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48F41" w14:textId="77777777" w:rsidR="00CC74B2" w:rsidRPr="00C00735" w:rsidRDefault="00CC74B2" w:rsidP="00CC74B2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Пояснительная записка</w:t>
      </w:r>
    </w:p>
    <w:p w14:paraId="2DA89AF0" w14:textId="77777777" w:rsidR="00CC74B2" w:rsidRPr="00C00735" w:rsidRDefault="00CC74B2" w:rsidP="00CC74B2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14:paraId="384CB95D" w14:textId="77777777" w:rsidR="00CC74B2" w:rsidRPr="00C00735" w:rsidRDefault="00CC74B2" w:rsidP="00CC74B2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14:paraId="726FE5E5" w14:textId="77777777" w:rsidR="00CC74B2" w:rsidRPr="00C00735" w:rsidRDefault="00CC74B2" w:rsidP="00CC74B2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Астраханской области от 10.09.2014 № 368-П»</w:t>
      </w:r>
    </w:p>
    <w:p w14:paraId="49D37C79" w14:textId="77777777" w:rsidR="00CC74B2" w:rsidRPr="00C00735" w:rsidRDefault="00CC74B2" w:rsidP="00CC74B2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14:paraId="35D8EC64" w14:textId="77777777" w:rsidR="00807345" w:rsidRPr="00C00735" w:rsidRDefault="00CC74B2" w:rsidP="0075555B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C00735">
        <w:rPr>
          <w:color w:val="auto"/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10.09.2014 № 368-П» (далее </w:t>
      </w:r>
      <w:r w:rsidR="008028D8" w:rsidRPr="00C00735">
        <w:rPr>
          <w:color w:val="auto"/>
          <w:sz w:val="28"/>
          <w:szCs w:val="28"/>
        </w:rPr>
        <w:t>–</w:t>
      </w:r>
      <w:r w:rsidRPr="00C00735">
        <w:rPr>
          <w:color w:val="auto"/>
          <w:sz w:val="28"/>
          <w:szCs w:val="28"/>
        </w:rPr>
        <w:t xml:space="preserve">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Бюджетным кодексом Российской Федерации,  </w:t>
      </w:r>
      <w:r w:rsidRPr="00C00735">
        <w:rPr>
          <w:rFonts w:eastAsia="Calibri"/>
          <w:color w:val="auto"/>
          <w:sz w:val="28"/>
          <w:szCs w:val="28"/>
          <w:lang w:eastAsia="en-US"/>
        </w:rPr>
        <w:t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</w:t>
      </w:r>
      <w:proofErr w:type="gramEnd"/>
      <w:r w:rsidRPr="00C00735">
        <w:rPr>
          <w:rFonts w:eastAsia="Calibri"/>
          <w:color w:val="auto"/>
          <w:sz w:val="28"/>
          <w:szCs w:val="28"/>
          <w:lang w:eastAsia="en-US"/>
        </w:rPr>
        <w:t xml:space="preserve"> № </w:t>
      </w:r>
      <w:proofErr w:type="gramStart"/>
      <w:r w:rsidRPr="00C00735">
        <w:rPr>
          <w:rFonts w:eastAsia="Calibri"/>
          <w:color w:val="auto"/>
          <w:sz w:val="28"/>
          <w:szCs w:val="28"/>
          <w:lang w:eastAsia="en-US"/>
        </w:rPr>
        <w:t xml:space="preserve">314 «Об утверждении государственной программы Российской Федерации «Развитие </w:t>
      </w:r>
      <w:proofErr w:type="spellStart"/>
      <w:r w:rsidRPr="00C00735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C00735">
        <w:rPr>
          <w:rFonts w:eastAsia="Calibri"/>
          <w:color w:val="auto"/>
          <w:sz w:val="28"/>
          <w:szCs w:val="28"/>
          <w:lang w:eastAsia="en-US"/>
        </w:rPr>
        <w:t xml:space="preserve"> комплекса»</w:t>
      </w:r>
      <w:r w:rsidRPr="00C00735">
        <w:rPr>
          <w:color w:val="auto"/>
          <w:sz w:val="28"/>
          <w:szCs w:val="28"/>
        </w:rPr>
        <w:t xml:space="preserve">, 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</w:t>
      </w:r>
      <w:r w:rsidRPr="00C00735">
        <w:rPr>
          <w:color w:val="auto"/>
          <w:sz w:val="28"/>
          <w:szCs w:val="28"/>
        </w:rPr>
        <w:t>Законом Астраханской области от 23.12.2020 № 113/2020-ОЗ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C00735">
        <w:rPr>
          <w:rFonts w:eastAsia="Calibri"/>
          <w:color w:val="auto"/>
          <w:sz w:val="28"/>
          <w:szCs w:val="28"/>
          <w:lang w:eastAsia="en-US"/>
        </w:rPr>
        <w:t>«О бюджете  Астраханской области на 2021 год и на плановый период 2022 и 2023 годов</w:t>
      </w:r>
      <w:r w:rsidRPr="00C00735">
        <w:rPr>
          <w:color w:val="auto"/>
          <w:sz w:val="28"/>
          <w:szCs w:val="28"/>
        </w:rPr>
        <w:t>», постановлением  Правительства Астраханской области от</w:t>
      </w:r>
      <w:proofErr w:type="gramEnd"/>
      <w:r w:rsidRPr="00C00735">
        <w:rPr>
          <w:color w:val="auto"/>
          <w:sz w:val="28"/>
          <w:szCs w:val="28"/>
        </w:rPr>
        <w:t xml:space="preserve"> 24.03.2014 № 80-П «О Порядке разработки, реализации и оценки эффективности  государственных программ на территории Астраханской области»</w:t>
      </w:r>
    </w:p>
    <w:p w14:paraId="3C489D9F" w14:textId="54E30283" w:rsidR="00FB39EC" w:rsidRPr="00C00735" w:rsidRDefault="00CC74B2" w:rsidP="0075555B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C00735">
        <w:rPr>
          <w:color w:val="auto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10.09.2014 № 368-П (далее </w:t>
      </w:r>
      <w:r w:rsidR="008028D8" w:rsidRPr="00C00735">
        <w:rPr>
          <w:color w:val="auto"/>
          <w:sz w:val="28"/>
          <w:szCs w:val="28"/>
        </w:rPr>
        <w:t>–</w:t>
      </w:r>
      <w:r w:rsidRPr="00C00735">
        <w:rPr>
          <w:color w:val="auto"/>
          <w:sz w:val="28"/>
          <w:szCs w:val="28"/>
        </w:rPr>
        <w:t xml:space="preserve"> государственная программа), путем приведени</w:t>
      </w:r>
      <w:r w:rsidR="008028D8" w:rsidRPr="00C00735">
        <w:rPr>
          <w:color w:val="auto"/>
          <w:sz w:val="28"/>
          <w:szCs w:val="28"/>
        </w:rPr>
        <w:t>я</w:t>
      </w:r>
      <w:r w:rsidRPr="00C00735">
        <w:rPr>
          <w:color w:val="auto"/>
          <w:sz w:val="28"/>
          <w:szCs w:val="28"/>
        </w:rPr>
        <w:t xml:space="preserve"> объемов финансирования </w:t>
      </w:r>
      <w:r w:rsidR="00B06468" w:rsidRPr="00C00735">
        <w:rPr>
          <w:color w:val="auto"/>
          <w:sz w:val="28"/>
          <w:szCs w:val="28"/>
        </w:rPr>
        <w:t xml:space="preserve">2021 года </w:t>
      </w:r>
      <w:r w:rsidRPr="00C00735">
        <w:rPr>
          <w:color w:val="auto"/>
          <w:sz w:val="28"/>
          <w:szCs w:val="28"/>
        </w:rPr>
        <w:t xml:space="preserve">в соответствие с </w:t>
      </w:r>
      <w:r w:rsidR="00437761" w:rsidRPr="00C00735">
        <w:rPr>
          <w:color w:val="auto"/>
          <w:sz w:val="28"/>
          <w:szCs w:val="28"/>
        </w:rPr>
        <w:t xml:space="preserve">проектом </w:t>
      </w:r>
      <w:r w:rsidRPr="00C00735">
        <w:rPr>
          <w:color w:val="auto"/>
          <w:sz w:val="28"/>
          <w:szCs w:val="28"/>
        </w:rPr>
        <w:t>Закон</w:t>
      </w:r>
      <w:r w:rsidR="00437761" w:rsidRPr="00C00735">
        <w:rPr>
          <w:color w:val="auto"/>
          <w:sz w:val="28"/>
          <w:szCs w:val="28"/>
        </w:rPr>
        <w:t>а</w:t>
      </w:r>
      <w:r w:rsidRPr="00C00735">
        <w:rPr>
          <w:color w:val="auto"/>
          <w:sz w:val="28"/>
          <w:szCs w:val="28"/>
        </w:rPr>
        <w:t xml:space="preserve"> Астраханской области «О внесении изменений в Закон Астраханской области «О бюджете  Астраханской области на 2021 год и на плановый период  2022</w:t>
      </w:r>
      <w:proofErr w:type="gramEnd"/>
      <w:r w:rsidRPr="00C00735">
        <w:rPr>
          <w:color w:val="auto"/>
          <w:sz w:val="28"/>
          <w:szCs w:val="28"/>
        </w:rPr>
        <w:t xml:space="preserve"> и 2023 годов»</w:t>
      </w:r>
      <w:r w:rsidR="00FB39EC" w:rsidRPr="00C00735">
        <w:rPr>
          <w:color w:val="auto"/>
          <w:sz w:val="28"/>
          <w:szCs w:val="28"/>
        </w:rPr>
        <w:t xml:space="preserve"> и </w:t>
      </w:r>
      <w:r w:rsidR="00324627" w:rsidRPr="00C00735">
        <w:rPr>
          <w:color w:val="auto"/>
          <w:sz w:val="28"/>
          <w:szCs w:val="28"/>
        </w:rPr>
        <w:t>соответствующей корректировки показателей</w:t>
      </w:r>
      <w:r w:rsidR="00A07129" w:rsidRPr="00C00735">
        <w:rPr>
          <w:color w:val="auto"/>
          <w:sz w:val="28"/>
          <w:szCs w:val="28"/>
        </w:rPr>
        <w:t xml:space="preserve"> государственной программы</w:t>
      </w:r>
      <w:r w:rsidR="00324627" w:rsidRPr="00C00735">
        <w:rPr>
          <w:color w:val="auto"/>
          <w:sz w:val="28"/>
          <w:szCs w:val="28"/>
        </w:rPr>
        <w:t>.</w:t>
      </w:r>
    </w:p>
    <w:p w14:paraId="37C16D5D" w14:textId="77777777" w:rsidR="00CC74B2" w:rsidRPr="00C00735" w:rsidRDefault="00CC74B2" w:rsidP="0069533A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14:paraId="128D5956" w14:textId="77777777" w:rsidR="00CC74B2" w:rsidRPr="00C00735" w:rsidRDefault="00CC74B2" w:rsidP="003C595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C00735">
        <w:rPr>
          <w:rFonts w:ascii="Times New Roman" w:hAnsi="Times New Roman" w:cs="Times New Roman"/>
          <w:kern w:val="1"/>
          <w:sz w:val="28"/>
          <w:szCs w:val="28"/>
        </w:rPr>
        <w:t xml:space="preserve">В проекте постановления отсутствуют </w:t>
      </w:r>
      <w:proofErr w:type="spellStart"/>
      <w:r w:rsidRPr="00C00735">
        <w:rPr>
          <w:rFonts w:ascii="Times New Roman" w:hAnsi="Times New Roman" w:cs="Times New Roman"/>
          <w:kern w:val="1"/>
          <w:sz w:val="28"/>
          <w:szCs w:val="28"/>
        </w:rPr>
        <w:t>коррупциогенные</w:t>
      </w:r>
      <w:proofErr w:type="spellEnd"/>
      <w:r w:rsidRPr="00C00735">
        <w:rPr>
          <w:rFonts w:ascii="Times New Roman" w:hAnsi="Times New Roman" w:cs="Times New Roman"/>
          <w:kern w:val="1"/>
          <w:sz w:val="28"/>
          <w:szCs w:val="28"/>
        </w:rPr>
        <w:t xml:space="preserve"> факторы, а</w:t>
      </w:r>
      <w:r w:rsidRPr="00C00735">
        <w:rPr>
          <w:rFonts w:ascii="Times New Roman" w:hAnsi="Times New Roman"/>
          <w:sz w:val="28"/>
          <w:szCs w:val="28"/>
        </w:rPr>
        <w:t xml:space="preserve">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53A8F5D5" w14:textId="77777777" w:rsidR="00CC74B2" w:rsidRPr="00C00735" w:rsidRDefault="00CC74B2" w:rsidP="003C5955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C00735">
        <w:rPr>
          <w:rFonts w:ascii="Times New Roman" w:hAnsi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13EBD20F" w14:textId="51DB77B0" w:rsidR="00CC74B2" w:rsidRPr="00C00735" w:rsidRDefault="00CC74B2" w:rsidP="003C5955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C00735">
        <w:rPr>
          <w:iCs/>
          <w:color w:val="auto"/>
          <w:sz w:val="28"/>
          <w:szCs w:val="28"/>
        </w:rPr>
        <w:lastRenderedPageBreak/>
        <w:t xml:space="preserve">Проект постановления размещен в информационно </w:t>
      </w:r>
      <w:r w:rsidR="00862F3C" w:rsidRPr="00C00735">
        <w:rPr>
          <w:iCs/>
          <w:color w:val="auto"/>
          <w:sz w:val="28"/>
          <w:szCs w:val="28"/>
        </w:rPr>
        <w:t>–</w:t>
      </w:r>
      <w:r w:rsidRPr="00C00735">
        <w:rPr>
          <w:iCs/>
          <w:color w:val="auto"/>
          <w:sz w:val="28"/>
          <w:szCs w:val="28"/>
        </w:rPr>
        <w:t xml:space="preserve">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</w:t>
      </w:r>
      <w:r w:rsidR="00C3782C" w:rsidRPr="00C00735">
        <w:rPr>
          <w:iCs/>
          <w:color w:val="auto"/>
          <w:sz w:val="28"/>
          <w:szCs w:val="28"/>
        </w:rPr>
        <w:t xml:space="preserve"> </w:t>
      </w:r>
      <w:r w:rsidRPr="00C00735">
        <w:rPr>
          <w:iCs/>
          <w:color w:val="auto"/>
          <w:sz w:val="28"/>
          <w:szCs w:val="28"/>
        </w:rPr>
        <w:t xml:space="preserve"> </w:t>
      </w:r>
      <w:r w:rsidR="00202005" w:rsidRPr="00C00735">
        <w:rPr>
          <w:iCs/>
          <w:color w:val="auto"/>
          <w:sz w:val="28"/>
          <w:szCs w:val="28"/>
        </w:rPr>
        <w:t>06.12.2021</w:t>
      </w:r>
      <w:r w:rsidRPr="00C00735">
        <w:rPr>
          <w:iCs/>
          <w:color w:val="auto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14:paraId="58E64F95" w14:textId="77777777" w:rsidR="00CC74B2" w:rsidRPr="00C00735" w:rsidRDefault="00CC74B2" w:rsidP="00CC74B2">
      <w:pPr>
        <w:suppressAutoHyphens/>
        <w:ind w:right="-1"/>
        <w:jc w:val="both"/>
        <w:rPr>
          <w:color w:val="auto"/>
          <w:sz w:val="28"/>
          <w:szCs w:val="28"/>
        </w:rPr>
      </w:pPr>
    </w:p>
    <w:p w14:paraId="1687E192" w14:textId="77777777" w:rsidR="00CC74B2" w:rsidRPr="00C00735" w:rsidRDefault="00CC74B2" w:rsidP="00CC74B2">
      <w:pPr>
        <w:suppressAutoHyphens/>
        <w:ind w:right="-1"/>
        <w:jc w:val="both"/>
        <w:rPr>
          <w:color w:val="auto"/>
          <w:sz w:val="28"/>
          <w:szCs w:val="28"/>
        </w:rPr>
      </w:pPr>
    </w:p>
    <w:p w14:paraId="75E55ABA" w14:textId="77777777" w:rsidR="00CC74B2" w:rsidRPr="00C00735" w:rsidRDefault="00CC74B2" w:rsidP="00CC74B2">
      <w:pPr>
        <w:suppressAutoHyphens/>
        <w:ind w:right="-1"/>
        <w:jc w:val="both"/>
        <w:rPr>
          <w:color w:val="auto"/>
          <w:sz w:val="28"/>
          <w:szCs w:val="28"/>
        </w:rPr>
      </w:pPr>
    </w:p>
    <w:p w14:paraId="7AD696B7" w14:textId="77777777" w:rsidR="00C36ED2" w:rsidRPr="00C00735" w:rsidRDefault="00C36ED2" w:rsidP="00C36ED2">
      <w:pPr>
        <w:suppressAutoHyphens/>
        <w:ind w:right="-1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Министр сельского хозяйства</w:t>
      </w:r>
    </w:p>
    <w:p w14:paraId="1560E225" w14:textId="77777777" w:rsidR="00C36ED2" w:rsidRPr="00C00735" w:rsidRDefault="00C36ED2" w:rsidP="00C36ED2">
      <w:pPr>
        <w:suppressAutoHyphens/>
        <w:ind w:right="-1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и рыбной промышленности </w:t>
      </w:r>
    </w:p>
    <w:p w14:paraId="40D05C10" w14:textId="77777777" w:rsidR="00B25EBB" w:rsidRPr="00C00735" w:rsidRDefault="00C36ED2" w:rsidP="003B5663">
      <w:pPr>
        <w:suppressAutoHyphens/>
        <w:ind w:right="-1"/>
        <w:jc w:val="both"/>
        <w:rPr>
          <w:color w:val="auto"/>
          <w:sz w:val="28"/>
          <w:szCs w:val="28"/>
        </w:rPr>
        <w:sectPr w:rsidR="00B25EBB" w:rsidRPr="00C00735" w:rsidSect="00A07129">
          <w:headerReference w:type="default" r:id="rId9"/>
          <w:headerReference w:type="first" r:id="rId10"/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  <w:r w:rsidRPr="00C00735">
        <w:rPr>
          <w:color w:val="auto"/>
          <w:sz w:val="28"/>
          <w:szCs w:val="28"/>
        </w:rPr>
        <w:t xml:space="preserve">Астраханской области                                                                      </w:t>
      </w:r>
      <w:r w:rsidR="003C5955" w:rsidRPr="00C00735">
        <w:rPr>
          <w:color w:val="auto"/>
          <w:sz w:val="28"/>
          <w:szCs w:val="28"/>
        </w:rPr>
        <w:t xml:space="preserve">   </w:t>
      </w:r>
      <w:r w:rsidRPr="00C00735">
        <w:rPr>
          <w:color w:val="auto"/>
          <w:sz w:val="28"/>
          <w:szCs w:val="28"/>
        </w:rPr>
        <w:t>Р.Ю. Пашаев</w:t>
      </w:r>
      <w:r w:rsidR="00B25EBB" w:rsidRPr="00C00735">
        <w:rPr>
          <w:color w:val="auto"/>
          <w:sz w:val="28"/>
          <w:szCs w:val="28"/>
        </w:rPr>
        <w:t xml:space="preserve">                          </w:t>
      </w:r>
    </w:p>
    <w:p w14:paraId="1468BB9D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10F23BCC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37ECB8B5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0F76C90E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5B0BD4A2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6FE92DAE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5F8A5C74" w14:textId="77777777" w:rsidR="00B25EBB" w:rsidRPr="00C00735" w:rsidRDefault="00B25EBB" w:rsidP="003B5663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/>
          <w:bCs/>
          <w:color w:val="auto"/>
          <w:spacing w:val="-1"/>
          <w:sz w:val="28"/>
          <w:szCs w:val="28"/>
        </w:rPr>
      </w:pPr>
    </w:p>
    <w:p w14:paraId="5A09ABE0" w14:textId="77777777" w:rsidR="00B25EBB" w:rsidRPr="00C00735" w:rsidRDefault="00B25EBB" w:rsidP="003B5663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14:paraId="40139321" w14:textId="77777777" w:rsidR="00B25EBB" w:rsidRPr="00C00735" w:rsidRDefault="00B25EBB" w:rsidP="003B5663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14:paraId="4A004243" w14:textId="77777777" w:rsidR="00B25EBB" w:rsidRPr="00C00735" w:rsidRDefault="00B25EBB" w:rsidP="003B5663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14:paraId="06FAE60D" w14:textId="77777777" w:rsidR="0069533A" w:rsidRPr="00C00735" w:rsidRDefault="0069533A" w:rsidP="0069533A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О внесении изменений в </w:t>
      </w:r>
      <w:proofErr w:type="spellStart"/>
      <w:proofErr w:type="gramStart"/>
      <w:r w:rsidRPr="00C00735">
        <w:rPr>
          <w:color w:val="auto"/>
          <w:sz w:val="28"/>
          <w:szCs w:val="28"/>
        </w:rPr>
        <w:t>пос-тановление</w:t>
      </w:r>
      <w:proofErr w:type="spellEnd"/>
      <w:proofErr w:type="gramEnd"/>
      <w:r w:rsidRPr="00C00735">
        <w:rPr>
          <w:color w:val="auto"/>
          <w:sz w:val="28"/>
          <w:szCs w:val="28"/>
        </w:rPr>
        <w:t xml:space="preserve"> Правительства </w:t>
      </w:r>
      <w:r w:rsidRPr="00C00735">
        <w:rPr>
          <w:color w:val="auto"/>
          <w:spacing w:val="-8"/>
          <w:sz w:val="28"/>
          <w:szCs w:val="28"/>
        </w:rPr>
        <w:t xml:space="preserve">Астраханской области от </w:t>
      </w:r>
      <w:r w:rsidRPr="00C00735">
        <w:rPr>
          <w:color w:val="auto"/>
          <w:sz w:val="28"/>
          <w:szCs w:val="28"/>
        </w:rPr>
        <w:t>10.09.2014 № 368-П</w:t>
      </w:r>
    </w:p>
    <w:p w14:paraId="62582ECD" w14:textId="77777777" w:rsidR="0069533A" w:rsidRPr="00C00735" w:rsidRDefault="0069533A" w:rsidP="0069533A">
      <w:pPr>
        <w:ind w:left="567"/>
        <w:jc w:val="both"/>
        <w:rPr>
          <w:color w:val="auto"/>
          <w:sz w:val="28"/>
          <w:szCs w:val="28"/>
        </w:rPr>
      </w:pPr>
    </w:p>
    <w:p w14:paraId="6C086382" w14:textId="77777777" w:rsidR="0069533A" w:rsidRPr="00C00735" w:rsidRDefault="0069533A" w:rsidP="0069533A">
      <w:pPr>
        <w:ind w:firstLine="709"/>
        <w:jc w:val="both"/>
        <w:rPr>
          <w:color w:val="auto"/>
          <w:sz w:val="28"/>
          <w:szCs w:val="28"/>
        </w:rPr>
      </w:pPr>
    </w:p>
    <w:p w14:paraId="70AE468A" w14:textId="77777777" w:rsidR="005A2BCA" w:rsidRPr="00C00735" w:rsidRDefault="005A2BCA" w:rsidP="0069533A">
      <w:pPr>
        <w:ind w:firstLine="709"/>
        <w:jc w:val="both"/>
        <w:rPr>
          <w:color w:val="auto"/>
          <w:sz w:val="28"/>
          <w:szCs w:val="28"/>
        </w:rPr>
      </w:pPr>
    </w:p>
    <w:p w14:paraId="18DE67CB" w14:textId="77777777" w:rsidR="0069533A" w:rsidRPr="00C00735" w:rsidRDefault="0069533A" w:rsidP="0069533A">
      <w:pPr>
        <w:ind w:firstLine="709"/>
        <w:jc w:val="both"/>
        <w:rPr>
          <w:color w:val="auto"/>
          <w:sz w:val="28"/>
          <w:szCs w:val="28"/>
        </w:rPr>
      </w:pPr>
    </w:p>
    <w:p w14:paraId="27408A13" w14:textId="77777777" w:rsidR="0069533A" w:rsidRPr="00C00735" w:rsidRDefault="0069533A" w:rsidP="0069533A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C00735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C00735">
        <w:rPr>
          <w:rFonts w:eastAsia="Calibri"/>
          <w:color w:val="auto"/>
          <w:sz w:val="28"/>
          <w:szCs w:val="28"/>
          <w:lang w:eastAsia="en-US"/>
        </w:rPr>
        <w:t>пост</w:t>
      </w:r>
      <w:r w:rsidRPr="00C00735">
        <w:rPr>
          <w:rFonts w:eastAsia="Calibri"/>
          <w:color w:val="auto"/>
          <w:sz w:val="28"/>
          <w:szCs w:val="28"/>
          <w:lang w:eastAsia="en-US"/>
        </w:rPr>
        <w:t>а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№ 314 «Об утверждении государственной программы Российской Федерации «Развитие </w:t>
      </w:r>
      <w:proofErr w:type="spellStart"/>
      <w:r w:rsidRPr="00C00735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C00735">
        <w:rPr>
          <w:rFonts w:eastAsia="Calibri"/>
          <w:color w:val="auto"/>
          <w:sz w:val="28"/>
          <w:szCs w:val="28"/>
          <w:lang w:eastAsia="en-US"/>
        </w:rPr>
        <w:t xml:space="preserve"> комплекса», 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которые акты</w:t>
      </w:r>
      <w:proofErr w:type="gramEnd"/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Правительства Российской Федерации», </w:t>
      </w:r>
      <w:r w:rsidRPr="00C00735">
        <w:rPr>
          <w:color w:val="auto"/>
          <w:sz w:val="28"/>
          <w:szCs w:val="28"/>
        </w:rPr>
        <w:t xml:space="preserve">Законом Астраханской области от 23.12.2020 № 113/2020-ОЗ «О бюджете  Астраханской области на 2021 год и на плановый период  2022 и 2023 годов», </w:t>
      </w:r>
      <w:r w:rsidRPr="00C00735">
        <w:rPr>
          <w:rFonts w:eastAsia="Calibri"/>
          <w:color w:val="auto"/>
          <w:sz w:val="28"/>
          <w:szCs w:val="28"/>
          <w:lang w:eastAsia="en-US"/>
        </w:rPr>
        <w:t>постановлением Прав</w:t>
      </w:r>
      <w:r w:rsidRPr="00C00735">
        <w:rPr>
          <w:rFonts w:eastAsia="Calibri"/>
          <w:color w:val="auto"/>
          <w:sz w:val="28"/>
          <w:szCs w:val="28"/>
          <w:lang w:eastAsia="en-US"/>
        </w:rPr>
        <w:t>и</w:t>
      </w:r>
      <w:r w:rsidRPr="00C00735">
        <w:rPr>
          <w:rFonts w:eastAsia="Calibri"/>
          <w:color w:val="auto"/>
          <w:sz w:val="28"/>
          <w:szCs w:val="28"/>
          <w:lang w:eastAsia="en-US"/>
        </w:rPr>
        <w:t>тельства Астраханской области от 24.03.2014 № 80-П «О Порядке разработки, реализации и оценки эффективности государственных программ на террит</w:t>
      </w:r>
      <w:r w:rsidRPr="00C00735">
        <w:rPr>
          <w:rFonts w:eastAsia="Calibri"/>
          <w:color w:val="auto"/>
          <w:sz w:val="28"/>
          <w:szCs w:val="28"/>
          <w:lang w:eastAsia="en-US"/>
        </w:rPr>
        <w:t>о</w:t>
      </w:r>
      <w:r w:rsidRPr="00C00735">
        <w:rPr>
          <w:rFonts w:eastAsia="Calibri"/>
          <w:color w:val="auto"/>
          <w:sz w:val="28"/>
          <w:szCs w:val="28"/>
          <w:lang w:eastAsia="en-US"/>
        </w:rPr>
        <w:t>рии Астраханской области»</w:t>
      </w:r>
    </w:p>
    <w:p w14:paraId="71FDBEA3" w14:textId="77777777" w:rsidR="0069533A" w:rsidRPr="00C00735" w:rsidRDefault="0069533A" w:rsidP="0069533A">
      <w:pPr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Правительство Астраханской области ПОСТАНОВЛЯЕТ:</w:t>
      </w:r>
    </w:p>
    <w:p w14:paraId="2E8754D9" w14:textId="77777777" w:rsidR="0069533A" w:rsidRPr="00C00735" w:rsidRDefault="0069533A" w:rsidP="0069533A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735">
        <w:rPr>
          <w:color w:val="auto"/>
          <w:sz w:val="28"/>
          <w:szCs w:val="28"/>
        </w:rPr>
        <w:t xml:space="preserve">1. 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Внести в </w:t>
      </w:r>
      <w:hyperlink r:id="rId11" w:history="1">
        <w:r w:rsidRPr="00C00735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Pr="00C00735">
        <w:rPr>
          <w:rFonts w:eastAsia="Calibri"/>
          <w:color w:val="auto"/>
          <w:sz w:val="28"/>
          <w:szCs w:val="28"/>
          <w:lang w:eastAsia="en-US"/>
        </w:rPr>
        <w:t xml:space="preserve"> Правительства Астраханской области от 10.09.2014 № 368-П «О государственной программе «Развитие сельского х</w:t>
      </w:r>
      <w:r w:rsidRPr="00C00735">
        <w:rPr>
          <w:rFonts w:eastAsia="Calibri"/>
          <w:color w:val="auto"/>
          <w:sz w:val="28"/>
          <w:szCs w:val="28"/>
          <w:lang w:eastAsia="en-US"/>
        </w:rPr>
        <w:t>о</w:t>
      </w:r>
      <w:r w:rsidRPr="00C00735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Pr="00C00735">
        <w:rPr>
          <w:rFonts w:eastAsia="Calibri"/>
          <w:color w:val="auto"/>
          <w:sz w:val="28"/>
          <w:szCs w:val="28"/>
          <w:lang w:eastAsia="en-US"/>
        </w:rPr>
        <w:t>у</w:t>
      </w:r>
      <w:r w:rsidRPr="00C00735">
        <w:rPr>
          <w:rFonts w:eastAsia="Calibri"/>
          <w:color w:val="auto"/>
          <w:sz w:val="28"/>
          <w:szCs w:val="28"/>
          <w:lang w:eastAsia="en-US"/>
        </w:rPr>
        <w:t>ющие изменения:</w:t>
      </w:r>
    </w:p>
    <w:p w14:paraId="18CED663" w14:textId="6E860243" w:rsidR="0069533A" w:rsidRPr="00C00735" w:rsidRDefault="0069533A" w:rsidP="0069533A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00735">
        <w:rPr>
          <w:rFonts w:eastAsia="Calibri"/>
          <w:color w:val="auto"/>
          <w:sz w:val="28"/>
          <w:szCs w:val="28"/>
          <w:lang w:eastAsia="en-US"/>
        </w:rPr>
        <w:t xml:space="preserve">1.1. </w:t>
      </w:r>
      <w:r w:rsidR="0019074D" w:rsidRPr="00C00735">
        <w:rPr>
          <w:rFonts w:eastAsia="Calibri"/>
          <w:color w:val="auto"/>
          <w:sz w:val="28"/>
          <w:szCs w:val="28"/>
          <w:lang w:eastAsia="en-US"/>
        </w:rPr>
        <w:t>С</w:t>
      </w:r>
      <w:r w:rsidR="0012181B" w:rsidRPr="00C00735">
        <w:rPr>
          <w:rFonts w:eastAsia="Calibri"/>
          <w:color w:val="auto"/>
          <w:sz w:val="28"/>
          <w:szCs w:val="28"/>
          <w:lang w:eastAsia="en-US"/>
        </w:rPr>
        <w:t xml:space="preserve">троку </w:t>
      </w:r>
      <w:r w:rsidR="0012181B" w:rsidRPr="00C00735">
        <w:rPr>
          <w:color w:val="auto"/>
          <w:sz w:val="28"/>
          <w:szCs w:val="28"/>
        </w:rPr>
        <w:t>«Объемы бюджетных ассигнований и источники финанс</w:t>
      </w:r>
      <w:r w:rsidR="0012181B" w:rsidRPr="00C00735">
        <w:rPr>
          <w:color w:val="auto"/>
          <w:sz w:val="28"/>
          <w:szCs w:val="28"/>
        </w:rPr>
        <w:t>и</w:t>
      </w:r>
      <w:r w:rsidR="0012181B" w:rsidRPr="00C00735">
        <w:rPr>
          <w:color w:val="auto"/>
          <w:sz w:val="28"/>
          <w:szCs w:val="28"/>
        </w:rPr>
        <w:t>рования государственной программы (в том числе: по основным мероприят</w:t>
      </w:r>
      <w:r w:rsidR="0012181B" w:rsidRPr="00C00735">
        <w:rPr>
          <w:color w:val="auto"/>
          <w:sz w:val="28"/>
          <w:szCs w:val="28"/>
        </w:rPr>
        <w:t>и</w:t>
      </w:r>
      <w:r w:rsidR="0012181B" w:rsidRPr="00C00735">
        <w:rPr>
          <w:color w:val="auto"/>
          <w:sz w:val="28"/>
          <w:szCs w:val="28"/>
        </w:rPr>
        <w:t xml:space="preserve">ям, подпрограммам, ведомственным целевым программам)» </w:t>
      </w:r>
      <w:r w:rsidR="0019074D" w:rsidRPr="00C00735">
        <w:rPr>
          <w:rFonts w:eastAsia="Calibri"/>
          <w:color w:val="auto"/>
          <w:sz w:val="28"/>
          <w:szCs w:val="28"/>
          <w:lang w:eastAsia="en-US"/>
        </w:rPr>
        <w:t>паспорта гос</w:t>
      </w:r>
      <w:r w:rsidR="0019074D" w:rsidRPr="00C00735">
        <w:rPr>
          <w:rFonts w:eastAsia="Calibri"/>
          <w:color w:val="auto"/>
          <w:sz w:val="28"/>
          <w:szCs w:val="28"/>
          <w:lang w:eastAsia="en-US"/>
        </w:rPr>
        <w:t>у</w:t>
      </w:r>
      <w:r w:rsidR="0019074D" w:rsidRPr="00C00735">
        <w:rPr>
          <w:rFonts w:eastAsia="Calibri"/>
          <w:color w:val="auto"/>
          <w:sz w:val="28"/>
          <w:szCs w:val="28"/>
          <w:lang w:eastAsia="en-US"/>
        </w:rPr>
        <w:t xml:space="preserve">дарственной программы «Развитие сельского хозяйства, пищевой и рыбной промышленности Астраханской области», утвержденной постановлением (далее – государственная программа), </w:t>
      </w:r>
      <w:r w:rsidRPr="00C00735">
        <w:rPr>
          <w:color w:val="auto"/>
          <w:sz w:val="28"/>
          <w:szCs w:val="28"/>
        </w:rPr>
        <w:t>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C00735" w:rsidRPr="00C00735" w14:paraId="162F7F9F" w14:textId="77777777" w:rsidTr="003A5513">
        <w:trPr>
          <w:trHeight w:val="13182"/>
        </w:trPr>
        <w:tc>
          <w:tcPr>
            <w:tcW w:w="3652" w:type="dxa"/>
          </w:tcPr>
          <w:p w14:paraId="62D5ABDA" w14:textId="77777777" w:rsidR="0069533A" w:rsidRPr="00C00735" w:rsidRDefault="0069533A" w:rsidP="0069533A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«Объемы бюджетных 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сигнований и источники финансирования госуда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ственной программы (в том числе: по основным мер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приятиям, подпрограммам, ведомственным целевым программам)</w:t>
            </w:r>
          </w:p>
        </w:tc>
        <w:tc>
          <w:tcPr>
            <w:tcW w:w="5812" w:type="dxa"/>
          </w:tcPr>
          <w:p w14:paraId="3A2EA7B5" w14:textId="7B9646F0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государственной программы за 2015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2024 годы за счет всех источников финансирования составляют </w:t>
            </w:r>
            <w:r w:rsidR="00A07129" w:rsidRPr="00C00735">
              <w:rPr>
                <w:rFonts w:ascii="Times New Roman" w:hAnsi="Times New Roman" w:cs="Times New Roman"/>
                <w:sz w:val="28"/>
                <w:szCs w:val="28"/>
              </w:rPr>
              <w:t>22327967,7</w:t>
            </w:r>
            <w:r w:rsidR="001C0E9F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2AE4989B" w14:textId="45D89CBB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A07129" w:rsidRPr="00C00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A07129" w:rsidRPr="00C00735">
              <w:rPr>
                <w:rFonts w:ascii="Times New Roman" w:hAnsi="Times New Roman" w:cs="Times New Roman"/>
                <w:sz w:val="28"/>
                <w:szCs w:val="28"/>
              </w:rPr>
              <w:t>4575,7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1108580,0 тыс. рублей;</w:t>
            </w:r>
          </w:p>
          <w:p w14:paraId="1EBF4196" w14:textId="370B9A51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A07129" w:rsidRPr="00C00735">
              <w:rPr>
                <w:rFonts w:ascii="Times New Roman" w:hAnsi="Times New Roman" w:cs="Times New Roman"/>
                <w:sz w:val="28"/>
                <w:szCs w:val="28"/>
              </w:rPr>
              <w:t>5141782,0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A43D1B7" w14:textId="5A4899E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</w:t>
            </w:r>
            <w:r w:rsidR="00842FB5" w:rsidRPr="00C00735">
              <w:rPr>
                <w:rFonts w:ascii="Times New Roman" w:hAnsi="Times New Roman" w:cs="Times New Roman"/>
                <w:sz w:val="28"/>
                <w:szCs w:val="28"/>
              </w:rPr>
              <w:t>149531,5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6D11221" w14:textId="53C9A071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A07129" w:rsidRPr="00C00735">
              <w:rPr>
                <w:rFonts w:ascii="Times New Roman" w:hAnsi="Times New Roman" w:cs="Times New Roman"/>
                <w:sz w:val="28"/>
                <w:szCs w:val="28"/>
              </w:rPr>
              <w:t>8342078,5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1DB13BC1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334E24B2" w14:textId="3C07BD6B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2015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рования 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1606089,5 тыс. рублей, в том числе:</w:t>
            </w:r>
          </w:p>
          <w:p w14:paraId="57E28260" w14:textId="3D772D2D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835664,4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142500,0 тыс. рублей;</w:t>
            </w:r>
          </w:p>
          <w:p w14:paraId="27B0822E" w14:textId="2C904479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534980,7 тыс. рублей;</w:t>
            </w:r>
          </w:p>
          <w:p w14:paraId="397EE85E" w14:textId="463FA3C9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24205,9 тыс. рублей;</w:t>
            </w:r>
          </w:p>
          <w:p w14:paraId="54A526D4" w14:textId="1D0A0406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211238,5 тыс. рублей;</w:t>
            </w:r>
          </w:p>
          <w:p w14:paraId="5ECF7432" w14:textId="1770121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2016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1759231,9 тыс. рублей, в том числе:</w:t>
            </w:r>
          </w:p>
          <w:p w14:paraId="57A9928E" w14:textId="7F93F419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618176,0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168500,0 тыс. рублей;</w:t>
            </w:r>
          </w:p>
          <w:p w14:paraId="1F683D1C" w14:textId="5F8DB0FD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380182,8 тыс. рублей;</w:t>
            </w:r>
          </w:p>
          <w:p w14:paraId="7CFD27BF" w14:textId="786DAAE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14798,1 тыс. рублей;</w:t>
            </w:r>
          </w:p>
          <w:p w14:paraId="16EABCA8" w14:textId="54D90CF8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746075,0 тыс. рублей;</w:t>
            </w:r>
          </w:p>
          <w:p w14:paraId="46542CA8" w14:textId="6AE5C08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2017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1850912,4 тыс. рублей, в том числе:</w:t>
            </w:r>
          </w:p>
          <w:p w14:paraId="264208A4" w14:textId="3114524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658170,8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63580,0 тыс. рублей;</w:t>
            </w:r>
          </w:p>
          <w:p w14:paraId="4E524CBA" w14:textId="19FB86E9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372286,4 тыс. рублей;</w:t>
            </w:r>
          </w:p>
          <w:p w14:paraId="46564A8B" w14:textId="37BCBF98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14463,7 тыс. рублей;</w:t>
            </w:r>
          </w:p>
          <w:p w14:paraId="7776A191" w14:textId="5F85B4D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805991,5 тыс. рублей;</w:t>
            </w:r>
          </w:p>
          <w:p w14:paraId="1D21272C" w14:textId="18908172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2018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2088407,4 тыс. рублей, в том числе:</w:t>
            </w:r>
          </w:p>
          <w:p w14:paraId="1BE88141" w14:textId="28A33FF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799329,9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20000,0 тыс. рублей;</w:t>
            </w:r>
          </w:p>
          <w:p w14:paraId="41B34BEB" w14:textId="37EFDBE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478481,4 тыс. рублей;</w:t>
            </w:r>
          </w:p>
          <w:p w14:paraId="16743DC8" w14:textId="44A5DD3E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20569,0 тыс. рублей;</w:t>
            </w:r>
          </w:p>
          <w:p w14:paraId="0472D91B" w14:textId="6B2E1C7E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790027,1 тыс. рублей;</w:t>
            </w:r>
          </w:p>
          <w:p w14:paraId="44FFA42B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2019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рования – 2228645,1 тыс. рублей, в том числе:</w:t>
            </w:r>
          </w:p>
          <w:p w14:paraId="1E49EAC7" w14:textId="79CA2FF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978419,1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E94E33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63000,0 тыс. рублей;</w:t>
            </w:r>
          </w:p>
          <w:p w14:paraId="14C09004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579984,1 тыс. рублей;</w:t>
            </w:r>
          </w:p>
          <w:p w14:paraId="3A619403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22252,1 тыс. рублей;</w:t>
            </w:r>
          </w:p>
          <w:p w14:paraId="4C781786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647989,8 тыс. рублей;</w:t>
            </w:r>
          </w:p>
          <w:p w14:paraId="362B40C1" w14:textId="712566D7" w:rsidR="0069533A" w:rsidRPr="00C00735" w:rsidRDefault="0069533A" w:rsidP="0069533A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в 2020 году за счет всех источников финанс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рования </w:t>
            </w:r>
            <w:r w:rsidR="00E94E33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2148566,3 тыс. рублей, в том числе:</w:t>
            </w:r>
          </w:p>
          <w:p w14:paraId="345FF41F" w14:textId="2F378FCF" w:rsidR="0069533A" w:rsidRPr="00C00735" w:rsidRDefault="0069533A" w:rsidP="0069533A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федеральный бюджет </w:t>
            </w:r>
            <w:r w:rsidR="00E94E33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1173962,2 тыс. ру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б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лей, в том числе средства федерального бю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жета, не поступающие в доход бюджета Ас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раханской области, </w:t>
            </w:r>
            <w:r w:rsidR="00E94E33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162000,0 тыс. рублей;</w:t>
            </w:r>
          </w:p>
          <w:p w14:paraId="60251217" w14:textId="419EA598" w:rsidR="0069533A" w:rsidRPr="00C00735" w:rsidRDefault="0069533A" w:rsidP="0069533A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бюджет Астраханской области </w:t>
            </w:r>
            <w:r w:rsidR="00E94E33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591898,3 тыс. рублей;</w:t>
            </w:r>
          </w:p>
          <w:p w14:paraId="0933EB7A" w14:textId="58A39321" w:rsidR="0069533A" w:rsidRPr="00C00735" w:rsidRDefault="0069533A" w:rsidP="0069533A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местные бюджеты Астраханской области </w:t>
            </w:r>
            <w:r w:rsidR="004201F0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6083,8 тыс. рублей;</w:t>
            </w:r>
          </w:p>
          <w:p w14:paraId="27DD691C" w14:textId="1F83701D" w:rsidR="0069533A" w:rsidRPr="00C00735" w:rsidRDefault="0069533A" w:rsidP="0069533A">
            <w:pPr>
              <w:autoSpaceDE w:val="0"/>
              <w:autoSpaceDN w:val="0"/>
              <w:adjustRightInd w:val="0"/>
              <w:ind w:left="34" w:right="-41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внебюджетные источники </w:t>
            </w:r>
            <w:r w:rsidR="004201F0" w:rsidRPr="00C00735">
              <w:rPr>
                <w:color w:val="auto"/>
                <w:sz w:val="28"/>
                <w:szCs w:val="28"/>
              </w:rPr>
              <w:t>–</w:t>
            </w:r>
            <w:r w:rsidRPr="00C00735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376622,0 тыс. рублей;</w:t>
            </w:r>
          </w:p>
          <w:p w14:paraId="74161D14" w14:textId="097A53A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2021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рования – </w:t>
            </w:r>
            <w:r w:rsidR="00C83971" w:rsidRPr="00C00735">
              <w:rPr>
                <w:rFonts w:ascii="Times New Roman" w:hAnsi="Times New Roman" w:cs="Times New Roman"/>
                <w:sz w:val="28"/>
                <w:szCs w:val="28"/>
              </w:rPr>
              <w:t>2708622,3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0F66742A" w14:textId="4E8743E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C83971" w:rsidRPr="00C00735">
              <w:rPr>
                <w:rFonts w:ascii="Times New Roman" w:hAnsi="Times New Roman" w:cs="Times New Roman"/>
                <w:sz w:val="28"/>
                <w:szCs w:val="28"/>
              </w:rPr>
              <w:t>1176483,7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230000,0 тыс. рублей;</w:t>
            </w:r>
          </w:p>
          <w:p w14:paraId="68833850" w14:textId="7B1DF70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C83971" w:rsidRPr="00C00735">
              <w:rPr>
                <w:rFonts w:ascii="Times New Roman" w:hAnsi="Times New Roman" w:cs="Times New Roman"/>
                <w:sz w:val="28"/>
                <w:szCs w:val="28"/>
              </w:rPr>
              <w:t>503316,9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D1432BA" w14:textId="0A8879AB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– </w:t>
            </w:r>
            <w:r w:rsidR="00AA2D2D" w:rsidRPr="00C00735">
              <w:rPr>
                <w:rFonts w:ascii="Times New Roman" w:hAnsi="Times New Roman" w:cs="Times New Roman"/>
                <w:sz w:val="28"/>
                <w:szCs w:val="28"/>
              </w:rPr>
              <w:t>14994,0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AEABEFE" w14:textId="2EE36D8B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1013827,7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AAE03AA" w14:textId="1B3CA1E0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2022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рования – </w:t>
            </w:r>
            <w:r w:rsidR="001C0E9F" w:rsidRPr="00C00735">
              <w:rPr>
                <w:rFonts w:ascii="Times New Roman" w:hAnsi="Times New Roman" w:cs="Times New Roman"/>
                <w:sz w:val="28"/>
                <w:szCs w:val="28"/>
              </w:rPr>
              <w:t>2939959,</w:t>
            </w:r>
            <w:r w:rsidR="004D17E4" w:rsidRPr="00C00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00CF9875" w14:textId="0449FF09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1C0E9F" w:rsidRPr="00C00735">
              <w:rPr>
                <w:rFonts w:ascii="Times New Roman" w:hAnsi="Times New Roman" w:cs="Times New Roman"/>
                <w:sz w:val="28"/>
                <w:szCs w:val="28"/>
              </w:rPr>
              <w:t>944037,2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219000,0 тыс. рублей;</w:t>
            </w:r>
          </w:p>
          <w:p w14:paraId="3718722F" w14:textId="1DFBB4D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1C0E9F" w:rsidRPr="00C00735">
              <w:rPr>
                <w:rFonts w:ascii="Times New Roman" w:hAnsi="Times New Roman" w:cs="Times New Roman"/>
                <w:sz w:val="28"/>
                <w:szCs w:val="28"/>
              </w:rPr>
              <w:t>488626,</w:t>
            </w:r>
            <w:r w:rsidR="004D17E4" w:rsidRPr="00C00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FE138F6" w14:textId="0EA60C6F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местные бюджеты Астраханской области – </w:t>
            </w:r>
            <w:r w:rsidR="001C0E9F" w:rsidRPr="00C00735">
              <w:rPr>
                <w:rFonts w:ascii="Times New Roman" w:hAnsi="Times New Roman" w:cs="Times New Roman"/>
                <w:sz w:val="28"/>
                <w:szCs w:val="28"/>
              </w:rPr>
              <w:t>6946,7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E530A09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1500349,0 тыс. рублей;</w:t>
            </w:r>
          </w:p>
          <w:p w14:paraId="12B4DEDA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2023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рования – 2557845,7 тыс. рублей, в том числе:</w:t>
            </w:r>
          </w:p>
          <w:p w14:paraId="3FD61408" w14:textId="03666DE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743422,1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20000,0 тыс. рублей;</w:t>
            </w:r>
          </w:p>
          <w:p w14:paraId="12CB51A6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437240,5 тыс. рублей;</w:t>
            </w:r>
          </w:p>
          <w:p w14:paraId="1D07FF82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8176,4 тыс. рублей;</w:t>
            </w:r>
          </w:p>
          <w:p w14:paraId="56E1EC87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1369006,7 тыс. рублей;</w:t>
            </w:r>
          </w:p>
          <w:p w14:paraId="343BC9C4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 2024 году за счет всех источников финанс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рования – 2439687,3 тыс. рублей (прогноз), в том числе:</w:t>
            </w:r>
          </w:p>
          <w:p w14:paraId="74B82C0E" w14:textId="1B76CD0D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766910,3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раханской области,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20000,0 тыс. рублей;</w:t>
            </w:r>
          </w:p>
          <w:p w14:paraId="587F1CB4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774784,0 тыс. рублей;</w:t>
            </w:r>
          </w:p>
          <w:p w14:paraId="1F7D1CE7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местные бюджеты Астраханской области – 17041,8 тыс. рублей;</w:t>
            </w:r>
          </w:p>
          <w:p w14:paraId="1DCA98E5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880951,2 тыс. рублей.</w:t>
            </w:r>
          </w:p>
          <w:p w14:paraId="00584DE8" w14:textId="1EA1DFE2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«Экспорт продукции АПК» в рамках национального проекта «Международная к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операция и экспорт» за счет всех источников финансирования составляют 61</w:t>
            </w:r>
            <w:r w:rsidR="005A2BCA" w:rsidRPr="00C00735">
              <w:rPr>
                <w:rFonts w:ascii="Times New Roman" w:hAnsi="Times New Roman" w:cs="Times New Roman"/>
                <w:sz w:val="28"/>
                <w:szCs w:val="28"/>
              </w:rPr>
              <w:t>8359,6 тыс. рублей, в том числе:</w:t>
            </w:r>
          </w:p>
          <w:p w14:paraId="56B1600C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403856,7 тыс. рублей;</w:t>
            </w:r>
          </w:p>
          <w:p w14:paraId="6DBE90FD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12490,2 тыс. рублей;</w:t>
            </w:r>
          </w:p>
          <w:p w14:paraId="42CD1FF6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202012,7 тыс. рублей.</w:t>
            </w:r>
          </w:p>
          <w:p w14:paraId="5250097E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«Создание системы поддержки фе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меров и развитие сельской кооперации (Ас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раханская область)» в рамках национального проекта «Малое и среднее предпринимател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ство и поддержка индивидуальной предпр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нимательской инициативы» за счет всех 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точников финансирования составляют 205057,8 тыс. рублей, в том числе:</w:t>
            </w:r>
          </w:p>
          <w:p w14:paraId="6388FA8B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184529,6 тыс. рублей;</w:t>
            </w:r>
          </w:p>
          <w:p w14:paraId="1900832F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7662,4 тыс. рублей;</w:t>
            </w:r>
          </w:p>
          <w:p w14:paraId="43B57000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12865,8 тыс. рублей.</w:t>
            </w:r>
          </w:p>
          <w:p w14:paraId="2296863F" w14:textId="49846441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альной предпринимательской инициативы» за счет всех источников финансирования соста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ляют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400481,3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03A8D4FD" w14:textId="62A2AEDC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387625,6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EFFA6ED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12855,7 тыс. рублей.</w:t>
            </w:r>
          </w:p>
          <w:p w14:paraId="30B3DB11" w14:textId="0F810552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граммы «Развитие мелиорации земель сел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скохозяйственного назначения Астраханской области» за счет всех источников финансир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вания составляют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4944068,1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EE7F683" w14:textId="270784FF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2341060,9 тыс. рублей (в том числе средства, не поступа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щие в доход бюджета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(через ФГБУ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Астраханм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лиоводхоз</w:t>
            </w:r>
            <w:proofErr w:type="spellEnd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»),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1108580 тыс. рублей);</w:t>
            </w:r>
          </w:p>
          <w:p w14:paraId="23E8E98A" w14:textId="5D98104F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260699,3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95426FA" w14:textId="50C0D986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2342307,9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6C682879" w14:textId="7A1F74C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граммы «Развитие </w:t>
            </w:r>
            <w:proofErr w:type="spellStart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рыбохозяйственного</w:t>
            </w:r>
            <w:proofErr w:type="spellEnd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плекса Астраханской области» за счет всех источников финансирования составляют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166712,5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2E59A1F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2962,2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6D569451" w14:textId="200CAF8F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49983,6</w:t>
            </w:r>
            <w:r w:rsidR="00375DD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D84C769" w14:textId="21F00FFC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113766,7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9E2D4D8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граммы «Устойчивое развитие сельских те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риторий Астраханской области» за счет всех источников финансирования составляют 1314766,4 тыс. рублей, в том числе:</w:t>
            </w:r>
          </w:p>
          <w:p w14:paraId="6E0C4A2B" w14:textId="3A8C9A5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270094,9 тыс. рублей, в том числе средства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фонда – 70537,5 тыс. рублей;</w:t>
            </w:r>
          </w:p>
          <w:p w14:paraId="68863C72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866195,7 тыс. рублей, в том числе средства дорожного фонда – 664754,8 тыс. рублей;</w:t>
            </w:r>
          </w:p>
          <w:p w14:paraId="00C9BFC1" w14:textId="7117D41E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местных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бюджетов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сти –</w:t>
            </w:r>
            <w:r w:rsidR="00C3058B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96288,8 тыс. рублей;</w:t>
            </w:r>
          </w:p>
          <w:p w14:paraId="56CDF686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82186,9 тыс. рублей.</w:t>
            </w:r>
          </w:p>
          <w:p w14:paraId="3677615A" w14:textId="587CC34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граммы «Комплексное развитие сельских те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риторий Астраханской области» за счет всех источников финансирования составляют </w:t>
            </w:r>
            <w:r w:rsidR="00AA2D2D" w:rsidRPr="00C00735">
              <w:rPr>
                <w:rFonts w:ascii="Times New Roman" w:hAnsi="Times New Roman" w:cs="Times New Roman"/>
                <w:sz w:val="28"/>
                <w:szCs w:val="28"/>
              </w:rPr>
              <w:t>2031382,4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CDE8381" w14:textId="0437F78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– </w:t>
            </w:r>
            <w:r w:rsidR="00375DD0" w:rsidRPr="00C00735">
              <w:rPr>
                <w:rFonts w:ascii="Times New Roman" w:hAnsi="Times New Roman" w:cs="Times New Roman"/>
                <w:sz w:val="28"/>
                <w:szCs w:val="28"/>
              </w:rPr>
              <w:t>351354,7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фонда – 64801,6 тыс. рублей;</w:t>
            </w:r>
          </w:p>
          <w:p w14:paraId="1F679C1F" w14:textId="17DC3F9B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375DD0" w:rsidRPr="00C00735">
              <w:rPr>
                <w:rFonts w:ascii="Times New Roman" w:hAnsi="Times New Roman" w:cs="Times New Roman"/>
                <w:sz w:val="28"/>
                <w:szCs w:val="28"/>
              </w:rPr>
              <w:t>1591010,</w:t>
            </w:r>
            <w:r w:rsidR="00E502A4" w:rsidRPr="00C00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– 1518585,1 тыс. рублей;</w:t>
            </w:r>
          </w:p>
          <w:p w14:paraId="64DD03D6" w14:textId="154CA00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местных бюджетов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Астраханской</w:t>
            </w:r>
            <w:proofErr w:type="gramEnd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741961" w:rsidRPr="00C00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spellEnd"/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A2D2D" w:rsidRPr="00C00735">
              <w:rPr>
                <w:rFonts w:ascii="Times New Roman" w:hAnsi="Times New Roman" w:cs="Times New Roman"/>
                <w:sz w:val="28"/>
                <w:szCs w:val="28"/>
              </w:rPr>
              <w:t>53242,7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DE919E3" w14:textId="0450AF01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235C37" w:rsidRPr="00C00735">
              <w:rPr>
                <w:rFonts w:ascii="Times New Roman" w:hAnsi="Times New Roman" w:cs="Times New Roman"/>
                <w:sz w:val="28"/>
                <w:szCs w:val="28"/>
              </w:rPr>
              <w:t>35774,9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292D795" w14:textId="28522596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«Экономически зн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чимая региональная программа развития 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расли растениеводства в Астраханской обл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сти»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91454</w:t>
            </w:r>
            <w:r w:rsidR="000B76BA" w:rsidRPr="00C00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76BA" w:rsidRPr="00C007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66538DC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528184,3 тыс. рублей;</w:t>
            </w:r>
          </w:p>
          <w:p w14:paraId="44431F92" w14:textId="1A6B8B4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275162,</w:t>
            </w:r>
            <w:r w:rsidR="000B76BA" w:rsidRPr="00C00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E1F0119" w14:textId="6493D4E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111200,0 тыс. рублей.</w:t>
            </w:r>
          </w:p>
          <w:p w14:paraId="667A0CD9" w14:textId="537B9B8A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«Экономически зн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чимая региональная программа развития 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расли животноводства в Астраханской обл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сти»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651185,2 тыс. рублей, в том числе:</w:t>
            </w:r>
          </w:p>
          <w:p w14:paraId="734BC8D4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459326,6 тыс. рублей;</w:t>
            </w:r>
          </w:p>
          <w:p w14:paraId="3D6471B7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190758,6 тыс. рублей;</w:t>
            </w:r>
          </w:p>
          <w:p w14:paraId="516B4755" w14:textId="61BAED94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1100,0 тыс. рублей.</w:t>
            </w:r>
          </w:p>
          <w:p w14:paraId="1B9C5728" w14:textId="3A906160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«Экономически зн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чимая региональная программа развития сел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скохозяйственной кооперации и малых форм хозяйствования в Астраханской области»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1286973,1 тыс. рублей, в том числе:</w:t>
            </w:r>
          </w:p>
          <w:p w14:paraId="57C853C0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739986,2 тыс. рублей;</w:t>
            </w:r>
          </w:p>
          <w:p w14:paraId="3B41CBC2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169095,8 тыс. рублей;</w:t>
            </w:r>
          </w:p>
          <w:p w14:paraId="6632B79A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377891,1 тыс. рублей.</w:t>
            </w:r>
          </w:p>
          <w:p w14:paraId="42BA7EE3" w14:textId="71F6A740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Объемы ресурсного обеспечения ведо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ственной целевой программы «Стимулиров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ние инвестиционной деятельности, внедрения инноваций и повышение финансовой усто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чивости АПК Астраханской области»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1356827,6 тыс. рублей, в том числе:</w:t>
            </w:r>
          </w:p>
          <w:p w14:paraId="07A2B28B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536419,7 тыс. рублей;</w:t>
            </w:r>
          </w:p>
          <w:p w14:paraId="07A83D71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бюджета Астраханской области – 185721,9 тыс. рублей;</w:t>
            </w:r>
          </w:p>
          <w:p w14:paraId="5C49BB57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– 634686,0 тыс. рублей.</w:t>
            </w:r>
          </w:p>
          <w:p w14:paraId="13A4E7A7" w14:textId="581B241F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ной целевой программы «Развитие отраслей агропромышленного комплекса Астраханской области» </w:t>
            </w:r>
            <w:r w:rsidR="00A95139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7520984,1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ле:</w:t>
            </w:r>
          </w:p>
          <w:p w14:paraId="3857AC7D" w14:textId="7777777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– 2478580,9 тыс. рублей;</w:t>
            </w:r>
          </w:p>
          <w:p w14:paraId="16810171" w14:textId="4AD85763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FF531B" w:rsidRPr="00C00735">
              <w:rPr>
                <w:rFonts w:ascii="Times New Roman" w:hAnsi="Times New Roman" w:cs="Times New Roman"/>
                <w:sz w:val="28"/>
                <w:szCs w:val="28"/>
              </w:rPr>
              <w:t>614776,7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E211135" w14:textId="5D5A0FFD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– </w:t>
            </w:r>
            <w:r w:rsidR="00397553" w:rsidRPr="00C00735">
              <w:rPr>
                <w:rFonts w:ascii="Times New Roman" w:hAnsi="Times New Roman" w:cs="Times New Roman"/>
                <w:sz w:val="28"/>
                <w:szCs w:val="28"/>
              </w:rPr>
              <w:t>4427626,5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059E1133" w14:textId="7BCCD8C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ведомстве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«Повышение эффе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тивности государственного управления в сф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ре сельского хозяйства и рыбной промышле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ности Астраханской области»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53" w:rsidRPr="00C00735">
              <w:rPr>
                <w:rFonts w:ascii="Times New Roman" w:hAnsi="Times New Roman" w:cs="Times New Roman"/>
                <w:sz w:val="28"/>
                <w:szCs w:val="28"/>
              </w:rPr>
              <w:t>916622,8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C067738" w14:textId="6930DE06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53" w:rsidRPr="00C00735">
              <w:rPr>
                <w:rFonts w:ascii="Times New Roman" w:hAnsi="Times New Roman" w:cs="Times New Roman"/>
                <w:sz w:val="28"/>
                <w:szCs w:val="28"/>
              </w:rPr>
              <w:t>10593,5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F1860D5" w14:textId="49DE7C50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– </w:t>
            </w:r>
            <w:r w:rsidR="00397553" w:rsidRPr="00C00735">
              <w:rPr>
                <w:rFonts w:ascii="Times New Roman" w:hAnsi="Times New Roman" w:cs="Times New Roman"/>
                <w:sz w:val="28"/>
                <w:szCs w:val="28"/>
              </w:rPr>
              <w:t>905369,3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479BC7" w14:textId="05509EB7" w:rsidR="0069533A" w:rsidRPr="00C00735" w:rsidRDefault="0069533A" w:rsidP="0069533A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4201F0" w:rsidRPr="00C00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 xml:space="preserve"> 660,0 тыс. рублей.</w:t>
            </w:r>
          </w:p>
          <w:p w14:paraId="472FF74F" w14:textId="38F99EF1" w:rsidR="00267748" w:rsidRPr="00C00735" w:rsidRDefault="0069533A" w:rsidP="00267748">
            <w:pPr>
              <w:pStyle w:val="ConsPlusNormal"/>
              <w:ind w:left="34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 за счет средств федерального бюджета, бюджета Астраханской области и местных бюджетов Астраханской области м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гут ежегодно корректироваться при утве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ждении бю</w:t>
            </w:r>
            <w:r w:rsidR="008E0EF6" w:rsidRPr="00C00735">
              <w:rPr>
                <w:rFonts w:ascii="Times New Roman" w:hAnsi="Times New Roman" w:cs="Times New Roman"/>
                <w:sz w:val="28"/>
                <w:szCs w:val="28"/>
              </w:rPr>
              <w:t>джетов соответствующих уро</w:t>
            </w:r>
            <w:r w:rsidR="008E0EF6" w:rsidRPr="00C00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487E">
              <w:rPr>
                <w:rFonts w:ascii="Times New Roman" w:hAnsi="Times New Roman" w:cs="Times New Roman"/>
                <w:sz w:val="28"/>
                <w:szCs w:val="28"/>
              </w:rPr>
              <w:t>ней».</w:t>
            </w:r>
          </w:p>
        </w:tc>
      </w:tr>
    </w:tbl>
    <w:p w14:paraId="689E63F1" w14:textId="071E4D49" w:rsidR="0047487E" w:rsidRPr="0047487E" w:rsidRDefault="0047487E" w:rsidP="0047487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7487E">
        <w:rPr>
          <w:color w:val="auto"/>
          <w:kern w:val="0"/>
          <w:sz w:val="28"/>
          <w:szCs w:val="28"/>
        </w:rPr>
        <w:t>1.2</w:t>
      </w:r>
      <w:r w:rsidR="00097BFF" w:rsidRPr="0047487E">
        <w:rPr>
          <w:color w:val="auto"/>
          <w:kern w:val="0"/>
          <w:sz w:val="28"/>
          <w:szCs w:val="28"/>
        </w:rPr>
        <w:t>. В абзаце двадцать третьем подраздела «Достижение финансовой устойчивости сельского хозяйства за счет совершенствования системы нал</w:t>
      </w:r>
      <w:r w:rsidR="00097BFF" w:rsidRPr="0047487E">
        <w:rPr>
          <w:color w:val="auto"/>
          <w:kern w:val="0"/>
          <w:sz w:val="28"/>
          <w:szCs w:val="28"/>
        </w:rPr>
        <w:t>о</w:t>
      </w:r>
      <w:r w:rsidR="00097BFF" w:rsidRPr="0047487E">
        <w:rPr>
          <w:color w:val="auto"/>
          <w:kern w:val="0"/>
          <w:sz w:val="28"/>
          <w:szCs w:val="28"/>
        </w:rPr>
        <w:t>гообложения и механизма финансового оздоровления» раздела 3 «Общая х</w:t>
      </w:r>
      <w:r w:rsidR="00097BFF" w:rsidRPr="0047487E">
        <w:rPr>
          <w:color w:val="auto"/>
          <w:kern w:val="0"/>
          <w:sz w:val="28"/>
          <w:szCs w:val="28"/>
        </w:rPr>
        <w:t>а</w:t>
      </w:r>
      <w:r w:rsidR="00097BFF" w:rsidRPr="0047487E">
        <w:rPr>
          <w:color w:val="auto"/>
          <w:kern w:val="0"/>
          <w:sz w:val="28"/>
          <w:szCs w:val="28"/>
        </w:rPr>
        <w:t>рактеристика сферы реализации государственной программы. Обоснование включения в состав государственной программы основных мероприятий и подпрограмм» государственной программы</w:t>
      </w:r>
      <w:r w:rsidRPr="0047487E">
        <w:rPr>
          <w:color w:val="auto"/>
          <w:kern w:val="0"/>
          <w:sz w:val="28"/>
          <w:szCs w:val="28"/>
        </w:rPr>
        <w:t xml:space="preserve"> слова «</w:t>
      </w:r>
      <w:r w:rsidRPr="0047487E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27.09.2017 № 55/2017-ОЗ «Об отдельных вопросах осуществления инвестиционной политики на территории Астраханской области» заменить словами от 07.07.2021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            </w:t>
      </w:r>
      <w:r w:rsidRPr="0047487E">
        <w:rPr>
          <w:rFonts w:eastAsiaTheme="minorHAnsi"/>
          <w:color w:val="auto"/>
          <w:kern w:val="0"/>
          <w:sz w:val="28"/>
          <w:szCs w:val="28"/>
          <w:lang w:eastAsia="en-US"/>
        </w:rPr>
        <w:t>№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47487E">
        <w:rPr>
          <w:rFonts w:eastAsiaTheme="minorHAnsi"/>
          <w:color w:val="auto"/>
          <w:kern w:val="0"/>
          <w:sz w:val="28"/>
          <w:szCs w:val="28"/>
          <w:lang w:eastAsia="en-US"/>
        </w:rPr>
        <w:t>67/2021-ОЗ «Об отдельных вопросах осуществления инвестиционной п</w:t>
      </w:r>
      <w:r w:rsidRPr="0047487E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47487E">
        <w:rPr>
          <w:rFonts w:eastAsiaTheme="minorHAnsi"/>
          <w:color w:val="auto"/>
          <w:kern w:val="0"/>
          <w:sz w:val="28"/>
          <w:szCs w:val="28"/>
          <w:lang w:eastAsia="en-US"/>
        </w:rPr>
        <w:t>литики на территории Астраханской области»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14:paraId="02DB923D" w14:textId="5193EA28" w:rsidR="005F126F" w:rsidRPr="00C00735" w:rsidRDefault="0030015E" w:rsidP="005F1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35">
        <w:rPr>
          <w:rFonts w:ascii="Times New Roman" w:hAnsi="Times New Roman" w:cs="Times New Roman"/>
          <w:sz w:val="28"/>
          <w:szCs w:val="28"/>
        </w:rPr>
        <w:t>1.</w:t>
      </w:r>
      <w:r w:rsidR="0047487E">
        <w:rPr>
          <w:rFonts w:ascii="Times New Roman" w:hAnsi="Times New Roman" w:cs="Times New Roman"/>
          <w:sz w:val="28"/>
          <w:szCs w:val="28"/>
        </w:rPr>
        <w:t>3</w:t>
      </w:r>
      <w:r w:rsidRPr="00C00735">
        <w:rPr>
          <w:rFonts w:ascii="Times New Roman" w:hAnsi="Times New Roman" w:cs="Times New Roman"/>
          <w:sz w:val="28"/>
          <w:szCs w:val="28"/>
        </w:rPr>
        <w:t>.</w:t>
      </w:r>
      <w:r w:rsidR="00935EB4" w:rsidRPr="00C00735">
        <w:rPr>
          <w:rFonts w:ascii="Times New Roman" w:hAnsi="Times New Roman" w:cs="Times New Roman"/>
          <w:sz w:val="28"/>
          <w:szCs w:val="28"/>
        </w:rPr>
        <w:t xml:space="preserve"> </w:t>
      </w:r>
      <w:r w:rsidR="005F126F" w:rsidRPr="00C00735">
        <w:rPr>
          <w:rFonts w:ascii="Times New Roman" w:hAnsi="Times New Roman" w:cs="Times New Roman"/>
          <w:sz w:val="28"/>
          <w:szCs w:val="28"/>
        </w:rPr>
        <w:t>Абзац третий раздела 8 «Ресурсное обеспечение государственной программы» государственной программы изложить в новой редакции:</w:t>
      </w:r>
    </w:p>
    <w:p w14:paraId="3C85DD11" w14:textId="4B7DD8F2" w:rsidR="005F126F" w:rsidRPr="00C00735" w:rsidRDefault="005F126F" w:rsidP="005F1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735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государственной программы за счет всех источников финансирования составляют </w:t>
      </w:r>
      <w:r w:rsidR="00B06468" w:rsidRPr="00C00735">
        <w:rPr>
          <w:rFonts w:ascii="Times New Roman" w:hAnsi="Times New Roman" w:cs="Times New Roman"/>
          <w:sz w:val="28"/>
          <w:szCs w:val="28"/>
        </w:rPr>
        <w:t>22327967,7</w:t>
      </w:r>
      <w:r w:rsidRPr="00C00735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</w:t>
      </w:r>
      <w:r w:rsidR="005A2BCA" w:rsidRPr="00C00735">
        <w:rPr>
          <w:rFonts w:ascii="Times New Roman" w:hAnsi="Times New Roman" w:cs="Times New Roman"/>
          <w:sz w:val="28"/>
          <w:szCs w:val="28"/>
        </w:rPr>
        <w:t xml:space="preserve"> – </w:t>
      </w:r>
      <w:r w:rsidR="00B06468" w:rsidRPr="00C00735">
        <w:rPr>
          <w:rFonts w:ascii="Times New Roman" w:hAnsi="Times New Roman" w:cs="Times New Roman"/>
          <w:sz w:val="28"/>
          <w:szCs w:val="28"/>
        </w:rPr>
        <w:t>8694575,7</w:t>
      </w:r>
      <w:r w:rsidRPr="00C00735">
        <w:rPr>
          <w:rFonts w:ascii="Times New Roman" w:hAnsi="Times New Roman" w:cs="Times New Roman"/>
          <w:sz w:val="28"/>
          <w:szCs w:val="28"/>
        </w:rPr>
        <w:t xml:space="preserve"> тыс. рублей, бюджета Астраханской области – </w:t>
      </w:r>
      <w:r w:rsidR="00B06468" w:rsidRPr="00C00735">
        <w:rPr>
          <w:rFonts w:ascii="Times New Roman" w:hAnsi="Times New Roman" w:cs="Times New Roman"/>
          <w:sz w:val="28"/>
          <w:szCs w:val="28"/>
        </w:rPr>
        <w:t>5141782,0</w:t>
      </w:r>
      <w:r w:rsidR="00B658A1" w:rsidRPr="00C00735">
        <w:rPr>
          <w:rFonts w:ascii="Times New Roman" w:hAnsi="Times New Roman" w:cs="Times New Roman"/>
          <w:sz w:val="28"/>
          <w:szCs w:val="28"/>
        </w:rPr>
        <w:t xml:space="preserve"> </w:t>
      </w:r>
      <w:r w:rsidRPr="00C00735">
        <w:rPr>
          <w:rFonts w:ascii="Times New Roman" w:hAnsi="Times New Roman" w:cs="Times New Roman"/>
          <w:sz w:val="28"/>
          <w:szCs w:val="28"/>
        </w:rPr>
        <w:t xml:space="preserve">тыс. рублей, местных бюджетов Астраханской области – </w:t>
      </w:r>
      <w:r w:rsidR="003C3B2C" w:rsidRPr="00C00735">
        <w:rPr>
          <w:rFonts w:ascii="Times New Roman" w:hAnsi="Times New Roman" w:cs="Times New Roman"/>
          <w:sz w:val="28"/>
          <w:szCs w:val="28"/>
        </w:rPr>
        <w:t>149531,5</w:t>
      </w:r>
      <w:r w:rsidRPr="00C00735">
        <w:rPr>
          <w:rFonts w:ascii="Times New Roman" w:hAnsi="Times New Roman" w:cs="Times New Roman"/>
          <w:sz w:val="28"/>
          <w:szCs w:val="28"/>
        </w:rPr>
        <w:t xml:space="preserve"> тыс. рублей, средств внебюджетных исто</w:t>
      </w:r>
      <w:r w:rsidRPr="00C00735">
        <w:rPr>
          <w:rFonts w:ascii="Times New Roman" w:hAnsi="Times New Roman" w:cs="Times New Roman"/>
          <w:sz w:val="28"/>
          <w:szCs w:val="28"/>
        </w:rPr>
        <w:t>ч</w:t>
      </w:r>
      <w:r w:rsidRPr="00C00735">
        <w:rPr>
          <w:rFonts w:ascii="Times New Roman" w:hAnsi="Times New Roman" w:cs="Times New Roman"/>
          <w:sz w:val="28"/>
          <w:szCs w:val="28"/>
        </w:rPr>
        <w:t xml:space="preserve">ников – </w:t>
      </w:r>
      <w:r w:rsidR="00B06468" w:rsidRPr="00C00735">
        <w:rPr>
          <w:rFonts w:ascii="Times New Roman" w:hAnsi="Times New Roman" w:cs="Times New Roman"/>
          <w:sz w:val="28"/>
          <w:szCs w:val="28"/>
        </w:rPr>
        <w:t>8342078,5</w:t>
      </w:r>
      <w:r w:rsidRPr="00C00735">
        <w:rPr>
          <w:rFonts w:ascii="Times New Roman" w:hAnsi="Times New Roman" w:cs="Times New Roman"/>
          <w:sz w:val="28"/>
          <w:szCs w:val="28"/>
        </w:rPr>
        <w:t xml:space="preserve"> тыс. рублей, в соответствии с приложением № 5 к гос</w:t>
      </w:r>
      <w:r w:rsidRPr="00C00735">
        <w:rPr>
          <w:rFonts w:ascii="Times New Roman" w:hAnsi="Times New Roman" w:cs="Times New Roman"/>
          <w:sz w:val="28"/>
          <w:szCs w:val="28"/>
        </w:rPr>
        <w:t>у</w:t>
      </w:r>
      <w:r w:rsidRPr="00C00735">
        <w:rPr>
          <w:rFonts w:ascii="Times New Roman" w:hAnsi="Times New Roman" w:cs="Times New Roman"/>
          <w:sz w:val="28"/>
          <w:szCs w:val="28"/>
        </w:rPr>
        <w:t>дарственной программе.».</w:t>
      </w:r>
      <w:proofErr w:type="gramEnd"/>
    </w:p>
    <w:p w14:paraId="5CBEF78F" w14:textId="15A00C66" w:rsidR="002E3E2C" w:rsidRPr="00C00735" w:rsidRDefault="002E3E2C" w:rsidP="002E3E2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C00735">
        <w:rPr>
          <w:color w:val="auto"/>
          <w:sz w:val="28"/>
          <w:szCs w:val="28"/>
        </w:rPr>
        <w:t>1.</w:t>
      </w:r>
      <w:r w:rsidR="0047487E">
        <w:rPr>
          <w:color w:val="auto"/>
          <w:sz w:val="28"/>
          <w:szCs w:val="28"/>
        </w:rPr>
        <w:t>4</w:t>
      </w:r>
      <w:r w:rsidRPr="00C00735">
        <w:rPr>
          <w:color w:val="auto"/>
          <w:sz w:val="28"/>
          <w:szCs w:val="28"/>
        </w:rPr>
        <w:t xml:space="preserve">. В подпрограмме 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«Развитие мелиорации земель сельскохозяйстве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ного назначения Астраханской области» государственной программы:</w:t>
      </w:r>
    </w:p>
    <w:p w14:paraId="252C184B" w14:textId="77777777" w:rsidR="002E3E2C" w:rsidRPr="00C00735" w:rsidRDefault="002E3E2C" w:rsidP="002E3E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- в паспорте:</w:t>
      </w:r>
    </w:p>
    <w:p w14:paraId="27ACCBF1" w14:textId="77777777" w:rsidR="002E3E2C" w:rsidRPr="00C00735" w:rsidRDefault="002E3E2C" w:rsidP="002E3E2C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строку «</w:t>
      </w:r>
      <w:r w:rsidRPr="00C00735">
        <w:rPr>
          <w:color w:val="auto"/>
          <w:sz w:val="28"/>
          <w:szCs w:val="28"/>
        </w:rPr>
        <w:t>Объем бюджетных ассигнований подпрограммы государстве</w:t>
      </w:r>
      <w:r w:rsidRPr="00C00735">
        <w:rPr>
          <w:color w:val="auto"/>
          <w:sz w:val="28"/>
          <w:szCs w:val="28"/>
        </w:rPr>
        <w:t>н</w:t>
      </w:r>
      <w:r w:rsidRPr="00C00735">
        <w:rPr>
          <w:color w:val="auto"/>
          <w:sz w:val="28"/>
          <w:szCs w:val="28"/>
        </w:rPr>
        <w:t>ной программы»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C00735" w:rsidRPr="00C00735" w14:paraId="7BB0C1F8" w14:textId="77777777" w:rsidTr="003A5513">
        <w:tc>
          <w:tcPr>
            <w:tcW w:w="3936" w:type="dxa"/>
          </w:tcPr>
          <w:p w14:paraId="21AE6774" w14:textId="4DD994A5" w:rsidR="00D10B3C" w:rsidRPr="00C00735" w:rsidRDefault="00D10B3C" w:rsidP="002E3E2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C00735">
              <w:rPr>
                <w:color w:val="auto"/>
                <w:sz w:val="28"/>
                <w:szCs w:val="28"/>
              </w:rPr>
              <w:t>«Объем бюджетных ассигн</w:t>
            </w:r>
            <w:r w:rsidRPr="00C00735">
              <w:rPr>
                <w:color w:val="auto"/>
                <w:sz w:val="28"/>
                <w:szCs w:val="28"/>
              </w:rPr>
              <w:t>о</w:t>
            </w:r>
            <w:r w:rsidRPr="00C00735">
              <w:rPr>
                <w:color w:val="auto"/>
                <w:sz w:val="28"/>
                <w:szCs w:val="28"/>
              </w:rPr>
              <w:t>ваний подпрограммы госуда</w:t>
            </w:r>
            <w:r w:rsidRPr="00C00735">
              <w:rPr>
                <w:color w:val="auto"/>
                <w:sz w:val="28"/>
                <w:szCs w:val="28"/>
              </w:rPr>
              <w:t>р</w:t>
            </w:r>
            <w:r w:rsidRPr="00C00735">
              <w:rPr>
                <w:color w:val="auto"/>
                <w:sz w:val="28"/>
                <w:szCs w:val="28"/>
              </w:rPr>
              <w:t>ственной программы</w:t>
            </w:r>
          </w:p>
        </w:tc>
        <w:tc>
          <w:tcPr>
            <w:tcW w:w="5528" w:type="dxa"/>
          </w:tcPr>
          <w:p w14:paraId="4AFF460F" w14:textId="77777777" w:rsidR="00D10B3C" w:rsidRPr="00C00735" w:rsidRDefault="00D10B3C" w:rsidP="00D10B3C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Затраты на реализацию подпрограммы за счет всех источников финансирования с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ставляют 4944068,1 тыс. рублей, в том числе:</w:t>
            </w:r>
          </w:p>
          <w:p w14:paraId="3E2F7D53" w14:textId="77777777" w:rsidR="00D10B3C" w:rsidRPr="00C00735" w:rsidRDefault="00D10B3C" w:rsidP="00D10B3C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2341060,9 тыс. рублей, в том числе средства федерального бюджета, не поступающие в доход бюдж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та Астраханской области, - 1108580,0 тыс. рублей;</w:t>
            </w:r>
          </w:p>
          <w:p w14:paraId="3EE7A4C1" w14:textId="77777777" w:rsidR="00D10B3C" w:rsidRPr="00C00735" w:rsidRDefault="00D10B3C" w:rsidP="00D10B3C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260699,3 тыс. рублей;</w:t>
            </w:r>
          </w:p>
          <w:p w14:paraId="57A86484" w14:textId="77777777" w:rsidR="00D10B3C" w:rsidRPr="00C00735" w:rsidRDefault="00D10B3C" w:rsidP="00D10B3C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2342307,9 тыс. рублей.</w:t>
            </w:r>
          </w:p>
          <w:p w14:paraId="3AC3917A" w14:textId="72250513" w:rsidR="00D10B3C" w:rsidRPr="00C00735" w:rsidRDefault="00D10B3C" w:rsidP="00D10B3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C00735">
              <w:rPr>
                <w:color w:val="auto"/>
                <w:sz w:val="28"/>
                <w:szCs w:val="28"/>
              </w:rPr>
              <w:t>Объемы финансирования государственной программы за счет средств федерального бюджета и бюджета Астраханской области могут ежегодно корректироваться при утверждении бюджетов соответствующих уровней»;</w:t>
            </w:r>
          </w:p>
        </w:tc>
      </w:tr>
    </w:tbl>
    <w:p w14:paraId="71110247" w14:textId="77777777" w:rsidR="00D10B3C" w:rsidRPr="00C00735" w:rsidRDefault="00D10B3C" w:rsidP="002E3E2C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6E3C0D08" w14:textId="7F450C0B" w:rsidR="002E3E2C" w:rsidRPr="00C00735" w:rsidRDefault="002E3E2C" w:rsidP="002E3E2C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в строке «Ожидаемые результаты реализации подпрограммы госуда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ственной программы</w:t>
      </w:r>
      <w:r w:rsidRPr="00C00735">
        <w:rPr>
          <w:color w:val="auto"/>
          <w:sz w:val="28"/>
          <w:szCs w:val="28"/>
        </w:rPr>
        <w:t xml:space="preserve">» </w:t>
      </w:r>
      <w:r w:rsidR="00ED3FD1" w:rsidRPr="00C00735">
        <w:rPr>
          <w:color w:val="auto"/>
          <w:sz w:val="28"/>
          <w:szCs w:val="28"/>
        </w:rPr>
        <w:t>цифры</w:t>
      </w:r>
      <w:r w:rsidRPr="00C00735">
        <w:rPr>
          <w:color w:val="auto"/>
          <w:sz w:val="28"/>
          <w:szCs w:val="28"/>
        </w:rPr>
        <w:t xml:space="preserve"> «49,7» заменить цифрами «49,4»;</w:t>
      </w:r>
    </w:p>
    <w:p w14:paraId="29FE9D4E" w14:textId="20AD3E5E" w:rsidR="002E3E2C" w:rsidRPr="00C00735" w:rsidRDefault="002E3E2C" w:rsidP="002E3E2C">
      <w:pPr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 - абзац четвертый раздела 4 «Обоснование объема финансовых ресу</w:t>
      </w:r>
      <w:r w:rsidRPr="00C00735">
        <w:rPr>
          <w:color w:val="auto"/>
          <w:sz w:val="28"/>
          <w:szCs w:val="28"/>
        </w:rPr>
        <w:t>р</w:t>
      </w:r>
      <w:r w:rsidRPr="00C00735">
        <w:rPr>
          <w:color w:val="auto"/>
          <w:sz w:val="28"/>
          <w:szCs w:val="28"/>
        </w:rPr>
        <w:t>сов, необходимых для реализации подпрограммы» изложить в новой реда</w:t>
      </w:r>
      <w:r w:rsidRPr="00C00735">
        <w:rPr>
          <w:color w:val="auto"/>
          <w:sz w:val="28"/>
          <w:szCs w:val="28"/>
        </w:rPr>
        <w:t>к</w:t>
      </w:r>
      <w:r w:rsidRPr="00C00735">
        <w:rPr>
          <w:color w:val="auto"/>
          <w:sz w:val="28"/>
          <w:szCs w:val="28"/>
        </w:rPr>
        <w:t>ции:</w:t>
      </w:r>
    </w:p>
    <w:p w14:paraId="27E58192" w14:textId="2324857C" w:rsidR="002E3E2C" w:rsidRPr="00C00735" w:rsidRDefault="002E3E2C" w:rsidP="002E3E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735">
        <w:rPr>
          <w:rFonts w:ascii="Times New Roman" w:hAnsi="Times New Roman" w:cs="Times New Roman"/>
          <w:sz w:val="28"/>
          <w:szCs w:val="28"/>
        </w:rPr>
        <w:t>«Финансовые затраты на реализацию подпрограммы за счет всех и</w:t>
      </w:r>
      <w:r w:rsidRPr="00C00735">
        <w:rPr>
          <w:rFonts w:ascii="Times New Roman" w:hAnsi="Times New Roman" w:cs="Times New Roman"/>
          <w:sz w:val="28"/>
          <w:szCs w:val="28"/>
        </w:rPr>
        <w:t>с</w:t>
      </w:r>
      <w:r w:rsidRPr="00C00735">
        <w:rPr>
          <w:rFonts w:ascii="Times New Roman" w:hAnsi="Times New Roman" w:cs="Times New Roman"/>
          <w:sz w:val="28"/>
          <w:szCs w:val="28"/>
        </w:rPr>
        <w:t xml:space="preserve">точников финансирования составляют </w:t>
      </w:r>
      <w:r w:rsidR="00ED3FD1" w:rsidRPr="00C00735">
        <w:rPr>
          <w:rFonts w:ascii="Times New Roman" w:hAnsi="Times New Roman" w:cs="Times New Roman"/>
          <w:sz w:val="28"/>
          <w:szCs w:val="28"/>
        </w:rPr>
        <w:t>4944068,1</w:t>
      </w:r>
      <w:r w:rsidRPr="00C00735">
        <w:rPr>
          <w:rFonts w:ascii="Times New Roman" w:hAnsi="Times New Roman" w:cs="Times New Roman"/>
          <w:sz w:val="28"/>
          <w:szCs w:val="28"/>
        </w:rPr>
        <w:t>тыс. рублей, в том числе за счет средств федерального бюджета – 2341060,9 тыс. рублей, из них средства федерального бюджета, не поступающие в доход бюджета Астраханской о</w:t>
      </w:r>
      <w:r w:rsidRPr="00C00735">
        <w:rPr>
          <w:rFonts w:ascii="Times New Roman" w:hAnsi="Times New Roman" w:cs="Times New Roman"/>
          <w:sz w:val="28"/>
          <w:szCs w:val="28"/>
        </w:rPr>
        <w:t>б</w:t>
      </w:r>
      <w:r w:rsidRPr="00C00735">
        <w:rPr>
          <w:rFonts w:ascii="Times New Roman" w:hAnsi="Times New Roman" w:cs="Times New Roman"/>
          <w:sz w:val="28"/>
          <w:szCs w:val="28"/>
        </w:rPr>
        <w:t xml:space="preserve">ласти, – 1108580,0 тыс. рублей; за счет бюджета Астраханской области – </w:t>
      </w:r>
      <w:r w:rsidR="00ED3FD1" w:rsidRPr="00C00735">
        <w:rPr>
          <w:rFonts w:ascii="Times New Roman" w:hAnsi="Times New Roman" w:cs="Times New Roman"/>
          <w:sz w:val="28"/>
          <w:szCs w:val="28"/>
        </w:rPr>
        <w:t xml:space="preserve">260699,3 </w:t>
      </w:r>
      <w:r w:rsidRPr="00C00735">
        <w:rPr>
          <w:rFonts w:ascii="Times New Roman" w:hAnsi="Times New Roman" w:cs="Times New Roman"/>
          <w:sz w:val="28"/>
          <w:szCs w:val="28"/>
        </w:rPr>
        <w:t xml:space="preserve">тыс. рублей; средств внебюджетных источников – </w:t>
      </w:r>
      <w:r w:rsidR="00ED3FD1" w:rsidRPr="00C00735">
        <w:rPr>
          <w:rFonts w:ascii="Times New Roman" w:hAnsi="Times New Roman" w:cs="Times New Roman"/>
          <w:sz w:val="28"/>
          <w:szCs w:val="28"/>
        </w:rPr>
        <w:t xml:space="preserve">2342307,9 </w:t>
      </w:r>
      <w:r w:rsidRPr="00C00735">
        <w:rPr>
          <w:rFonts w:ascii="Times New Roman" w:hAnsi="Times New Roman" w:cs="Times New Roman"/>
          <w:sz w:val="28"/>
          <w:szCs w:val="28"/>
        </w:rPr>
        <w:t>тыс. рублей (приложение № 7 к государственной программе).».</w:t>
      </w:r>
      <w:proofErr w:type="gramEnd"/>
    </w:p>
    <w:p w14:paraId="04A8216D" w14:textId="3666A67B" w:rsidR="00B55A8D" w:rsidRPr="00C00735" w:rsidRDefault="00B55A8D" w:rsidP="00B55A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1.</w:t>
      </w:r>
      <w:r w:rsidR="0047487E">
        <w:rPr>
          <w:rFonts w:ascii="Times New Roman" w:hAnsi="Times New Roman" w:cs="Times New Roman"/>
          <w:b w:val="0"/>
          <w:sz w:val="28"/>
          <w:szCs w:val="28"/>
        </w:rPr>
        <w:t>5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 xml:space="preserve">. В подпрограмме «Развитие </w:t>
      </w:r>
      <w:proofErr w:type="spellStart"/>
      <w:r w:rsidRPr="00C00735">
        <w:rPr>
          <w:rFonts w:ascii="Times New Roman" w:hAnsi="Times New Roman" w:cs="Times New Roman"/>
          <w:b w:val="0"/>
          <w:sz w:val="28"/>
          <w:szCs w:val="28"/>
        </w:rPr>
        <w:t>рыбохозяйственного</w:t>
      </w:r>
      <w:proofErr w:type="spellEnd"/>
      <w:r w:rsidRPr="00C00735">
        <w:rPr>
          <w:rFonts w:ascii="Times New Roman" w:hAnsi="Times New Roman" w:cs="Times New Roman"/>
          <w:b w:val="0"/>
          <w:sz w:val="28"/>
          <w:szCs w:val="28"/>
        </w:rPr>
        <w:t xml:space="preserve"> комплекса Астр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ханской области» государственной программы:</w:t>
      </w:r>
    </w:p>
    <w:p w14:paraId="4116F763" w14:textId="77777777" w:rsidR="00B55A8D" w:rsidRPr="00C00735" w:rsidRDefault="001662FD" w:rsidP="00B55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35">
        <w:rPr>
          <w:rFonts w:ascii="Times New Roman" w:hAnsi="Times New Roman" w:cs="Times New Roman"/>
          <w:sz w:val="28"/>
          <w:szCs w:val="28"/>
        </w:rPr>
        <w:t xml:space="preserve">- </w:t>
      </w:r>
      <w:r w:rsidR="00B55A8D" w:rsidRPr="00C00735">
        <w:rPr>
          <w:rFonts w:ascii="Times New Roman" w:hAnsi="Times New Roman" w:cs="Times New Roman"/>
          <w:sz w:val="28"/>
          <w:szCs w:val="28"/>
        </w:rPr>
        <w:t>строку «Объемы бюджетных ассигнований подпрограммы госуда</w:t>
      </w:r>
      <w:r w:rsidR="00B55A8D" w:rsidRPr="00C00735">
        <w:rPr>
          <w:rFonts w:ascii="Times New Roman" w:hAnsi="Times New Roman" w:cs="Times New Roman"/>
          <w:sz w:val="28"/>
          <w:szCs w:val="28"/>
        </w:rPr>
        <w:t>р</w:t>
      </w:r>
      <w:r w:rsidR="00B55A8D" w:rsidRPr="00C00735">
        <w:rPr>
          <w:rFonts w:ascii="Times New Roman" w:hAnsi="Times New Roman" w:cs="Times New Roman"/>
          <w:sz w:val="28"/>
          <w:szCs w:val="28"/>
        </w:rPr>
        <w:t>ственной программы»</w:t>
      </w:r>
      <w:r w:rsidRPr="00C00735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B55A8D" w:rsidRPr="00C00735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C00735" w:rsidRPr="00C00735" w14:paraId="0E11F90D" w14:textId="77777777" w:rsidTr="003A5513">
        <w:tc>
          <w:tcPr>
            <w:tcW w:w="4077" w:type="dxa"/>
          </w:tcPr>
          <w:p w14:paraId="55E2409B" w14:textId="59DE9768" w:rsidR="00D10B3C" w:rsidRPr="00C00735" w:rsidRDefault="008B366B" w:rsidP="00B55A8D">
            <w:pPr>
              <w:pStyle w:val="ConsPlusNormal"/>
              <w:jc w:val="both"/>
              <w:rPr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госуда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387" w:type="dxa"/>
          </w:tcPr>
          <w:p w14:paraId="55528891" w14:textId="77777777" w:rsidR="008B366B" w:rsidRPr="00C00735" w:rsidRDefault="008B366B" w:rsidP="008B366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по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программы за счет всех источников ф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нансирования составляют 166712,5 тыс. рублей, в том числе:</w:t>
            </w:r>
          </w:p>
          <w:p w14:paraId="5A4E1610" w14:textId="77777777" w:rsidR="008B366B" w:rsidRPr="00C00735" w:rsidRDefault="008B366B" w:rsidP="008B366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2962,2 тыс. ру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00B15987" w14:textId="77777777" w:rsidR="008B366B" w:rsidRPr="00C00735" w:rsidRDefault="008B366B" w:rsidP="008B366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49983,6 тыс. рублей;</w:t>
            </w:r>
          </w:p>
          <w:p w14:paraId="2EC4513B" w14:textId="77777777" w:rsidR="008B366B" w:rsidRPr="00C00735" w:rsidRDefault="008B366B" w:rsidP="008B366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113766,7 тыс. рублей.</w:t>
            </w:r>
          </w:p>
          <w:p w14:paraId="63D56F0C" w14:textId="3C6D1F53" w:rsidR="00D10B3C" w:rsidRPr="00C00735" w:rsidRDefault="008B366B" w:rsidP="008B366B">
            <w:pPr>
              <w:pStyle w:val="ConsPlusNormal"/>
              <w:jc w:val="both"/>
              <w:rPr>
                <w:sz w:val="28"/>
                <w:szCs w:val="28"/>
              </w:rPr>
            </w:pP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государственной программы за счет средств федерального бюджета и бюджета Астраханской области могут ежегодно корректироваться при утверждении бю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0735">
              <w:rPr>
                <w:rFonts w:ascii="Times New Roman" w:hAnsi="Times New Roman" w:cs="Times New Roman"/>
                <w:sz w:val="28"/>
                <w:szCs w:val="28"/>
              </w:rPr>
              <w:t>жетов соответствующих уровней»;</w:t>
            </w:r>
          </w:p>
        </w:tc>
      </w:tr>
    </w:tbl>
    <w:p w14:paraId="1140A40A" w14:textId="77777777" w:rsidR="00D10B3C" w:rsidRPr="00C00735" w:rsidRDefault="00D10B3C" w:rsidP="00B55A8D">
      <w:pPr>
        <w:pStyle w:val="ConsPlusNormal"/>
        <w:ind w:firstLine="709"/>
        <w:jc w:val="both"/>
        <w:rPr>
          <w:sz w:val="28"/>
          <w:szCs w:val="28"/>
        </w:rPr>
      </w:pPr>
    </w:p>
    <w:p w14:paraId="4060DE24" w14:textId="77777777" w:rsidR="00540300" w:rsidRPr="00C00735" w:rsidRDefault="00540300" w:rsidP="0054030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сов, необходимых для реализации подпрограммы» изложить в новой реда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к</w:t>
      </w:r>
      <w:r w:rsidRPr="00C00735">
        <w:rPr>
          <w:rFonts w:ascii="Times New Roman" w:hAnsi="Times New Roman" w:cs="Times New Roman"/>
          <w:b w:val="0"/>
          <w:sz w:val="28"/>
          <w:szCs w:val="28"/>
        </w:rPr>
        <w:t>ции:</w:t>
      </w:r>
    </w:p>
    <w:p w14:paraId="5F36EF55" w14:textId="25AE6E1E" w:rsidR="00540300" w:rsidRPr="00C00735" w:rsidRDefault="00540300" w:rsidP="0054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35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подпрограммы составляют </w:t>
      </w:r>
      <w:r w:rsidR="007815B2" w:rsidRPr="00C00735">
        <w:rPr>
          <w:rFonts w:ascii="Times New Roman" w:hAnsi="Times New Roman" w:cs="Times New Roman"/>
          <w:sz w:val="28"/>
          <w:szCs w:val="28"/>
        </w:rPr>
        <w:t xml:space="preserve">166712,5 </w:t>
      </w:r>
      <w:r w:rsidRPr="00C00735">
        <w:rPr>
          <w:rFonts w:ascii="Times New Roman" w:hAnsi="Times New Roman" w:cs="Times New Roman"/>
          <w:sz w:val="28"/>
          <w:szCs w:val="28"/>
        </w:rPr>
        <w:t xml:space="preserve">тыс. рублей, в том числе средства федерального бюджета – 2962,2 тыс. рублей, средства бюджета Астраханской области – </w:t>
      </w:r>
      <w:r w:rsidR="007815B2" w:rsidRPr="00C00735">
        <w:rPr>
          <w:rFonts w:ascii="Times New Roman" w:hAnsi="Times New Roman" w:cs="Times New Roman"/>
          <w:sz w:val="28"/>
          <w:szCs w:val="28"/>
        </w:rPr>
        <w:t xml:space="preserve">49983,6 </w:t>
      </w:r>
      <w:r w:rsidRPr="00C00735">
        <w:rPr>
          <w:rFonts w:ascii="Times New Roman" w:hAnsi="Times New Roman" w:cs="Times New Roman"/>
          <w:sz w:val="28"/>
          <w:szCs w:val="28"/>
        </w:rPr>
        <w:t xml:space="preserve"> тыс. рублей, внебюджетные источники – </w:t>
      </w:r>
      <w:r w:rsidR="007815B2" w:rsidRPr="00C00735">
        <w:rPr>
          <w:rFonts w:ascii="Times New Roman" w:hAnsi="Times New Roman" w:cs="Times New Roman"/>
          <w:sz w:val="28"/>
          <w:szCs w:val="28"/>
        </w:rPr>
        <w:t xml:space="preserve">113766,7 </w:t>
      </w:r>
      <w:r w:rsidRPr="00C00735">
        <w:rPr>
          <w:rFonts w:ascii="Times New Roman" w:hAnsi="Times New Roman" w:cs="Times New Roman"/>
          <w:sz w:val="28"/>
          <w:szCs w:val="28"/>
        </w:rPr>
        <w:t>тыс. рублей (приложение № 8 к гос</w:t>
      </w:r>
      <w:r w:rsidRPr="00C00735">
        <w:rPr>
          <w:rFonts w:ascii="Times New Roman" w:hAnsi="Times New Roman" w:cs="Times New Roman"/>
          <w:sz w:val="28"/>
          <w:szCs w:val="28"/>
        </w:rPr>
        <w:t>у</w:t>
      </w:r>
      <w:r w:rsidRPr="00C00735">
        <w:rPr>
          <w:rFonts w:ascii="Times New Roman" w:hAnsi="Times New Roman" w:cs="Times New Roman"/>
          <w:sz w:val="28"/>
          <w:szCs w:val="28"/>
        </w:rPr>
        <w:t>дарственной программе)</w:t>
      </w:r>
      <w:proofErr w:type="gramStart"/>
      <w:r w:rsidRPr="00C0073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00735">
        <w:rPr>
          <w:rFonts w:ascii="Times New Roman" w:hAnsi="Times New Roman" w:cs="Times New Roman"/>
          <w:sz w:val="28"/>
          <w:szCs w:val="28"/>
        </w:rPr>
        <w:t>.</w:t>
      </w:r>
    </w:p>
    <w:p w14:paraId="11F39791" w14:textId="70F5DFA3" w:rsidR="009008BD" w:rsidRPr="00C00735" w:rsidRDefault="009008BD" w:rsidP="009008BD">
      <w:pPr>
        <w:ind w:firstLine="709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1.</w:t>
      </w:r>
      <w:r w:rsidR="0047487E">
        <w:rPr>
          <w:color w:val="auto"/>
          <w:sz w:val="28"/>
          <w:szCs w:val="28"/>
        </w:rPr>
        <w:t>6</w:t>
      </w:r>
      <w:r w:rsidRPr="00C00735">
        <w:rPr>
          <w:color w:val="auto"/>
          <w:sz w:val="28"/>
          <w:szCs w:val="28"/>
        </w:rPr>
        <w:t>.</w:t>
      </w:r>
      <w:r w:rsidR="006E49E7" w:rsidRPr="00C00735">
        <w:rPr>
          <w:color w:val="auto"/>
          <w:sz w:val="28"/>
          <w:szCs w:val="28"/>
        </w:rPr>
        <w:t xml:space="preserve"> </w:t>
      </w:r>
      <w:r w:rsidR="00331706" w:rsidRPr="00C00735">
        <w:rPr>
          <w:color w:val="auto"/>
          <w:sz w:val="28"/>
          <w:szCs w:val="28"/>
        </w:rPr>
        <w:t>Раздел 2 «Перечень мероприятий государственной программы на 2020</w:t>
      </w:r>
      <w:r w:rsidR="00331706" w:rsidRPr="00C00735">
        <w:rPr>
          <w:color w:val="auto"/>
          <w:sz w:val="28"/>
          <w:szCs w:val="28"/>
          <w:lang w:val="en-US"/>
        </w:rPr>
        <w:t> </w:t>
      </w:r>
      <w:r w:rsidR="00331706" w:rsidRPr="00C00735">
        <w:rPr>
          <w:color w:val="auto"/>
          <w:sz w:val="28"/>
          <w:szCs w:val="28"/>
        </w:rPr>
        <w:t>–</w:t>
      </w:r>
      <w:r w:rsidR="00331706" w:rsidRPr="00C00735">
        <w:rPr>
          <w:color w:val="auto"/>
          <w:sz w:val="28"/>
          <w:szCs w:val="28"/>
          <w:lang w:val="en-US"/>
        </w:rPr>
        <w:t> </w:t>
      </w:r>
      <w:r w:rsidR="00331706" w:rsidRPr="00C00735">
        <w:rPr>
          <w:color w:val="auto"/>
          <w:sz w:val="28"/>
          <w:szCs w:val="28"/>
        </w:rPr>
        <w:t xml:space="preserve">2024 годы» </w:t>
      </w:r>
      <w:r w:rsidR="006E49E7" w:rsidRPr="00C00735">
        <w:rPr>
          <w:color w:val="auto"/>
          <w:sz w:val="28"/>
          <w:szCs w:val="28"/>
        </w:rPr>
        <w:t>приложени</w:t>
      </w:r>
      <w:r w:rsidR="00331706" w:rsidRPr="00C00735">
        <w:rPr>
          <w:color w:val="auto"/>
          <w:sz w:val="28"/>
          <w:szCs w:val="28"/>
        </w:rPr>
        <w:t>я</w:t>
      </w:r>
      <w:r w:rsidR="006E49E7" w:rsidRPr="00C00735">
        <w:rPr>
          <w:color w:val="auto"/>
          <w:sz w:val="28"/>
          <w:szCs w:val="28"/>
        </w:rPr>
        <w:t xml:space="preserve"> № 1 к государственной программе</w:t>
      </w:r>
      <w:r w:rsidR="00331706" w:rsidRPr="00C00735">
        <w:rPr>
          <w:color w:val="auto"/>
          <w:sz w:val="28"/>
          <w:szCs w:val="28"/>
        </w:rPr>
        <w:t xml:space="preserve"> </w:t>
      </w:r>
      <w:r w:rsidRPr="00C00735">
        <w:rPr>
          <w:color w:val="auto"/>
          <w:sz w:val="28"/>
          <w:szCs w:val="28"/>
        </w:rPr>
        <w:t xml:space="preserve">изложить в новой редакции согласно приложению № </w:t>
      </w:r>
      <w:r w:rsidR="00FB39EC" w:rsidRPr="00C00735">
        <w:rPr>
          <w:color w:val="auto"/>
          <w:sz w:val="28"/>
          <w:szCs w:val="28"/>
        </w:rPr>
        <w:t>1</w:t>
      </w:r>
      <w:r w:rsidRPr="00C00735">
        <w:rPr>
          <w:color w:val="auto"/>
          <w:sz w:val="28"/>
          <w:szCs w:val="28"/>
        </w:rPr>
        <w:t xml:space="preserve"> к настоящему постановлению.</w:t>
      </w:r>
    </w:p>
    <w:p w14:paraId="3089B82F" w14:textId="1B95C170" w:rsidR="008A4921" w:rsidRPr="00C00735" w:rsidRDefault="008A4921" w:rsidP="008A4921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735">
        <w:rPr>
          <w:rFonts w:eastAsia="Calibri"/>
          <w:color w:val="auto"/>
          <w:sz w:val="28"/>
          <w:szCs w:val="28"/>
          <w:lang w:eastAsia="en-US"/>
        </w:rPr>
        <w:t>1.</w:t>
      </w:r>
      <w:r w:rsidR="0047487E">
        <w:rPr>
          <w:rFonts w:eastAsia="Calibri"/>
          <w:color w:val="auto"/>
          <w:sz w:val="28"/>
          <w:szCs w:val="28"/>
          <w:lang w:eastAsia="en-US"/>
        </w:rPr>
        <w:t>7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. Приложение № 5 к государственной программе </w:t>
      </w:r>
      <w:r w:rsidRPr="00C00735">
        <w:rPr>
          <w:color w:val="auto"/>
          <w:sz w:val="28"/>
          <w:szCs w:val="28"/>
        </w:rPr>
        <w:t xml:space="preserve">изложить в новой редакции согласно приложению № </w:t>
      </w:r>
      <w:r w:rsidR="006A662A" w:rsidRPr="00C00735">
        <w:rPr>
          <w:color w:val="auto"/>
          <w:sz w:val="28"/>
          <w:szCs w:val="28"/>
        </w:rPr>
        <w:t>2</w:t>
      </w:r>
      <w:r w:rsidRPr="00C00735">
        <w:rPr>
          <w:color w:val="auto"/>
          <w:sz w:val="28"/>
          <w:szCs w:val="28"/>
        </w:rPr>
        <w:t xml:space="preserve"> к настоящему постановлению.</w:t>
      </w:r>
    </w:p>
    <w:p w14:paraId="73A4B37B" w14:textId="0C4591CE" w:rsidR="00E45655" w:rsidRPr="00C00735" w:rsidRDefault="00B80516" w:rsidP="006A662A">
      <w:pPr>
        <w:ind w:firstLine="709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1.</w:t>
      </w:r>
      <w:r w:rsidR="0047487E">
        <w:rPr>
          <w:color w:val="auto"/>
          <w:sz w:val="28"/>
          <w:szCs w:val="28"/>
        </w:rPr>
        <w:t>8</w:t>
      </w:r>
      <w:r w:rsidRPr="00C00735">
        <w:rPr>
          <w:color w:val="auto"/>
          <w:sz w:val="28"/>
          <w:szCs w:val="28"/>
        </w:rPr>
        <w:t xml:space="preserve">. </w:t>
      </w:r>
      <w:r w:rsidR="00E45655" w:rsidRPr="00C00735">
        <w:rPr>
          <w:color w:val="auto"/>
          <w:sz w:val="28"/>
          <w:szCs w:val="28"/>
        </w:rPr>
        <w:t>В приложении № 6 к государственной программе:</w:t>
      </w:r>
    </w:p>
    <w:p w14:paraId="109F0037" w14:textId="5C6DA7FB" w:rsidR="00E45655" w:rsidRPr="00C00735" w:rsidRDefault="00E45655" w:rsidP="006A662A">
      <w:pPr>
        <w:ind w:firstLine="709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- в строке «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Задача. Создание условий для малых форм хозяйствования, способствующих увеличению объемов производства товарной продукции» </w:t>
      </w:r>
      <w:r w:rsidR="0047487E">
        <w:rPr>
          <w:rFonts w:eastAsiaTheme="minorHAnsi"/>
          <w:color w:val="auto"/>
          <w:kern w:val="0"/>
          <w:sz w:val="28"/>
          <w:szCs w:val="28"/>
          <w:lang w:eastAsia="en-US"/>
        </w:rPr>
        <w:t>раздела «ВЦП «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Развитие отраслей агропромышленного комплекса </w:t>
      </w:r>
      <w:r w:rsidR="00163AE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Астр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C00735">
        <w:rPr>
          <w:rFonts w:eastAsiaTheme="minorHAnsi"/>
          <w:color w:val="auto"/>
          <w:kern w:val="0"/>
          <w:sz w:val="28"/>
          <w:szCs w:val="28"/>
          <w:lang w:eastAsia="en-US"/>
        </w:rPr>
        <w:t>ханской области» цифру «9» заменить цифрой «8»;</w:t>
      </w:r>
    </w:p>
    <w:p w14:paraId="50206A05" w14:textId="26122BFC" w:rsidR="006A662A" w:rsidRPr="00C00735" w:rsidRDefault="00E45655" w:rsidP="006A662A">
      <w:pPr>
        <w:ind w:firstLine="709"/>
        <w:jc w:val="both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- в</w:t>
      </w:r>
      <w:r w:rsidR="006A662A" w:rsidRPr="00C00735">
        <w:rPr>
          <w:color w:val="auto"/>
          <w:sz w:val="28"/>
          <w:szCs w:val="28"/>
        </w:rPr>
        <w:t xml:space="preserve"> строке «Задача 1.2.1. Восстановление, сохранение и поддержание мелиоративного фонда, предотвращение выбытия из сельскохозяйственного оборота земель </w:t>
      </w:r>
      <w:proofErr w:type="spellStart"/>
      <w:r w:rsidR="006A662A" w:rsidRPr="00C00735">
        <w:rPr>
          <w:color w:val="auto"/>
          <w:sz w:val="28"/>
          <w:szCs w:val="28"/>
        </w:rPr>
        <w:t>сельхозназначения</w:t>
      </w:r>
      <w:proofErr w:type="spellEnd"/>
      <w:r w:rsidR="006A662A" w:rsidRPr="00C00735">
        <w:rPr>
          <w:color w:val="auto"/>
          <w:sz w:val="28"/>
          <w:szCs w:val="28"/>
        </w:rPr>
        <w:t xml:space="preserve"> за счет применения инновационных мет</w:t>
      </w:r>
      <w:r w:rsidR="006A662A" w:rsidRPr="00C00735">
        <w:rPr>
          <w:color w:val="auto"/>
          <w:sz w:val="28"/>
          <w:szCs w:val="28"/>
        </w:rPr>
        <w:t>о</w:t>
      </w:r>
      <w:r w:rsidR="006A662A" w:rsidRPr="00C00735">
        <w:rPr>
          <w:color w:val="auto"/>
          <w:sz w:val="28"/>
          <w:szCs w:val="28"/>
        </w:rPr>
        <w:t>дов производства» раздела «Подпрограмма «Развитие мелиорации земель сельскохозяйственного назначения Астраханской области» цифры «39,4» з</w:t>
      </w:r>
      <w:r w:rsidR="006A662A" w:rsidRPr="00C00735">
        <w:rPr>
          <w:color w:val="auto"/>
          <w:sz w:val="28"/>
          <w:szCs w:val="28"/>
        </w:rPr>
        <w:t>а</w:t>
      </w:r>
      <w:r w:rsidR="006A662A" w:rsidRPr="00C00735">
        <w:rPr>
          <w:color w:val="auto"/>
          <w:sz w:val="28"/>
          <w:szCs w:val="28"/>
        </w:rPr>
        <w:t>менить цифрами «39,</w:t>
      </w:r>
      <w:r w:rsidR="00174D58" w:rsidRPr="00C00735">
        <w:rPr>
          <w:color w:val="auto"/>
          <w:sz w:val="28"/>
          <w:szCs w:val="28"/>
        </w:rPr>
        <w:t>05</w:t>
      </w:r>
      <w:r w:rsidR="006A662A" w:rsidRPr="00C00735">
        <w:rPr>
          <w:color w:val="auto"/>
          <w:sz w:val="28"/>
          <w:szCs w:val="28"/>
        </w:rPr>
        <w:t>»</w:t>
      </w:r>
      <w:r w:rsidR="002713CF" w:rsidRPr="00C00735">
        <w:rPr>
          <w:color w:val="auto"/>
          <w:sz w:val="28"/>
          <w:szCs w:val="28"/>
        </w:rPr>
        <w:t>, цифры «41,9» заменить цифрами «41,</w:t>
      </w:r>
      <w:r w:rsidR="00174D58" w:rsidRPr="00C00735">
        <w:rPr>
          <w:color w:val="auto"/>
          <w:sz w:val="28"/>
          <w:szCs w:val="28"/>
        </w:rPr>
        <w:t>55</w:t>
      </w:r>
      <w:r w:rsidR="002713CF" w:rsidRPr="00C00735">
        <w:rPr>
          <w:color w:val="auto"/>
          <w:sz w:val="28"/>
          <w:szCs w:val="28"/>
        </w:rPr>
        <w:t>», цифры «45,8» заменить цифрами «45,</w:t>
      </w:r>
      <w:r w:rsidR="00174D58" w:rsidRPr="00C00735">
        <w:rPr>
          <w:color w:val="auto"/>
          <w:sz w:val="28"/>
          <w:szCs w:val="28"/>
        </w:rPr>
        <w:t>45</w:t>
      </w:r>
      <w:r w:rsidR="002713CF" w:rsidRPr="00C00735">
        <w:rPr>
          <w:color w:val="auto"/>
          <w:sz w:val="28"/>
          <w:szCs w:val="28"/>
        </w:rPr>
        <w:t>», цифры «49,7» заменить цифрами «49,</w:t>
      </w:r>
      <w:r w:rsidR="00174D58" w:rsidRPr="00C00735">
        <w:rPr>
          <w:color w:val="auto"/>
          <w:sz w:val="28"/>
          <w:szCs w:val="28"/>
        </w:rPr>
        <w:t>35</w:t>
      </w:r>
      <w:r w:rsidR="002713CF" w:rsidRPr="00C00735">
        <w:rPr>
          <w:color w:val="auto"/>
          <w:sz w:val="28"/>
          <w:szCs w:val="28"/>
        </w:rPr>
        <w:t>»</w:t>
      </w:r>
      <w:r w:rsidR="006A662A" w:rsidRPr="00C00735">
        <w:rPr>
          <w:color w:val="auto"/>
          <w:sz w:val="28"/>
          <w:szCs w:val="28"/>
        </w:rPr>
        <w:t>.</w:t>
      </w:r>
    </w:p>
    <w:p w14:paraId="65083D0A" w14:textId="1E9559A0" w:rsidR="009479B7" w:rsidRPr="00C00735" w:rsidRDefault="00EC0429" w:rsidP="009008B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735">
        <w:rPr>
          <w:rFonts w:eastAsia="Calibri"/>
          <w:color w:val="auto"/>
          <w:sz w:val="28"/>
          <w:szCs w:val="28"/>
          <w:lang w:eastAsia="en-US"/>
        </w:rPr>
        <w:t>1.</w:t>
      </w:r>
      <w:r w:rsidR="0047487E">
        <w:rPr>
          <w:rFonts w:eastAsia="Calibri"/>
          <w:color w:val="auto"/>
          <w:sz w:val="28"/>
          <w:szCs w:val="28"/>
          <w:lang w:eastAsia="en-US"/>
        </w:rPr>
        <w:t>9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9008BD" w:rsidRPr="00C00735">
        <w:rPr>
          <w:rFonts w:eastAsia="Calibri"/>
          <w:color w:val="auto"/>
          <w:sz w:val="28"/>
          <w:szCs w:val="28"/>
          <w:lang w:eastAsia="en-US"/>
        </w:rPr>
        <w:t>Приложени</w:t>
      </w:r>
      <w:r w:rsidR="00782EE7" w:rsidRPr="00C00735">
        <w:rPr>
          <w:rFonts w:eastAsia="Calibri"/>
          <w:color w:val="auto"/>
          <w:sz w:val="28"/>
          <w:szCs w:val="28"/>
          <w:lang w:eastAsia="en-US"/>
        </w:rPr>
        <w:t>я</w:t>
      </w:r>
      <w:r w:rsidR="009008BD" w:rsidRPr="00C00735">
        <w:rPr>
          <w:rFonts w:eastAsia="Calibri"/>
          <w:color w:val="auto"/>
          <w:sz w:val="28"/>
          <w:szCs w:val="28"/>
          <w:lang w:eastAsia="en-US"/>
        </w:rPr>
        <w:t xml:space="preserve"> №</w:t>
      </w:r>
      <w:r w:rsidR="00782EE7" w:rsidRPr="00C0073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6A662A" w:rsidRPr="00C00735">
        <w:rPr>
          <w:rFonts w:eastAsia="Calibri"/>
          <w:color w:val="auto"/>
          <w:sz w:val="28"/>
          <w:szCs w:val="28"/>
          <w:lang w:eastAsia="en-US"/>
        </w:rPr>
        <w:t>7</w:t>
      </w:r>
      <w:r w:rsidR="00782EE7" w:rsidRPr="00C00735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6A662A" w:rsidRPr="00C00735">
        <w:rPr>
          <w:rFonts w:eastAsia="Calibri"/>
          <w:color w:val="auto"/>
          <w:sz w:val="28"/>
          <w:szCs w:val="28"/>
          <w:lang w:eastAsia="en-US"/>
        </w:rPr>
        <w:t>8</w:t>
      </w:r>
      <w:r w:rsidR="009479B7" w:rsidRPr="00C00735">
        <w:rPr>
          <w:rFonts w:eastAsia="Calibri"/>
          <w:color w:val="auto"/>
          <w:sz w:val="28"/>
          <w:szCs w:val="28"/>
          <w:lang w:eastAsia="en-US"/>
        </w:rPr>
        <w:t xml:space="preserve"> к государственной программе </w:t>
      </w:r>
      <w:r w:rsidR="009479B7" w:rsidRPr="00C00735">
        <w:rPr>
          <w:color w:val="auto"/>
          <w:sz w:val="28"/>
          <w:szCs w:val="28"/>
        </w:rPr>
        <w:t>изложить в новой редакции согласно приложени</w:t>
      </w:r>
      <w:r w:rsidR="00782EE7" w:rsidRPr="00C00735">
        <w:rPr>
          <w:color w:val="auto"/>
          <w:sz w:val="28"/>
          <w:szCs w:val="28"/>
        </w:rPr>
        <w:t>ям</w:t>
      </w:r>
      <w:r w:rsidR="009479B7" w:rsidRPr="00C00735">
        <w:rPr>
          <w:color w:val="auto"/>
          <w:sz w:val="28"/>
          <w:szCs w:val="28"/>
        </w:rPr>
        <w:t xml:space="preserve"> № </w:t>
      </w:r>
      <w:r w:rsidR="006A662A" w:rsidRPr="00C00735">
        <w:rPr>
          <w:color w:val="auto"/>
          <w:sz w:val="28"/>
          <w:szCs w:val="28"/>
        </w:rPr>
        <w:t xml:space="preserve">3, </w:t>
      </w:r>
      <w:r w:rsidR="00782EE7" w:rsidRPr="00C00735">
        <w:rPr>
          <w:color w:val="auto"/>
          <w:sz w:val="28"/>
          <w:szCs w:val="28"/>
        </w:rPr>
        <w:t xml:space="preserve">4 </w:t>
      </w:r>
      <w:r w:rsidR="00F47CEB" w:rsidRPr="00C00735">
        <w:rPr>
          <w:color w:val="auto"/>
          <w:sz w:val="28"/>
          <w:szCs w:val="28"/>
        </w:rPr>
        <w:t>к настоящему постановлению</w:t>
      </w:r>
      <w:r w:rsidR="0088125B" w:rsidRPr="00C00735">
        <w:rPr>
          <w:color w:val="auto"/>
          <w:sz w:val="28"/>
          <w:szCs w:val="28"/>
        </w:rPr>
        <w:t>.</w:t>
      </w:r>
    </w:p>
    <w:p w14:paraId="1BA47AC9" w14:textId="77777777" w:rsidR="00E70A74" w:rsidRPr="00C00735" w:rsidRDefault="00CD566F" w:rsidP="003B5663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C00735">
        <w:rPr>
          <w:rFonts w:eastAsia="Lucida Sans Unicode"/>
          <w:bCs/>
          <w:color w:val="auto"/>
          <w:sz w:val="28"/>
          <w:szCs w:val="28"/>
        </w:rPr>
        <w:t>2</w:t>
      </w:r>
      <w:r w:rsidR="00E70A74" w:rsidRPr="00C00735">
        <w:rPr>
          <w:rFonts w:eastAsia="Lucida Sans Unicode"/>
          <w:bCs/>
          <w:color w:val="auto"/>
          <w:sz w:val="28"/>
          <w:szCs w:val="28"/>
        </w:rPr>
        <w:t>. Постановление вступает в силу со дня его официального опублик</w:t>
      </w:r>
      <w:r w:rsidR="00E70A74" w:rsidRPr="00C00735">
        <w:rPr>
          <w:rFonts w:eastAsia="Lucida Sans Unicode"/>
          <w:bCs/>
          <w:color w:val="auto"/>
          <w:sz w:val="28"/>
          <w:szCs w:val="28"/>
        </w:rPr>
        <w:t>о</w:t>
      </w:r>
      <w:r w:rsidR="00E70A74" w:rsidRPr="00C00735">
        <w:rPr>
          <w:rFonts w:eastAsia="Lucida Sans Unicode"/>
          <w:bCs/>
          <w:color w:val="auto"/>
          <w:sz w:val="28"/>
          <w:szCs w:val="28"/>
        </w:rPr>
        <w:t>вания</w:t>
      </w:r>
      <w:r w:rsidR="00E70A74" w:rsidRPr="00C00735">
        <w:rPr>
          <w:color w:val="auto"/>
          <w:sz w:val="28"/>
          <w:szCs w:val="28"/>
        </w:rPr>
        <w:t>.</w:t>
      </w:r>
    </w:p>
    <w:p w14:paraId="100727CC" w14:textId="77777777" w:rsidR="00422B29" w:rsidRPr="00C00735" w:rsidRDefault="00422B29" w:rsidP="003B5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3D2AC7" w14:textId="77777777" w:rsidR="00422B29" w:rsidRPr="00C00735" w:rsidRDefault="00422B29" w:rsidP="003B5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EBBA3B" w14:textId="77777777" w:rsidR="006A662A" w:rsidRPr="00C00735" w:rsidRDefault="006A662A" w:rsidP="003B5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9EF314" w14:textId="77777777" w:rsidR="007C411F" w:rsidRPr="00C00735" w:rsidRDefault="0088125B" w:rsidP="003B5663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735">
        <w:rPr>
          <w:rFonts w:eastAsia="Calibri"/>
          <w:color w:val="auto"/>
          <w:sz w:val="28"/>
          <w:szCs w:val="28"/>
          <w:lang w:eastAsia="en-US"/>
        </w:rPr>
        <w:t xml:space="preserve">Губернатор   Астраханской   </w:t>
      </w:r>
      <w:r w:rsidR="00422B29" w:rsidRPr="00C00735">
        <w:rPr>
          <w:rFonts w:eastAsia="Calibri"/>
          <w:color w:val="auto"/>
          <w:sz w:val="28"/>
          <w:szCs w:val="28"/>
          <w:lang w:eastAsia="en-US"/>
        </w:rPr>
        <w:t xml:space="preserve">области                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A25A00" w:rsidRPr="00C00735">
        <w:rPr>
          <w:rFonts w:eastAsia="Calibri"/>
          <w:color w:val="auto"/>
          <w:sz w:val="28"/>
          <w:szCs w:val="28"/>
          <w:lang w:eastAsia="en-US"/>
        </w:rPr>
        <w:t xml:space="preserve">   </w:t>
      </w:r>
      <w:r w:rsidR="00422B29" w:rsidRPr="00C00735">
        <w:rPr>
          <w:rFonts w:eastAsia="Calibri"/>
          <w:color w:val="auto"/>
          <w:sz w:val="28"/>
          <w:szCs w:val="28"/>
          <w:lang w:eastAsia="en-US"/>
        </w:rPr>
        <w:t xml:space="preserve">                       И.Ю. Бабушкин</w:t>
      </w:r>
    </w:p>
    <w:p w14:paraId="70E0177C" w14:textId="77777777" w:rsidR="00EC0429" w:rsidRPr="00C00735" w:rsidRDefault="00EC0429" w:rsidP="003B5663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FF1EC5A" w14:textId="77777777" w:rsidR="00807A26" w:rsidRPr="00C00735" w:rsidRDefault="00807A26" w:rsidP="003B5663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07A26" w:rsidRPr="00C00735" w:rsidSect="00CD1E66">
          <w:headerReference w:type="default" r:id="rId12"/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</w:p>
    <w:p w14:paraId="47813873" w14:textId="2A6096C1" w:rsidR="00275576" w:rsidRPr="00C00735" w:rsidRDefault="00275576" w:rsidP="003B5663">
      <w:pPr>
        <w:ind w:left="11482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Приложение №</w:t>
      </w:r>
      <w:r w:rsidR="0035189E" w:rsidRPr="00C00735">
        <w:rPr>
          <w:rFonts w:eastAsia="Arial"/>
          <w:color w:val="auto"/>
          <w:sz w:val="28"/>
          <w:szCs w:val="28"/>
        </w:rPr>
        <w:t xml:space="preserve"> </w:t>
      </w:r>
      <w:r w:rsidR="00331706" w:rsidRPr="00C00735">
        <w:rPr>
          <w:rFonts w:eastAsia="Arial"/>
          <w:color w:val="auto"/>
          <w:sz w:val="28"/>
          <w:szCs w:val="28"/>
        </w:rPr>
        <w:t>1</w:t>
      </w:r>
    </w:p>
    <w:p w14:paraId="435F679F" w14:textId="77777777" w:rsidR="00275576" w:rsidRPr="00C00735" w:rsidRDefault="00275576" w:rsidP="003B5663">
      <w:pPr>
        <w:ind w:left="11482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к постановлению</w:t>
      </w:r>
    </w:p>
    <w:p w14:paraId="3E17226B" w14:textId="77777777" w:rsidR="00275576" w:rsidRPr="00C00735" w:rsidRDefault="00275576" w:rsidP="003B5663">
      <w:pPr>
        <w:ind w:left="11482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Правительства </w:t>
      </w:r>
    </w:p>
    <w:p w14:paraId="18902CAE" w14:textId="77777777" w:rsidR="00275576" w:rsidRPr="00C00735" w:rsidRDefault="00275576" w:rsidP="003B5663">
      <w:pPr>
        <w:ind w:left="11482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Астраханской области</w:t>
      </w:r>
    </w:p>
    <w:p w14:paraId="6E0EBF76" w14:textId="77777777" w:rsidR="00275576" w:rsidRPr="00C00735" w:rsidRDefault="00275576" w:rsidP="003B5663">
      <w:pPr>
        <w:ind w:left="11482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от                      №</w:t>
      </w:r>
    </w:p>
    <w:p w14:paraId="46D4112C" w14:textId="77777777" w:rsidR="00275576" w:rsidRPr="00C00735" w:rsidRDefault="00275576" w:rsidP="003B5663">
      <w:pPr>
        <w:widowControl w:val="0"/>
        <w:ind w:left="11482"/>
        <w:jc w:val="both"/>
        <w:rPr>
          <w:color w:val="auto"/>
          <w:sz w:val="28"/>
          <w:szCs w:val="28"/>
        </w:rPr>
      </w:pPr>
    </w:p>
    <w:p w14:paraId="50A38FD6" w14:textId="77777777" w:rsidR="00A64B80" w:rsidRPr="00C00735" w:rsidRDefault="00144811" w:rsidP="003B5663">
      <w:pPr>
        <w:widowControl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Раздел 2. </w:t>
      </w:r>
      <w:r w:rsidR="00E66B96" w:rsidRPr="00C00735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C00735">
        <w:rPr>
          <w:color w:val="auto"/>
          <w:sz w:val="28"/>
          <w:szCs w:val="28"/>
        </w:rPr>
        <w:t>20</w:t>
      </w:r>
      <w:r w:rsidR="006F36C9" w:rsidRPr="00C00735">
        <w:rPr>
          <w:color w:val="auto"/>
          <w:sz w:val="28"/>
          <w:szCs w:val="28"/>
        </w:rPr>
        <w:t>20</w:t>
      </w:r>
      <w:r w:rsidR="00A64B80" w:rsidRPr="00C00735">
        <w:rPr>
          <w:color w:val="auto"/>
          <w:sz w:val="28"/>
          <w:szCs w:val="28"/>
        </w:rPr>
        <w:t>-2024 годы</w:t>
      </w: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E75AC2" w:rsidRPr="00C00735" w14:paraId="7C44BBD4" w14:textId="77777777" w:rsidTr="003A1EE5">
        <w:trPr>
          <w:trHeight w:val="319"/>
        </w:trPr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DD1F031" w14:textId="77777777" w:rsidR="00E56BC9" w:rsidRPr="00C00735" w:rsidRDefault="00E56B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Наименование госуда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программы, целей, задач, основных мероприятий, подпр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грамм, мероприятий, а также наименование ведомственных целевых программ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69F84D68" w14:textId="77777777" w:rsidR="00E56BC9" w:rsidRPr="00C00735" w:rsidRDefault="00E56B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Исполнители мер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приятий и сроки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5BE852A" w14:textId="77777777" w:rsidR="00E56BC9" w:rsidRPr="00C00735" w:rsidRDefault="00E56B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Источники ф</w:t>
            </w:r>
            <w:r w:rsidRPr="00C00735">
              <w:rPr>
                <w:color w:val="auto"/>
                <w:sz w:val="20"/>
                <w:szCs w:val="20"/>
              </w:rPr>
              <w:t>и</w:t>
            </w:r>
            <w:r w:rsidRPr="00C00735">
              <w:rPr>
                <w:color w:val="auto"/>
                <w:sz w:val="20"/>
                <w:szCs w:val="20"/>
              </w:rPr>
              <w:t>нансирования</w:t>
            </w:r>
          </w:p>
        </w:tc>
        <w:tc>
          <w:tcPr>
            <w:tcW w:w="39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9079C2A" w14:textId="77777777" w:rsidR="00E56BC9" w:rsidRPr="00C00735" w:rsidRDefault="00E56B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рублей</w:t>
            </w:r>
          </w:p>
        </w:tc>
        <w:tc>
          <w:tcPr>
            <w:tcW w:w="62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FEAD22" w14:textId="77777777" w:rsidR="00E56BC9" w:rsidRPr="00C00735" w:rsidRDefault="00E56BC9" w:rsidP="00F315C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Показатели по целям и задачам и </w:t>
            </w:r>
            <w:r w:rsidR="003A1EE5"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по мероприятиям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 госуда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C00735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</w:t>
            </w:r>
          </w:p>
        </w:tc>
      </w:tr>
      <w:tr w:rsidR="00E75AC2" w:rsidRPr="00C00735" w14:paraId="4C97D70E" w14:textId="77777777" w:rsidTr="006F36C9">
        <w:trPr>
          <w:cantSplit/>
          <w:trHeight w:val="1758"/>
        </w:trPr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3E6A2FB" w14:textId="77777777" w:rsidR="006F36C9" w:rsidRPr="00C00735" w:rsidRDefault="006F36C9" w:rsidP="003B566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20777D5" w14:textId="77777777" w:rsidR="006F36C9" w:rsidRPr="00C00735" w:rsidRDefault="006F36C9" w:rsidP="003B566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38D21F0" w14:textId="77777777" w:rsidR="006F36C9" w:rsidRPr="00C00735" w:rsidRDefault="006F36C9" w:rsidP="003B566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85BBBE4" w14:textId="77777777" w:rsidR="006F36C9" w:rsidRPr="00C00735" w:rsidRDefault="006F36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Всего</w:t>
            </w:r>
            <w:r w:rsidR="00553C3C" w:rsidRPr="00C00735">
              <w:rPr>
                <w:color w:val="auto"/>
                <w:sz w:val="20"/>
                <w:szCs w:val="20"/>
              </w:rPr>
              <w:t>,</w:t>
            </w:r>
          </w:p>
          <w:p w14:paraId="72441382" w14:textId="77777777" w:rsidR="006F36C9" w:rsidRPr="00C00735" w:rsidRDefault="006F36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2020-2024</w:t>
            </w:r>
            <w:r w:rsidR="00553C3C" w:rsidRPr="00C00735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8AD61D5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</w:t>
            </w:r>
            <w:r w:rsidR="00553C3C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E8EE8BD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</w:t>
            </w:r>
            <w:r w:rsidR="00553C3C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B839BFC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</w:t>
            </w:r>
            <w:r w:rsidR="00553C3C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304002C" w14:textId="77777777" w:rsidR="006F36C9" w:rsidRPr="00C00735" w:rsidRDefault="006F36C9" w:rsidP="007E523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2023</w:t>
            </w:r>
            <w:r w:rsidR="00553C3C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B874192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2024</w:t>
            </w:r>
            <w:r w:rsidR="00553C3C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  <w:p w14:paraId="1EEB509D" w14:textId="77777777" w:rsidR="008042C9" w:rsidRPr="00C00735" w:rsidRDefault="00804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(пр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гноз)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48067F5" w14:textId="77777777" w:rsidR="006F36C9" w:rsidRPr="00C00735" w:rsidRDefault="006F36C9" w:rsidP="003B5663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Наименование показате</w:t>
            </w:r>
            <w:r w:rsidR="00CA3046" w:rsidRPr="00C00735">
              <w:rPr>
                <w:color w:val="auto"/>
                <w:sz w:val="20"/>
                <w:szCs w:val="20"/>
              </w:rPr>
              <w:t>лей</w:t>
            </w:r>
            <w:r w:rsidRPr="00C00735">
              <w:rPr>
                <w:color w:val="auto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D210271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</w:t>
            </w:r>
            <w:r w:rsidR="00AA2C57" w:rsidRPr="00C00735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66753C3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</w:t>
            </w:r>
          </w:p>
          <w:p w14:paraId="050527DA" w14:textId="77777777" w:rsidR="00AA2C57" w:rsidRPr="00C00735" w:rsidRDefault="00AA2C57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1D678AA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</w:t>
            </w:r>
          </w:p>
          <w:p w14:paraId="0BDFDA84" w14:textId="77777777" w:rsidR="00AA2C57" w:rsidRPr="00C00735" w:rsidRDefault="00AA2C57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5CEBBBE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2023</w:t>
            </w:r>
          </w:p>
          <w:p w14:paraId="07052DEF" w14:textId="77777777" w:rsidR="00AA2C57" w:rsidRPr="00C00735" w:rsidRDefault="00AA2C57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EF5B" w14:textId="77777777" w:rsidR="006F36C9" w:rsidRPr="00C00735" w:rsidRDefault="006F36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2024</w:t>
            </w:r>
          </w:p>
          <w:p w14:paraId="1A4E657B" w14:textId="77777777" w:rsidR="00AA2C57" w:rsidRPr="00C00735" w:rsidRDefault="00AA2C57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</w:tr>
    </w:tbl>
    <w:p w14:paraId="782216D7" w14:textId="77777777" w:rsidR="00E56BC9" w:rsidRPr="00C00735" w:rsidRDefault="00E56BC9" w:rsidP="003B5663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E75AC2" w:rsidRPr="00C00735" w14:paraId="1467AE06" w14:textId="77777777" w:rsidTr="006733A9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D31F61" w14:textId="77777777" w:rsidR="00E56BC9" w:rsidRPr="00C00735" w:rsidRDefault="00E56BC9" w:rsidP="003B5663">
            <w:pPr>
              <w:pStyle w:val="affffe"/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 xml:space="preserve">Государственная программа </w:t>
            </w:r>
            <w:r w:rsidRPr="00C00735">
              <w:rPr>
                <w:rFonts w:eastAsia="Calibri"/>
                <w:color w:val="auto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14:paraId="688BD13A" w14:textId="77777777" w:rsidR="00846719" w:rsidRPr="00C00735" w:rsidRDefault="00846719" w:rsidP="003B5663">
      <w:pPr>
        <w:widowControl w:val="0"/>
        <w:rPr>
          <w:color w:val="auto"/>
          <w:sz w:val="2"/>
          <w:szCs w:val="2"/>
        </w:rPr>
      </w:pPr>
    </w:p>
    <w:tbl>
      <w:tblPr>
        <w:tblW w:w="15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E75AC2" w:rsidRPr="00C00735" w14:paraId="299C07DB" w14:textId="77777777" w:rsidTr="003B29AA">
        <w:trPr>
          <w:trHeight w:val="245"/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8EFC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4F7B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1E23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199A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1093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92E5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3D92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6D6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3FB1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3BE0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BA4C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B8BF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47A3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004B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3369" w14:textId="77777777" w:rsidR="00846719" w:rsidRPr="00C00735" w:rsidRDefault="0084671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:rsidR="00C10756" w:rsidRPr="00C00735" w14:paraId="646AEACA" w14:textId="77777777" w:rsidTr="00C10756">
        <w:trPr>
          <w:cantSplit/>
          <w:trHeight w:val="12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5B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B59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2E82535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E6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Всего по </w:t>
            </w:r>
            <w:proofErr w:type="spellStart"/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го-сударстве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</w:t>
            </w:r>
            <w:proofErr w:type="spellEnd"/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програ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ме,</w:t>
            </w:r>
          </w:p>
          <w:p w14:paraId="76CE26A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EF14C" w14:textId="1A40DB1D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12794681,4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BD5D7" w14:textId="5ABD0E0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2148566,3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75BCB" w14:textId="5A3C2279" w:rsidR="00C10756" w:rsidRPr="00C00735" w:rsidRDefault="00C10756" w:rsidP="005716F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2708622,3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89478C" w14:textId="2D2A0BD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2939959,8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8AA6AB" w14:textId="44F1BFB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2557845,7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8BBAD" w14:textId="1534A3C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2439687,3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F4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53E854F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22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00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DF1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5F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73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C10756" w:rsidRPr="00C00735" w14:paraId="56EAA91A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61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399C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9F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34D38" w14:textId="1A81894D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4804815,5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361A90" w14:textId="3829810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1173962,2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A5C926" w14:textId="0CDD0BF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1176483,7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22918B" w14:textId="3BFD9CE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944037,2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365A10" w14:textId="2808BEE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743422,1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9E61E" w14:textId="33DDB4F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766910,3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DB94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0D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3A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B28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0D7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E81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1A0AFDFA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26C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97AA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50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90C6A" w14:textId="7D72EAAC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2795866,6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DE655" w14:textId="25C517E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591898,3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6A2653" w14:textId="2FA273C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503316,9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4D45C6" w14:textId="625C800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488626,9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7A8E15" w14:textId="5E1428E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437240,5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A9643E" w14:textId="3A37E71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774784,0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7633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BDE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11B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E45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9F7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656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54EF5AE8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B1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0ED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42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9B912D" w14:textId="0DE8303D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53242,7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D221E" w14:textId="593D0D0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B2D0A2" w14:textId="72C3D6F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FABABC" w14:textId="727B433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DA76A4" w14:textId="5380D08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066233" w14:textId="692697A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17041,8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1F24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618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F43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FE6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A5F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C7A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24550584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53F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205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70B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05DE6A" w14:textId="6A162BE8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5140756,6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3282B8" w14:textId="502E63E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376622,0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CD8A22" w14:textId="3AEDC30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1013827,7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392A85" w14:textId="4EAE33B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1500349,0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2106EF" w14:textId="4992B41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1369006,7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13D7C4" w14:textId="2E408B4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880951,2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44F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35A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49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EE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A96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9F4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3661AF43" w14:textId="77777777" w:rsidTr="00C10756">
        <w:trPr>
          <w:cantSplit/>
          <w:trHeight w:val="15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E8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1 государстве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роли Астр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ханской области в обеспечении прод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вольственной </w:t>
            </w:r>
            <w:proofErr w:type="spellStart"/>
            <w:proofErr w:type="gramStart"/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бе-зопасности</w:t>
            </w:r>
            <w:proofErr w:type="spellEnd"/>
            <w:proofErr w:type="gramEnd"/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России, удовлетворение п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требностей населения в сельскохозяйстве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ной и рыбной пр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A56" w14:textId="3D746C5D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области, министерство эк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Астраханской области, 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раханмелиоводхоз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 (по согласованию), государственное казенное учрежд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ние Астраханской области «Управл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ние по техническ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му обеспечению деятельности мин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сти» (далее – ГКУ  «Управление по техническому обе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печению деятельн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министерства сельского хозяйства и рыбной промы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ш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ленности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области»),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дители</w:t>
            </w:r>
            <w:proofErr w:type="gramEnd"/>
          </w:p>
          <w:p w14:paraId="59A8DEC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7AD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F8DCE" w14:textId="721301FE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4453460,8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FBE33" w14:textId="665ECDF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983979,1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90845F" w14:textId="36C9EEB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1084848,5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2DBD2" w14:textId="05DD61C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886164,3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27E0AD" w14:textId="3C5CEE6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740529,3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34171" w14:textId="67654C5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757939,6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17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Индекс производства продукции сельского хозяйства в хозяйствах всех категорий (в соп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ставимых ценах)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80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56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B1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38B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6A5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101,5</w:t>
            </w:r>
          </w:p>
        </w:tc>
      </w:tr>
      <w:tr w:rsidR="00C10756" w:rsidRPr="00C00735" w14:paraId="225DEE9C" w14:textId="77777777" w:rsidTr="00C10756">
        <w:trPr>
          <w:cantSplit/>
          <w:trHeight w:val="18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8F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E4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35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1E045D" w14:textId="167A9DE8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1204856,5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9A4E1D" w14:textId="590F03D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334174,0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35858" w14:textId="485BA21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295639,7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10F72" w14:textId="2282F73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225161,0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A5C56" w14:textId="27AD7A1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166348,2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51380" w14:textId="2434124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183533,6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018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ED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6B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18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E3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88D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07734C35" w14:textId="77777777" w:rsidTr="00C10756">
        <w:trPr>
          <w:cantSplit/>
          <w:trHeight w:val="1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13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FDA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90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31CCC" w14:textId="1A7B9EB6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5104981,7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47F5E" w14:textId="580F1EF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370581,7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F7415F" w14:textId="3D9254B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1002900,0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3AC9B" w14:textId="6CD5CEF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1491700,0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51A102" w14:textId="67D3B6C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1365300,0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9A9661" w14:textId="05B6806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874500,0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DA1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9F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1D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E0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489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66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39A5A659" w14:textId="77777777" w:rsidTr="00C10756">
        <w:trPr>
          <w:cantSplit/>
          <w:trHeight w:val="2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11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DF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C9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470341" w14:textId="3846A413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10763299,0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54A9A8" w14:textId="767A9CB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1688734,8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FD7216" w14:textId="5324572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2383388,2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B0F3" w14:textId="5D9CB49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2603025,3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736F8" w14:textId="308B5B1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2272177,5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F46FA8" w14:textId="62C46D0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1815973,2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64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7E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55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AF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8D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015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18E02D90" w14:textId="77777777" w:rsidTr="00C10756">
        <w:trPr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773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1.1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Увеличение объемов производства и ре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лизации сельскох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BA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14:paraId="0C20A19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5AE3EF9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74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C9C571" w14:textId="58D25971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3277950,7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A84C41" w14:textId="525970C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624836,1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2290A" w14:textId="3BDC117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736766,5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6D2CCA" w14:textId="5832E21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599629,6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5C1826" w14:textId="6C8E10C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649684,6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1750AE" w14:textId="05DE1926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667033,9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C1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ции сельского хозяйства, произведенной во всех категориях хозяйств (в фактических ценах),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366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91B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4D9C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A7C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55,3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E3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57,7</w:t>
            </w:r>
          </w:p>
        </w:tc>
      </w:tr>
      <w:tr w:rsidR="00C10756" w:rsidRPr="00C00735" w14:paraId="7B201E55" w14:textId="77777777" w:rsidTr="00C10756">
        <w:trPr>
          <w:cantSplit/>
          <w:trHeight w:val="169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80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EF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79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54E67" w14:textId="66980DF5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641652,7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CDA601" w14:textId="5A168EC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174246,9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62D02" w14:textId="4A51A6A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160609,5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D98BDB" w14:textId="6AB6109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132127,5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D71A24" w14:textId="60B2404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84748,2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298CA" w14:textId="1F70735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89920,6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2A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39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6E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66B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AC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6D5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7488B1C7" w14:textId="77777777" w:rsidTr="00C10756">
        <w:trPr>
          <w:cantSplit/>
          <w:trHeight w:val="153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58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5D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FAE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97F218" w14:textId="6E23A497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4612785,2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F4077" w14:textId="62E5C10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183835,7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8BC1E" w14:textId="2D81FD6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902383,4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E5AF27" w14:textId="7F92532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1426666,3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7D465B" w14:textId="32C7429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1297349,9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0ED12" w14:textId="5A74A0C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802549,9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A77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C84A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981F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3EA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BC01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3D97" w14:textId="77777777" w:rsidR="00C10756" w:rsidRPr="00C00735" w:rsidRDefault="00C10756" w:rsidP="003B5663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10756" w:rsidRPr="00C00735" w14:paraId="3CCB3D44" w14:textId="77777777" w:rsidTr="00C10756">
        <w:trPr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D1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10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ADF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AF747C" w14:textId="6560A1F2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8532388,6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1482DA" w14:textId="5A93D00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982918,7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ECBBD0" w14:textId="6E157D5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1799759,4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EDF381" w14:textId="510DAE8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2158423,4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366A5" w14:textId="48062B6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2031782,7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A5860E" w14:textId="72945D9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1559504,4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B72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F5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B97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947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E7C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9BA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D5D8B" w:rsidRPr="00C00735" w14:paraId="7EBAADCD" w14:textId="77777777" w:rsidTr="00ED5D8B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202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 «Экспорт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 АПК» в рамках национального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екта «Международная кооперация и эк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порт»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B6F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4ACD999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14:paraId="162485DF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3D6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D89894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350191,7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25CAC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41822,0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8A3CCE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135878,0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4B6A4C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10507,0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39E00B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72251,7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4D832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89733,0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39C" w14:textId="77777777" w:rsidR="00ED5D8B" w:rsidRPr="00C00735" w:rsidRDefault="00ED5D8B" w:rsidP="00B574D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экспорта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 агропромышленного комплекса (в сопостав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мых ценах),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90D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619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6C6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DAB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280,4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463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311,9</w:t>
            </w:r>
          </w:p>
        </w:tc>
      </w:tr>
      <w:tr w:rsidR="00ED5D8B" w:rsidRPr="00C00735" w14:paraId="488426E5" w14:textId="77777777" w:rsidTr="00ED5D8B">
        <w:trPr>
          <w:cantSplit/>
          <w:trHeight w:val="212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AA1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7C0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4DC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932CF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10830,5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8F1375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A2453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08687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5C4FA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2A627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2775,0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F42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spacing w:val="-2"/>
                <w:sz w:val="20"/>
                <w:szCs w:val="20"/>
              </w:rPr>
              <w:t>Обеспечено стимулир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о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вание ввода в эксплуат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а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цию мелиорируемых з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е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 xml:space="preserve">мель для выращивания </w:t>
            </w:r>
            <w:proofErr w:type="spellStart"/>
            <w:r w:rsidRPr="00C00735">
              <w:rPr>
                <w:color w:val="auto"/>
                <w:spacing w:val="-2"/>
                <w:sz w:val="20"/>
                <w:szCs w:val="20"/>
              </w:rPr>
              <w:t>экспортно</w:t>
            </w:r>
            <w:proofErr w:type="spellEnd"/>
            <w:r w:rsidRPr="00C00735">
              <w:rPr>
                <w:color w:val="auto"/>
                <w:spacing w:val="-2"/>
                <w:sz w:val="20"/>
                <w:szCs w:val="20"/>
              </w:rPr>
              <w:t xml:space="preserve"> ориентирова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н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ной сельскохозяйстве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н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ной продукции (нараст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>а</w:t>
            </w:r>
            <w:r w:rsidRPr="00C00735">
              <w:rPr>
                <w:color w:val="auto"/>
                <w:spacing w:val="-2"/>
                <w:sz w:val="20"/>
                <w:szCs w:val="20"/>
              </w:rPr>
              <w:t xml:space="preserve">ющий итог),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FB1" w14:textId="77777777" w:rsidR="00ED5D8B" w:rsidRPr="00C00735" w:rsidRDefault="00ED5D8B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589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99C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4A4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5500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1CA" w14:textId="77777777" w:rsidR="00ED5D8B" w:rsidRPr="00C00735" w:rsidRDefault="00ED5D8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6720</w:t>
            </w:r>
          </w:p>
        </w:tc>
      </w:tr>
      <w:tr w:rsidR="00ED5D8B" w:rsidRPr="00C00735" w14:paraId="0B1D02E3" w14:textId="77777777" w:rsidTr="00ED5D8B">
        <w:trPr>
          <w:cantSplit/>
          <w:trHeight w:val="28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A6B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B93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2CA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A507CD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176158,7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903D5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28743,7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503B5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72042,0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EBFE03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7C88F7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22228,0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9F3756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47576,0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C49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F49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0EC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0C9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D05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607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D5D8B" w:rsidRPr="00C00735" w14:paraId="4D33D3A7" w14:textId="77777777" w:rsidTr="00ED5D8B">
        <w:trPr>
          <w:cantSplit/>
          <w:trHeight w:val="17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7DB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202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D89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7A5D32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537180,9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62B7F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71859,2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F62EF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212122,4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131C5A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16401,0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38502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96714,3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826F2C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140084,0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5D5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6F7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2B9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9BF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CB9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7442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D5D8B" w:rsidRPr="00C00735" w14:paraId="0B52DD51" w14:textId="77777777" w:rsidTr="00ED5D8B">
        <w:trPr>
          <w:cantSplit/>
          <w:trHeight w:val="171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90A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 «Создание системы поддержки фермеров и развитие сельской кооперации (Астр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ханская область)» в рамках национальн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 проекта «Малое и среднее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мательство и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держка индивидуал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тельской инициат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F9A2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14:paraId="5C87B65C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14:paraId="5D6BC096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A2E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A10876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CE8816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477914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FCB9E0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739666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DA097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362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вовлеченных в субъекты МСП, 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ществляющие деятел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ность в сфере сельского хозяйства, в том числе за счет средств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ственной поддержки, в рамках федерального проекта «Создание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стемы поддержки фе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меров и развитие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кооперации» (нарастающим итогом),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A43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701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42F5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A9CB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CBB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ED5D8B" w:rsidRPr="00C00735" w14:paraId="07B8736C" w14:textId="77777777" w:rsidTr="00ED5D8B">
        <w:trPr>
          <w:cantSplit/>
          <w:trHeight w:val="2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591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0471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0F55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11722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C13284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BBD084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3B1445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857D60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78B58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CAD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2B0B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3FCD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9082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0F0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ED0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D5D8B" w:rsidRPr="00C00735" w14:paraId="7DB296A0" w14:textId="77777777" w:rsidTr="00ED5D8B">
        <w:trPr>
          <w:cantSplit/>
          <w:trHeight w:val="3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240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2E0C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24F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B47346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6FE59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4885D5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30CA0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84491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7B64FE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107B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зяйств и </w:t>
            </w:r>
            <w:proofErr w:type="spellStart"/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сельскохо-зяйственных</w:t>
            </w:r>
            <w:proofErr w:type="spellEnd"/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потреби-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тельских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кооперативов, получивших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ственную поддержку, в том числе в рамках ф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дерального проекта «С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здание системы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держки фермеров и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витие сельской коопер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ции» (нарастающим 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гом),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EF8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33B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4EB0" w14:textId="77777777" w:rsidR="00ED5D8B" w:rsidRPr="00C00735" w:rsidRDefault="00AA7A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7A7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7D5" w14:textId="77777777" w:rsidR="00ED5D8B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ED5D8B" w:rsidRPr="00C00735" w14:paraId="663BC6AA" w14:textId="77777777" w:rsidTr="00ED5D8B">
        <w:trPr>
          <w:cantSplit/>
          <w:trHeight w:val="16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6692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5F0BEFC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27B" w14:textId="77777777" w:rsidR="00ED5D8B" w:rsidRPr="00C00735" w:rsidRDefault="00ED5D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C0C8F8" w14:textId="77777777" w:rsidR="00ED5D8B" w:rsidRPr="00C00735" w:rsidRDefault="00ED5D8B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A953A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6BC8AE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EA9A7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BF61FA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EACC1" w14:textId="77777777" w:rsidR="00ED5D8B" w:rsidRPr="00C00735" w:rsidRDefault="00ED5D8B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88D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3EE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FD5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B736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60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33AA" w14:textId="77777777" w:rsidR="00ED5D8B" w:rsidRPr="00C00735" w:rsidRDefault="00ED5D8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428FC414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4153A8" w14:textId="77777777" w:rsidR="00C10756" w:rsidRPr="00C00735" w:rsidRDefault="00C10756" w:rsidP="0061704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 «Акселерация субъектов малого и среднего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мательства» в рамках национального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екта «Малое и сре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нее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тельство и поддержка индивидуальной предпринимательской инициативы»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D16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Министерство эк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тия Астраханской области,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минсельхоз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сти, ГКУ  «Упра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ление по технич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скому обеспечению деятельности мин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14:paraId="02EFB2A8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14:paraId="40A58C7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  <w:p w14:paraId="2A0A2B8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1F1A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71DB6" w14:textId="1C97C652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387625,6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3B8CDC" w14:textId="676CAF3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7A12C" w14:textId="7ACF829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110427,1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0EF93C" w14:textId="6A641AB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98875,1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7C7459" w14:textId="61B0F60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89161,7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88566B" w14:textId="739354B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89161,7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29C6" w14:textId="77777777" w:rsidR="00C10756" w:rsidRPr="00C00735" w:rsidRDefault="00C10756" w:rsidP="00AB17CB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Субъекты МСП в АПК получили комплексную поддержку с момента начала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тельской деятельности до выхода на уровень развития, предполага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щий интеграцию в более крупные единицы бизн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са, нарастающим итогом,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8824" w14:textId="77777777" w:rsidR="00C10756" w:rsidRPr="00C00735" w:rsidRDefault="00C10756" w:rsidP="00AB17CB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A69E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790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72D2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D560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132</w:t>
            </w:r>
          </w:p>
        </w:tc>
      </w:tr>
      <w:tr w:rsidR="00C10756" w:rsidRPr="00C00735" w14:paraId="6925FD4E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050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247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19E1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3BF4E" w14:textId="17869F96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12855,7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AEE2D5" w14:textId="2E89171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0FADF" w14:textId="2BC1D0E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4282,4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4E94B" w14:textId="117EFBA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3058,1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D6C981" w14:textId="35A08D7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2757,6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FD00E6" w14:textId="3DC309D6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2757,6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69B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975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74A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C7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D01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6C1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717A1CC6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8DB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93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A17F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078B55" w14:textId="571521B3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792202" w14:textId="735B839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1A704E" w14:textId="256DF00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534869" w14:textId="2683EF6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DC985" w14:textId="23613AE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F8EA4E" w14:textId="634AB7C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76E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10C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5C4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26E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DA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3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41C67C12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EB9E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62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A7B5" w14:textId="77777777" w:rsidR="00C10756" w:rsidRPr="00C00735" w:rsidRDefault="00C10756" w:rsidP="005E112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58A27F" w14:textId="1BC78BEF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400481,3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5EB084" w14:textId="04FD59C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A66B47" w14:textId="0E6338F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114709,5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6E6CE5" w14:textId="24392F7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101933,2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456D9" w14:textId="11A70EF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91919,3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48B84" w14:textId="72FBBB2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91919,3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01C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D2F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EC8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C3B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68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9BB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75AC2" w:rsidRPr="00C00735" w14:paraId="6E79EF1A" w14:textId="77777777" w:rsidTr="000620B9">
        <w:trPr>
          <w:trHeight w:val="296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880A" w14:textId="77777777" w:rsidR="004F6690" w:rsidRPr="00C00735" w:rsidRDefault="004F6690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bCs/>
                <w:color w:val="auto"/>
                <w:kern w:val="0"/>
              </w:rPr>
              <w:t xml:space="preserve">Ведомственная целевая программа «Развитие отраслей </w:t>
            </w:r>
            <w:r w:rsidR="00413EE6" w:rsidRPr="00C00735">
              <w:rPr>
                <w:bCs/>
                <w:color w:val="auto"/>
                <w:kern w:val="0"/>
              </w:rPr>
              <w:t>агропромышленного</w:t>
            </w:r>
            <w:r w:rsidRPr="00C00735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C10756" w:rsidRPr="00C00735" w14:paraId="4042569A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1DE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030CB15F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18FD3652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4519B318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F42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2936AACB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314300D8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728422CD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5238057D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4A375F5B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495202D2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6A43072E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83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ВЦП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E52301" w14:textId="16B457F1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7520984,1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7C92DC" w14:textId="1B8EFB1F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837317,2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1AF649" w14:textId="7F599E50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1472927,5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72BCD" w14:textId="33514724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2040089,2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085D25" w14:textId="6A577884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1843149,1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A3014" w14:textId="6C27A4C3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1327501,1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EB9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1F2FF8C9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0E67E7E0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43374056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14:paraId="39ABF36B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0FD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C00735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77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2AD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93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68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3DB3FB5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3CBF480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113BDAB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C10756" w:rsidRPr="00C00735" w14:paraId="69F6A831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2DA8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C75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9F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86F399" w14:textId="49738C4B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2478580,9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3BF506" w14:textId="71F69FB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521461,6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33A2BF" w14:textId="022F909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490461,4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F762BC" w14:textId="0AB04306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490247,5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3BA82" w14:textId="79824DD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488271,2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6702F1" w14:textId="4D87C27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488139,2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8BD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58D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925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FD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94F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5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3AB26D37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AE9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0D5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A1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D895D5" w14:textId="525DECA9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614776,7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F8E16D" w14:textId="3D0C0CE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169763,6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ECCC4B" w14:textId="439087D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152124,7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662DD6" w14:textId="04DBEAE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128744,4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F96DB8" w14:textId="66F585C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79756,0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F2F2CD" w14:textId="4176407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84388,0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CD6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F9D4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CE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A96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DF9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9F6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17D50107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A4C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537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F4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DF7E11" w14:textId="5DE3F01B" w:rsidR="00C10756" w:rsidRPr="00C00735" w:rsidRDefault="00C10756" w:rsidP="005716F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4427626,5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F3F71F" w14:textId="043A3E4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146092,0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C026E" w14:textId="0D16784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830341,4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60936" w14:textId="5FA6B8B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1421097,3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C1406" w14:textId="6AD741B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1275121,9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09239A" w14:textId="470842D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754973,9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9F16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E86" w14:textId="77777777" w:rsidR="00C10756" w:rsidRPr="00C00735" w:rsidRDefault="00C10756" w:rsidP="003B5663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42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BD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50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EC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2729F79A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49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1. Развитие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расли растениево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1C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7AB4525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72C8649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41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F4B21C" w14:textId="754722FE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1043522,6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1A826" w14:textId="088C75A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7C9AAF" w14:textId="4EF5F9E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472675" w14:textId="7DCCEE5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209663,1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B2C25" w14:textId="14A2A8C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207818,9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F978E2" w14:textId="0BA5B95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207686,9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03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Индекс производства продукции растениево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мых ценах),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%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21B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E5A9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431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6C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68A2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102,6</w:t>
            </w:r>
          </w:p>
        </w:tc>
      </w:tr>
      <w:tr w:rsidR="00C10756" w:rsidRPr="00C00735" w14:paraId="1C155BD5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63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D1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76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1E8A2" w14:textId="37762445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268822,5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65F66" w14:textId="01496A0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16B003" w14:textId="491021D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B2267" w14:textId="19E1FB1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3B5EA" w14:textId="2F5426B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34422,8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36AC73" w14:textId="31A9E3A6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37079,5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47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E6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08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4A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A0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71F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56427049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B1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9C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E2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6E7F5" w14:textId="576EC05B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D7566" w14:textId="0E97367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FDAA44" w14:textId="4A74AC5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79AEE0" w14:textId="47D171A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67563" w14:textId="7FE0E9F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41F850" w14:textId="379CBA3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20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30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6B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4A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5C4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7E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644534A5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26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3AC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B2B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4449E7" w14:textId="275AB5DE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1312345,1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D40AB1" w14:textId="3798C4D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AB1817" w14:textId="612D6E5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C82ADC" w14:textId="0C5905E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269453,1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21012D" w14:textId="28697D0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242241,7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71195" w14:textId="6791CAB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244766,4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34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03D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62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5B2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71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D69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2C2437D3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9D5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 продукции растени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вышения урожайн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основных видов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культур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48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14:paraId="406F7C2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0FF9C81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CD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FA94B" w14:textId="46E4BDB6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1043522,6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CE483B" w14:textId="7C714ECA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60329" w14:textId="72BFA595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A3FBF6" w14:textId="6454CF59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209663,1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05CB75" w14:textId="2D22E982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207818,9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B1F18" w14:textId="4E789FC1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207686,9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28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ции растениеводства,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A3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C3C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279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9C5B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32,5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513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33,9</w:t>
            </w:r>
          </w:p>
        </w:tc>
      </w:tr>
      <w:tr w:rsidR="00C10756" w:rsidRPr="00C00735" w14:paraId="190F7DAC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F0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0BDB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54A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865B5" w14:textId="78DBDCFD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268822,5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429ED5" w14:textId="64E7CD40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D40F32" w14:textId="175BDA43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7C563" w14:textId="20C64881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59790,0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3C20BD" w14:textId="0F5E58C9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34422,8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C0A7DC" w14:textId="3882D22B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37079,5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6E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950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51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BD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C57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F0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05C61A53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FD9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03B2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53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BB2963" w14:textId="6C8E495E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FB3D3" w14:textId="383ED88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27EF8" w14:textId="167BE5F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9DB759" w14:textId="4D09A52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8FC792" w14:textId="598B1D0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E7F7CA" w14:textId="1B9FDF7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2B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41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AE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90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FE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E2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4AFCD545" w14:textId="77777777" w:rsidTr="00C10756">
        <w:trPr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CF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A22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9F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D0983A" w14:textId="3953406C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1312345,1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6CA756" w14:textId="7B05614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5C65E9" w14:textId="735E953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BE630D" w14:textId="0638C19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269453,1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EAC789" w14:textId="5A23524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242241,7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59622" w14:textId="7B468C8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244766,4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552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82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DD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B5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97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52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302FFEF4" w14:textId="77777777" w:rsidTr="00C10756">
        <w:trPr>
          <w:cantSplit/>
          <w:trHeight w:val="329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72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дителей в области растениеводства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тем содействия в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ведении комплекса агротехнологических работ, повышения урожайности, сниж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рисков произво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9E3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1B2DCF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65D44EB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B1E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1A237" w14:textId="568E67F9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639167,5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D8F3C5" w14:textId="638C068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135292,7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C939A" w14:textId="128A20E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122069,5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8735EA" w14:textId="73836CD6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128541,9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2C29FA" w14:textId="792A216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126697,7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5318BD" w14:textId="1589EA2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126565,7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7F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дей, занятых зерновыми, зернобобовыми, масли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ными (за исключением рапса и сои) и кормов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ми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ными культурами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телей, в субъекте Ро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сийской Федерации, тыс. 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9C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1A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03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C9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A2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</w:tr>
      <w:tr w:rsidR="00C10756" w:rsidRPr="00C00735" w14:paraId="2AAD8140" w14:textId="77777777" w:rsidTr="00C10756">
        <w:trPr>
          <w:cantSplit/>
          <w:trHeight w:val="188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DC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0B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83C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8F7350" w14:textId="77777777" w:rsidR="00C10756" w:rsidRPr="00C00735" w:rsidRDefault="00C10756" w:rsidP="003B5663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478DDE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A5443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1F8DA4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9BDB9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02053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D9E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Валовой сбор овощей открытого грунта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2B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CD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1185,0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21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1220,0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87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1255,0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00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1300,0</w:t>
            </w:r>
          </w:p>
        </w:tc>
      </w:tr>
      <w:tr w:rsidR="00C10756" w:rsidRPr="00C00735" w14:paraId="37AA8A48" w14:textId="77777777" w:rsidTr="00C10756">
        <w:trPr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358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47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2BC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  <w:p w14:paraId="3CB2F78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CF5F72" w14:textId="7A4843EC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188049,0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8D6AFD" w14:textId="03AD026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51296,5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4E25D4" w14:textId="276BA4B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49593,0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0E1F84" w14:textId="3618E29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46084,1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DBDB33" w14:textId="54D4CBD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20471,7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21F8" w14:textId="799DC03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20603,7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D6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Валовой сбор картофеля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F15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E9F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55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B0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A6B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340</w:t>
            </w:r>
          </w:p>
        </w:tc>
      </w:tr>
      <w:tr w:rsidR="00E75AC2" w:rsidRPr="00C00735" w14:paraId="5C4962CC" w14:textId="77777777" w:rsidTr="00022E7B">
        <w:trPr>
          <w:trHeight w:val="112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B0CB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1DE9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3609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3A833" w14:textId="77777777" w:rsidR="00022E7B" w:rsidRPr="00C00735" w:rsidRDefault="00022E7B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87774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BB8F8F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7F2271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8F317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726903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FA5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мой элитными семенами, в общей площади пос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вов, занятой семенами сортов растений,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28B0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96A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3C6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DF7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12A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E75AC2" w:rsidRPr="00C00735" w14:paraId="25E5E6D2" w14:textId="77777777" w:rsidTr="008B13D6">
        <w:trPr>
          <w:trHeight w:val="15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26C5" w14:textId="77777777" w:rsidR="008B13D6" w:rsidRPr="00C00735" w:rsidRDefault="008B13D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144E" w14:textId="77777777" w:rsidR="008B13D6" w:rsidRPr="00C00735" w:rsidRDefault="008B13D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BC8" w14:textId="77777777" w:rsidR="008B13D6" w:rsidRPr="00C00735" w:rsidRDefault="008B13D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8D6A28" w14:textId="77777777" w:rsidR="008B13D6" w:rsidRPr="00C00735" w:rsidRDefault="008B13D6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E6AB4" w14:textId="77777777" w:rsidR="008B13D6" w:rsidRPr="00C00735" w:rsidRDefault="008B13D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063FD" w14:textId="77777777" w:rsidR="008B13D6" w:rsidRPr="00C00735" w:rsidRDefault="008B13D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C8D0A1" w14:textId="77777777" w:rsidR="008B13D6" w:rsidRPr="00C00735" w:rsidRDefault="008B13D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883A8" w14:textId="77777777" w:rsidR="008B13D6" w:rsidRPr="00C00735" w:rsidRDefault="008B13D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DFB5B3" w14:textId="77777777" w:rsidR="008B13D6" w:rsidRPr="00C00735" w:rsidRDefault="008B13D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C8E" w14:textId="77777777" w:rsidR="008B13D6" w:rsidRPr="00C00735" w:rsidRDefault="008B13D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Доля застрахованной посевной (посадочной) площади в общей посе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(посадочной) пл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щади (в условных 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ницах площади),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AD31" w14:textId="77777777" w:rsidR="008B13D6" w:rsidRPr="00C00735" w:rsidRDefault="008B13D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2982" w14:textId="77777777" w:rsidR="008B13D6" w:rsidRPr="00C00735" w:rsidRDefault="008B13D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520A" w14:textId="77777777" w:rsidR="008B13D6" w:rsidRPr="00C00735" w:rsidRDefault="008B13D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4677" w14:textId="77777777" w:rsidR="008B13D6" w:rsidRPr="00C00735" w:rsidRDefault="008B13D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0E3C" w14:textId="77777777" w:rsidR="008B13D6" w:rsidRPr="00C00735" w:rsidRDefault="008B13D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8,3</w:t>
            </w:r>
          </w:p>
        </w:tc>
      </w:tr>
      <w:tr w:rsidR="00E75AC2" w:rsidRPr="00C00735" w14:paraId="76687425" w14:textId="77777777" w:rsidTr="008F0B3B">
        <w:trPr>
          <w:trHeight w:val="10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3A7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4CE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57C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16F0" w14:textId="77777777" w:rsidR="00022E7B" w:rsidRPr="00C00735" w:rsidRDefault="00022E7B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B434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FF83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2F83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9626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F650" w14:textId="77777777" w:rsidR="00022E7B" w:rsidRPr="00C00735" w:rsidRDefault="00022E7B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31FA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мой гибридами F1, в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щей площади посевов,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38A3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7F95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13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0AC9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B1B7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E75AC2" w:rsidRPr="00C00735" w14:paraId="28FF540D" w14:textId="77777777" w:rsidTr="00A95CEE">
        <w:trPr>
          <w:trHeight w:val="9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B843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AFE4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9798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96CEC" w14:textId="77777777" w:rsidR="00D17FE9" w:rsidRPr="00C00735" w:rsidRDefault="00D17FE9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84773F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DF79BD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E16EF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2AF69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A007C9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683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Валовой сбор плодов и ягод в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93E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E91" w14:textId="7388A324" w:rsidR="00D17FE9" w:rsidRPr="00A95CEE" w:rsidRDefault="00A95C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A95CEE">
              <w:rPr>
                <w:color w:val="auto"/>
                <w:kern w:val="0"/>
                <w:sz w:val="20"/>
                <w:szCs w:val="2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1DC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EF5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BCE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1,6</w:t>
            </w:r>
          </w:p>
        </w:tc>
      </w:tr>
      <w:tr w:rsidR="00E75AC2" w:rsidRPr="00C00735" w14:paraId="17D02DC6" w14:textId="77777777" w:rsidTr="008F0B3B">
        <w:trPr>
          <w:trHeight w:val="232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50FF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82B39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F3778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E9E8" w14:textId="77777777" w:rsidR="00022E7B" w:rsidRPr="00C00735" w:rsidRDefault="00022E7B" w:rsidP="003B5663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5819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A9B9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F4C1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3BB8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F71B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AFD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Валовый сбор овощей в зимних теплицах 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022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21F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AD4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925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7C7" w14:textId="77777777" w:rsidR="00022E7B" w:rsidRPr="00C00735" w:rsidRDefault="00022E7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</w:tr>
      <w:tr w:rsidR="00E75AC2" w:rsidRPr="00C00735" w14:paraId="10112360" w14:textId="77777777" w:rsidTr="008F0B3B">
        <w:trPr>
          <w:trHeight w:val="181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C6A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BCEC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8F56" w14:textId="77777777" w:rsidR="00022E7B" w:rsidRPr="00C00735" w:rsidRDefault="00022E7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BC5" w14:textId="77777777" w:rsidR="00022E7B" w:rsidRPr="00C00735" w:rsidRDefault="00022E7B" w:rsidP="003B5663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5321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D54E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F3A4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C069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29D9" w14:textId="77777777" w:rsidR="00022E7B" w:rsidRPr="00C00735" w:rsidRDefault="00022E7B" w:rsidP="003B5663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6264" w14:textId="77777777" w:rsidR="00022E7B" w:rsidRPr="00C00735" w:rsidRDefault="008B13D6" w:rsidP="008F0B3B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дей, занятых бахчевыми сельскохозяйственными культурами </w:t>
            </w:r>
            <w:r w:rsidR="008F0B3B" w:rsidRPr="00C00735">
              <w:rPr>
                <w:color w:val="auto"/>
                <w:kern w:val="0"/>
                <w:sz w:val="20"/>
                <w:szCs w:val="20"/>
              </w:rPr>
              <w:t>в субъекте Российской Федерации</w:t>
            </w:r>
            <w:r w:rsidR="0070259C" w:rsidRPr="00C00735">
              <w:rPr>
                <w:color w:val="auto"/>
                <w:kern w:val="0"/>
                <w:sz w:val="20"/>
                <w:szCs w:val="20"/>
              </w:rPr>
              <w:t>, тыс.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7A22" w14:textId="77777777" w:rsidR="00022E7B" w:rsidRPr="00C00735" w:rsidRDefault="00022E7B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4218" w14:textId="77777777" w:rsidR="00022E7B" w:rsidRPr="00C00735" w:rsidRDefault="00022E7B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118" w14:textId="77777777" w:rsidR="00022E7B" w:rsidRPr="00C00735" w:rsidRDefault="00022E7B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F68" w14:textId="77777777" w:rsidR="00022E7B" w:rsidRPr="00C00735" w:rsidRDefault="00022E7B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12E1" w14:textId="77777777" w:rsidR="00022E7B" w:rsidRPr="00C00735" w:rsidRDefault="00022E7B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</w:tr>
      <w:tr w:rsidR="00C10756" w:rsidRPr="00C00735" w14:paraId="0FB5548A" w14:textId="77777777" w:rsidTr="00C10756">
        <w:trPr>
          <w:cantSplit/>
          <w:trHeight w:val="126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C0F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67CB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AA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EBCC5" w14:textId="6295B156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827216,5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DCC52D" w14:textId="42A0974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186589,2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855A0A" w14:textId="07883B5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171662,5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C13DC" w14:textId="4ACE72D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174626,0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F2E439" w14:textId="5F7D22E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147169,4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2A1793" w14:textId="43D5A9D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147169,4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5D7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4F0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9CD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66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C03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B8B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75AC2" w:rsidRPr="00C00735" w14:paraId="599B11DB" w14:textId="77777777" w:rsidTr="00D17FE9">
        <w:trPr>
          <w:cantSplit/>
          <w:trHeight w:val="197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DBC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мулирование испол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зования интенсивных технологий в целях обеспечения прироста производства раст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ниеводческой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F9B3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103A3128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37C78F1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6BDF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8F3E4E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404355,1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55E638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80226,3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DA872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80765,2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E3D670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81121,2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A642ED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81121,2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27FCC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81121,2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F21" w14:textId="77777777" w:rsidR="00D17FE9" w:rsidRPr="00C00735" w:rsidRDefault="00D17FE9" w:rsidP="00F5195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Валовой сбор зерновых и зернобобовых культур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</w:t>
            </w:r>
            <w:r w:rsidR="00F51955" w:rsidRPr="00C00735">
              <w:rPr>
                <w:color w:val="auto"/>
                <w:kern w:val="0"/>
                <w:sz w:val="20"/>
                <w:szCs w:val="20"/>
              </w:rPr>
              <w:t xml:space="preserve"> и у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индивид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B604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932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9E2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3B8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3E7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43</w:t>
            </w:r>
          </w:p>
        </w:tc>
      </w:tr>
      <w:tr w:rsidR="00CD2CA6" w:rsidRPr="00C00735" w14:paraId="57AF2BC7" w14:textId="77777777" w:rsidTr="00CD2CA6">
        <w:trPr>
          <w:cantSplit/>
          <w:trHeight w:val="267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8F206" w14:textId="77777777" w:rsidR="00CD2CA6" w:rsidRPr="00C00735" w:rsidRDefault="00CD2CA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9A67F" w14:textId="77777777" w:rsidR="00CD2CA6" w:rsidRPr="00C00735" w:rsidRDefault="00CD2CA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3990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E4AF1" w14:textId="77777777" w:rsidR="00CD2CA6" w:rsidRPr="00C00735" w:rsidRDefault="00CD2CA6" w:rsidP="00CD2CA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DBC52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17611,7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E552E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17729,0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C692D0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FB0BE2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13681,1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039A2B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13205,8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3EE3" w14:textId="10999A5F" w:rsidR="00CD2CA6" w:rsidRPr="00C00735" w:rsidRDefault="00CD2CA6" w:rsidP="0040121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производства  овощей открытого гру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 в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организациях, кр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стьянских (фермерских) хозяйствах и у индив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телей за отчетный год по отношению к показат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лю, предусмотренному соглашением с субъе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том Российской Федер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</w:t>
            </w:r>
            <w:r w:rsidR="00832914" w:rsidRPr="00C00735">
              <w:rPr>
                <w:color w:val="auto"/>
                <w:kern w:val="0"/>
                <w:sz w:val="20"/>
                <w:szCs w:val="20"/>
              </w:rPr>
              <w:t>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за предыдущий год,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714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872" w14:textId="77777777" w:rsidR="00CD2CA6" w:rsidRPr="00C00735" w:rsidRDefault="00CD2CA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2C1" w14:textId="77777777" w:rsidR="00CD2CA6" w:rsidRPr="00C00735" w:rsidRDefault="00CD2CA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20B" w14:textId="77777777" w:rsidR="00CD2CA6" w:rsidRPr="00C00735" w:rsidRDefault="00CD2CA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A79" w14:textId="77777777" w:rsidR="00CD2CA6" w:rsidRPr="00C00735" w:rsidRDefault="00CD2CA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0,5</w:t>
            </w:r>
          </w:p>
        </w:tc>
      </w:tr>
      <w:tr w:rsidR="00444938" w:rsidRPr="00C00735" w14:paraId="7F16A1E5" w14:textId="77777777" w:rsidTr="00444938">
        <w:trPr>
          <w:cantSplit/>
          <w:trHeight w:val="18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F577E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C73B0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E49A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4D498" w14:textId="77777777" w:rsidR="00444938" w:rsidRPr="00C00735" w:rsidRDefault="00444938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C8D3A" w14:textId="77777777" w:rsidR="00444938" w:rsidRPr="00C00735" w:rsidRDefault="00444938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A2EB3F" w14:textId="77777777" w:rsidR="00444938" w:rsidRPr="00C00735" w:rsidRDefault="00444938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7AF6C" w14:textId="77777777" w:rsidR="00444938" w:rsidRPr="00C00735" w:rsidRDefault="00444938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818C6A" w14:textId="77777777" w:rsidR="00444938" w:rsidRPr="00C00735" w:rsidRDefault="00444938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F4919B" w14:textId="77777777" w:rsidR="00444938" w:rsidRPr="00C00735" w:rsidRDefault="00444938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BA6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Площадь виноградных насаждений в плодон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сящем возрасте 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телей,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A599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8B16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726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149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740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4938" w:rsidRPr="00C00735" w14:paraId="5F57D2A4" w14:textId="77777777" w:rsidTr="00B72A61">
        <w:trPr>
          <w:cantSplit/>
          <w:trHeight w:val="106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DD19E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F64F4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0B437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E7814" w14:textId="77777777" w:rsidR="00444938" w:rsidRPr="00C00735" w:rsidRDefault="00444938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A13F6E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B2039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00C91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4ED2B2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5BD19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3807" w14:textId="77777777" w:rsidR="00444938" w:rsidRPr="00C00735" w:rsidRDefault="00444938" w:rsidP="00F5195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Площадь закладки мн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голетних насаждений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5D7A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F1C2" w14:textId="77777777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2F" w14:textId="77777777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DB71" w14:textId="77777777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6D3E" w14:textId="77777777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0,005</w:t>
            </w:r>
          </w:p>
        </w:tc>
      </w:tr>
      <w:tr w:rsidR="00444938" w:rsidRPr="00C00735" w14:paraId="1BB28404" w14:textId="77777777" w:rsidTr="00444938">
        <w:trPr>
          <w:cantSplit/>
          <w:trHeight w:val="106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AC74C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C592B" w14:textId="77777777" w:rsidR="00444938" w:rsidRPr="00C00735" w:rsidRDefault="0044493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A70E" w14:textId="77777777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969529" w14:textId="77777777" w:rsidR="00444938" w:rsidRPr="00C00735" w:rsidRDefault="00444938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50DE7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531FC0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F5D182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732A03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1FA15D" w14:textId="77777777" w:rsidR="00444938" w:rsidRPr="00C00735" w:rsidRDefault="0044493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3253" w14:textId="06CCCCA8" w:rsidR="00444938" w:rsidRPr="00C00735" w:rsidRDefault="00444938" w:rsidP="00A304B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реализованной продукции овощеводства защищенного грунта собственного произво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ства, выращенной с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менением технологии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досвечивания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, тыс. </w:t>
            </w:r>
            <w:r w:rsidR="00A304BD">
              <w:rPr>
                <w:color w:val="auto"/>
                <w:kern w:val="0"/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3CD7" w14:textId="53D41ABF" w:rsidR="00444938" w:rsidRPr="00C00735" w:rsidRDefault="0044493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0821" w14:textId="0B12ECA7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B5C6" w14:textId="700D7F48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5A53" w14:textId="50D8EB56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037C" w14:textId="2CC91796" w:rsidR="00444938" w:rsidRPr="00C00735" w:rsidRDefault="0044493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7,39</w:t>
            </w:r>
          </w:p>
        </w:tc>
      </w:tr>
      <w:tr w:rsidR="00CD2CA6" w:rsidRPr="00C00735" w14:paraId="4D891CF4" w14:textId="77777777" w:rsidTr="00205051">
        <w:trPr>
          <w:cantSplit/>
          <w:trHeight w:val="99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8C5CE" w14:textId="77777777" w:rsidR="00CD2CA6" w:rsidRPr="00C00735" w:rsidRDefault="00CD2CA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93CB6" w14:textId="77777777" w:rsidR="00CD2CA6" w:rsidRPr="00C00735" w:rsidRDefault="00CD2CA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F9E5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018F9F" w14:textId="77777777" w:rsidR="00CD2CA6" w:rsidRPr="00C00735" w:rsidRDefault="00CD2CA6" w:rsidP="00CD2CA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479788,6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EFA0E7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97838,0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C851A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98494,2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8AFF5B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94327,1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2EF6B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94802,3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57BFE7" w14:textId="77777777" w:rsidR="00CD2CA6" w:rsidRPr="00C00735" w:rsidRDefault="00CD2CA6" w:rsidP="00CD2C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94327,0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C733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D7E7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93BB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4C79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61C5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BC07" w14:textId="77777777" w:rsidR="00CD2CA6" w:rsidRPr="00C00735" w:rsidRDefault="00CD2CA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63E487FE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04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3. 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мулирование научных и образовательных организаций в виде грантов в форме су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сидий, направленных на поддержку 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и (или) 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лизацию сельскох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 собственного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91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исполнители на конкурсной основе</w:t>
            </w:r>
          </w:p>
          <w:p w14:paraId="78BC2D8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662B432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29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C782" w14:textId="6233C8C3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2340,0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80C755" w14:textId="455477EB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6BBA28" w14:textId="31630F1E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D165CD" w14:textId="1E40193F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3B4F13" w14:textId="78C74E1B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55716F" w14:textId="2010C1C2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678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проведенных  научно-исследовательских, эк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периментальных и вне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ренческих работ,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BF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7F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0E61" w14:textId="77777777" w:rsidR="00C10756" w:rsidRPr="00C00735" w:rsidRDefault="00C1075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735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FE6" w14:textId="77777777" w:rsidR="00C10756" w:rsidRPr="00C00735" w:rsidRDefault="00C10756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C10756" w:rsidRPr="00C00735" w14:paraId="621AB675" w14:textId="77777777" w:rsidTr="00C10756">
        <w:trPr>
          <w:cantSplit/>
          <w:trHeight w:val="15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196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46C9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CB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44F62" w14:textId="384050CE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2340,0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0624D6" w14:textId="499D2C69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C01576" w14:textId="5F3F8391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04231C" w14:textId="05483595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3E1CF" w14:textId="29051C21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BA869C" w14:textId="720D01DA" w:rsidR="00C10756" w:rsidRPr="00C00735" w:rsidRDefault="00C10756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24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CFF" w14:textId="77777777" w:rsidR="00C10756" w:rsidRPr="00C00735" w:rsidRDefault="00C10756" w:rsidP="003B5663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619" w14:textId="77777777" w:rsidR="00C10756" w:rsidRPr="00C00735" w:rsidRDefault="00C10756" w:rsidP="003B5663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9D6" w14:textId="77777777" w:rsidR="00C10756" w:rsidRPr="00C00735" w:rsidRDefault="00C10756" w:rsidP="003B5663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137" w14:textId="77777777" w:rsidR="00C10756" w:rsidRPr="00C00735" w:rsidRDefault="00C10756" w:rsidP="003B5663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492A" w14:textId="77777777" w:rsidR="00C10756" w:rsidRPr="00C00735" w:rsidRDefault="00C10756" w:rsidP="003B5663">
            <w:pPr>
              <w:rPr>
                <w:color w:val="auto"/>
                <w:kern w:val="0"/>
              </w:rPr>
            </w:pPr>
          </w:p>
        </w:tc>
      </w:tr>
      <w:tr w:rsidR="00E75AC2" w:rsidRPr="00C00735" w14:paraId="32B6B795" w14:textId="77777777" w:rsidTr="00D17FE9">
        <w:trPr>
          <w:cantSplit/>
          <w:trHeight w:val="1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9D6B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4. 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зание государстве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поддержки сад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водческим и огоро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ническим некомме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ческим товарищ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ствам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CF77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1460C78C" w14:textId="4657537D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2024</w:t>
            </w:r>
          </w:p>
          <w:p w14:paraId="5FD40BFE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E9B6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FECE2D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384CC6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5F2C9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A00553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9282F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873D43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F0EE" w14:textId="4C54E1FD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садово-огороднических товар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ществ и обществ, обе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печенных инженерным обустройством</w:t>
            </w:r>
            <w:r w:rsidR="004844A2" w:rsidRPr="00C00735">
              <w:rPr>
                <w:color w:val="auto"/>
                <w:kern w:val="0"/>
                <w:sz w:val="20"/>
                <w:szCs w:val="20"/>
              </w:rPr>
              <w:t>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в год,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C025" w14:textId="77777777" w:rsidR="00D17FE9" w:rsidRPr="00C00735" w:rsidRDefault="004759E2" w:rsidP="004759E2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EB37" w14:textId="77777777" w:rsidR="00D17FE9" w:rsidRPr="00C00735" w:rsidRDefault="004759E2" w:rsidP="004759E2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510F" w14:textId="77777777" w:rsidR="00D17FE9" w:rsidRPr="00C00735" w:rsidRDefault="004759E2" w:rsidP="004759E2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6923" w14:textId="77777777" w:rsidR="00D17FE9" w:rsidRPr="00C00735" w:rsidRDefault="004759E2" w:rsidP="004759E2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68DC" w14:textId="77777777" w:rsidR="00D17FE9" w:rsidRPr="00C00735" w:rsidRDefault="00D17FE9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25</w:t>
            </w:r>
          </w:p>
        </w:tc>
      </w:tr>
      <w:tr w:rsidR="00E75AC2" w:rsidRPr="00C00735" w14:paraId="41FAA786" w14:textId="77777777" w:rsidTr="00B72A61">
        <w:trPr>
          <w:cantSplit/>
          <w:trHeight w:val="116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DAC0B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DDE76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51B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420E9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DF471C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B7ED69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BD93F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6A025A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E926F0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A2C6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5AC0" w14:textId="77777777" w:rsidR="00D17FE9" w:rsidRPr="00C00735" w:rsidRDefault="00D17FE9" w:rsidP="003B5663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42E7" w14:textId="77777777" w:rsidR="00D17FE9" w:rsidRPr="00C00735" w:rsidRDefault="00D17FE9" w:rsidP="003B5663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78DF" w14:textId="77777777" w:rsidR="00D17FE9" w:rsidRPr="00C00735" w:rsidRDefault="00D17FE9" w:rsidP="003B5663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4DD" w14:textId="77777777" w:rsidR="00D17FE9" w:rsidRPr="00C00735" w:rsidRDefault="00D17FE9" w:rsidP="003B5663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3E2" w14:textId="77777777" w:rsidR="00D17FE9" w:rsidRPr="00C00735" w:rsidRDefault="00D17FE9" w:rsidP="003B5663">
            <w:pPr>
              <w:rPr>
                <w:color w:val="auto"/>
                <w:kern w:val="0"/>
              </w:rPr>
            </w:pPr>
          </w:p>
        </w:tc>
      </w:tr>
      <w:tr w:rsidR="00C10756" w:rsidRPr="00C00735" w14:paraId="53BCC3D0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20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2. Развитие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расли животново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1E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EDEEA3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38CCCEE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066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A09E7E" w14:textId="37355DAD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733830,3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D06CA" w14:textId="5BD6DD1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2A4402" w14:textId="167EB5CD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7FC549" w14:textId="2DBC6384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142984,3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C06313" w14:textId="29037463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145772,3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A5BCC6" w14:textId="578C513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142852,3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CED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Индекс производства продукции животново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мых ценах) к предыд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щему году,  %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94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FD0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048B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0436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2E8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C10756" w:rsidRPr="00C00735" w14:paraId="5DAA4E39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1F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07D9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C54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13C02" w14:textId="2E649431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212027,6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B7FA0F" w14:textId="088AC27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0E97D" w14:textId="4732DB9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A4AA9" w14:textId="21F7D43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45730,0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EFEBF" w14:textId="76B1AE9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23408,5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DFDEED" w14:textId="1C10863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24908,5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CF3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AE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14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409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B1B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5F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00638E2D" w14:textId="77777777" w:rsidTr="00C10756">
        <w:trPr>
          <w:cantSplit/>
          <w:trHeight w:val="138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D7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97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28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5783E" w14:textId="23A8EAC8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2BE63" w14:textId="1D5613A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BEA9F8" w14:textId="6ACFA7D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8B45F0" w14:textId="4804C78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0706E5" w14:textId="7DC7789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038A9" w14:textId="5848110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17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B6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12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6D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59E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D72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78314B43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A0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79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5B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99ADCA" w14:textId="328B527E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945857,9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D05C8" w14:textId="61556C7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3BCF9" w14:textId="4151391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3564D6" w14:textId="5200A58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188714,3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A516A" w14:textId="4B45E1F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169180,8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C22A06" w14:textId="7A88CE5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167760,8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BD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1C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42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8A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AD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FC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6796FD8C" w14:textId="77777777" w:rsidTr="00C1075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7D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 продукции животн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вышения продукти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животных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9C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36112BB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4BC5BD5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B4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44823" w14:textId="174B97FA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733830,3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50455A" w14:textId="333C256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150FB" w14:textId="1006499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C8B5F" w14:textId="670D0E9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142984,3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B7B5B" w14:textId="489AA31C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145772,3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7FC3F" w14:textId="3F6EAB48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142852,3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A7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 по отрасли животн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водства,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00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634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0AA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254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22,8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FAC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23,8</w:t>
            </w:r>
          </w:p>
        </w:tc>
      </w:tr>
      <w:tr w:rsidR="00C10756" w:rsidRPr="00C00735" w14:paraId="51E9D00F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BA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5A6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51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0D0DCF" w14:textId="0B720A12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212027,6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D7AD9F" w14:textId="5F33766A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2C640F" w14:textId="00C710B2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76F3C" w14:textId="553155F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45730,0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433E32" w14:textId="7729B2B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23408,5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B5BF22" w14:textId="48292F79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24908,5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352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DB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461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587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A8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269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1CC58550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68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6AA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09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8ECDF0" w14:textId="2D47B5D9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F3281" w14:textId="3B7EC975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C128D4" w14:textId="3C70115F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47F5B4" w14:textId="55DA06B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9C612" w14:textId="66C5080B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20658D" w14:textId="37B7F97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0D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26D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4F33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3E4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1E9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AD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0ED1B786" w14:textId="77777777" w:rsidTr="00C1075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1E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4F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54F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E6AE4" w14:textId="5A1533A0" w:rsidR="00C10756" w:rsidRPr="00C00735" w:rsidRDefault="00C10756" w:rsidP="00ED5D8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945857,9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785C5" w14:textId="619194F7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3A159" w14:textId="6529298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A19173" w14:textId="234B7D30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188714,3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5B282" w14:textId="1B1D4CAE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169180,8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ADF4E0" w14:textId="5BC5E8B1" w:rsidR="00C10756" w:rsidRPr="00C00735" w:rsidRDefault="00C10756" w:rsidP="00ED5D8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167760,8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27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D1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35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F86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877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B768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10756" w:rsidRPr="00C00735" w14:paraId="78305281" w14:textId="77777777" w:rsidTr="00C10756">
        <w:trPr>
          <w:trHeight w:val="8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FA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дителей в области животноводства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тем сохранения и увеличения поголовья основных видов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животных  и объемов производства живо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новодческой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ции,  снижения 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ков производства в животноводстве и товарном рыбово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44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EC4D6B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506E0E4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6DE4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297EB7" w14:textId="74A59585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577810,3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EF0C2B" w14:textId="553563B0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133502,6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B2B7B8" w14:textId="7C1B0ED8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116238,8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3EEF79" w14:textId="141571A1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109444,3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5E8CB" w14:textId="593AFD7A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109312,3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70AD0E" w14:textId="74318DEF" w:rsidR="00C10756" w:rsidRPr="00C00735" w:rsidRDefault="00C10756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109312,3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EE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Производство молока в хозяйствах всех катег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рий, тыс. тонн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F98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49192EB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72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5A73809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9F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1137878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180,5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CF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009EA79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181,6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C6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063346D0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183,8</w:t>
            </w:r>
          </w:p>
        </w:tc>
      </w:tr>
      <w:tr w:rsidR="00C10756" w:rsidRPr="00C00735" w14:paraId="5E95E5B1" w14:textId="77777777" w:rsidTr="00C10756">
        <w:trPr>
          <w:trHeight w:val="15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0DC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9DD1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24B8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28EDA3" w14:textId="77777777" w:rsidR="00C10756" w:rsidRPr="00C00735" w:rsidRDefault="00C10756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314D66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30AF6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784F17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F0964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97E153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62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Производство молока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88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B2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1F0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1D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D8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40,5</w:t>
            </w:r>
          </w:p>
        </w:tc>
      </w:tr>
      <w:tr w:rsidR="00C10756" w:rsidRPr="00C00735" w14:paraId="2AE3771C" w14:textId="77777777" w:rsidTr="00C10756">
        <w:trPr>
          <w:trHeight w:val="14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9FB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47E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E53D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A293B" w14:textId="77777777" w:rsidR="00C10756" w:rsidRPr="00C00735" w:rsidRDefault="00C10756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C8EA1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89A4B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0406FD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8CE649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6B5836" w14:textId="77777777" w:rsidR="00C10756" w:rsidRPr="00C00735" w:rsidRDefault="00C10756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35B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Производство яиц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мателей,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штук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553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4F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12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C5E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8ED" w14:textId="77777777" w:rsidR="00C10756" w:rsidRPr="00C00735" w:rsidRDefault="00C1075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401,6</w:t>
            </w:r>
          </w:p>
        </w:tc>
      </w:tr>
      <w:tr w:rsidR="00C10756" w:rsidRPr="00C00735" w14:paraId="31DD1FB1" w14:textId="77777777" w:rsidTr="00C10756">
        <w:trPr>
          <w:trHeight w:val="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AAF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80A5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2A8E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448A03" w14:textId="3648F2ED" w:rsidR="00C10756" w:rsidRPr="00C00735" w:rsidRDefault="00C10756" w:rsidP="002E0EC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181528,2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6F7BD1" w14:textId="300524EF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60286,8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DDBE3" w14:textId="0BE4C887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45074,4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980F0" w14:textId="4E444E8B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40270,0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743920" w14:textId="07DFFA3F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17948,5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C05478" w14:textId="4E1E861C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17948,5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33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крупного рогатого скота специализированных мясных пород, за искл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чением племенных 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вотных, в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80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7C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D34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A8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1B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E75AC2" w:rsidRPr="00C00735" w14:paraId="16246A26" w14:textId="77777777" w:rsidTr="002E0EC0">
        <w:trPr>
          <w:trHeight w:val="11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459" w14:textId="77777777" w:rsidR="001562C9" w:rsidRPr="00C00735" w:rsidRDefault="001562C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2E7" w14:textId="77777777" w:rsidR="001562C9" w:rsidRPr="00C00735" w:rsidRDefault="001562C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3713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34C7F7" w14:textId="77777777" w:rsidR="001562C9" w:rsidRPr="00C00735" w:rsidRDefault="001562C9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8366F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7D02C9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0B748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40BF7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ABCF29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5DC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Производство скота и птицы на убой в живом весе в хозяйствах всех категорий,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B15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629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88D8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7EA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6DB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</w:tr>
      <w:tr w:rsidR="00E75AC2" w:rsidRPr="00C00735" w14:paraId="680454E1" w14:textId="77777777" w:rsidTr="002E0EC0">
        <w:trPr>
          <w:trHeight w:val="15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E70" w14:textId="77777777" w:rsidR="001562C9" w:rsidRPr="00C00735" w:rsidRDefault="001562C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BEDF" w14:textId="77777777" w:rsidR="001562C9" w:rsidRPr="00C00735" w:rsidRDefault="001562C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1C9E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7ECEAA" w14:textId="77777777" w:rsidR="001562C9" w:rsidRPr="00C00735" w:rsidRDefault="001562C9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B0D92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D4949F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5677E5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4267C2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932F9A" w14:textId="77777777" w:rsidR="001562C9" w:rsidRPr="00C00735" w:rsidRDefault="001562C9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14A4" w14:textId="77777777" w:rsidR="001562C9" w:rsidRPr="00C00735" w:rsidRDefault="0070259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Численность племенного маточного поголовья сельскохозяйственных животных (в пересчете на условные головы)</w:t>
            </w:r>
            <w:r w:rsidR="001562C9" w:rsidRPr="00C00735">
              <w:rPr>
                <w:color w:val="auto"/>
                <w:kern w:val="0"/>
                <w:sz w:val="20"/>
                <w:szCs w:val="20"/>
              </w:rPr>
              <w:t xml:space="preserve">, тыс. </w:t>
            </w:r>
            <w:proofErr w:type="spellStart"/>
            <w:r w:rsidR="001562C9" w:rsidRPr="00C00735">
              <w:rPr>
                <w:color w:val="auto"/>
                <w:kern w:val="0"/>
                <w:sz w:val="20"/>
                <w:szCs w:val="20"/>
              </w:rPr>
              <w:t>усл</w:t>
            </w:r>
            <w:proofErr w:type="spellEnd"/>
            <w:r w:rsidR="001562C9" w:rsidRPr="00C00735">
              <w:rPr>
                <w:color w:val="auto"/>
                <w:kern w:val="0"/>
                <w:sz w:val="20"/>
                <w:szCs w:val="20"/>
              </w:rPr>
              <w:t>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AE6C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2CB8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D43" w14:textId="77777777" w:rsidR="001562C9" w:rsidRPr="00C00735" w:rsidRDefault="007819C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C294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8D4C" w14:textId="77777777" w:rsidR="001562C9" w:rsidRPr="00C00735" w:rsidRDefault="001562C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</w:tr>
      <w:tr w:rsidR="00E75AC2" w:rsidRPr="00C00735" w14:paraId="7C44EFB4" w14:textId="77777777" w:rsidTr="00D17FE9">
        <w:trPr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2564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C2526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A0902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86247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AEFB62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EEC448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CC45E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360532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7207BC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9675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овец и коз (в том числе ярки и козочки от года и старше), за исключением племенных животных,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мателей,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D434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B697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650,05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A7AE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650,1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9C78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C00735">
              <w:rPr>
                <w:color w:val="auto"/>
                <w:kern w:val="0"/>
                <w:sz w:val="16"/>
                <w:szCs w:val="16"/>
              </w:rPr>
              <w:t>650,15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94C4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650,2</w:t>
            </w:r>
          </w:p>
        </w:tc>
      </w:tr>
      <w:tr w:rsidR="00E75AC2" w:rsidRPr="00C00735" w14:paraId="1C0ECB5E" w14:textId="77777777" w:rsidTr="00D17FE9">
        <w:trPr>
          <w:trHeight w:val="16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B7AF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FB8F9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3800CB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8371DE" w14:textId="77777777" w:rsidR="000823C8" w:rsidRPr="00C00735" w:rsidRDefault="000823C8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430E1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422C6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76C34C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2F0B61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D48119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9757A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Численность поголовья мясных табунных лош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дей в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C712F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EE3D4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707FF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A7C28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9DF0E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19,9</w:t>
            </w:r>
          </w:p>
        </w:tc>
      </w:tr>
      <w:tr w:rsidR="00E75AC2" w:rsidRPr="00C00735" w14:paraId="37BE20E4" w14:textId="77777777" w:rsidTr="00D17FE9">
        <w:trPr>
          <w:trHeight w:val="5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A039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BAB0F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9E3E23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27678" w14:textId="77777777" w:rsidR="000823C8" w:rsidRPr="00C00735" w:rsidRDefault="000823C8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47A472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7C94DD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7A80B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A68BF5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4074D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8F1E2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произведенной шерсти, полученной от тонкорунных и полуто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корунных пород овец, в сельскохозяйственных организациях,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мателей, реализующих такую продукцию отеч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ственным перерабат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вающим предприятиям, тыс. тонн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44DEF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E93B4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53DFA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774A4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282BC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</w:tr>
      <w:tr w:rsidR="00E75AC2" w:rsidRPr="00C00735" w14:paraId="4D2F22F6" w14:textId="77777777" w:rsidTr="00B72A61">
        <w:trPr>
          <w:trHeight w:val="16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652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942F2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8A2FBB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5EF7A" w14:textId="77777777" w:rsidR="000823C8" w:rsidRPr="00C00735" w:rsidRDefault="000823C8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D0ED4B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C2525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99E08D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8281C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379E6D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96CA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Доля застрахованного поголовья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животных в общем поголовье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вотных,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7908" w14:textId="77777777" w:rsidR="000823C8" w:rsidRPr="00C00735" w:rsidRDefault="000823C8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  <w:sz w:val="22"/>
                <w:szCs w:val="22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03D9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A71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3C7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4203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0,05</w:t>
            </w:r>
          </w:p>
        </w:tc>
      </w:tr>
      <w:tr w:rsidR="00E75AC2" w:rsidRPr="00C00735" w14:paraId="69715FF2" w14:textId="77777777" w:rsidTr="007D7745">
        <w:trPr>
          <w:trHeight w:val="24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836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C683A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CEC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A327E2" w14:textId="77777777" w:rsidR="000823C8" w:rsidRPr="00C00735" w:rsidRDefault="000823C8" w:rsidP="003B5663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DF43F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D00B59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5035EB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13105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24C94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B9B6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Доля застрахованного объема производства объектов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товарной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 в общем объеме производства объектов товарной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CD4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7652" w14:textId="218199B9" w:rsidR="000823C8" w:rsidRPr="00C00735" w:rsidRDefault="00C1075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F173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B19" w14:textId="77777777" w:rsidR="000823C8" w:rsidRPr="00C00735" w:rsidRDefault="000823C8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58E6" w14:textId="77777777" w:rsidR="000823C8" w:rsidRPr="00C00735" w:rsidRDefault="000823C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1,0</w:t>
            </w:r>
          </w:p>
        </w:tc>
      </w:tr>
      <w:tr w:rsidR="00C10756" w:rsidRPr="00C00735" w14:paraId="0A0BFD72" w14:textId="77777777" w:rsidTr="00C10756">
        <w:trPr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270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C3F44" w14:textId="77777777" w:rsidR="00C10756" w:rsidRPr="00C00735" w:rsidRDefault="00C1075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DF9C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961738" w14:textId="7E05A535" w:rsidR="00C10756" w:rsidRPr="00C00735" w:rsidRDefault="00C10756" w:rsidP="002E0EC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759817,9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5BE59" w14:textId="468B8B25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193789,4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64489A" w14:textId="485E2210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161792,6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4227D8" w14:textId="62D5A449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149714,3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FF5285" w14:textId="2D3EA20F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127260,8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DBC57" w14:textId="4A822410" w:rsidR="00C10756" w:rsidRPr="00C00735" w:rsidRDefault="00C10756" w:rsidP="002E0EC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127260,8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318A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677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8C79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BE3F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4AE2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8B55" w14:textId="77777777" w:rsidR="00C10756" w:rsidRPr="00C00735" w:rsidRDefault="00C1075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24B15" w:rsidRPr="00C00735" w14:paraId="63398CC2" w14:textId="77777777" w:rsidTr="00A24B15">
        <w:trPr>
          <w:cantSplit/>
          <w:trHeight w:val="3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F6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мулирование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тия приоритетных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подотраслей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живо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новодства в целях увеличения поголовья высокопродуктивных пород животных и  обеспечения прироста объемов производства животноводческой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DC4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5373E67F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205E7E5D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82A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FB752C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156020,0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CAE26A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CD6A5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31980,0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A3657D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33540,0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793577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36460,0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04F3E3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33540,0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4D9D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производства молока в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за отчетный год по отн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шению к среднему за 5 лет, предшествующих текущему финансовому году, объему произво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молока,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D81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62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DD1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122D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91F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E75AC2" w:rsidRPr="00C00735" w14:paraId="2A006B7B" w14:textId="77777777" w:rsidTr="0086014C">
        <w:trPr>
          <w:cantSplit/>
          <w:trHeight w:val="313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9C7CB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27E02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38BC3D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A3BC3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27900,0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F38C3F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80FA6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7020,0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5D2713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5460,0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0E097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5460,0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A4CEC8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5460,0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4E6" w14:textId="77777777" w:rsidR="00D17FE9" w:rsidRPr="00C00735" w:rsidRDefault="00D17FE9" w:rsidP="00F5195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маточного 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варного поголовья  крупного рогатого скота специализированных мясных пород в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зациях, крестьянских (фермерских) хозяйствах</w:t>
            </w:r>
            <w:r w:rsidR="00F51955" w:rsidRPr="00C00735">
              <w:rPr>
                <w:color w:val="auto"/>
                <w:kern w:val="0"/>
                <w:sz w:val="20"/>
                <w:szCs w:val="20"/>
              </w:rPr>
              <w:t xml:space="preserve"> и у </w:t>
            </w:r>
            <w:r w:rsidRPr="00C00735">
              <w:rPr>
                <w:color w:val="auto"/>
                <w:kern w:val="0"/>
                <w:sz w:val="20"/>
                <w:szCs w:val="20"/>
              </w:rPr>
              <w:t>индивидуальных предпринимателей за отчетный год по отн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шению к предыдущему году,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804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4590C0D6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B459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630D95AB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B13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2836A53C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484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3518CE00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ABDF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  <w:p w14:paraId="090543A3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E75AC2" w:rsidRPr="00C00735" w14:paraId="154DFF1C" w14:textId="77777777" w:rsidTr="0086014C">
        <w:trPr>
          <w:cantSplit/>
          <w:trHeight w:val="269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8080D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9C7AB" w14:textId="77777777" w:rsidR="00D17FE9" w:rsidRPr="00C00735" w:rsidRDefault="00D17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FDC928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ADBCC" w14:textId="77777777" w:rsidR="00D17FE9" w:rsidRPr="00C00735" w:rsidRDefault="00D17FE9" w:rsidP="00D17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6EF9E7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5CFC3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B03232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829782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FB2CEB" w14:textId="77777777" w:rsidR="00D17FE9" w:rsidRPr="00C00735" w:rsidRDefault="00D17FE9" w:rsidP="00D17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348" w14:textId="77777777" w:rsidR="00D17FE9" w:rsidRPr="00C00735" w:rsidRDefault="00D17FE9" w:rsidP="00F5195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Прирост маточного т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варного поголовья овец и коз в сельскохозяйстве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ных организациях, кр</w:t>
            </w:r>
            <w:r w:rsidRPr="00C00735">
              <w:rPr>
                <w:color w:val="auto"/>
                <w:sz w:val="20"/>
                <w:szCs w:val="20"/>
              </w:rPr>
              <w:t>е</w:t>
            </w:r>
            <w:r w:rsidRPr="00C00735">
              <w:rPr>
                <w:color w:val="auto"/>
                <w:sz w:val="20"/>
                <w:szCs w:val="20"/>
              </w:rPr>
              <w:t>стьянских (фермерских) хозяйствах</w:t>
            </w:r>
            <w:r w:rsidR="00F51955" w:rsidRPr="00C00735">
              <w:rPr>
                <w:color w:val="auto"/>
                <w:sz w:val="20"/>
                <w:szCs w:val="20"/>
              </w:rPr>
              <w:t xml:space="preserve"> и у</w:t>
            </w:r>
            <w:r w:rsidRPr="00C00735">
              <w:rPr>
                <w:color w:val="auto"/>
                <w:sz w:val="20"/>
                <w:szCs w:val="20"/>
              </w:rPr>
              <w:t xml:space="preserve"> индив</w:t>
            </w:r>
            <w:r w:rsidRPr="00C00735">
              <w:rPr>
                <w:color w:val="auto"/>
                <w:sz w:val="20"/>
                <w:szCs w:val="20"/>
              </w:rPr>
              <w:t>и</w:t>
            </w:r>
            <w:r w:rsidRPr="00C00735">
              <w:rPr>
                <w:color w:val="auto"/>
                <w:sz w:val="20"/>
                <w:szCs w:val="20"/>
              </w:rPr>
              <w:t>дуальных предприним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телей за отчетный год по отношению к предыд</w:t>
            </w:r>
            <w:r w:rsidRPr="00C00735">
              <w:rPr>
                <w:color w:val="auto"/>
                <w:sz w:val="20"/>
                <w:szCs w:val="20"/>
              </w:rPr>
              <w:t>у</w:t>
            </w:r>
            <w:r w:rsidRPr="00C00735">
              <w:rPr>
                <w:color w:val="auto"/>
                <w:sz w:val="20"/>
                <w:szCs w:val="20"/>
              </w:rPr>
              <w:t>щему году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7D0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B6B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E15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6AB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36C" w14:textId="77777777" w:rsidR="00D17FE9" w:rsidRPr="00C00735" w:rsidRDefault="00D17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E75AC2" w:rsidRPr="00C00735" w14:paraId="159A1713" w14:textId="77777777" w:rsidTr="00D17FE9">
        <w:trPr>
          <w:cantSplit/>
          <w:trHeight w:val="11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0837A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C2E7" w14:textId="77777777" w:rsidR="000823C8" w:rsidRPr="00C00735" w:rsidRDefault="000823C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DAD4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74D8B9" w14:textId="77777777" w:rsidR="000823C8" w:rsidRPr="00C00735" w:rsidRDefault="000823C8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AB1CBB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79FE84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25B37D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3C2B1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30B293" w14:textId="77777777" w:rsidR="000823C8" w:rsidRPr="00C00735" w:rsidRDefault="000823C8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AD08" w14:textId="77777777" w:rsidR="000823C8" w:rsidRPr="00C00735" w:rsidRDefault="000823C8" w:rsidP="0058047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Реализация овец и коз на убой (в живом весе) в сельскохозяйственных организациях, крестья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зяйствах</w:t>
            </w:r>
            <w:r w:rsidR="00580476" w:rsidRPr="00C00735">
              <w:rPr>
                <w:color w:val="auto"/>
                <w:sz w:val="20"/>
                <w:szCs w:val="20"/>
              </w:rPr>
              <w:t xml:space="preserve"> и у </w:t>
            </w:r>
            <w:r w:rsidRPr="00C00735">
              <w:rPr>
                <w:color w:val="auto"/>
                <w:sz w:val="20"/>
                <w:szCs w:val="20"/>
              </w:rPr>
              <w:t>индивид</w:t>
            </w:r>
            <w:r w:rsidRPr="00C00735">
              <w:rPr>
                <w:color w:val="auto"/>
                <w:sz w:val="20"/>
                <w:szCs w:val="20"/>
              </w:rPr>
              <w:t>у</w:t>
            </w:r>
            <w:r w:rsidRPr="00C00735">
              <w:rPr>
                <w:color w:val="auto"/>
                <w:sz w:val="20"/>
                <w:szCs w:val="20"/>
              </w:rPr>
              <w:t>альных предпринимат</w:t>
            </w:r>
            <w:r w:rsidRPr="00C00735">
              <w:rPr>
                <w:color w:val="auto"/>
                <w:sz w:val="20"/>
                <w:szCs w:val="20"/>
              </w:rPr>
              <w:t>е</w:t>
            </w:r>
            <w:r w:rsidRPr="00C00735">
              <w:rPr>
                <w:color w:val="auto"/>
                <w:sz w:val="20"/>
                <w:szCs w:val="20"/>
              </w:rPr>
              <w:t>лей за отчетный год,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0104" w14:textId="77777777" w:rsidR="000823C8" w:rsidRPr="00C00735" w:rsidRDefault="000823C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2FB" w14:textId="07183DD6" w:rsidR="000823C8" w:rsidRPr="00C00735" w:rsidRDefault="00E456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8330" w14:textId="77777777" w:rsidR="000823C8" w:rsidRPr="00C00735" w:rsidRDefault="000823C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B9F4" w14:textId="77777777" w:rsidR="000823C8" w:rsidRPr="00C00735" w:rsidRDefault="000823C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A699" w14:textId="77777777" w:rsidR="000823C8" w:rsidRPr="00C00735" w:rsidRDefault="000823C8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1,23</w:t>
            </w:r>
          </w:p>
        </w:tc>
      </w:tr>
      <w:tr w:rsidR="00A24B15" w:rsidRPr="00C00735" w14:paraId="4960E73B" w14:textId="77777777" w:rsidTr="00A24B15">
        <w:trPr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DF0F" w14:textId="184C72C9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344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EB2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0C1FD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183920,0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EED9EE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B6331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891F93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8D1CE7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41920,0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9A7CDE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E4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CF0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528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D93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32B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1607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E45655" w:rsidRPr="00C00735" w14:paraId="0F1735E3" w14:textId="77777777" w:rsidTr="00E45655">
        <w:trPr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05C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3.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вышение воспрои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крупного 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гатого скота и улу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ч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шение его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тивных качеств в личных подсобных хозяйствах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EFAB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49982938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14:paraId="6D7228BA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A2D" w14:textId="77777777" w:rsidR="00E45655" w:rsidRPr="00C00735" w:rsidRDefault="00E45655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sz w:val="20"/>
                <w:szCs w:val="20"/>
              </w:rPr>
              <w:t>т</w:t>
            </w:r>
            <w:r w:rsidRPr="00C00735">
              <w:rPr>
                <w:color w:val="auto"/>
                <w:sz w:val="20"/>
                <w:szCs w:val="20"/>
              </w:rPr>
              <w:t>раха</w:t>
            </w:r>
            <w:bookmarkStart w:id="0" w:name="_GoBack"/>
            <w:bookmarkEnd w:id="0"/>
            <w:r w:rsidRPr="00C00735">
              <w:rPr>
                <w:color w:val="auto"/>
                <w:sz w:val="20"/>
                <w:szCs w:val="20"/>
              </w:rPr>
              <w:t>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77BB0" w14:textId="2D9C72A4" w:rsidR="00E45655" w:rsidRPr="00C00735" w:rsidRDefault="00E45655" w:rsidP="000B578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B0D286" w14:textId="64786ED1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893260" w14:textId="68AC533B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5E6298" w14:textId="04C38E34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F93343" w14:textId="0A08FE30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308D92" w14:textId="6D3B94A4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A07" w14:textId="77777777" w:rsidR="00E45655" w:rsidRPr="00C00735" w:rsidRDefault="00E45655" w:rsidP="0076273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искусстве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 осемененных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вотных в личных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собных хозяйствах, 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5CF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091" w14:textId="70410188" w:rsidR="00E45655" w:rsidRPr="00C00735" w:rsidRDefault="00072DCD" w:rsidP="00072DC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1280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79F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CA5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66A2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6100</w:t>
            </w:r>
          </w:p>
        </w:tc>
      </w:tr>
      <w:tr w:rsidR="00E45655" w:rsidRPr="00C00735" w14:paraId="6AB98D90" w14:textId="77777777" w:rsidTr="00E45655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7B0190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F79859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086" w14:textId="77777777" w:rsidR="00E45655" w:rsidRPr="00C00735" w:rsidRDefault="00E45655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sz w:val="20"/>
                <w:szCs w:val="20"/>
              </w:rPr>
              <w:t>е</w:t>
            </w:r>
            <w:r w:rsidRPr="00C00735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FB67A1" w14:textId="35C5BB64" w:rsidR="00E45655" w:rsidRPr="00C00735" w:rsidRDefault="00E45655" w:rsidP="000B578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C341E3" w14:textId="4AFE59ED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C3765B" w14:textId="3B69624E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A0798C" w14:textId="29F0543E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63A655" w14:textId="42875137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0E6BE" w14:textId="27C96141" w:rsidR="00E45655" w:rsidRPr="00C00735" w:rsidRDefault="00E4565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507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2464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8AB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EE2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A31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EB0" w14:textId="77777777" w:rsidR="00E45655" w:rsidRPr="00C00735" w:rsidRDefault="00E456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24B15" w:rsidRPr="00C00735" w14:paraId="48533531" w14:textId="77777777" w:rsidTr="00A24B15">
        <w:trPr>
          <w:cantSplit/>
          <w:trHeight w:val="127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F3E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3. Развитие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лых форм хозяйств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6E0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49C541D6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2F7B8D01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262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E326A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700980,0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0CA7A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54661C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E3E6D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DB7FC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134680,0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5816F6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21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скими (фермерскими) хозяйствами, включая индивидуальных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принимателей, получи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шими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держку, за последние пять лет (включая отче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ный год) по отношению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EDAE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19AE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1096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54F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00DF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A24B15" w:rsidRPr="00C00735" w14:paraId="5E1DB7DC" w14:textId="77777777" w:rsidTr="00A24B15">
        <w:trPr>
          <w:cantSplit/>
          <w:trHeight w:val="20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6BE6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AE4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97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3668E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130624,7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B22B62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70140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37EC5D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7365C8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21924,7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1473C3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BF8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B18C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3A7F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6E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134E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F1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24B15" w:rsidRPr="00C00735" w14:paraId="62FB7C39" w14:textId="77777777" w:rsidTr="00A24B15">
        <w:trPr>
          <w:cantSplit/>
          <w:trHeight w:val="183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6DF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0D39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068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9DDD3D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517600,0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3D1F5C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E90115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DB7BCA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8C349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D88544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2897" w14:textId="2A015383" w:rsidR="00A24B15" w:rsidRPr="00C00735" w:rsidRDefault="00A24B15" w:rsidP="0073204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скими (фермерскими) хозяйствами и индивид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альными предприним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телями, реализующими проекты с помощью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поддержки на развитие семейных ферм и гранта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Агропрогресс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</w:t>
            </w:r>
            <w:r w:rsidR="00832914" w:rsidRPr="00C00735">
              <w:rPr>
                <w:color w:val="auto"/>
                <w:kern w:val="0"/>
                <w:sz w:val="20"/>
                <w:szCs w:val="20"/>
              </w:rPr>
              <w:t>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за последние 5 лет (включая отчетный год) по отношению к пред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дущему году, %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0D1D" w14:textId="77777777" w:rsidR="00A24B15" w:rsidRPr="00C00735" w:rsidRDefault="00A24B15" w:rsidP="00DB5D8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C65C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936F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C43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889C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</w:tr>
      <w:tr w:rsidR="00A24B15" w:rsidRPr="00C00735" w14:paraId="7A68DE9A" w14:textId="77777777" w:rsidTr="00A24B15">
        <w:trPr>
          <w:cantSplit/>
          <w:trHeight w:val="126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F58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E9B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A88B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F8CB17" w14:textId="77777777" w:rsidR="00A24B15" w:rsidRPr="00C00735" w:rsidRDefault="00A24B15" w:rsidP="000B578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40F16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13C81C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0C39A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8C8DF0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2E035C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BB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ции, реализованной в отчетном году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хозяйственными потр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бительскими кооперат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вами, получившими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поддержку, за последние 5 лет (вкл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чая отчетный год) по отношению к предыд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щему году, %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C71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3B0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F93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1EF6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4ED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</w:tr>
      <w:tr w:rsidR="00A24B15" w:rsidRPr="00C00735" w14:paraId="67150DB1" w14:textId="77777777" w:rsidTr="00A24B15">
        <w:trPr>
          <w:cantSplit/>
          <w:trHeight w:val="171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73A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A84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0F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05695" w14:textId="77777777" w:rsidR="00A24B15" w:rsidRPr="00C00735" w:rsidRDefault="00A24B15" w:rsidP="00A24B1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1349204,7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468213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F8D49E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17057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3F8343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263604,7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B6A04" w14:textId="77777777" w:rsidR="00A24B15" w:rsidRPr="00C00735" w:rsidRDefault="00A24B15" w:rsidP="00A24B1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2FF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811B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4EF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23A5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3D38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3BC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24B15" w:rsidRPr="00C00735" w14:paraId="1529B0DE" w14:textId="77777777" w:rsidTr="00875CEB">
        <w:trPr>
          <w:cantSplit/>
          <w:trHeight w:val="119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CCF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3. Создание условий для малых форм хозяйствования, способствующих ув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личению объемов производства това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E32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6013C218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7109F9D2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BBC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178B3E" w14:textId="77777777" w:rsidR="00A24B15" w:rsidRPr="00C00735" w:rsidRDefault="00A24B15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700980,0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5C276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41E2F1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ABE242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13FAB6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134680,0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60A61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2B97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зяйств, осуществляющих проекты создания и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вития своих хозяйств с помощью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F8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C952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6FA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5C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D601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A24B15" w:rsidRPr="00C00735" w14:paraId="0D4D21EE" w14:textId="77777777" w:rsidTr="00875CEB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994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72B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E9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CA357" w14:textId="77777777" w:rsidR="00A24B15" w:rsidRPr="00C00735" w:rsidRDefault="00A24B15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130624,7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31FB1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39008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C96EBB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A9BE05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21924,7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EBA799" w14:textId="77777777" w:rsidR="00A24B15" w:rsidRPr="00C00735" w:rsidRDefault="00A24B15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3FE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832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CF5F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BF7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7B2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FE6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75CEB" w:rsidRPr="00C00735" w14:paraId="6AA2659E" w14:textId="77777777" w:rsidTr="00875CEB">
        <w:trPr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3DA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8B79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5C4D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0ACA6A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517600,0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04398B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07F10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B73C23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8AF4D0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EB132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98A5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тельских кооперативов, развивающих свою мат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риально-техническую базу с помощью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E60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7B2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8B29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9BB4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34F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A24B15" w:rsidRPr="00C00735" w14:paraId="32E786C7" w14:textId="77777777" w:rsidTr="00875CEB">
        <w:trPr>
          <w:cantSplit/>
          <w:trHeight w:val="14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4B6B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CB9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1EE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5FF072" w14:textId="77777777" w:rsidR="00A24B15" w:rsidRPr="00C00735" w:rsidRDefault="00A24B15" w:rsidP="000B578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7F5BE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BB59EE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75EC7B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E0F9E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9C737" w14:textId="77777777" w:rsidR="00A24B15" w:rsidRPr="00C00735" w:rsidRDefault="00A24B15" w:rsidP="000B578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3FE8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Количество проектов развития малых форм хозяйствования, реализ</w:t>
            </w:r>
            <w:r w:rsidRPr="00C00735">
              <w:rPr>
                <w:color w:val="auto"/>
                <w:sz w:val="20"/>
                <w:szCs w:val="20"/>
              </w:rPr>
              <w:t>у</w:t>
            </w:r>
            <w:r w:rsidRPr="00C00735">
              <w:rPr>
                <w:color w:val="auto"/>
                <w:sz w:val="20"/>
                <w:szCs w:val="20"/>
              </w:rPr>
              <w:t xml:space="preserve">емых с помощью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грант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вой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C603B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46CB6" w14:textId="42B09DC8" w:rsidR="00A24B15" w:rsidRPr="00C00735" w:rsidRDefault="00C115B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B3B37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B7030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BDF05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</w:tr>
      <w:tr w:rsidR="00875CEB" w:rsidRPr="00C00735" w14:paraId="79B28E82" w14:textId="77777777" w:rsidTr="00875CEB">
        <w:trPr>
          <w:cantSplit/>
          <w:trHeight w:val="126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5077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CB5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FC1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0003FA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1349204,7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A575C0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A30EC2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79F14F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2B2C74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263604,7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5464B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128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110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23B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F2B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760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726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75CEB" w:rsidRPr="00C00735" w14:paraId="5FAF8080" w14:textId="77777777" w:rsidTr="00875CEB">
        <w:trPr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0C09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Мероприятие. Пред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ставление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поддержки малым формам хозяйствов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406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402989FC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149F5E0B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923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4E5F3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700980,0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7653C6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8AB1E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499616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0F8AF4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134680,0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29EFD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137600,0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C6A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стоянных рабочих мест, созданных в крестья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зяйствах, осуществи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ших проекты создания и развития своих хозяйств с помощью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371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415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842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4C4" w14:textId="77777777" w:rsidR="00875CEB" w:rsidRPr="00C00735" w:rsidRDefault="00875CEB" w:rsidP="00ED1F1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1669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75CEB" w:rsidRPr="00C00735" w14:paraId="2682E377" w14:textId="77777777" w:rsidTr="00875CEB">
        <w:trPr>
          <w:cantSplit/>
          <w:trHeight w:val="15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9DD7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3E29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AE1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EA770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130624,7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4A5B63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0CDCA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039CA5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9D2CC0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21924,7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CA8E2D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38AD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стоянных рабочих мест, созданных в сельскох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тельских кооперативах, получивших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2714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91F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8D0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BBF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5B7" w14:textId="77777777" w:rsidR="00875CEB" w:rsidRPr="00C00735" w:rsidRDefault="00875CEB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75CEB" w:rsidRPr="00C00735" w14:paraId="754476F0" w14:textId="77777777" w:rsidTr="00875CEB">
        <w:trPr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8BC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A93B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1A78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8345DC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517600,0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1BE1B7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AEE653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C6C484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6D9E92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691DBC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6ED7" w14:textId="77777777" w:rsidR="00875CEB" w:rsidRPr="00C00735" w:rsidRDefault="00875CEB" w:rsidP="005F4DE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>, ре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поддержки по развитию семейных ферм и гранта «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Агропр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гресс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>»,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B21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8DDE" w14:textId="77777777" w:rsidR="00875CEB" w:rsidRPr="00C00735" w:rsidRDefault="00875CE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3F0F" w14:textId="77777777" w:rsidR="00875CEB" w:rsidRPr="00C00735" w:rsidRDefault="00875CE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123E" w14:textId="77777777" w:rsidR="00875CEB" w:rsidRPr="00C00735" w:rsidRDefault="00875CE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AEA9" w14:textId="77777777" w:rsidR="00875CEB" w:rsidRPr="00C00735" w:rsidRDefault="00875CE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</w:t>
            </w:r>
          </w:p>
        </w:tc>
      </w:tr>
      <w:tr w:rsidR="00A24B15" w:rsidRPr="00C00735" w14:paraId="7D0B0E4D" w14:textId="77777777" w:rsidTr="00875CEB">
        <w:trPr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474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48C4D" w14:textId="77777777" w:rsidR="00A24B15" w:rsidRPr="00C00735" w:rsidRDefault="00A24B1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50F9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1A229E" w14:textId="77777777" w:rsidR="00A24B15" w:rsidRPr="00C00735" w:rsidRDefault="00A24B15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AEF026" w14:textId="77777777" w:rsidR="00A24B15" w:rsidRPr="00C00735" w:rsidRDefault="00A24B1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FB91A" w14:textId="77777777" w:rsidR="00A24B15" w:rsidRPr="00C00735" w:rsidRDefault="00A24B1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ACBF03" w14:textId="77777777" w:rsidR="00A24B15" w:rsidRPr="00C00735" w:rsidRDefault="00A24B1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28A225" w14:textId="77777777" w:rsidR="00A24B15" w:rsidRPr="00C00735" w:rsidRDefault="00A24B1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126EE" w14:textId="77777777" w:rsidR="00A24B15" w:rsidRPr="00C00735" w:rsidRDefault="00A24B1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8DD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>, ре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поддержки на развитие материально-технической базы сел</w:t>
            </w:r>
            <w:r w:rsidRPr="00C00735">
              <w:rPr>
                <w:color w:val="auto"/>
                <w:sz w:val="20"/>
                <w:szCs w:val="20"/>
              </w:rPr>
              <w:t>ь</w:t>
            </w:r>
            <w:r w:rsidRPr="00C00735">
              <w:rPr>
                <w:color w:val="auto"/>
                <w:sz w:val="20"/>
                <w:szCs w:val="20"/>
              </w:rPr>
              <w:t>скохозяйственных потр</w:t>
            </w:r>
            <w:r w:rsidRPr="00C00735">
              <w:rPr>
                <w:color w:val="auto"/>
                <w:sz w:val="20"/>
                <w:szCs w:val="20"/>
              </w:rPr>
              <w:t>е</w:t>
            </w:r>
            <w:r w:rsidRPr="00C00735">
              <w:rPr>
                <w:color w:val="auto"/>
                <w:sz w:val="20"/>
                <w:szCs w:val="20"/>
              </w:rPr>
              <w:t>бительских кооперат</w:t>
            </w:r>
            <w:r w:rsidRPr="00C00735">
              <w:rPr>
                <w:color w:val="auto"/>
                <w:sz w:val="20"/>
                <w:szCs w:val="20"/>
              </w:rPr>
              <w:t>и</w:t>
            </w:r>
            <w:r w:rsidRPr="00C00735">
              <w:rPr>
                <w:color w:val="auto"/>
                <w:sz w:val="20"/>
                <w:szCs w:val="20"/>
              </w:rPr>
              <w:t>вов,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F5F1" w14:textId="77777777" w:rsidR="00A24B15" w:rsidRPr="00C00735" w:rsidRDefault="00A24B1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61B" w14:textId="51493362" w:rsidR="00C115BB" w:rsidRPr="00C00735" w:rsidRDefault="00C115BB" w:rsidP="00C115BB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858E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A11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C414" w14:textId="77777777" w:rsidR="00A24B15" w:rsidRPr="00C00735" w:rsidRDefault="00A24B1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</w:tr>
      <w:tr w:rsidR="00875CEB" w:rsidRPr="00C00735" w14:paraId="18462D9B" w14:textId="77777777" w:rsidTr="00875CEB">
        <w:trPr>
          <w:cantSplit/>
          <w:trHeight w:val="134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946A" w14:textId="60F9268F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6479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81D" w14:textId="77777777" w:rsidR="00875CEB" w:rsidRPr="00C00735" w:rsidRDefault="00875CE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A286E" w14:textId="77777777" w:rsidR="00875CEB" w:rsidRPr="00C00735" w:rsidRDefault="00875CEB" w:rsidP="00875CE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1349204,7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DB9EA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1F117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AEA34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7A7A1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263604,7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96A40F" w14:textId="77777777" w:rsidR="00875CEB" w:rsidRPr="00C00735" w:rsidRDefault="00875CEB" w:rsidP="00875CE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B63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7B0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2CC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701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25C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AD2" w14:textId="77777777" w:rsidR="00875CEB" w:rsidRPr="00C00735" w:rsidRDefault="00875CE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6B6D81DB" w14:textId="77777777" w:rsidTr="00DE2D2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5BC3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4. Повышение финансовой устойч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вости агропромы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ш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ленного комплекса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A7B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02195714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212E5E4D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71F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05DE4" w14:textId="2AD2A8E5" w:rsidR="00DE2D2F" w:rsidRPr="00C00735" w:rsidRDefault="00DE2D2F" w:rsidP="000643F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EE56C" w14:textId="7532176B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421CC" w14:textId="68D725F6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41667B" w14:textId="244B3439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0533AF" w14:textId="6C96F267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9C807D" w14:textId="6D018770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2EC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Рентабельность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заций (с учетом субс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дий),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DEE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996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F70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BD8C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971A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</w:tr>
      <w:tr w:rsidR="00DE2D2F" w:rsidRPr="00C00735" w14:paraId="39DBF782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E5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CD6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4EC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B06101" w14:textId="50102944" w:rsidR="00DE2D2F" w:rsidRPr="00C00735" w:rsidRDefault="00DE2D2F" w:rsidP="000643F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86332A" w14:textId="3F5BFFE5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6596E4" w14:textId="649E36C5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A915B" w14:textId="5E07358D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71271" w14:textId="362798CF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DB76B5" w14:textId="22C04AD4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C8C2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8D7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4D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96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6B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6D4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6F40B2D9" w14:textId="77777777" w:rsidTr="00DE2D2F">
        <w:trPr>
          <w:cantSplit/>
          <w:trHeight w:val="13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61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A83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7FFB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AC723C" w14:textId="0BA78EF2" w:rsidR="00DE2D2F" w:rsidRPr="00C00735" w:rsidRDefault="00DE2D2F" w:rsidP="0067019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A74E87" w14:textId="0EA8F359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7C45A4" w14:textId="5A10BD5F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88920C" w14:textId="12CB1B5E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57BEA9" w14:textId="493C4B5B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A2D3D" w14:textId="591D6D0C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60D0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FBB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B9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90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F4E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CF4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77335AEC" w14:textId="77777777" w:rsidTr="00DE2D2F">
        <w:trPr>
          <w:cantSplit/>
          <w:trHeight w:val="12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03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31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1EE1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556B70" w14:textId="223F2673" w:rsidR="00DE2D2F" w:rsidRPr="00C00735" w:rsidRDefault="00DE2D2F" w:rsidP="0067019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3913576,4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078F63" w14:textId="4571BCFF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14B1CA" w14:textId="5501B086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F570B8" w14:textId="27945BA5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1314921,8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210A0" w14:textId="07D28C6C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746C10" w14:textId="49879626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CE2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25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02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315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2C8B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804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77984A5B" w14:textId="77777777" w:rsidTr="00DE2D2F">
        <w:trPr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5CA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4. Создание условий для повыш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финансовой устойчивости 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приятий АПК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0925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7490A435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6BF8884D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656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3E4E87" w14:textId="736D016A" w:rsidR="00DE2D2F" w:rsidRPr="00C00735" w:rsidRDefault="00DE2D2F" w:rsidP="000643F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7705B" w14:textId="184E31D0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7E0856" w14:textId="5F67023D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128458" w14:textId="2957BB52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6BCC51" w14:textId="69089A1B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8A254A" w14:textId="2C464F9F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7295" w14:textId="77777777" w:rsidR="00DE2D2F" w:rsidRPr="00C00735" w:rsidRDefault="00DE2D2F" w:rsidP="0086014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14:paraId="46C98AC8" w14:textId="77777777" w:rsidR="00DE2D2F" w:rsidRPr="00C00735" w:rsidRDefault="00DE2D2F" w:rsidP="0086014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Среднемесячная зар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ботная плата работников сельского хозяйства (без</w:t>
            </w:r>
            <w:proofErr w:type="gramEnd"/>
          </w:p>
          <w:p w14:paraId="3CDDED87" w14:textId="77777777" w:rsidR="00DE2D2F" w:rsidRPr="00C00735" w:rsidRDefault="00DE2D2F" w:rsidP="0086014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субъектов малого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принимательства),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9D6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CFC2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173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C610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447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24,6</w:t>
            </w:r>
          </w:p>
        </w:tc>
      </w:tr>
      <w:tr w:rsidR="00DE2D2F" w:rsidRPr="00C00735" w14:paraId="34F763D8" w14:textId="77777777" w:rsidTr="00DE2D2F">
        <w:trPr>
          <w:cantSplit/>
          <w:trHeight w:val="13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7AD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A9EF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26AD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22A1E0" w14:textId="03643FE0" w:rsidR="00DE2D2F" w:rsidRPr="00C00735" w:rsidRDefault="00DE2D2F" w:rsidP="000643F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A8DEDA" w14:textId="051ED573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7A07D1" w14:textId="1B706D92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8AC6BA" w14:textId="78F680A5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F69354" w14:textId="07C0CB5E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7EDB7A" w14:textId="4E395C34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89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924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C38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25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67FB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B284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2563A91B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2E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B52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DFA7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45E9E1" w14:textId="69CA898B" w:rsidR="00DE2D2F" w:rsidRPr="00C00735" w:rsidRDefault="00DE2D2F" w:rsidP="0067019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A18E8" w14:textId="47C6F436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0A50A7" w14:textId="56E7DA87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4DE61" w14:textId="6FBF1FE6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3DC32" w14:textId="7A448CDA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34368" w14:textId="4DF8EB9E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AD13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Среднемесячная начи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ленная заработная плата работников по виду эк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номической деятельн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«Сельское, лесное хозяйство, охота, рыб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ловство и рыбоводство»,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5F89" w14:textId="77777777" w:rsidR="00DE2D2F" w:rsidRPr="00C00735" w:rsidRDefault="00DE2D2F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D600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F90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8EAF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7B1C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17,2</w:t>
            </w:r>
          </w:p>
        </w:tc>
      </w:tr>
      <w:tr w:rsidR="00DE2D2F" w:rsidRPr="00C00735" w14:paraId="278585B3" w14:textId="77777777" w:rsidTr="00DE2D2F">
        <w:trPr>
          <w:cantSplit/>
          <w:trHeight w:val="13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32AB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BD5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5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BADFC6" w14:textId="38FDC52F" w:rsidR="00DE2D2F" w:rsidRPr="00C00735" w:rsidRDefault="00DE2D2F" w:rsidP="000643F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3913576,4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2787CB" w14:textId="773DA2D8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9160EB" w14:textId="33E1B840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FFFF9" w14:textId="6F14B447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1314921,8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BBCD0" w14:textId="3D4F3F5B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974ABB" w14:textId="062E8089" w:rsidR="00DE2D2F" w:rsidRPr="00C00735" w:rsidRDefault="00DE2D2F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D99B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17B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89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4F2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2B0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D8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356B221B" w14:textId="77777777" w:rsidTr="001864B7">
        <w:trPr>
          <w:cantSplit/>
          <w:trHeight w:val="125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A32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нии финансовой устойчивости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приятий при кредит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вании оборотных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5A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5B46818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3AE44700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9DC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75351E" w14:textId="19AFE202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836B5C" w14:textId="02BF8C09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BA6963" w14:textId="0D9004C3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69C0F2" w14:textId="25CA4B7D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1BF6C8" w14:textId="1E9C9B8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D71B97" w14:textId="37C9F9F0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4DE4" w14:textId="61994D82" w:rsidR="00DE2D2F" w:rsidRPr="00C00735" w:rsidRDefault="00DE2D2F" w:rsidP="004844A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женности по кредитам (займам), выданным на срок до 1 года,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C1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FD83" w14:textId="42BBCF9F" w:rsidR="00DE2D2F" w:rsidRPr="001864B7" w:rsidRDefault="00943C8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864B7">
              <w:rPr>
                <w:color w:val="auto"/>
                <w:kern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770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3AF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08D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</w:tr>
      <w:tr w:rsidR="00DE2D2F" w:rsidRPr="00C00735" w14:paraId="0667481A" w14:textId="77777777" w:rsidTr="001864B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3A53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27E2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5F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B7EB73" w14:textId="6C44CBB2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3180,0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D05407" w14:textId="1A7852A0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343B53" w14:textId="36B96301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D4D47D" w14:textId="0BEFA00C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8AA7C" w14:textId="3C53ABA7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12041" w14:textId="4D9EC79C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22D9" w14:textId="77777777" w:rsidR="00DE2D2F" w:rsidRPr="00C00735" w:rsidRDefault="00DE2D2F" w:rsidP="006F1C2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B261" w14:textId="77777777" w:rsidR="00DE2D2F" w:rsidRPr="00C00735" w:rsidRDefault="00DE2D2F" w:rsidP="006F1C2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FB06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C91C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E5ED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C1F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E2D2F" w:rsidRPr="00C00735" w14:paraId="675CEC83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C41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9F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194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4B88BA" w14:textId="7EC7DE3D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3180,0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C918DE" w14:textId="73E74AD8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CBD98F" w14:textId="2DD103AB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625C7" w14:textId="30DBFCE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43388" w14:textId="60F3E190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F9EC5B" w14:textId="2352885D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33F3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E9C3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BAAD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5AB6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C61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4A1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69D899F2" w14:textId="77777777" w:rsidTr="00DE2D2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D58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нии финансовой устойчивости при реализации инвест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ционных проектов за счет субсидирования кредитных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E6B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0372F5AF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6C47E0A3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18C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8503BA" w14:textId="0E01EEC9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ECD56E" w14:textId="5483F141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4B527" w14:textId="61A0F808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666AFD" w14:textId="1099CA9B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23533D" w14:textId="17C5C6FC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3D1138" w14:textId="62525F8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4CF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женности по субсидир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емым инвестиционным кредитам (займам),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данным на развитие 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г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ропромышленного ко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плекса,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6BE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7,622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F25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4A27" w14:textId="1AFFE381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A099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CC0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DE2D2F" w:rsidRPr="00C00735" w14:paraId="2D6E6981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BB9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79886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3282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057960" w14:textId="55AF7351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0E0AAD" w14:textId="4483B4D3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C6E87" w14:textId="65A8F35C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E92F86" w14:textId="4511BAD6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D0F289" w14:textId="3B405E10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F536DA" w14:textId="5E0B1F95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52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2A5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CD7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C3D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F5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3FB2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2050CF48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4B8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8A02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1331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8E37E3" w14:textId="5FF1CCFC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2C752" w14:textId="0EAEC0B5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A5760B" w14:textId="2B97DE55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E7B5C" w14:textId="39BBBD73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BF3989" w14:textId="5C93D6E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F10B0" w14:textId="1C0E28B5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1A8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CBF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CCA0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11E9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CDD2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B14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5A4AE8F5" w14:textId="77777777" w:rsidTr="00DE2D2F">
        <w:trPr>
          <w:cantSplit/>
          <w:trHeight w:val="13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28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E54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2D55" w14:textId="77777777" w:rsidR="00DE2D2F" w:rsidRPr="00C00735" w:rsidRDefault="00DE2D2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0513D5" w14:textId="363F6431" w:rsidR="00DE2D2F" w:rsidRPr="00C00735" w:rsidRDefault="00DE2D2F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64861,9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D6B942" w14:textId="6E2A5AF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64852,0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DDB97" w14:textId="60D9FE4A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2DF5B1" w14:textId="033F4E4C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75CDE" w14:textId="0364C113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F29B1F" w14:textId="481C5730" w:rsidR="00DE2D2F" w:rsidRPr="00C00735" w:rsidRDefault="00DE2D2F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D25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5BF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52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4D8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5DA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0F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2D2F" w:rsidRPr="00C00735" w14:paraId="2CC29A23" w14:textId="77777777" w:rsidTr="00DE2D2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D7DF24" w14:textId="77777777" w:rsidR="00DE2D2F" w:rsidRPr="00C00735" w:rsidRDefault="00DE2D2F" w:rsidP="002732D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3. 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лизация инвестиц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онных проектов в сфере АПК на терр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тории Астраханской области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1D48" w14:textId="77777777" w:rsidR="00DE2D2F" w:rsidRPr="00C00735" w:rsidRDefault="00DE2D2F" w:rsidP="00AC553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Сельхозтоваропр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изводители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40A80549" w14:textId="77777777" w:rsidR="00DE2D2F" w:rsidRPr="00C00735" w:rsidRDefault="00DE2D2F" w:rsidP="00AC553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88DB" w14:textId="77777777" w:rsidR="00DE2D2F" w:rsidRPr="00C00735" w:rsidRDefault="00DE2D2F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1EA0B" w14:textId="6059EDFF" w:rsidR="00DE2D2F" w:rsidRPr="00C00735" w:rsidRDefault="00DE2D2F" w:rsidP="0051216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C491E" w14:textId="6F860BA6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DC250" w14:textId="4DAC4795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B473AB" w14:textId="5769DBD7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C64395" w14:textId="598BCDF4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1B8A83" w14:textId="4DA8EC4A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A633" w14:textId="77777777" w:rsidR="00DE2D2F" w:rsidRPr="00C00735" w:rsidRDefault="00DE2D2F" w:rsidP="00AC553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реализуемых  инвестиционных прое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тов в сфере АПК на 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ритории Астраханской области,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A780" w14:textId="77777777" w:rsidR="00DE2D2F" w:rsidRPr="00C00735" w:rsidRDefault="00DE2D2F" w:rsidP="00AC553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C373" w14:textId="34D2A87D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67A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5AC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0FE5" w14:textId="77777777" w:rsidR="00DE2D2F" w:rsidRPr="00C00735" w:rsidRDefault="00DE2D2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46</w:t>
            </w:r>
          </w:p>
        </w:tc>
      </w:tr>
      <w:tr w:rsidR="00DE2D2F" w:rsidRPr="00C00735" w14:paraId="700634A3" w14:textId="77777777" w:rsidTr="00DE2D2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F14E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6D7" w14:textId="77777777" w:rsidR="00DE2D2F" w:rsidRPr="00C00735" w:rsidRDefault="00DE2D2F" w:rsidP="00AC553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4737" w14:textId="77777777" w:rsidR="00DE2D2F" w:rsidRPr="00C00735" w:rsidRDefault="00DE2D2F" w:rsidP="008A15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20CC0B" w14:textId="45971886" w:rsidR="00DE2D2F" w:rsidRPr="00C00735" w:rsidRDefault="00DE2D2F" w:rsidP="0051216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408B46" w14:textId="7223E9B8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2BEEFF" w14:textId="73A1BAE3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7C7C23" w14:textId="69D86A0B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319D7" w14:textId="120A2BC8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F31FC0" w14:textId="115EF74F" w:rsidR="00DE2D2F" w:rsidRPr="00C00735" w:rsidRDefault="00DE2D2F" w:rsidP="00D00AA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001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1560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FADD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B4D8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A406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670C" w14:textId="77777777" w:rsidR="00DE2D2F" w:rsidRPr="00C00735" w:rsidRDefault="00DE2D2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7EF53059" w14:textId="77777777" w:rsidTr="002B0C10">
        <w:trPr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60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Проведение ко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ственного назначения Астраханской обл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B46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14:paraId="6CC7795F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3B8835C3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43E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DE687" w14:textId="3E9D8DC2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1169727,6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18104" w14:textId="6092C150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1F443B" w14:textId="4DC3D5AF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953BE" w14:textId="54828867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286201,0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E5E5E" w14:textId="576B8A68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6F46C" w14:textId="2DC275BA" w:rsidR="002B0C10" w:rsidRPr="00C00735" w:rsidRDefault="002B0C10" w:rsidP="000643F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686" w14:textId="513F4F30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лизации мероприятий подпрограммы, %, нарастающим итогом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4A80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6B4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7F0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0625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8E8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137</w:t>
            </w:r>
          </w:p>
        </w:tc>
      </w:tr>
      <w:tr w:rsidR="002B0C10" w:rsidRPr="00C00735" w14:paraId="65FBBB51" w14:textId="77777777" w:rsidTr="002B0C10">
        <w:trPr>
          <w:cantSplit/>
          <w:trHeight w:val="15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EE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4B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276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1997D" w14:textId="487BD8B8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101789,5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BA042F" w14:textId="7A088E6E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3F6C9F" w14:textId="68E12573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6D8AB" w14:textId="1D5792BF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22E7D8" w14:textId="3D04982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252D80" w14:textId="50AE7C15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DC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DA08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3FB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56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47F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FD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5FFA3DD8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5E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22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8DE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471E47" w14:textId="7F847E8E" w:rsidR="002B0C10" w:rsidRPr="00C00735" w:rsidRDefault="002B0C10" w:rsidP="0051216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415096,5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14690" w14:textId="7CEB6A8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DCC1B4" w14:textId="40BFD11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FE37E" w14:textId="2393775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C72F18" w14:textId="5F6DE905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6668C8" w14:textId="5E37380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24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274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15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876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4C9D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06D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0F701082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7C3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6F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5A6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552F0" w14:textId="07A568C2" w:rsidR="002B0C10" w:rsidRPr="00C00735" w:rsidRDefault="002B0C10" w:rsidP="0051216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1686613,6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4B8EA9" w14:textId="612BF35E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ACE28D" w14:textId="7E305BA6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7C307B" w14:textId="4199F35F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347174,4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CE93A" w14:textId="721CE49D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C2A5E" w14:textId="6906CBC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8E2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3E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42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9C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47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E3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A0B5373" w14:textId="77777777" w:rsidTr="00E314C5">
        <w:trPr>
          <w:trHeight w:val="55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FDC" w14:textId="77777777" w:rsidR="00190705" w:rsidRPr="00C00735" w:rsidRDefault="00190705" w:rsidP="003B5663">
            <w:pPr>
              <w:jc w:val="center"/>
              <w:rPr>
                <w:bCs/>
                <w:color w:val="auto"/>
                <w:kern w:val="0"/>
              </w:rPr>
            </w:pPr>
            <w:r w:rsidRPr="00C00735">
              <w:rPr>
                <w:bCs/>
                <w:color w:val="auto"/>
                <w:kern w:val="0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2B0C10" w:rsidRPr="00C00735" w14:paraId="7B8DB637" w14:textId="77777777" w:rsidTr="002B0C10">
        <w:trPr>
          <w:cantSplit/>
          <w:trHeight w:val="125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2529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1.2. Повышение продуктивности и устойчивости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скохозяйственного производства и пл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дородия почв путем проведения ко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назначения  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938D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  <w:p w14:paraId="2D44533A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3139AB18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51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499DC4" w14:textId="370E94A2" w:rsidR="002B0C10" w:rsidRPr="00C00735" w:rsidRDefault="002B0C10" w:rsidP="0082124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63AB3" w14:textId="62038407" w:rsidR="002B0C10" w:rsidRPr="00C00735" w:rsidRDefault="002B0C10" w:rsidP="0082124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76BE58" w14:textId="0854B559" w:rsidR="002B0C10" w:rsidRPr="00C00735" w:rsidRDefault="002B0C10" w:rsidP="0082124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286201,0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70FD3A" w14:textId="6E6B0C44" w:rsidR="002B0C10" w:rsidRPr="00C00735" w:rsidRDefault="002B0C10" w:rsidP="0082124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F69F2" w14:textId="1239EB4E" w:rsidR="002B0C10" w:rsidRPr="00C00735" w:rsidRDefault="002B0C10" w:rsidP="0082124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803484" w14:textId="180B74B0" w:rsidR="002B0C10" w:rsidRPr="00C00735" w:rsidRDefault="002B0C10" w:rsidP="0082124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05B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Площадь орошаемых земель с применением высокотехнологичных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энерг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, </w:t>
            </w:r>
            <w:r w:rsidRPr="00C00735">
              <w:rPr>
                <w:color w:val="auto"/>
                <w:kern w:val="0"/>
                <w:sz w:val="20"/>
                <w:szCs w:val="20"/>
              </w:rPr>
              <w:br/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водосберегающих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техн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логий орошения, в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т.ч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. капельного метода,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C2F" w14:textId="77777777" w:rsidR="002B0C10" w:rsidRPr="00C00735" w:rsidRDefault="002B0C10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57/37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AEC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7D06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3F59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0FF4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B0C10" w:rsidRPr="00C00735" w14:paraId="4D7B36E3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D2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F82E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C7F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769B8B" w14:textId="7C0DF090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3A1850" w14:textId="5909364A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C36F5C" w14:textId="00A53499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93DC09" w14:textId="04C1507B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6D2747" w14:textId="397C929A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8898BF" w14:textId="292F933F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BF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DD3F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BC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CEBA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2E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F3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62C49F5B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856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A5E5D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8E4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7181AA" w14:textId="5178144D" w:rsidR="002B0C10" w:rsidRPr="00C00735" w:rsidRDefault="002B0C10" w:rsidP="005A04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7F806" w14:textId="1A27BADC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91416,6000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42F0E5" w14:textId="6838E576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50033,7000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206A2B" w14:textId="3311798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95B975" w14:textId="026625D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F87C11" w14:textId="62E2CC7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BB7" w14:textId="77777777" w:rsidR="002B0C10" w:rsidRPr="00C00735" w:rsidRDefault="002B0C10" w:rsidP="0049790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Площадь земель, орош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емых с применением инновационных технол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гий (нарастающим 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8C3" w14:textId="77777777" w:rsidR="002B0C10" w:rsidRPr="00C00735" w:rsidRDefault="002B0C10" w:rsidP="00202F7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683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0B39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F88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7C4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32,5</w:t>
            </w:r>
          </w:p>
        </w:tc>
      </w:tr>
      <w:tr w:rsidR="002B0C10" w:rsidRPr="00C00735" w14:paraId="327A84F1" w14:textId="77777777" w:rsidTr="002B0C10">
        <w:trPr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82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5E0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066F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20A165" w14:textId="69F4783C" w:rsidR="002B0C10" w:rsidRPr="00C00735" w:rsidRDefault="002B0C10" w:rsidP="005A04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DC8E10" w14:textId="6AAD16A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42C4A4" w14:textId="10D03EA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347174,4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7EB6B3" w14:textId="480DB60F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33B2D1" w14:textId="26D1018F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5FC1D6" w14:textId="507D8DEE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44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0D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27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79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658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7F4D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1F4EE3AE" w14:textId="77777777" w:rsidTr="002B0C10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E78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EEB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  <w:p w14:paraId="16E08899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3EE50649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AE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5C6EB2" w14:textId="137B7102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0F8964" w14:textId="19BEDA39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169C5E" w14:textId="5BF5ED5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286201,0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799039" w14:textId="43D0F1F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9EBEE3" w14:textId="18B943B9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DDEAF" w14:textId="4470567E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FB5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Площадь введенных в оборот неиспользуемых земель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назначения,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E52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1EA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BB4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AC5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470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2B0C10" w:rsidRPr="00C00735" w14:paraId="383366C5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5FA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E800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C8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FEDC0B" w14:textId="29B0555F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4C555C" w14:textId="4CC27C6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36936" w14:textId="61B2326C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81EB3" w14:textId="55E1F048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DEA0F4" w14:textId="41123500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11484,0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18814" w14:textId="000ADA20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67F" w14:textId="77777777" w:rsidR="002B0C10" w:rsidRPr="00C00735" w:rsidRDefault="002B0C10" w:rsidP="00F4737B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Площадь земель, на 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торых проведены мели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ративные мероприятия (нарастающим итогом),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DA19" w14:textId="77777777" w:rsidR="002B0C10" w:rsidRPr="00C00735" w:rsidRDefault="002B0C10" w:rsidP="00202F7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C141" w14:textId="19C46B5E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39,05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216" w14:textId="01237158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41,55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047" w14:textId="292A7A95" w:rsidR="002B0C10" w:rsidRPr="00C00735" w:rsidRDefault="002B0C10" w:rsidP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45,45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80D" w14:textId="5F675490" w:rsidR="002B0C10" w:rsidRPr="00C00735" w:rsidRDefault="002B0C10" w:rsidP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49,35</w:t>
            </w:r>
          </w:p>
        </w:tc>
      </w:tr>
      <w:tr w:rsidR="002B0C10" w:rsidRPr="00C00735" w14:paraId="36E86B01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6AB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851B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77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875768" w14:textId="68D6CEA8" w:rsidR="002B0C10" w:rsidRPr="00C00735" w:rsidRDefault="002B0C10" w:rsidP="003765AA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10F44" w14:textId="397CFC32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37F6A" w14:textId="63E289B5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DBEBEF" w14:textId="4AF21B45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71547" w14:textId="1EA57A40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52950,1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F81C62" w14:textId="3C77B034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C268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B5A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EA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1E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1CA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16F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6145655D" w14:textId="77777777" w:rsidTr="002B0C10">
        <w:trPr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CA60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8383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318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601F3F" w14:textId="0298591C" w:rsidR="002B0C10" w:rsidRPr="00C00735" w:rsidRDefault="002B0C10" w:rsidP="003765AA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9B93B7" w14:textId="5A04A1B9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7EDFE5" w14:textId="37CF7A8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347174,4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603D51" w14:textId="40521A53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1D2045" w14:textId="35F2673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154978,4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6BDAB8" w14:textId="27C468CC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50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AB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AB2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6972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88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322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8980D27" w14:textId="77777777" w:rsidTr="0086014C">
        <w:trPr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7DE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81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14:paraId="437527B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008069A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F8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47B04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484320,0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D0142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A1215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110413,0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89AB6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64012,0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248B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63397,0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D7A4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63397,0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2F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E4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84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D2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85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69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</w:tr>
      <w:tr w:rsidR="00F11475" w:rsidRPr="00C00735" w14:paraId="725BFAE4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30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726C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AE6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3BA1C0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95491,3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B9434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40192,9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5DBD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24237,0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0C9E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DD51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D3D19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10320,4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03E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59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6B4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3F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D8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D6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FA4350A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DF6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C80A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D5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CACAB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386442,2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B8CB7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2D95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39C10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49621,7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AE967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49144,9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145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49144,9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1C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55B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53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CC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A7B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C88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5A43F7C" w14:textId="77777777" w:rsidTr="00BB71A9">
        <w:trPr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63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88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C6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FC3138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966253,5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8F4D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372047,9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D6424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224426,7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9C45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124054,3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ECF1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122862,3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4BA51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122862,3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16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A1C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4E2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F53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AD0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C22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5CF489B" w14:textId="77777777" w:rsidTr="0086014C">
        <w:trPr>
          <w:cantSplit/>
          <w:trHeight w:val="128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78D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FF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14:paraId="0A34662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2015-2023</w:t>
            </w:r>
          </w:p>
          <w:p w14:paraId="173E805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61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C136E0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561000,0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630AA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BF23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A7400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51357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D3B5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23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92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C00735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7B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C00735">
              <w:rPr>
                <w:color w:val="auto"/>
                <w:kern w:val="0"/>
                <w:sz w:val="18"/>
                <w:szCs w:val="18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093C" w14:textId="39F1B754" w:rsidR="00BB71A9" w:rsidRPr="00C00735" w:rsidRDefault="00CB6EBD" w:rsidP="003B566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C00735">
              <w:rPr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6A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C00735">
              <w:rPr>
                <w:color w:val="auto"/>
                <w:kern w:val="0"/>
                <w:sz w:val="18"/>
                <w:szCs w:val="18"/>
              </w:rPr>
              <w:t>11341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53B" w14:textId="36548E4D" w:rsidR="00BB71A9" w:rsidRPr="00C00735" w:rsidRDefault="00CB6EBD" w:rsidP="003B5663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C00735">
              <w:rPr>
                <w:color w:val="auto"/>
                <w:kern w:val="0"/>
                <w:sz w:val="18"/>
                <w:szCs w:val="18"/>
              </w:rPr>
              <w:t>-</w:t>
            </w:r>
          </w:p>
        </w:tc>
      </w:tr>
      <w:tr w:rsidR="00F11475" w:rsidRPr="00C00735" w14:paraId="4AB876F1" w14:textId="77777777" w:rsidTr="0086014C">
        <w:trPr>
          <w:cantSplit/>
          <w:trHeight w:val="14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2A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4D72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D4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FD8804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57A14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D3C20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C7097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2F74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5C2A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24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88A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C4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5EA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4B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C7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2AE7D90" w14:textId="77777777" w:rsidTr="0086014C">
        <w:trPr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A1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746D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FB8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E4353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59C19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6469D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D288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49CC6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3EFD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76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16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5D0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83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AC0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96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7BEBAE5" w14:textId="77777777" w:rsidTr="0086014C">
        <w:trPr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C8E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D6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E4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860EA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561000,0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1AAE6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069A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01D7C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0ACC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B188A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B7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CB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96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3B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3F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AA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3DE8203" w14:textId="77777777" w:rsidTr="00CC7C33">
        <w:trPr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B131" w14:textId="77777777" w:rsidR="00190705" w:rsidRPr="00C00735" w:rsidRDefault="00190705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F11475" w:rsidRPr="00C00735" w14:paraId="3BB36FDB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56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ловной стационарной насосной станции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Олинская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»,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рыбоз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щитного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устройства и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рыбоотводящего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нала,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он, Астраханская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ACB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14:paraId="220BEDE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2016-2021</w:t>
            </w:r>
          </w:p>
          <w:p w14:paraId="3EB38A4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57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92D71B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52E29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C05D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08BF0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964D8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9455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91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49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6C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F30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E6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245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45298A46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26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56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A9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582E4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FB42B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3B30D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C563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14F7E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76B33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AA4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9F4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04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EF0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97D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164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F3519F2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46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станции №3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меж-хозяйственной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тельной системы «Коммунар»,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462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14:paraId="57CFD22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14:paraId="5ABE24C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640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2BE8F7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9525F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DD831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F9E7F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44989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FAD7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17A2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746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38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387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8A6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66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7B6BF41C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290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389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DA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C4702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DD074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DB3D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9390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2D164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BDB5F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90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C6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785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9CE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C28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30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BE1F63B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D732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14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14:paraId="56EE0AD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14:paraId="0523915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E6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43CACA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7968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594A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4909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B435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4489E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61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72E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BC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28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B07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714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71FDC576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0D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FB1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3E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5C0D5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B392A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D0FD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6884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46A9F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4308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20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301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065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20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46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55F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FDE081D" w14:textId="77777777" w:rsidTr="00BB71A9">
        <w:trPr>
          <w:cantSplit/>
          <w:trHeight w:val="138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CD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59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14:paraId="66CC96D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14:paraId="51C3DB9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45F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020174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E881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B8E3F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DE78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8D2E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3EE69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B6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60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34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9C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84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107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676167F9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1AA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260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9F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B1C01A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3884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FD5A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25051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40586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D6C7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E4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91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0B8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640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C6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A5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72F7DA0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50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B1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основе (по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гласованию) </w:t>
            </w:r>
          </w:p>
          <w:p w14:paraId="3C47BE9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76750A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13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9ADEB8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EFD1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20BA7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F4AC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0416B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78E2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9D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ведения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противопаво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ковых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мероприятий,</w:t>
            </w:r>
          </w:p>
          <w:p w14:paraId="49292F2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E42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538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39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742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0F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F11475" w:rsidRPr="00C00735" w14:paraId="02D97412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55E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3D65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37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A97D1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F051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8421B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E772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FE98F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3F2E9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88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DF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B4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60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D9D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C74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80743EE" w14:textId="77777777" w:rsidTr="00BB71A9">
        <w:trPr>
          <w:cantSplit/>
          <w:trHeight w:val="14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98A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A13E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DB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409D85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7A15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25CFB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9E7E0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5CC4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8B862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53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FE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BE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9E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3F9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50B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DA0D813" w14:textId="77777777" w:rsidTr="00BB71A9">
        <w:trPr>
          <w:cantSplit/>
          <w:trHeight w:val="13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30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21A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B4A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54FC62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3038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B60A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06F3B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10E5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5035C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53F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B5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E0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D2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E6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84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2CE4E4DF" w14:textId="77777777" w:rsidTr="002B0C10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828" w14:textId="66FA9994" w:rsidR="002B0C10" w:rsidRPr="00C00735" w:rsidRDefault="002B0C10" w:rsidP="004844A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158C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14:paraId="0E006C7C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414E959B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CDD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1D728" w14:textId="1946653D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13382,6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7F085" w14:textId="5F21C0DD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C31A19" w14:textId="2C2A5A66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CD0D9D" w14:textId="371AFE6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04CC1" w14:textId="5844472B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DD4063" w14:textId="7F3DA808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2686,3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941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A6F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A86" w14:textId="5E105F00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D97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DCF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3E0" w14:textId="77777777" w:rsidR="002B0C10" w:rsidRPr="00C00735" w:rsidRDefault="002B0C1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0,30</w:t>
            </w:r>
          </w:p>
        </w:tc>
      </w:tr>
      <w:tr w:rsidR="002B0C10" w:rsidRPr="00C00735" w14:paraId="487194F6" w14:textId="77777777" w:rsidTr="002B0C10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1973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33D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512B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89897B" w14:textId="50F15F43" w:rsidR="002B0C10" w:rsidRPr="00C00735" w:rsidRDefault="002B0C10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C09A0" w14:textId="78FD2BBA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A2614" w14:textId="043C1F5B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5396C6" w14:textId="3476C3F8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CBE4AD" w14:textId="40EAA3B3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083E9" w14:textId="2CD2E043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437,4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AED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24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36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A83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F663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4A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799ECDE7" w14:textId="77777777" w:rsidTr="002B0C10">
        <w:trPr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7E5A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82C7F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C9E5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13428" w14:textId="543AC36A" w:rsidR="002B0C10" w:rsidRPr="00C00735" w:rsidRDefault="002B0C10" w:rsidP="0067695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A8D76" w14:textId="3BA05714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1EB25" w14:textId="64D479B8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6A6E8" w14:textId="4B25644B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E0286" w14:textId="3E21F463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E3AC44" w14:textId="76A79001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185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BCD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85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BC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CC76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D41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2B0C10" w:rsidRPr="00C00735" w14:paraId="1E9AFDDE" w14:textId="77777777" w:rsidTr="002B0C10">
        <w:trPr>
          <w:cantSplit/>
          <w:trHeight w:val="143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1698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B2D7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B1FB" w14:textId="77777777" w:rsidR="002B0C10" w:rsidRPr="00C00735" w:rsidRDefault="002B0C1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3AB5CA" w14:textId="3008FA76" w:rsidR="002B0C10" w:rsidRPr="00C00735" w:rsidRDefault="002B0C10" w:rsidP="0067695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17219,8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CC46D" w14:textId="581F652E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84C5C" w14:textId="18DEA437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C63930" w14:textId="52C9A3FD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8CE97C" w14:textId="02BB2C54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E62E68" w14:textId="5B9E9EF9" w:rsidR="002B0C10" w:rsidRPr="00C00735" w:rsidRDefault="002B0C10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3470,8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F6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0E59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894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AB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E9C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3A5E" w14:textId="77777777" w:rsidR="002B0C10" w:rsidRPr="00C00735" w:rsidRDefault="002B0C1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2906172" w14:textId="77777777" w:rsidTr="00BB71A9">
        <w:trPr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FB2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 1.2.1.5.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58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14:paraId="52E3B26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043F73F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86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F8175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21025,0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6436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341DA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2971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4A234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37DB7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4461,0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66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ственных угодий за счет проведения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работ сельск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402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18C" w14:textId="77777777" w:rsidR="00BB71A9" w:rsidRPr="00C00735" w:rsidRDefault="00BB71A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33B8" w14:textId="58B77402" w:rsidR="00BB71A9" w:rsidRPr="00C00735" w:rsidRDefault="006769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E36" w14:textId="77777777" w:rsidR="00BB71A9" w:rsidRPr="00C00735" w:rsidRDefault="00BB71A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489" w14:textId="77777777" w:rsidR="00BB71A9" w:rsidRPr="00C00735" w:rsidRDefault="00BB71A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1,5</w:t>
            </w:r>
          </w:p>
        </w:tc>
      </w:tr>
      <w:tr w:rsidR="00F11475" w:rsidRPr="00C00735" w14:paraId="23533C83" w14:textId="77777777" w:rsidTr="0086014C">
        <w:trPr>
          <w:cantSplit/>
          <w:trHeight w:val="165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7A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ECA6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55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235617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4109,2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A710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BE9D4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A4FCD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85BA8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1736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726,2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69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37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2D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47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34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A9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9AE7ED4" w14:textId="77777777" w:rsidTr="0086014C">
        <w:trPr>
          <w:cantSplit/>
          <w:trHeight w:val="12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F4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8C6B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C22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16AA6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27006,1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52E4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D610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912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D5AD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91A8A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3458,1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59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B4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C3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6B2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9F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021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9BBA6B8" w14:textId="77777777" w:rsidTr="0086014C">
        <w:trPr>
          <w:cantSplit/>
          <w:trHeight w:val="13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6D9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481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10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AFF39B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52140,3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2130B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579BA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FC0D9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A2609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5FD7D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8645,3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22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F78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0F0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2CD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95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C4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51130A13" w14:textId="77777777" w:rsidTr="000263DD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D12A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1.3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ственной программы. Обеспечение конк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рентоспособности российской рыбной продукции на вну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реннем и внешнем рынках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F68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рыбодобывающие предприятия</w:t>
            </w:r>
          </w:p>
          <w:p w14:paraId="09414A59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8CDFFE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33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C26019" w14:textId="720930E2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ED84FE" w14:textId="0DE2C451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13A997" w14:textId="3031F7AB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DCADE" w14:textId="31EE309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3C654B" w14:textId="0CCD684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69C07" w14:textId="1CE79BF9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361,4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9D3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Темп роста промышле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рыболовства и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изводства продукции </w:t>
            </w:r>
          </w:p>
          <w:p w14:paraId="5147BA9E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рыбоводства (нараста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1A5C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28E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9B2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14D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1308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109,5</w:t>
            </w:r>
          </w:p>
        </w:tc>
      </w:tr>
      <w:tr w:rsidR="000263DD" w:rsidRPr="00C00735" w14:paraId="1821E53D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19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142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FCA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C62ADE" w14:textId="3DB94520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33674,3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77A30" w14:textId="47AA4DB2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C760DF" w14:textId="4A9E762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DC3842" w14:textId="3D157F89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670F5F" w14:textId="7F84EF6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58FB7" w14:textId="3371C488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86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FF52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BB7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936D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BC9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368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2E165665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2DD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0D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D246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459F2C" w14:textId="7E9367DD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77100,0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F8405C" w14:textId="5FD0C0F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A0069" w14:textId="6C6F6B97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7E80B5" w14:textId="7BD94BC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1C5AF4" w14:textId="5ADF064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D9E2C9" w14:textId="0B0A5856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FF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441A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721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8B4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57F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80C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5A6B3112" w14:textId="77777777" w:rsidTr="000263DD">
        <w:trPr>
          <w:cantSplit/>
          <w:trHeight w:val="11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1D1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7E7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AA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A8093" w14:textId="34116E90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112437,5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32FB6" w14:textId="62BA35C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A4EAE" w14:textId="4563B2DA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942E6" w14:textId="1DCFF76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B85BA7" w14:textId="79B376D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0F74C" w14:textId="33FB9FC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31374,4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27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89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E3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A435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6A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1C02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2498898" w14:textId="77777777" w:rsidTr="00A22EC9">
        <w:trPr>
          <w:trHeight w:val="525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7028" w14:textId="77777777" w:rsidR="00190705" w:rsidRPr="00C00735" w:rsidRDefault="00190705" w:rsidP="003B5663">
            <w:pPr>
              <w:jc w:val="center"/>
              <w:rPr>
                <w:bCs/>
                <w:color w:val="auto"/>
                <w:kern w:val="0"/>
              </w:rPr>
            </w:pPr>
            <w:r w:rsidRPr="00C00735">
              <w:rPr>
                <w:bCs/>
                <w:color w:val="auto"/>
                <w:kern w:val="0"/>
              </w:rPr>
              <w:t xml:space="preserve">Подпрограмма «Развитие </w:t>
            </w:r>
            <w:proofErr w:type="spellStart"/>
            <w:r w:rsidRPr="00C00735">
              <w:rPr>
                <w:bCs/>
                <w:color w:val="auto"/>
                <w:kern w:val="0"/>
              </w:rPr>
              <w:t>рыбохозяйственного</w:t>
            </w:r>
            <w:proofErr w:type="spellEnd"/>
            <w:r w:rsidRPr="00C00735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0263DD" w:rsidRPr="00C00735" w14:paraId="6DF4DCA7" w14:textId="77777777" w:rsidTr="000263DD">
        <w:trPr>
          <w:cantSplit/>
          <w:trHeight w:val="116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5CD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Цель 1.3. 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условий для устойч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вого развития </w:t>
            </w:r>
            <w:proofErr w:type="spellStart"/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рыб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хозяйственного</w:t>
            </w:r>
            <w:proofErr w:type="spellEnd"/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ко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плекса Астраханской области посредством сохранения, воспр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изводства, раци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нального использов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ческих ресурсов, ра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вития </w:t>
            </w:r>
            <w:proofErr w:type="spellStart"/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036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685BEDEF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9C3CD4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1E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8A15C" w14:textId="68256786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2F7DF" w14:textId="160D66E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8C21B9" w14:textId="4643E92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6657D" w14:textId="76964E2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A0377C" w14:textId="683F73EA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7D9066" w14:textId="19540920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361,4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8BD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Суммарный объем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и производства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дукции рыбоводства, тыс.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2C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172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1E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62,7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DD6F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E1B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63,3</w:t>
            </w:r>
          </w:p>
        </w:tc>
      </w:tr>
      <w:tr w:rsidR="000263DD" w:rsidRPr="00C00735" w14:paraId="3F596CAA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F53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842D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735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4CBC06" w14:textId="2E532634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33674,3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D6049A" w14:textId="1DCD47D1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7B5A4C" w14:textId="7044878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43BAA1" w14:textId="4A5DF4B1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B5BA0" w14:textId="1DA8495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D6D841" w14:textId="36E1E289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1E5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F57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D56E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AD9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180E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8C47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3EAE5A81" w14:textId="77777777" w:rsidTr="000263DD">
        <w:trPr>
          <w:cantSplit/>
          <w:trHeight w:val="139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8CAC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3974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F4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C59D5" w14:textId="61B41A4D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77100,0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7F09F6" w14:textId="29790E8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ADE415" w14:textId="2B90837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3B891" w14:textId="40BA170B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9C82B2" w14:textId="758A2817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4EAF57" w14:textId="0198F6AB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42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364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E78E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216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5F0F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98D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32C0EF8D" w14:textId="77777777" w:rsidTr="000263DD">
        <w:trPr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DE0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AFB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A23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78F7D2" w14:textId="621EA07C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112437,5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7E45F" w14:textId="290A8A41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0C303" w14:textId="42FF7329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963443" w14:textId="3FD46AA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5FD6F0" w14:textId="1189ECE2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C5A4E8" w14:textId="12B2261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31374,4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2B87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C5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63D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C5C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AA8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00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27AF71FE" w14:textId="77777777" w:rsidTr="000263DD">
        <w:trPr>
          <w:cantSplit/>
          <w:trHeight w:val="131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39C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1.3.1. Увел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чение объемов выр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щивания и реализ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ции товарной рыбы,  сохранение и увел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3E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70A4C358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7BE6F0EA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B3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AD90B5" w14:textId="50AFDC48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566E4" w14:textId="4BEA93B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90B7A" w14:textId="073E21A2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5A0835" w14:textId="1F288CF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F9BEA1" w14:textId="292C4EF3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131D7A" w14:textId="0204C0E9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361,4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5E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изводства товарной 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>бы (нарастающим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BA4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C4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618E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128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ED0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120,8</w:t>
            </w:r>
          </w:p>
        </w:tc>
      </w:tr>
      <w:tr w:rsidR="000263DD" w:rsidRPr="00C00735" w14:paraId="7616AC50" w14:textId="77777777" w:rsidTr="000263DD">
        <w:trPr>
          <w:cantSplit/>
          <w:trHeight w:val="15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851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6E324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9E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70BA69" w14:textId="62F3AC74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33674,3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AC2E48" w14:textId="5FFDCE28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8355C" w14:textId="31E9BB72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3BC8E" w14:textId="2BE08B5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5348D" w14:textId="27465A5B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3E026E" w14:textId="4BC5E32E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FD84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CB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0A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00E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DCF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D07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09A12F74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0CC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D262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95C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2726F2" w14:textId="529DBDB9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77100,0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0DFABC" w14:textId="54E0AB68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5902EB" w14:textId="46E580EC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D1DEB1" w14:textId="3D517646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906BD" w14:textId="3B8135E5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6463B8" w14:textId="23A4BAE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243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 (нарастающим ит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гом к уровню 2013 года),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FBED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890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2B96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30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31BE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</w:tr>
      <w:tr w:rsidR="000263DD" w:rsidRPr="00C00735" w14:paraId="021369BA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181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C3A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D18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8039E0" w14:textId="513C60AD" w:rsidR="000263DD" w:rsidRPr="00C00735" w:rsidRDefault="000263DD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112437,5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391D25" w14:textId="385263C2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FD4F5" w14:textId="1BD783F4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397D8B" w14:textId="0240B0F6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91FC5D" w14:textId="2D6B5A1A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8B3E79" w14:textId="7C737C86" w:rsidR="000263DD" w:rsidRPr="00C00735" w:rsidRDefault="000263DD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31374,4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4C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74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91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CE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3FF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923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212BF59A" w14:textId="77777777" w:rsidTr="000263DD">
        <w:trPr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4B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1.3.1.1. Стимулирование предприятий рыбной отрасли на развитие глубокой переработки продукции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, реализацию укрупненного рыб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посадочного матери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ла и внедрение инн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вационных технол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гий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766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BA6498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55ED7D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8A53BA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BAE880" w14:textId="1B376504" w:rsidR="000263DD" w:rsidRPr="00C00735" w:rsidRDefault="000263DD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18061,3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765FD9" w14:textId="0AFCDB5D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47F081" w14:textId="1CD952BF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E27B8D" w14:textId="616E3D1F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A9F46" w14:textId="6E9AA217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AD0C1C" w14:textId="3CEE9F72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32D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товарной рыбы, направленной на глуб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кую переработку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приятиями, получивш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ми субсидию, тыс.</w:t>
            </w:r>
            <w:r w:rsidRPr="00C00735">
              <w:rPr>
                <w:color w:val="auto"/>
                <w:kern w:val="0"/>
                <w:sz w:val="20"/>
                <w:szCs w:val="20"/>
              </w:rPr>
              <w:br/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F0B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0A0" w14:textId="5F6E0235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34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D9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CBC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</w:tr>
      <w:tr w:rsidR="000263DD" w:rsidRPr="00C00735" w14:paraId="2B1722DF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DA0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2A85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9F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4255C" w14:textId="77777777" w:rsidR="000263DD" w:rsidRPr="00C00735" w:rsidRDefault="000263DD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A1696" w14:textId="77777777" w:rsidR="000263DD" w:rsidRPr="00C00735" w:rsidRDefault="000263DD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913C00" w14:textId="77777777" w:rsidR="000263DD" w:rsidRPr="00C00735" w:rsidRDefault="000263DD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7BF17" w14:textId="77777777" w:rsidR="000263DD" w:rsidRPr="00C00735" w:rsidRDefault="000263DD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2AAF32" w14:textId="77777777" w:rsidR="000263DD" w:rsidRPr="00C00735" w:rsidRDefault="000263DD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8FE2D7" w14:textId="77777777" w:rsidR="000263DD" w:rsidRPr="00C00735" w:rsidRDefault="000263DD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052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реализованного рыбопосадочного мат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риала предприятиями, получившими субсидию,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B79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485" w14:textId="0842F944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E4C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42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A8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</w:tr>
      <w:tr w:rsidR="000263DD" w:rsidRPr="00C00735" w14:paraId="41BB7BCE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902A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7C38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57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B03E1E" w14:textId="63EEEC5C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BD05A" w14:textId="5FEE5ECF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84E329" w14:textId="56B81FC9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0B8D43" w14:textId="70A85422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7165D" w14:textId="04B08EB2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AB26" w14:textId="045EFD30" w:rsidR="000263DD" w:rsidRPr="00C00735" w:rsidRDefault="000263DD" w:rsidP="007724A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C7F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Объем выращенной 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варной рыбы предпри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тиями, получившими субсидию,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3B3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47D" w14:textId="7F58A990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ABC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FDF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B3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0263DD" w:rsidRPr="00C00735" w14:paraId="09CE1BDC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1F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35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D05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A9A91" w14:textId="58BA4D75" w:rsidR="000263DD" w:rsidRPr="00C00735" w:rsidRDefault="000263DD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18061,3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989DE5" w14:textId="7E3A5D36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EE2ABD" w14:textId="2016ED69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A789D" w14:textId="2A9E9450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204B7" w14:textId="20AC7943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1BA69D" w14:textId="13B4BBA9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AF7A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9803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89E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14:paraId="21F12799" w14:textId="77777777" w:rsidR="000263DD" w:rsidRPr="00C00735" w:rsidRDefault="000263DD" w:rsidP="003B5663">
            <w:pPr>
              <w:rPr>
                <w:color w:val="auto"/>
                <w:sz w:val="20"/>
                <w:szCs w:val="20"/>
              </w:rPr>
            </w:pPr>
          </w:p>
          <w:p w14:paraId="3B88EE86" w14:textId="77777777" w:rsidR="000263DD" w:rsidRPr="00C00735" w:rsidRDefault="000263DD" w:rsidP="003B5663">
            <w:pPr>
              <w:rPr>
                <w:color w:val="auto"/>
                <w:sz w:val="20"/>
                <w:szCs w:val="20"/>
              </w:rPr>
            </w:pPr>
          </w:p>
          <w:p w14:paraId="0F3371A2" w14:textId="77777777" w:rsidR="000263DD" w:rsidRPr="00C00735" w:rsidRDefault="000263DD" w:rsidP="003B566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1D5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0D2B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EDAF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339A31BE" w14:textId="77777777" w:rsidTr="000263DD">
        <w:trPr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CC3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1.3.1.2.  Стимулирование предприятий рыбной отрасли на создание и модернизацию 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водственных мощн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стей по  переработке сырья из водных би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логических ресурсов и объектов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444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5463ACDC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2018-2024</w:t>
            </w:r>
          </w:p>
          <w:p w14:paraId="0EEB4AB1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8D0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339C76" w14:textId="44BC39BB" w:rsidR="000263DD" w:rsidRPr="00C00735" w:rsidRDefault="000263DD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064019" w14:textId="03FF8531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D5C1D8" w14:textId="7CA55C7F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7A4F3D" w14:textId="6EDA8113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EB3D8" w14:textId="4F96A95E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8659C2" w14:textId="61EC518A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DB9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объёма перер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ботанного собственными силами собственного рыбного сырья предпр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ятиями, получившими субсидию,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984E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C7B9" w14:textId="0B3777C4" w:rsidR="000263DD" w:rsidRPr="00C00735" w:rsidRDefault="000263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074" w14:textId="77777777" w:rsidR="000263DD" w:rsidRPr="00C00735" w:rsidRDefault="000263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71D" w14:textId="77777777" w:rsidR="000263DD" w:rsidRPr="00C00735" w:rsidRDefault="000263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5D7D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69,7</w:t>
            </w:r>
          </w:p>
        </w:tc>
      </w:tr>
      <w:tr w:rsidR="000263DD" w:rsidRPr="00C00735" w14:paraId="0020948C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1BBE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C1A13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A67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347C3" w14:textId="42010588" w:rsidR="000263DD" w:rsidRPr="00C00735" w:rsidRDefault="000263DD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B4F7E7" w14:textId="3C3E098C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7409F" w14:textId="33012337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6D639" w14:textId="4DB0C946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A526F8" w14:textId="12266989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D4BEE6" w14:textId="66AB5DD8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705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44C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9C4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C17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109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115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263DD" w:rsidRPr="00C00735" w14:paraId="23943C52" w14:textId="77777777" w:rsidTr="000263D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7E95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19C6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FF2" w14:textId="77777777" w:rsidR="000263DD" w:rsidRPr="00C00735" w:rsidRDefault="000263D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63789" w14:textId="573C26B2" w:rsidR="000263DD" w:rsidRPr="00C00735" w:rsidRDefault="000263DD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3D6DB2" w14:textId="39A564D7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A600EE" w14:textId="191A4E58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E9E4C" w14:textId="213C4F53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8BC2C4" w14:textId="21BBF653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BBCE77" w14:textId="42E59975" w:rsidR="000263DD" w:rsidRPr="00C00735" w:rsidRDefault="000263DD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F6A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835D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66EB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0F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950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FC2" w14:textId="77777777" w:rsidR="000263DD" w:rsidRPr="00C00735" w:rsidRDefault="000263D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D79C602" w14:textId="77777777" w:rsidTr="00865B95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D46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1.3.1.3. Содействие в обесп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чении финансовой устойчивости пре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приятий при испол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зовании заемных средств российских кредитных организ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ций на развитие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(рыбово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ство) и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товарного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осетроводства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D8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51603812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7353F010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ABB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960120" w14:textId="77777777" w:rsidR="00865B95" w:rsidRPr="00C00735" w:rsidRDefault="00865B95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B618F1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7BA1B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DB6EA8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30FC80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536955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A984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водства продукции 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варной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, включая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товарную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акв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культуру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осетровых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дов рыб, в отчетном году по отношению к пред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ы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дущему году в рамках </w:t>
            </w:r>
          </w:p>
          <w:p w14:paraId="77FFD2F0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инвестиционных прое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тов, реализуемых с гос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дарственной поддер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кой,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4EA" w14:textId="4E2E7F4B" w:rsidR="00865B95" w:rsidRPr="00C00735" w:rsidRDefault="00FB12C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9077" w14:textId="170920F0" w:rsidR="00865B95" w:rsidRPr="00C00735" w:rsidRDefault="006769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D555" w14:textId="6ADF6AA4" w:rsidR="00865B95" w:rsidRPr="00C00735" w:rsidRDefault="006769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F3F" w14:textId="7716C79D" w:rsidR="00865B95" w:rsidRPr="00C00735" w:rsidRDefault="0067695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6E8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F11475" w:rsidRPr="00C00735" w14:paraId="475B4A6C" w14:textId="77777777" w:rsidTr="00865B95">
        <w:trPr>
          <w:cantSplit/>
          <w:trHeight w:val="12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31F0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E9DBB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C4BC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923CE" w14:textId="77777777" w:rsidR="00865B95" w:rsidRPr="00C00735" w:rsidRDefault="00865B95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EF88EE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64C5F1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0A59DC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262651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8994A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7A3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431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CAF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A18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C05C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ADC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76C1104" w14:textId="77777777" w:rsidTr="00865B95">
        <w:trPr>
          <w:cantSplit/>
          <w:trHeight w:val="12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FEDC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E76E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8EE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7E6081" w14:textId="77777777" w:rsidR="00865B95" w:rsidRPr="00C00735" w:rsidRDefault="00865B95" w:rsidP="00865B9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48F7A0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088E6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A095E1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2A6AA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09E00" w14:textId="77777777" w:rsidR="00865B95" w:rsidRPr="00C00735" w:rsidRDefault="00865B95" w:rsidP="00865B9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4276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8840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1ED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9C5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CA08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8FA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F769353" w14:textId="77777777" w:rsidTr="007724A1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A42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1.3.1.4. Спасение молоди рыб из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водоемов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DB8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Рыбодобывающие предприятия (по согласованию)</w:t>
            </w:r>
          </w:p>
          <w:p w14:paraId="3D70CA38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B0AA009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D01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33100" w14:textId="17C5F5FC" w:rsidR="007724A1" w:rsidRPr="00C00735" w:rsidRDefault="007724A1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67100,0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AB741D" w14:textId="197D2043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24F56" w14:textId="18FB8E57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FA3EB4" w14:textId="0BF5A822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45C88" w14:textId="2E8E739A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9E8F6B" w14:textId="4FE66E8E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6B0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Площадь обработанных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водо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мов, тыс. 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71B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759" w14:textId="58B69B4F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AF1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B1E7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FEE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</w:tr>
      <w:tr w:rsidR="00F11475" w:rsidRPr="00C00735" w14:paraId="3CEF9235" w14:textId="77777777" w:rsidTr="007724A1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A65B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A44F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4DD5" w14:textId="77777777" w:rsidR="007724A1" w:rsidRPr="00C00735" w:rsidRDefault="007724A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2A3C5" w14:textId="774322F8" w:rsidR="007724A1" w:rsidRPr="00C00735" w:rsidRDefault="007724A1" w:rsidP="009E631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67100,0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0189AB" w14:textId="0051A9E1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B3B71" w14:textId="7D695A2A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F41B1F" w14:textId="2FE2F247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1292A" w14:textId="2215AF09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54ECE1" w14:textId="5E6CEFB7" w:rsidR="007724A1" w:rsidRPr="00C00735" w:rsidRDefault="007724A1" w:rsidP="009E631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531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E25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702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232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CB7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865" w14:textId="77777777" w:rsidR="007724A1" w:rsidRPr="00C00735" w:rsidRDefault="007724A1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DBA609C" w14:textId="77777777" w:rsidTr="002B3F83">
        <w:trPr>
          <w:cantSplit/>
          <w:trHeight w:val="86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B16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1.3.1.5. Определение границ рыбоводных и рыб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ловных участков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C10C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18BFABF9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0C35354B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3CCF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0BC4BD" w14:textId="77777777" w:rsidR="002B3F83" w:rsidRPr="00C00735" w:rsidRDefault="002B3F83" w:rsidP="002B3F8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876419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17DA0B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148BFF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B91B9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22491C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E61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заключе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договоров о пред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ставлении рыболовных участков,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F11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C484" w14:textId="77777777" w:rsidR="002B3F83" w:rsidRPr="00C00735" w:rsidRDefault="002B3F8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7E2" w14:textId="2A300E27" w:rsidR="002B3F83" w:rsidRPr="00C00735" w:rsidRDefault="006769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3B9" w14:textId="419CFA2F" w:rsidR="002B3F83" w:rsidRPr="00C00735" w:rsidRDefault="006769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C40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</w:tr>
      <w:tr w:rsidR="00F11475" w:rsidRPr="00C00735" w14:paraId="10FCC928" w14:textId="77777777" w:rsidTr="002B3F83">
        <w:trPr>
          <w:cantSplit/>
          <w:trHeight w:val="12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EFBA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18F1B" w14:textId="77777777" w:rsidR="00865B95" w:rsidRPr="00C00735" w:rsidRDefault="00865B95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E52A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33461" w14:textId="77777777" w:rsidR="00865B95" w:rsidRPr="00C00735" w:rsidRDefault="00865B95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D48F3" w14:textId="77777777" w:rsidR="00865B95" w:rsidRPr="00C00735" w:rsidRDefault="00865B9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0478B4" w14:textId="77777777" w:rsidR="00865B95" w:rsidRPr="00C00735" w:rsidRDefault="00865B9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776D8" w14:textId="77777777" w:rsidR="00865B95" w:rsidRPr="00C00735" w:rsidRDefault="00865B9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7140F" w14:textId="77777777" w:rsidR="00865B95" w:rsidRPr="00C00735" w:rsidRDefault="00865B9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896A40" w14:textId="77777777" w:rsidR="00865B95" w:rsidRPr="00C00735" w:rsidRDefault="00865B95" w:rsidP="003B566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B2F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рыболовных и рыбоводных участков, сформированных в соо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ветствии с законодател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ством,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D23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F0FE" w14:textId="77777777" w:rsidR="00865B95" w:rsidRPr="00C00735" w:rsidRDefault="006E473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2D6" w14:textId="5683C49D" w:rsidR="00865B95" w:rsidRPr="00C00735" w:rsidRDefault="006769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187" w14:textId="52B39A2C" w:rsidR="00865B95" w:rsidRPr="00C00735" w:rsidRDefault="00676955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68F" w14:textId="77777777" w:rsidR="00865B95" w:rsidRPr="00C00735" w:rsidRDefault="00865B95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</w:tr>
      <w:tr w:rsidR="00F11475" w:rsidRPr="00C00735" w14:paraId="43FF66E5" w14:textId="77777777" w:rsidTr="002B3F83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CB16" w14:textId="77777777" w:rsidR="002B3F83" w:rsidRPr="00C00735" w:rsidRDefault="002B3F83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6BE" w14:textId="77777777" w:rsidR="002B3F83" w:rsidRPr="00C00735" w:rsidRDefault="002B3F83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9225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554FA" w14:textId="77777777" w:rsidR="002B3F83" w:rsidRPr="00C00735" w:rsidRDefault="002B3F83" w:rsidP="002B3F8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9FC39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CDE4DB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D190B5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A94002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92E72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9B36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519D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DC90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42B3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A452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A8B8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8759797" w14:textId="77777777" w:rsidTr="002B3F83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1B470B" w14:textId="77777777" w:rsidR="002B3F83" w:rsidRPr="00C00735" w:rsidRDefault="002B3F83" w:rsidP="00082120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1.3.1.6.  Изготовление и уст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новка знаков (аншл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гов) в целях сохран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ческих ресурсов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14166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3EB695B6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7D9A2EAC" w14:textId="77777777" w:rsidR="002B3F83" w:rsidRPr="00C00735" w:rsidRDefault="002B3F83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683C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948110" w14:textId="77777777" w:rsidR="002B3F83" w:rsidRPr="00C00735" w:rsidRDefault="002B3F83" w:rsidP="002B3F8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1602,2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836A7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C5779D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A9ECC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FACD00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97717D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7EE3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изготовле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и установленных знаков (аншлагов),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7FF7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4BB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8726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6EC8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E6B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</w:tr>
      <w:tr w:rsidR="00F11475" w:rsidRPr="00C00735" w14:paraId="2885417B" w14:textId="77777777" w:rsidTr="002B3F83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8F3" w14:textId="77777777" w:rsidR="002B3F83" w:rsidRPr="00C00735" w:rsidRDefault="002B3F83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E1A" w14:textId="77777777" w:rsidR="002B3F83" w:rsidRPr="00C00735" w:rsidRDefault="002B3F83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8D88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CD7C30" w14:textId="77777777" w:rsidR="002B3F83" w:rsidRPr="00C00735" w:rsidRDefault="002B3F83" w:rsidP="002B3F8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1602,2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218DA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202DBF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87EE54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CEBC40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188B6A" w14:textId="77777777" w:rsidR="002B3F83" w:rsidRPr="00C00735" w:rsidRDefault="002B3F83" w:rsidP="002B3F8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2C5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C16B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2E9E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29E7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8033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2F9" w14:textId="77777777" w:rsidR="002B3F83" w:rsidRPr="00C00735" w:rsidRDefault="002B3F83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706CDD26" w14:textId="77777777" w:rsidTr="00B97B08">
        <w:trPr>
          <w:cantSplit/>
          <w:trHeight w:val="143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CB73" w14:textId="77777777" w:rsidR="00B97B08" w:rsidRPr="00C00735" w:rsidRDefault="00B97B08" w:rsidP="003B5663">
            <w:pPr>
              <w:spacing w:after="24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Цель 2 государстве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качества жизни сельского населения Астраха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C45B" w14:textId="77777777" w:rsidR="00B97B08" w:rsidRPr="00C00735" w:rsidRDefault="00B97B08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 мин</w:t>
            </w:r>
            <w:r w:rsidRPr="00C00735">
              <w:rPr>
                <w:color w:val="auto"/>
                <w:sz w:val="20"/>
                <w:szCs w:val="20"/>
              </w:rPr>
              <w:t>и</w:t>
            </w:r>
            <w:r w:rsidRPr="00C00735">
              <w:rPr>
                <w:color w:val="auto"/>
                <w:sz w:val="20"/>
                <w:szCs w:val="20"/>
              </w:rPr>
              <w:t>стерство транспорта и дорожной инфр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структуры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ханской области (далее –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Астраханской обл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сти), ГКУ АО «Управление по капитальному стр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ительству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нию)</w:t>
            </w:r>
          </w:p>
          <w:p w14:paraId="0493BF23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331860A8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D6AF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78E69E" w14:textId="2438DC41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351354,7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41C94" w14:textId="584FEA0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94A28" w14:textId="7837FA3C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ECC0E" w14:textId="744BD5D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57872,9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4701BD" w14:textId="6F078825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1A8288" w14:textId="613867C4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8970,7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134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Сохранение доли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ского населения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A8A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C83D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2F5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226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F124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B97B08" w:rsidRPr="00C00735" w14:paraId="32E876EA" w14:textId="77777777" w:rsidTr="00B97B08">
        <w:trPr>
          <w:cantSplit/>
          <w:trHeight w:val="13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EA4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A3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DD4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93D56D" w14:textId="10FB227D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1591010,1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F6E0C" w14:textId="3D494636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DD85B8" w14:textId="7F5F758B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FC900" w14:textId="403AFCD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263465,9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AEC0B8" w14:textId="3630ABCD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270892,3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2423C4" w14:textId="016CF77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591250,4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6A4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C4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AE4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15A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D2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2F4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3BEBF9E6" w14:textId="77777777" w:rsidTr="00B97B08">
        <w:trPr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48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18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BE3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EAC8E3" w14:textId="5FA488DA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53242,7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2999DC" w14:textId="4A1C4831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006E40" w14:textId="3C2EA274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928B94" w14:textId="7F6EC11C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019032" w14:textId="4DBD78B1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5A96E" w14:textId="45FDD79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17041,8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D93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0E95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3F7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A8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128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35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087C4E79" w14:textId="77777777" w:rsidTr="00B97B0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BD1A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7267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98BC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E2A6F" w14:textId="10102879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35774,9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3E9865" w14:textId="6BB036C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69641D" w14:textId="4E9AD093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2651C" w14:textId="599DEE2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D9BF9" w14:textId="534F5C30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3546CB" w14:textId="11CEF2D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173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B3E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D16C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30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96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891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69D1106C" w14:textId="77777777" w:rsidTr="00B97B08">
        <w:trPr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97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65C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8DF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0A77E" w14:textId="0AF7C66D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2031382,4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C68DB9" w14:textId="056E5F50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7E346" w14:textId="401E8E9F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16D204" w14:textId="41688315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336934,5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83B846" w14:textId="129F337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285668,2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412095" w14:textId="3EDC9141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623714,1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51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887C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A83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4B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A3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AEB4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3A94DE7C" w14:textId="77777777" w:rsidTr="00B97B08">
        <w:trPr>
          <w:cantSplit/>
          <w:trHeight w:val="113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1B1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2.1 госуда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условий жизнедеятельности на сельских территориях Астраханской обл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0B4" w14:textId="77777777" w:rsidR="00B97B08" w:rsidRPr="00C00735" w:rsidRDefault="00B97B08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 xml:space="preserve">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Астраханской области, ГКУ АО «Управление по капитальному стр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ительству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нию)</w:t>
            </w:r>
          </w:p>
          <w:p w14:paraId="52B79538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67E4584A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EBA5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2BEDD6" w14:textId="2C7C8459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351354,7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4FFCDD" w14:textId="2DB22060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A4871F" w14:textId="3D17BC34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08C1F" w14:textId="40E844B4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57872,9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6C75A1" w14:textId="0F5989A2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95855" w14:textId="54BC582D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8970,7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394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Повышение доли благ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устроенных сельских территорий (нараста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щим итогом),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AF7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57F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B8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7E8E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2E4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B97B08" w:rsidRPr="00C00735" w14:paraId="2FBAB415" w14:textId="77777777" w:rsidTr="00B97B08">
        <w:trPr>
          <w:cantSplit/>
          <w:trHeight w:val="12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03B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D7C1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138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1F1D78" w14:textId="17C085EC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1591010,1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BA7369" w14:textId="2198813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A75DC" w14:textId="518659E6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8565C" w14:textId="1B74B781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263465,9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5CE4E" w14:textId="7977B49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270892,3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5859BB" w14:textId="5C9320B9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591250,4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B23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69C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531E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493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A9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BF8F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73E15942" w14:textId="77777777" w:rsidTr="00B97B08">
        <w:trPr>
          <w:cantSplit/>
          <w:trHeight w:val="15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4905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1EA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AB0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99555F" w14:textId="2F713483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53242,7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CD27D" w14:textId="62C8E64D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D3C8FF" w14:textId="1089049B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D2B254" w14:textId="6A5E9FA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103C99" w14:textId="2E5C8037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18BA1" w14:textId="4044144B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17041,8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755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40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E79F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F7F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91B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1DB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62757D3A" w14:textId="77777777" w:rsidTr="00B97B08">
        <w:trPr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060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5F0C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D5E" w14:textId="77777777" w:rsidR="00B97B08" w:rsidRPr="00C00735" w:rsidRDefault="00B97B08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AC6DC" w14:textId="2C32987E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35774,9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2B92E2" w14:textId="1CF212A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E9AFA" w14:textId="03C835C8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C4F7A" w14:textId="2047D038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01A8F4" w14:textId="1FE17896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3706,7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BB63DF" w14:textId="3540CD06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392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5C5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89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4E7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1E7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88B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97B08" w:rsidRPr="00C00735" w14:paraId="4149103B" w14:textId="77777777" w:rsidTr="00B97B08">
        <w:trPr>
          <w:cantSplit/>
          <w:trHeight w:val="13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0704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256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DEF" w14:textId="77777777" w:rsidR="00B97B08" w:rsidRPr="00C00735" w:rsidRDefault="00B97B08" w:rsidP="002732D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3EADC" w14:textId="14F1390B" w:rsidR="00B97B08" w:rsidRPr="00C00735" w:rsidRDefault="00B97B08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2031382,4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35B605" w14:textId="1EF7D5CA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484DA" w14:textId="0EEF98E8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99164" w14:textId="0DE9A5D2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336934,5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0B55E9" w14:textId="12453590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285668,2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EBA867" w14:textId="0A892913" w:rsidR="00B97B08" w:rsidRPr="00C00735" w:rsidRDefault="00B97B08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623714,1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2AE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8F9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8EE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C52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A4D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F731" w14:textId="77777777" w:rsidR="00B97B08" w:rsidRPr="00C00735" w:rsidRDefault="00B97B08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DD3A772" w14:textId="77777777" w:rsidTr="00952891">
        <w:trPr>
          <w:trHeight w:val="49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083F9" w14:textId="77777777" w:rsidR="00190705" w:rsidRPr="00C00735" w:rsidRDefault="00190705" w:rsidP="003B5663">
            <w:pPr>
              <w:jc w:val="center"/>
              <w:rPr>
                <w:color w:val="auto"/>
                <w:kern w:val="0"/>
              </w:rPr>
            </w:pPr>
            <w:r w:rsidRPr="00C00735">
              <w:rPr>
                <w:color w:val="auto"/>
                <w:kern w:val="0"/>
              </w:rPr>
              <w:t>Подпрограмма «Комплексное развитие сельских территорий  Астраханской области»</w:t>
            </w:r>
          </w:p>
        </w:tc>
      </w:tr>
      <w:tr w:rsidR="00DE484D" w:rsidRPr="00C00735" w14:paraId="7876C7AD" w14:textId="77777777" w:rsidTr="00DE484D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EE6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Цель 2.1.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комфортных условий жизнедеятельности на сельских территориях Астраханской обл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944" w14:textId="77777777" w:rsidR="00DE484D" w:rsidRPr="00C00735" w:rsidRDefault="00DE484D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C00735">
              <w:rPr>
                <w:color w:val="auto"/>
                <w:sz w:val="20"/>
                <w:szCs w:val="20"/>
              </w:rPr>
              <w:t>о</w:t>
            </w:r>
            <w:r w:rsidRPr="00C00735">
              <w:rPr>
                <w:color w:val="auto"/>
                <w:sz w:val="20"/>
                <w:szCs w:val="20"/>
              </w:rPr>
              <w:t>ительству Астр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sz w:val="20"/>
                <w:szCs w:val="20"/>
              </w:rPr>
              <w:t>а</w:t>
            </w:r>
            <w:r w:rsidRPr="00C00735">
              <w:rPr>
                <w:color w:val="auto"/>
                <w:sz w:val="20"/>
                <w:szCs w:val="20"/>
              </w:rPr>
              <w:t>нию)</w:t>
            </w:r>
          </w:p>
          <w:p w14:paraId="3A1F4C21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5DB87371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14:paraId="08318DA5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361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D5722C" w14:textId="1149EFE6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351354,7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89C50C" w14:textId="73603E1A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5926A4" w14:textId="59D12323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C2DC7" w14:textId="2C278B8A" w:rsidR="00DE484D" w:rsidRPr="00C00735" w:rsidRDefault="00DE484D" w:rsidP="0004727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57872,9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52115" w14:textId="00FE7CAD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2EACA" w14:textId="639582CB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8970,7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7C9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0E6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118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A1E1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E9C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39C4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</w:tr>
      <w:tr w:rsidR="00DE484D" w:rsidRPr="00C00735" w14:paraId="1959B919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FE1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AA3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D1D1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F4097B" w14:textId="7A44B7CF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1591010,1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C8341" w14:textId="46F8006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E45111" w14:textId="63F180B8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06EE24" w14:textId="3D82E12B" w:rsidR="00DE484D" w:rsidRPr="00C00735" w:rsidRDefault="00DE484D" w:rsidP="0004727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263465,9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AA350" w14:textId="18C94C8D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270892,3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87EB6F" w14:textId="44E6DF9E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591250,4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414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C8B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BE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B6C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8C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1CF6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76882144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29C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9BF0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01AF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285297" w14:textId="53103804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53242,7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557A7" w14:textId="6A5CA8AB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30719E" w14:textId="76F40675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38CF7" w14:textId="06958292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C3E661" w14:textId="257AF34E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69DA73" w14:textId="14530096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17041,8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4F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E9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3C1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A9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6C7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48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13287570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B0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3F2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80E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6AE351" w14:textId="6EE03196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35774,9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9F794A" w14:textId="5B0718AC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CBDB6" w14:textId="5048240A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06C0F1" w14:textId="3A7E0D3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49E84" w14:textId="30EAE81C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E1F3F0" w14:textId="6140FC7E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AB0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ED3C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4D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7A6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FDBB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224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0AEB8E61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2AC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0D1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0B78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07E79D" w14:textId="053FE68E" w:rsidR="00DE484D" w:rsidRPr="00C00735" w:rsidRDefault="00DE484D" w:rsidP="0004727C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2031382,4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D56E4" w14:textId="69A8653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0B2F2F" w14:textId="2888CD6A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1E0D6B" w14:textId="7915A3F9" w:rsidR="00DE484D" w:rsidRPr="00C00735" w:rsidRDefault="00DE484D" w:rsidP="0004727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336934,5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F59890" w14:textId="1C78F1F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285668,2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EAAC39" w14:textId="43D0F0F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623714,1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D5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DA3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2C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CA6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968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BE91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7B9511B4" w14:textId="77777777" w:rsidTr="00DE484D">
        <w:trPr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094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Задача 2.1.1. 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и развитие и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фраструктуры на сельских территориях Астраханской обл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039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 xml:space="preserve">ской области, 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ГКУ АО «Управление по капитальному 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ительству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11FF9F55" w14:textId="77777777" w:rsidR="00DE484D" w:rsidRPr="00C00735" w:rsidRDefault="00DE484D" w:rsidP="004D684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6D7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FA5A1B" w14:textId="61A0D724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331690,9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5F99E6" w14:textId="74D1C07F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187324,0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FC918" w14:textId="0A8A8149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87473,3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F294ED" w14:textId="3E8F8A6F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53423,8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4847ED" w14:textId="63C9374A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FC2471" w14:textId="71E954AB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1734,9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89F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Прирост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FDF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BC1F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D07E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6CCE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E6B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DE484D" w:rsidRPr="00C00735" w14:paraId="609FD4AF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77F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56A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8C6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9FE8E6" w14:textId="0F7ABF8C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1565276,1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B6616C" w14:textId="3C2B51D2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252675,8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449F9" w14:textId="37521936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202634,8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691D9" w14:textId="3F5C5455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258422,9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261B1A" w14:textId="55B850D3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265849,3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EABC84" w14:textId="265F4A1E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585693,3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86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5FBB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84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A9B6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FA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D1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28C364AD" w14:textId="77777777" w:rsidTr="00DE484D">
        <w:trPr>
          <w:cantSplit/>
          <w:trHeight w:val="12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376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7F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D07C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E2720" w14:textId="31A3513C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52295,7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7FB6AF" w14:textId="272EDF1E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06365" w14:textId="4163C570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41CB12" w14:textId="55DFD1E7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183FEB" w14:textId="22E3181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7980,1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58CDB3" w14:textId="3B4E75AD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17030,4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FC2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D7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882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CFD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C6F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4267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03708328" w14:textId="77777777" w:rsidTr="00DE484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30B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70CE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036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14C5B" w14:textId="00D88568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16073,8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B18C0" w14:textId="6813D440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1417D" w14:textId="4F14097D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1A13AD" w14:textId="40B9BC2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1C7AF" w14:textId="5E120F1B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067DBC" w14:textId="590B35FC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431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64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252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01AD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B67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728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E484D" w:rsidRPr="00C00735" w14:paraId="45599A0C" w14:textId="77777777" w:rsidTr="00DE484D">
        <w:trPr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4E6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9A16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193" w14:textId="77777777" w:rsidR="00DE484D" w:rsidRPr="00C00735" w:rsidRDefault="00DE484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48C73D" w14:textId="3F5A985B" w:rsidR="00DE484D" w:rsidRPr="00C00735" w:rsidRDefault="00DE484D" w:rsidP="0008212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1965336,5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049E5" w14:textId="6902FF12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448497,6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FD51E" w14:textId="2DD2381D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311888,6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FD490" w14:textId="6F2744D8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322927,4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A6B08" w14:textId="326DC6F6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276564,3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90021" w14:textId="38D26944" w:rsidR="00DE484D" w:rsidRPr="00C00735" w:rsidRDefault="00DE484D" w:rsidP="0008212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605458,6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ACE2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B19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57B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300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F75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7C8" w14:textId="77777777" w:rsidR="00DE484D" w:rsidRPr="00C00735" w:rsidRDefault="00DE484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249F1ED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8C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2.1.1.1. Повышение уровня водоснабжения на сельских территориях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19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14:paraId="5FEF1DC0" w14:textId="77777777" w:rsidR="00BB71A9" w:rsidRPr="00C00735" w:rsidRDefault="00BB71A9" w:rsidP="004D684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96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E01E2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CB128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3375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FAE9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9E5D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272A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72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BEB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10A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9E6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24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67C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F11475" w:rsidRPr="00C00735" w14:paraId="0E38AFE0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B6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14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F5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76CED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8A7E4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BAD9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EF8A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6227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951C7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7B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17C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7D5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2D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3A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A6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DB77CEB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68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FE8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B9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A2AAD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401D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38856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61AB0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EA649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1A7C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77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Уровень обеспеченности населения питьевой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дой,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9360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BD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B8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359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77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F11475" w:rsidRPr="00C00735" w14:paraId="651A4923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115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6B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F8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A87D9E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E7F57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15CC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112A1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8982F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2DF5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74E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90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E0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8A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3D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13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C183F8F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25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9F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05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94C59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2E93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AD38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2B4DF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51910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356DF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8C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E6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FB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1EF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6C8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FF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FF8241E" w14:textId="77777777" w:rsidTr="00344639">
        <w:trPr>
          <w:trHeight w:val="42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1D7" w14:textId="77777777" w:rsidR="00190705" w:rsidRPr="00C00735" w:rsidRDefault="00190705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 </w:t>
            </w:r>
          </w:p>
        </w:tc>
      </w:tr>
      <w:tr w:rsidR="00F11475" w:rsidRPr="00C00735" w14:paraId="2D523DD2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9E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вода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>. Промысло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ка Лиманского района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E0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14:paraId="13F15DB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14:paraId="2DA5E22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0E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245CE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CBB4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9DC5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0733B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7388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1FD54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16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1B9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1B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  <w:r w:rsidR="004759E2"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FC4" w14:textId="77777777" w:rsidR="00BB71A9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="00BB71A9"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272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  <w:r w:rsidR="004759E2"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D00" w14:textId="77777777" w:rsidR="00BB71A9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="00BB71A9"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5D5F3E53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6C7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F0C0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43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90380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8375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6EF4F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A01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E17B1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B6C02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5F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3C1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01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CE5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C81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90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472161E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F11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C9BC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34FA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4A3530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E7282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FC8FC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25936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94876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1C0C2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C4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E6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27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A1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CA8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DDB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646ADF7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45C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DCDE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44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F2FD6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B1FD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E1B275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87F83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49206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6DF16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2C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C5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49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D0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E8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777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63E86F7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BF9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C13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5264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AA74C9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4F0E2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DF8EF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7B8F0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2B443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E55DDB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6CE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BA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E1E6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D6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EF2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6A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FBE66BF" w14:textId="77777777" w:rsidTr="00BB71A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ED5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 2.1.1.2. Повышение уровня газификации на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территориях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7B3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79A49B17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2015-2020</w:t>
            </w:r>
          </w:p>
          <w:p w14:paraId="3ADEC2F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FA5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91B4D0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2830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F979D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C4D05A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79E7F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C484FC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8F5C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делительных газовых сетей,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B82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F8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F50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E8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32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F11475" w:rsidRPr="00C00735" w14:paraId="393B32C1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A9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F2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892E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1B8247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61AC1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3E77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2A1E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A228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7BD94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E2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30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5F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32E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36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7A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F82A415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97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C1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041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48E8A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CFE33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D0E1F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988BD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7F837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45888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87D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Уровень газификации домов (квартир) сетевым газом,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0082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0AF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620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1F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F5DB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F11475" w:rsidRPr="00C00735" w14:paraId="0FC716A3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8515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D19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8316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62B603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ED74D1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76D10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0FD14E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DD9D0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DD69B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AF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DE1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EC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516C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9A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54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0B3453D" w14:textId="77777777" w:rsidTr="00BB71A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121A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3B3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538" w14:textId="77777777" w:rsidR="00BB71A9" w:rsidRPr="00C00735" w:rsidRDefault="00BB71A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A27AFE" w14:textId="77777777" w:rsidR="00BB71A9" w:rsidRPr="00C00735" w:rsidRDefault="00BB71A9" w:rsidP="00BB71A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53E36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407297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8BD9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0DD5D9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19BB4" w14:textId="77777777" w:rsidR="00BB71A9" w:rsidRPr="00C00735" w:rsidRDefault="00BB71A9" w:rsidP="00BB71A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393B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B8D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B860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0C8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48F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4A4" w14:textId="77777777" w:rsidR="00BB71A9" w:rsidRPr="00C00735" w:rsidRDefault="00BB71A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7BB014F" w14:textId="77777777" w:rsidTr="00344639">
        <w:trPr>
          <w:trHeight w:val="40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0F2" w14:textId="77777777" w:rsidR="00190705" w:rsidRPr="00C00735" w:rsidRDefault="00190705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</w:t>
            </w:r>
          </w:p>
        </w:tc>
      </w:tr>
      <w:tr w:rsidR="00F11475" w:rsidRPr="00C00735" w14:paraId="771B77B0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1507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Распределительные сети газоснабжения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.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Тамбовка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, п.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Ашулук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Харабалинского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она Астраханской области </w:t>
            </w:r>
          </w:p>
          <w:p w14:paraId="3EE9ABDF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D72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 местного 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моуправления МО «Тамбовский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совет»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Харабали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  (по согласованию)</w:t>
            </w:r>
          </w:p>
          <w:p w14:paraId="583A6350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14:paraId="5300D70B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8CF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6138E8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D0F1DA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DAFC4E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E1A72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966A6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3C2FA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E09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делительных газовых сетей,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877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E55" w14:textId="77777777" w:rsidR="007370EE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="007370EE"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B84" w14:textId="77777777" w:rsidR="007370EE" w:rsidRPr="00C00735" w:rsidRDefault="004759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х</w:t>
            </w:r>
            <w:r w:rsidR="007370EE"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4296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  <w:r w:rsidR="004759E2"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33E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  <w:r w:rsidR="004759E2" w:rsidRPr="00C00735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F11475" w:rsidRPr="00C00735" w14:paraId="411F6516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96CB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4CD53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26E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06814D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B61C7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30455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CA0015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71D8E1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9A12DF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466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085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4A3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FE48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B6B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ADA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8560841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D94D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56CA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195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B90C52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1AA10C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A11B8E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AAFA63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4A613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73CEFE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092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C28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E4D3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3D05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BA27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758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3040B57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84EC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32D5F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4F8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C437AC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987256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673791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CB85EC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DD9D2E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E3BDA8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CEF7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A29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E55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B09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1F0A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326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76707BF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EDD6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ED6E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1C3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F56A6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BEBDC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E40A53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CDCDB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619B12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86CF64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FE9A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A87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C0E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4D9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8C6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C01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0E8E" w:rsidRPr="00C00735" w14:paraId="1C3081DC" w14:textId="77777777" w:rsidTr="00420E8E">
        <w:trPr>
          <w:cantSplit/>
          <w:trHeight w:val="12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D4A6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2.1.1.3.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Развитие сети авт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мобильных дорог, ведущих к общ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 значимым объектам сельских населенных пунктов, объектам произво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ства и переработки сельскохозяйственной продукции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8DD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3AFD07D8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1822AFFB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E0BE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4B811D" w14:textId="57A096CB" w:rsidR="00420E8E" w:rsidRPr="00C00735" w:rsidRDefault="00420E8E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4EFD4" w14:textId="2CCD5914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917DFF" w14:textId="76B9AD58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9B5B48" w14:textId="333091A6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9A31D" w14:textId="4D919C9A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C34DBA" w14:textId="1A5B095F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A944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 общего пользования с твердым покрытием,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дущих от сети автом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бильных дорог общего пользования к ближа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шим общественно зн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чимым объектам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населенных пун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тов, а также к объектам производства и перер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ботки сельскохозя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ственной продукции,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797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4,497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FA8" w14:textId="6F19C53F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2,746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6FE" w14:textId="7F5A2FC3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2,402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247" w14:textId="77777777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2,135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385" w14:textId="77777777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8,380</w:t>
            </w:r>
          </w:p>
        </w:tc>
      </w:tr>
      <w:tr w:rsidR="00420E8E" w:rsidRPr="00C00735" w14:paraId="3FB17850" w14:textId="77777777" w:rsidTr="00420E8E">
        <w:trPr>
          <w:cantSplit/>
          <w:trHeight w:val="12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A5C6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5007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1819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666527" w14:textId="143DE0EF" w:rsidR="00420E8E" w:rsidRPr="00C00735" w:rsidRDefault="00420E8E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1518585,1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435C7C" w14:textId="65502C98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221659,4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4000A6" w14:textId="565FC00D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192853,2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5C709" w14:textId="6810AFEF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255445,9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9158F2" w14:textId="4EC0B8E2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264391,3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0E09FD" w14:textId="5019FB1C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584235,3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317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2D93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408A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356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CC5F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FD9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0E8E" w:rsidRPr="00C00735" w14:paraId="550561C0" w14:textId="77777777" w:rsidTr="00420E8E">
        <w:trPr>
          <w:cantSplit/>
          <w:trHeight w:val="14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5C8C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547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409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51C6E" w14:textId="50318E75" w:rsidR="00420E8E" w:rsidRPr="00C00735" w:rsidRDefault="00420E8E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46117,9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0ACE2" w14:textId="79C992F8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253CEE" w14:textId="4BDA81F2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13074,5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9F66B3" w14:textId="662CA37F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33E4FA" w14:textId="0010ACA3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7947,9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E41FB6" w14:textId="29F5A9CC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15997,4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819B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DC7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D85" w14:textId="77777777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578" w14:textId="77777777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8160" w14:textId="77777777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656" w14:textId="069B0D45" w:rsidR="00420E8E" w:rsidRPr="00C00735" w:rsidRDefault="00420E8E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420E8E" w:rsidRPr="00C00735" w14:paraId="326ED0D2" w14:textId="77777777" w:rsidTr="00420E8E">
        <w:trPr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ACA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1A2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D0E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63FDAE" w14:textId="4DC5A265" w:rsidR="00420E8E" w:rsidRPr="00C00735" w:rsidRDefault="00420E8E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07F61E" w14:textId="73B342FB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9CB0B" w14:textId="6920D25B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6F3F6E" w14:textId="599FEDB6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16862" w14:textId="33D15F2E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E302D" w14:textId="03FCE4E8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726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4424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0C8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BB1F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C28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87B4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0E8E" w:rsidRPr="00C00735" w14:paraId="65334DE3" w14:textId="77777777" w:rsidTr="00420E8E">
        <w:trPr>
          <w:cantSplit/>
          <w:trHeight w:val="126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C641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8DC5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676" w14:textId="77777777" w:rsidR="00420E8E" w:rsidRPr="00C00735" w:rsidRDefault="00420E8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AAE2D1" w14:textId="78236396" w:rsidR="00420E8E" w:rsidRPr="00C00735" w:rsidRDefault="00420E8E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1629504,6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CC3D5F" w14:textId="088C2B61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289745,1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5B505D" w14:textId="4700EA4C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205927,7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26B403" w14:textId="1104C2F0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261259,9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D4A1B9" w14:textId="56171C1F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272339,2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CE662" w14:textId="18E82A26" w:rsidR="00420E8E" w:rsidRPr="00C00735" w:rsidRDefault="00420E8E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600232,7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5F1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073D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AD7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5D80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D7B6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D4A" w14:textId="77777777" w:rsidR="00420E8E" w:rsidRPr="00C00735" w:rsidRDefault="00420E8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B3BBA17" w14:textId="77777777" w:rsidTr="00444CFE">
        <w:trPr>
          <w:trHeight w:val="30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B88" w14:textId="77777777" w:rsidR="00190705" w:rsidRPr="00C00735" w:rsidRDefault="00190705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 </w:t>
            </w:r>
          </w:p>
        </w:tc>
      </w:tr>
      <w:tr w:rsidR="00F11475" w:rsidRPr="00C00735" w14:paraId="53413702" w14:textId="77777777" w:rsidTr="00BF5EA7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D97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к с. Большой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Могой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от автом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бильной дороги 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щего пользования регионального знач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Володарский-Цветное в Волода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  (к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сти)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6DF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1E769D29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E0B2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F3EC59" w14:textId="77777777" w:rsidR="008F0B3B" w:rsidRPr="00C00735" w:rsidRDefault="008F0B3B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EEA73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508A1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98F3F0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D303F2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4B38E1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AAC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3566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1,393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685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C8F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788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796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34189DCF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28B0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D9D0F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056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C3EEB3" w14:textId="77777777" w:rsidR="008F0B3B" w:rsidRPr="00C00735" w:rsidRDefault="008F0B3B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8F923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6A585B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CC6E15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7EFFF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AEF7B6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1AE26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2C804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FFD9F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19122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98D10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54BC4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39118F1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E7D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06568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1202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22BEA8" w14:textId="77777777" w:rsidR="008F0B3B" w:rsidRPr="00C00735" w:rsidRDefault="008F0B3B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F8E41B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53DF0A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A04698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C10564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F8B4CE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16C2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D4BD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1C59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32F6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DCC9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E78F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46B4226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DAC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5DB33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F398" w14:textId="77777777" w:rsidR="008F0B3B" w:rsidRPr="00C00735" w:rsidRDefault="008F0B3B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BCD4F" w14:textId="77777777" w:rsidR="008F0B3B" w:rsidRPr="00C00735" w:rsidRDefault="008F0B3B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90274A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4028B0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65A381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3E7537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814A" w14:textId="77777777" w:rsidR="008F0B3B" w:rsidRPr="00C00735" w:rsidRDefault="008F0B3B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A91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B217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E81C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4627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0AF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475" w14:textId="77777777" w:rsidR="008F0B3B" w:rsidRPr="00C00735" w:rsidRDefault="008F0B3B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CDE41AF" w14:textId="77777777" w:rsidTr="007370EE">
        <w:trPr>
          <w:cantSplit/>
          <w:trHeight w:val="14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76E2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9617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FF7" w14:textId="77777777" w:rsidR="007370EE" w:rsidRPr="00C00735" w:rsidRDefault="007370EE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707E1" w14:textId="77777777" w:rsidR="007370EE" w:rsidRPr="00C00735" w:rsidRDefault="007370EE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C611B7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A25E31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0446EE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1FD18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73306" w14:textId="77777777" w:rsidR="007370EE" w:rsidRPr="00C00735" w:rsidRDefault="007370EE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496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C4E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3FB3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4D1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5801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15B9" w14:textId="77777777" w:rsidR="007370EE" w:rsidRPr="00C00735" w:rsidRDefault="007370EE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BF1F490" w14:textId="77777777" w:rsidTr="00BF0FE9">
        <w:trPr>
          <w:cantSplit/>
          <w:trHeight w:val="156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AA7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>. Болдырево от автомобильной дор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ский - Цветное в 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лодарском районе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E6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1D52A4B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DA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268515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C798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5F167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EDDF0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92A6F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1B9F2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41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656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097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0D65" w14:textId="5F4F2210" w:rsidR="00BF0FE9" w:rsidRPr="00C00735" w:rsidRDefault="00F572E2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C7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480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59F90C82" w14:textId="77777777" w:rsidTr="000A2F77">
        <w:trPr>
          <w:cantSplit/>
          <w:trHeight w:val="1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009F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BE1F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26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2E843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73362,3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D51E5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8EA4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41AD3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69733,8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F12F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A83EF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9E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DC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86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CD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530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2B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48B0612" w14:textId="77777777" w:rsidTr="00BF0FE9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AB5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834A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08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C62986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3C48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780D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E7175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765C6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C3134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E4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01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F8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BD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2F6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DC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51E2F2C3" w14:textId="77777777" w:rsidTr="00BF0FE9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BC0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E2A1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9A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28BF4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10010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37CB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58F1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042B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D72D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A6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C5F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AB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23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B2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39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655B43F" w14:textId="77777777" w:rsidTr="00BF0FE9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F83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F8A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960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C44ED5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74103,4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11209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1CFBC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F3EBD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70438,2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AB7C5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DB1E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44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1F2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95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F1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3C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F9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AC74E00" w14:textId="77777777" w:rsidTr="00BF0FE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AF4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. Форпост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Староватаженский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065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</w:t>
            </w:r>
            <w:r w:rsidRPr="00C0073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767FF42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14:paraId="25C626A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AE3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9036A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C4E36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53F35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AB75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48EFB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1B25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86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9CF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83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02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CF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C8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</w:tr>
      <w:tr w:rsidR="00F11475" w:rsidRPr="00C00735" w14:paraId="7EDE033D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30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43BD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CE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15439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10875,7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08C1E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02D74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090F3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997DB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8629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9225,7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2E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E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8A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D4A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59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79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B1DF695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F48E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D790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01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5C145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A4362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E57F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40E0B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F8B0D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5912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B7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30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8C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3F2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65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79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0D9E8A3E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985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5C56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CA8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E68E7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9B2C0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5C92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330CF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84A51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BD281C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71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3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F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FD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422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72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8A76D81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336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F02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CE8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35001D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10985,6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52534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5145C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E904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20C07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5621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9318,9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3C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776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788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840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24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B5E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62AEE8B" w14:textId="77777777" w:rsidTr="00BF0FE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11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Кзыл-Тан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от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автомобильной дор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ский-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Кошеванка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A3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778B763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14:paraId="3C42D6B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0A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BF021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814B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6F1AC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21E2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2C89C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AF551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D9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6E65C1F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A1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A17" w14:textId="3BD38054" w:rsidR="00BF0FE9" w:rsidRPr="00C00735" w:rsidRDefault="00BF0FE9" w:rsidP="0004727C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</w:t>
            </w:r>
            <w:r w:rsidR="0004727C" w:rsidRPr="00C00735">
              <w:rPr>
                <w:color w:val="auto"/>
                <w:kern w:val="0"/>
                <w:sz w:val="20"/>
                <w:szCs w:val="20"/>
              </w:rPr>
              <w:t>214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29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E3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3A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12CD0664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064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41CC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B43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F7FF8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68679,4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4D380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AD315" w14:textId="77777777" w:rsidR="00BF0FE9" w:rsidRPr="00C00735" w:rsidRDefault="00BF0FE9" w:rsidP="00723EB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65856,</w:t>
            </w:r>
            <w:r w:rsidR="00723EBC" w:rsidRPr="00C00735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30C07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548E6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7612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24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A6BB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E2A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3F9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419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31B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137EE36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ADEE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717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DF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1F33AA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0DE46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00805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4753A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2132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8589F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D6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056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B6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A6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9A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708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6BDE85A4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76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8EB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F1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9B108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A96B6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B278A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8A50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60243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58F7B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CC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0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4A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099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AF8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3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5E762CA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E32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61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C2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A78F0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69373,1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9E5C1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2851,3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3EB99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66521,8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29F4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858DA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98539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D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EF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C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0F3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45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637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6EFAE91" w14:textId="77777777" w:rsidTr="0085600F">
        <w:trPr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659" w14:textId="77777777" w:rsidR="00BF0FE9" w:rsidRPr="00C00735" w:rsidRDefault="00BF0FE9" w:rsidP="004C3DD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Зеленга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-Маково» в Володарском районе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93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</w:t>
            </w:r>
            <w:r w:rsidRPr="00C00735">
              <w:rPr>
                <w:color w:val="auto"/>
                <w:kern w:val="0"/>
                <w:sz w:val="20"/>
                <w:szCs w:val="20"/>
              </w:rPr>
              <w:t>,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149633D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82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50F96C" w14:textId="77777777" w:rsidR="00BF0FE9" w:rsidRPr="00C00735" w:rsidRDefault="00BF0FE9" w:rsidP="0085600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7DA915" w14:textId="77777777" w:rsidR="00BF0FE9" w:rsidRPr="00C00735" w:rsidRDefault="00BF0FE9" w:rsidP="0085600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CC666A" w14:textId="77777777" w:rsidR="00BF0FE9" w:rsidRPr="00C00735" w:rsidRDefault="00BF0FE9" w:rsidP="0085600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81DDE8" w14:textId="77777777" w:rsidR="00BF0FE9" w:rsidRPr="00C00735" w:rsidRDefault="00BF0FE9" w:rsidP="0085600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2AC841" w14:textId="77777777" w:rsidR="00BF0FE9" w:rsidRPr="00C00735" w:rsidRDefault="00BF0FE9" w:rsidP="0085600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511738" w14:textId="77777777" w:rsidR="00BF0FE9" w:rsidRPr="00C00735" w:rsidRDefault="00BF0FE9" w:rsidP="0085600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C4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AA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44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FFA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8E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DE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2,0</w:t>
            </w:r>
          </w:p>
        </w:tc>
      </w:tr>
      <w:tr w:rsidR="00F11475" w:rsidRPr="00C00735" w14:paraId="0A511A60" w14:textId="77777777" w:rsidTr="0085600F">
        <w:trPr>
          <w:cantSplit/>
          <w:trHeight w:val="140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D23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60E4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D4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10950F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153522,4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3677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154CB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2D1EC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3634,4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02ED1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86932,3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E970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62955,7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AD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FC6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9C6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EE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91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0D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48BA07D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D886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7963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776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1858F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7DAD9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7A6B2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6E82F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A289C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8D827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F3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BD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A4B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F5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49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6C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6C1E9C24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B99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4E26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9C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CCF19C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DD35A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1E9D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4447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F2F94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51B1D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26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DCA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9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DCC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7B0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43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930B5FB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F55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99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D0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21AA07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155073,1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4A02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00578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299BD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4C9F3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87810,4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4AA1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63591,6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0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88D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DF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7C2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A1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728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0505AC2" w14:textId="77777777" w:rsidTr="00BF0FE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CD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п. Берег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вой в Володарском районе Астраханской области, в том числе ПИР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05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29360FE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14:paraId="1A0CD74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7C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48D9F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9ECB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3C290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E38D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6BD3C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2684A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7E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7B7F39F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1B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6D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C9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449" w14:textId="77777777" w:rsidR="00BF0FE9" w:rsidRPr="00C00735" w:rsidRDefault="00BF0FE9" w:rsidP="00BF0FE9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  <w:r w:rsidRPr="00C00735">
              <w:rPr>
                <w:color w:val="auto"/>
                <w:kern w:val="0"/>
                <w:sz w:val="19"/>
                <w:szCs w:val="19"/>
              </w:rPr>
              <w:t>0,392 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2220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</w:p>
        </w:tc>
      </w:tr>
      <w:tr w:rsidR="00F11475" w:rsidRPr="00C00735" w14:paraId="05DBF07A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3C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F0D5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54E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286E97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19923,6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2786E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E082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AC22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36A523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6A034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E91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B24B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CA1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4668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817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CCC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7DDA255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328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0B72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63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6A8D6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D7DB7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0AD672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19D1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838438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7439A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9D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03D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2C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0F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113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E3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28F8CD36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79D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4C4B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5C0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9267EE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9FFE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CC51F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01D0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79D1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36B7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108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90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86A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2F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36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EC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01B886E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28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29E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B5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A98265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20124,8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C1E4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217AF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77C11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370A8F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19123,5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CF82C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A33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9A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33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D6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B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D2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FD61D22" w14:textId="77777777" w:rsidTr="00BF0FE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C4B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мобильной дороги общего пользования местного значения подъезд к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. Средняя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Султановка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в Вол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дарском районе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области, в том числе ПИР</w:t>
            </w:r>
          </w:p>
          <w:p w14:paraId="117FA74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9C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565DEB4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2023-2025</w:t>
            </w:r>
          </w:p>
          <w:p w14:paraId="6C17240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432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972FA0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0AE6E4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8838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AD5E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1D663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767FA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E8C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19CA864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B9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F1D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70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F98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BA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0F35B67E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70E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10A3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85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C1FFC7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82292,5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7E572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E22F30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90AD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2DCF6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C39BF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77840,0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267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B31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6FF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45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7F0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A35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FD61B54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59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7B03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E15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417D86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8693,9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79835A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0EF5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DA6F57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E1FD1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476C2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B6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E9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E5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6C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4AB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3F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315B089D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28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FA98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3A6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58F250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4BFE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53D14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902CA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E6579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7CC7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9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CC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15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25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B4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9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78AB481" w14:textId="77777777" w:rsidTr="00BF0FE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453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16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01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204E0A" w14:textId="77777777" w:rsidR="00BF0FE9" w:rsidRPr="00C00735" w:rsidRDefault="00BF0FE9" w:rsidP="00BF0FE9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90986,4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EB47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F1E1E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731E4B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5E0255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C549D" w14:textId="77777777" w:rsidR="00BF0FE9" w:rsidRPr="00C00735" w:rsidRDefault="00BF0FE9" w:rsidP="00BF0FE9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86488,9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DC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7A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9B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FC1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67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2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21B417A" w14:textId="77777777" w:rsidTr="0032322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5A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от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1+576 до км 2+270 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волжского района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сти, в том числе ПИР  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873D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1C7D22A1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2019-2025</w:t>
            </w:r>
          </w:p>
          <w:p w14:paraId="07A62A85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F45B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DFF7D6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3B01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F7836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7E0F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EAE4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701947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A9E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1A4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EC25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F7B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09B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51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4C87E7D8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88A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9796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498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5B44A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254501,6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C23D5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B8373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2B993F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A2AC0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AE4D7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251275,7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F5C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BE53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EF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56C1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16D5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D8CD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68BE0AB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2C3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6FF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1E3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87EC45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2677,6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80082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6A2E1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63673C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7C25F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C84A6B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2645,0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9BC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E320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473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0B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F0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33B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3E410670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B89E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D9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3BAD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2432C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7DB55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A6188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07EC47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00359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149482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0F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0D1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C0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B0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0B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75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76BBED1" w14:textId="77777777" w:rsidTr="00323226">
        <w:trPr>
          <w:cantSplit/>
          <w:trHeight w:val="11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D06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DCF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1E18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725D6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257179,2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A32F2D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55AE8B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5F25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F10E1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76BB1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253920,7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AFB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55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EDC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75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38B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45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835BAC8" w14:textId="77777777" w:rsidTr="00323226">
        <w:trPr>
          <w:cantSplit/>
          <w:trHeight w:val="131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3B8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Привол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ж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ского района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в том числе ПИР  </w:t>
            </w:r>
          </w:p>
          <w:p w14:paraId="6AEBAD0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98C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37F00EDD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2018-2023</w:t>
            </w:r>
          </w:p>
          <w:p w14:paraId="0F7709A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B0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B728F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06B61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833CA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BBDA3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B0604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696E62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9E7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5E17EE41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2833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EA4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BEC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F768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  <w:r w:rsidRPr="00C00735">
              <w:rPr>
                <w:color w:val="auto"/>
                <w:kern w:val="0"/>
                <w:sz w:val="19"/>
                <w:szCs w:val="19"/>
              </w:rPr>
              <w:t>1,743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0CE1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139730C6" w14:textId="77777777" w:rsidTr="00323226">
        <w:trPr>
          <w:cantSplit/>
          <w:trHeight w:val="131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02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1E835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604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776C59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55291,1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4647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E92F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295CA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5739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55291,1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BFAB9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77E5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808A3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00E16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936A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2D4F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3DA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33D9F5D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CE35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19C86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F4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B8564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2910,1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904B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B629C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6DC6E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757A2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C981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92DA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8465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04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C376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91FC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3DCD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F788864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8DF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E657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8888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D9E73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481D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A5C35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4396DB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FF168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0FA051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1F83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C77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23FC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65402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1CC4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D43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995E991" w14:textId="77777777" w:rsidTr="00323226">
        <w:trPr>
          <w:cantSplit/>
          <w:trHeight w:val="12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3D92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A53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CC8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3788D1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58201,2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88A1D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5FF8F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1A0937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0248D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58201,2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E6F71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3DE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D36D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61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B48D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EA6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FA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CAE5EF7" w14:textId="77777777" w:rsidTr="00323226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2AFB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к 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.Б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>олдинский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Приволжского района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A7B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25B5EABA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14:paraId="4EFAB3D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9E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9D705B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EC482C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99AD27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4A3F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2D255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2BE90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D629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F35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5B4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E0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21F6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B5C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1,22</w:t>
            </w:r>
          </w:p>
        </w:tc>
      </w:tr>
      <w:tr w:rsidR="00F11475" w:rsidRPr="00C00735" w14:paraId="69D6D3E6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FBB4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DF74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5F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67829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125336,0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ECA127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EF210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D1A995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6544,5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6395E4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68791,5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7A37B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A3A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0EC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0C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9C3B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64C5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8B2B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2D4CF0B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23E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4BFB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D98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11F366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6596,7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B3645A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1D916F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6126C3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190612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0AA45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2631,6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2E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42D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BE2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2867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64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E4F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384FC0AB" w14:textId="77777777" w:rsidTr="00323226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ABD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98429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805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4DA76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CDC81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30C48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AD07D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9D3D4D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59069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D30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86F0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564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63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D2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FD7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083159B" w14:textId="77777777" w:rsidTr="00323226">
        <w:trPr>
          <w:cantSplit/>
          <w:trHeight w:val="13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9CF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44D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93E" w14:textId="77777777" w:rsidR="00323226" w:rsidRPr="00C00735" w:rsidRDefault="0032322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BAED01" w14:textId="77777777" w:rsidR="00323226" w:rsidRPr="00C00735" w:rsidRDefault="00323226" w:rsidP="0032322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131932,7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2EBCC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CBFF0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1C10F6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6889,0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37EBE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72412,1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1FC8B" w14:textId="77777777" w:rsidR="00323226" w:rsidRPr="00C00735" w:rsidRDefault="00323226" w:rsidP="0032322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52631,6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8D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0BA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345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4A4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7AF8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B71" w14:textId="77777777" w:rsidR="00323226" w:rsidRPr="00C00735" w:rsidRDefault="00323226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7824ED00" w14:textId="77777777" w:rsidTr="007908E4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8FD5" w14:textId="77777777" w:rsidR="007908E4" w:rsidRPr="00C00735" w:rsidRDefault="007908E4" w:rsidP="00170A70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ездной дороги к шк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ле с.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по ул. Ленина,  Красн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ярского района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 от региональной автод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роги Волгоград -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рахань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4E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435FE3A0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2020-2021</w:t>
            </w:r>
          </w:p>
          <w:p w14:paraId="50AC3C94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D03B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ED58CC" w14:textId="3863C314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748391" w14:textId="340910D8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83C73" w14:textId="2B819EDB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3DB65" w14:textId="7E9D066E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4A6CD" w14:textId="256A64B2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E00300" w14:textId="5E23FF63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303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2E45FEE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EB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2E26" w14:textId="43067414" w:rsidR="007908E4" w:rsidRPr="00C00735" w:rsidRDefault="007908E4" w:rsidP="003F6CE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0,866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FB0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4C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6A8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908E4" w:rsidRPr="00C00735" w14:paraId="040DFCC0" w14:textId="77777777" w:rsidTr="007908E4">
        <w:trPr>
          <w:cantSplit/>
          <w:trHeight w:val="13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0E43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10485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688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B405E7" w14:textId="52A88D3E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38072,1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534A8F" w14:textId="472C7097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0090B" w14:textId="7EA05EF7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47D492" w14:textId="5DAFF577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B2BC41" w14:textId="45F80B8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CF3F0" w14:textId="3F95B98A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0E5C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6E5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97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C194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36D0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A0B5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66815B99" w14:textId="77777777" w:rsidTr="007908E4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FFAF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9D50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D81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3F76BA" w14:textId="6A93B066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AA7BF" w14:textId="2AF94E9A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C20C9F" w14:textId="49DFD18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6B1F7B" w14:textId="0193C71F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A384DC" w14:textId="51397533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C90DD" w14:textId="776FA9E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6D1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C32B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14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58A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A54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AF07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908E4" w:rsidRPr="00C00735" w14:paraId="75C69254" w14:textId="77777777" w:rsidTr="007908E4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9AF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2C952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1DA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3A179" w14:textId="74AB5DD5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D69187" w14:textId="23BFCA01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9911A" w14:textId="3B0407E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6080F6" w14:textId="005ACB73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405A93" w14:textId="2A3709AF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DF80F6" w14:textId="4312AB2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2C1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013C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A56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04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83B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39D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6D6B5566" w14:textId="77777777" w:rsidTr="007908E4">
        <w:trPr>
          <w:cantSplit/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879E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8FD7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03F9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132B45" w14:textId="3369474B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40075,9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6FB84E" w14:textId="15B8BE64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FE68B1" w14:textId="47D48B7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36853,7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033EC4" w14:textId="27C3D43D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8BD7B2" w14:textId="2BF86336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DE901E" w14:textId="4EF640B2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18B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1AD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BD1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62F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39E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8B1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3C35E1A" w14:textId="77777777" w:rsidTr="00C9328D">
        <w:trPr>
          <w:cantSplit/>
          <w:trHeight w:val="14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27DC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>ездной дороги до 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ма культуры в с.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бузан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Красноярского района Астраханской области от реги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нальной автодороги  Астрахань-Красный Яр, в том числе ПИР (капитальные влож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ности)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FBDD" w14:textId="77777777" w:rsidR="00C9328D" w:rsidRPr="00C00735" w:rsidRDefault="00C9328D" w:rsidP="00A8540F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37141811" w14:textId="77777777" w:rsidR="00C9328D" w:rsidRPr="00C00735" w:rsidRDefault="00C9328D" w:rsidP="00A8540F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14:paraId="18EC024B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0FA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80678" w14:textId="77777777" w:rsidR="00C9328D" w:rsidRPr="00C00735" w:rsidRDefault="00C9328D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3D06A7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52570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9FB67" w14:textId="52191B0F" w:rsidR="00C9328D" w:rsidRPr="00C00735" w:rsidRDefault="003F6655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63864,2*</w:t>
            </w:r>
            <w:r w:rsidR="0014774B" w:rsidRPr="00C00735">
              <w:rPr>
                <w:color w:val="auto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E5D5B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05C13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33F3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6F5AAC18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051D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EB2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F3D" w14:textId="37C6D41E" w:rsidR="00C9328D" w:rsidRPr="00C00735" w:rsidRDefault="00C9328D" w:rsidP="003F6CE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1,5</w:t>
            </w:r>
            <w:r w:rsidR="003F6CEA" w:rsidRPr="00C00735">
              <w:rPr>
                <w:color w:val="auto"/>
                <w:kern w:val="0"/>
                <w:sz w:val="20"/>
                <w:szCs w:val="20"/>
              </w:rPr>
              <w:t>95</w:t>
            </w: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96E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496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0F844618" w14:textId="77777777" w:rsidTr="00C9328D">
        <w:trPr>
          <w:cantSplit/>
          <w:trHeight w:val="13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DC97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48231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7CE0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A6695" w14:textId="77777777" w:rsidR="00C9328D" w:rsidRPr="00C00735" w:rsidRDefault="00C9328D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72548,0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9E275D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58EE56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BFAA9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69486,9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8BFFAF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DCB1B1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A53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F910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BED8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2AC0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F020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AD682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E53EF4A" w14:textId="77777777" w:rsidTr="00C9328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CCC6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9C1C3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D05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0A0F1" w14:textId="77777777" w:rsidR="00C9328D" w:rsidRPr="00C00735" w:rsidRDefault="00C9328D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AF2E7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8547FB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274DA3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DA3DCF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1EEA3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C525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05CB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F0E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2C6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4FB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CDC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19A1F646" w14:textId="77777777" w:rsidTr="00C9328D">
        <w:trPr>
          <w:cantSplit/>
          <w:trHeight w:val="124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53F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06C66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7EE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ED8C1D" w14:textId="77777777" w:rsidR="00C9328D" w:rsidRPr="00C00735" w:rsidRDefault="00C9328D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2516EB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CFBE1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7BDA9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3A47B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49E358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695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423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CAC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0AC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D8B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BF77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412ADB8" w14:textId="77777777" w:rsidTr="00C9328D">
        <w:trPr>
          <w:cantSplit/>
          <w:trHeight w:val="15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9E31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EA893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318" w14:textId="77777777" w:rsidR="00C9328D" w:rsidRPr="00C00735" w:rsidRDefault="00C9328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60BCC" w14:textId="77777777" w:rsidR="00C9328D" w:rsidRPr="00C00735" w:rsidRDefault="00C9328D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76366,3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F8984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CB8930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5AB034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73144,1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6BCD1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67691" w14:textId="77777777" w:rsidR="00C9328D" w:rsidRPr="00C00735" w:rsidRDefault="00C9328D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DF3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B84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F2F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BCF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96F5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7E9" w14:textId="77777777" w:rsidR="00C9328D" w:rsidRPr="00C00735" w:rsidRDefault="00C9328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6207F72C" w14:textId="77777777" w:rsidTr="007908E4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576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мобильной дороги межмуниципального значения с. Труд-фронт - с. Ямное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рянинского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3DC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0A9F994B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7C898D5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DAE6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99A3F" w14:textId="3FCBDEA8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0F43EB" w14:textId="55F41A0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D70D4" w14:textId="39EFFFA4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CE4290" w14:textId="75675597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DC8E70" w14:textId="2167E69E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514FE8" w14:textId="66B37CC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C70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06E287A2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764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13E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02B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087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A5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4,96 </w:t>
            </w:r>
          </w:p>
        </w:tc>
      </w:tr>
      <w:tr w:rsidR="007908E4" w:rsidRPr="00C00735" w14:paraId="4911527D" w14:textId="77777777" w:rsidTr="007908E4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0B8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3E59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7DC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63E58" w14:textId="15E9D019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401552,2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26B04" w14:textId="65DE0617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80610,1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E0695F" w14:textId="3F724F03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C00735">
              <w:rPr>
                <w:color w:val="auto"/>
                <w:sz w:val="18"/>
                <w:szCs w:val="18"/>
              </w:rPr>
              <w:t>54607,4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73115" w14:textId="0D0FCE44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103404,9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2EF16" w14:textId="79EE8386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29991,6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AED85" w14:textId="6B8C1849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132938,2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C894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7A0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124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EE0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4753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DB8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62AD5F65" w14:textId="77777777" w:rsidTr="007908E4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EFC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C90C3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32B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E0E282" w14:textId="442695ED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E5D4F" w14:textId="53720822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2E6F7F" w14:textId="494580D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C00735">
              <w:rPr>
                <w:color w:val="auto"/>
                <w:sz w:val="18"/>
                <w:szCs w:val="18"/>
              </w:rPr>
              <w:t>551,6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84622" w14:textId="75D95053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76EE0" w14:textId="600FC72B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D57021" w14:textId="5C00C279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1342,8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2EB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C4D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7206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808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B75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51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160352DA" w14:textId="77777777" w:rsidTr="007908E4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230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215DF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56E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18FBE6" w14:textId="1C6657E8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845F5A" w14:textId="4EC09EF2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4ACD65" w14:textId="30EC8366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B68364" w14:textId="65982F7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B7C27" w14:textId="27EB0220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36C281" w14:textId="627A8721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CA3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7E3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DCD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67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352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F95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908E4" w:rsidRPr="00C00735" w14:paraId="2A546360" w14:textId="77777777" w:rsidTr="007908E4">
        <w:trPr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1FC2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F8C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EF0" w14:textId="77777777" w:rsidR="007908E4" w:rsidRPr="00C00735" w:rsidRDefault="007908E4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051ED4" w14:textId="172B431A" w:rsidR="007908E4" w:rsidRPr="00C00735" w:rsidRDefault="007908E4" w:rsidP="00C9328D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405608,2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7C9A36" w14:textId="0763A952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34E974" w14:textId="2198128C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CC6D5" w14:textId="0E971658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104449,4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949BFD" w14:textId="331BBAD9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30294,5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1251B" w14:textId="15118F25" w:rsidR="007908E4" w:rsidRPr="00C00735" w:rsidRDefault="007908E4" w:rsidP="00C9328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134281,0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61BC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5CE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AF9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49D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314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A26" w14:textId="77777777" w:rsidR="007908E4" w:rsidRPr="00C00735" w:rsidRDefault="007908E4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4BD37CE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F1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мобильной дамбы с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водопропуском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на территории  п.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Об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ховский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области (кап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тальные вложения в объекты муниципал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ной собственности)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48B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7DED82A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14:paraId="1BB9256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5E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D05696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9688E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0E68D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D9146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005B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17F89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EB7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015ECF1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D1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0,695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95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7C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C0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11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337A8C8A" w14:textId="77777777" w:rsidTr="007370EE">
        <w:trPr>
          <w:cantSplit/>
          <w:trHeight w:val="14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BBC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A378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04E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B2BBE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DE75C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59922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4814C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18B0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50687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331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AB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3A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BB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8B3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4E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E3EC12F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47F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B097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D4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2D8BA1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277F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19F8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161C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1969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AB03A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437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EA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4A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A0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D1E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BF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99FD651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19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096E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650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A45F01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D976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750B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0830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06C4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5CDF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04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04E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E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27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36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30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600DE1E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98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D45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5C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4FCF44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CF33C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31FF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EB83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1E4CF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7B27C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4E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19E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8E0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9DF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36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EC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B2CD0B4" w14:textId="77777777" w:rsidTr="00BF5EA7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81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дороги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Тузуклей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района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16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195D2D4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2018-2020</w:t>
            </w:r>
          </w:p>
          <w:p w14:paraId="269F400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09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EA83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E8CA0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9C672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2D5A5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FB76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B2D8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6DD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329C22A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48E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2,409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C2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65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BE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38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6A9E9982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C6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1E78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C8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5B5E9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50775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E702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21B9E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E580B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872C3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7337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EF4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9BA1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5AFB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20C3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C726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89A3570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0F3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91FB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0AF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2C7A81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4849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3FC45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C008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CA9A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558CD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2C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E1D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683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231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DF0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BF1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B2D0274" w14:textId="77777777" w:rsidTr="00BF5EA7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D4F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DCC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9E1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635DE7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162B5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9092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0527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8757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F7F6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0B4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49F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D02A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CB7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B739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E3D9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DA81C43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CBA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8E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9B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11EF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CCA2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53583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CE67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D32A7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0138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2FA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F5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95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AE4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85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AA4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44AFD10" w14:textId="77777777" w:rsidTr="009974B7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513891" w14:textId="77777777" w:rsidR="009974B7" w:rsidRPr="00C00735" w:rsidRDefault="009974B7" w:rsidP="00C9328D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ъ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Грушево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от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автомобильной дор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ния регионального значения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Бирюковка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- Тишково в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ском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районе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E0D4" w14:textId="77777777" w:rsidR="009974B7" w:rsidRPr="00C00735" w:rsidRDefault="009974B7" w:rsidP="00384EA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3204E9CD" w14:textId="77777777" w:rsidR="009974B7" w:rsidRPr="00C00735" w:rsidRDefault="009974B7" w:rsidP="00384EA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 2017-2021</w:t>
            </w:r>
          </w:p>
          <w:p w14:paraId="018A2D93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1A8C" w14:textId="77777777" w:rsidR="009974B7" w:rsidRPr="00C00735" w:rsidRDefault="009974B7" w:rsidP="00CC74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E44E6" w14:textId="77777777" w:rsidR="009974B7" w:rsidRPr="00C00735" w:rsidRDefault="009974B7" w:rsidP="009974B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46214F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78853A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9BDE63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AF3E0E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C5A81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E247" w14:textId="77777777" w:rsidR="009974B7" w:rsidRPr="00C00735" w:rsidRDefault="009974B7" w:rsidP="009671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8858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8DE8" w14:textId="77777777" w:rsidR="009974B7" w:rsidRPr="00C00735" w:rsidRDefault="009974B7" w:rsidP="008D6BC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0,666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D35F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867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A8AE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4DC2423" w14:textId="77777777" w:rsidTr="009974B7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B57B4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8F33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646" w14:textId="77777777" w:rsidR="009974B7" w:rsidRPr="00C00735" w:rsidRDefault="009974B7" w:rsidP="00CC74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5A87F6" w14:textId="77777777" w:rsidR="009974B7" w:rsidRPr="00C00735" w:rsidRDefault="009974B7" w:rsidP="009974B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1EBE03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6C442B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FFF9D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DE348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5124E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950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06C6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A30F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5B14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E601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919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C83EFB0" w14:textId="77777777" w:rsidTr="009974B7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1686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FB47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C282" w14:textId="77777777" w:rsidR="009974B7" w:rsidRPr="00C00735" w:rsidRDefault="009974B7" w:rsidP="00CC74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51EEC3" w14:textId="77777777" w:rsidR="009974B7" w:rsidRPr="00C00735" w:rsidRDefault="009974B7" w:rsidP="009974B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17A4C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FD65B6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33E87D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ABE87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1C26F1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ECF4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1ACA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A289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0B81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345F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0404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95E3B6A" w14:textId="77777777" w:rsidTr="009974B7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EB82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B962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8AA" w14:textId="77777777" w:rsidR="009974B7" w:rsidRPr="00C00735" w:rsidRDefault="009974B7" w:rsidP="00CC74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9DD989" w14:textId="77777777" w:rsidR="009974B7" w:rsidRPr="00C00735" w:rsidRDefault="009974B7" w:rsidP="009974B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F2633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94CAB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F034E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8E903E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406A3F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8D6EB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9BBA7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0DE0B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326D0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4B2BC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9A079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F05B807" w14:textId="77777777" w:rsidTr="009974B7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C35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9E7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5C27" w14:textId="77777777" w:rsidR="009974B7" w:rsidRPr="00C00735" w:rsidRDefault="009974B7" w:rsidP="00CC74B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FB1A1C" w14:textId="77777777" w:rsidR="009974B7" w:rsidRPr="00C00735" w:rsidRDefault="009974B7" w:rsidP="009974B7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58B1F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571422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AC172C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1BD04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BD079C" w14:textId="77777777" w:rsidR="009974B7" w:rsidRPr="00C00735" w:rsidRDefault="009974B7" w:rsidP="009974B7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9DE9D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DF917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9A8D8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F36DF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8CFAC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3B7F9" w14:textId="77777777" w:rsidR="009974B7" w:rsidRPr="00C00735" w:rsidRDefault="009974B7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D6EED43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C60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мобильной дороги с асфальтобетонным покрытием по ул. Б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лакаева в п. Буруны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Наримановского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она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A1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 xml:space="preserve"> Астраха</w:t>
            </w:r>
            <w:r w:rsidRPr="00C00735">
              <w:rPr>
                <w:color w:val="auto"/>
                <w:sz w:val="20"/>
                <w:szCs w:val="20"/>
              </w:rPr>
              <w:t>н</w:t>
            </w:r>
            <w:r w:rsidRPr="00C00735">
              <w:rPr>
                <w:color w:val="auto"/>
                <w:sz w:val="20"/>
                <w:szCs w:val="20"/>
              </w:rPr>
              <w:t>ской области,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14:paraId="6EDD92A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</w:t>
            </w:r>
            <w:r w:rsidR="00C9328D" w:rsidRPr="00C00735">
              <w:rPr>
                <w:color w:val="auto"/>
                <w:kern w:val="0"/>
                <w:sz w:val="20"/>
                <w:szCs w:val="20"/>
              </w:rPr>
              <w:t>-2025</w:t>
            </w:r>
          </w:p>
          <w:p w14:paraId="4550784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DA4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1D1FF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F89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31172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52D9B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76F61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CB4AB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69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14:paraId="7D471F6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87C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F9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4A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4E6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CB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22FDD08B" w14:textId="77777777" w:rsidTr="007370EE">
        <w:trPr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0E29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12D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4C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E4E584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45DB4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958C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D0AAE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39587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04242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7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5F8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715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0D3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0B8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BAC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57508A4" w14:textId="77777777" w:rsidTr="007370EE">
        <w:trPr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6335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BADE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2E8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027559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5C99F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A9EC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8EA5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41F29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4DB3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5B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у</w:t>
            </w:r>
            <w:r w:rsidRPr="00C00735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65A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3D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BC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74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E1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11475" w:rsidRPr="00C00735" w14:paraId="669083ED" w14:textId="77777777" w:rsidTr="009A1A66">
        <w:trPr>
          <w:cantSplit/>
          <w:trHeight w:val="10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3EB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7C2B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80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059142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A22F5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E4C4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C161C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D150F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1C9BD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DEE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FC3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71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55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C5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68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9672AE5" w14:textId="77777777" w:rsidTr="009A1A66">
        <w:trPr>
          <w:cantSplit/>
          <w:trHeight w:val="10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F9B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64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65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6914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FAE4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5CB13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6FD9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3A904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CA25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60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BC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5E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63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73A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D42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A1FE1D0" w14:textId="77777777" w:rsidTr="005B708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2A7" w14:textId="36E2BCF9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2.1.1.4.  Реализация проектов по благоустройству сельских территорий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3E2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380F15F5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35CA1BF7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2E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395F64" w14:textId="06C44283" w:rsidR="005B708F" w:rsidRPr="00C00735" w:rsidRDefault="005B708F" w:rsidP="009E336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23716,8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99C" w14:textId="35692EE9" w:rsidR="005B708F" w:rsidRPr="00C00735" w:rsidRDefault="005B708F" w:rsidP="009E33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F404C" w14:textId="7787C1F8" w:rsidR="005B708F" w:rsidRPr="00C00735" w:rsidRDefault="005B708F" w:rsidP="009E33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2694B" w14:textId="02198F58" w:rsidR="005B708F" w:rsidRPr="00C00735" w:rsidRDefault="005B708F" w:rsidP="009E33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E393D" w14:textId="00600AA7" w:rsidR="005B708F" w:rsidRPr="00C00735" w:rsidRDefault="005B708F" w:rsidP="009E33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06AE95" w14:textId="3B5D7B68" w:rsidR="005B708F" w:rsidRPr="00C00735" w:rsidRDefault="005B708F" w:rsidP="009E33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1734,9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404E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 проектов по благ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устройству сельских 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риторий,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053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3EA4" w14:textId="0E694331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EED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087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A35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</w:tr>
      <w:tr w:rsidR="00F11475" w:rsidRPr="00C00735" w14:paraId="3BBE1FA4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B3F" w14:textId="1FFB2529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EBD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9D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1778B" w14:textId="12050CFD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8589,5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B3BB54" w14:textId="55374A45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66952" w14:textId="57FFEF5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A34687" w14:textId="140DA66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59DC8" w14:textId="26271A9C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12DB7F" w14:textId="0E2A4D8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1458,0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8C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69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D1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A6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D9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7C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7AB721D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AAF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F3F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DDDE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8266E4" w14:textId="2732A2B7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B1F91D" w14:textId="7460B62C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AEC7E5" w14:textId="68AAB13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377E6C" w14:textId="5D82DB4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F9D418" w14:textId="67502E4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4A74EA" w14:textId="19AE4BA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E07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1C9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6F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8A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F7E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70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6F6EDD3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901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5C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E2E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0E838" w14:textId="36A452E0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8525,5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9A08F" w14:textId="42E6E1B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15D4C" w14:textId="59F8E2E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451429" w14:textId="12651D4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343C9" w14:textId="22C75A12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EC3629" w14:textId="5CF489C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88F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C1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55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5B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EC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FC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38D80F2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93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BF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E8CD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41D84A" w14:textId="0ADD3B6D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42790,4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13643B" w14:textId="23235A5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F8DAA3" w14:textId="4DFEC6A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16419,1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889B1" w14:textId="34DBFBC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7779,1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7030B" w14:textId="2C449A1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3CC299" w14:textId="4B83467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5225,9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5F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8E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E3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CD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0DA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0A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1F04EB96" w14:textId="77777777" w:rsidTr="00D655B0">
        <w:trPr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DAE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2.1.1.5. Реализация проектов комплексного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тия сельских терр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торий (сельских 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ломераций)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6EA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59D87C84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14:paraId="612DC82A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E8E5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4779C7" w14:textId="71626A7C" w:rsidR="00D655B0" w:rsidRPr="00C00735" w:rsidRDefault="00D655B0" w:rsidP="009A1A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163222,7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77FF1" w14:textId="69296FF2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36992,4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40051" w14:textId="456A8CFE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77098,7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DCED02" w14:textId="2A4D0CD4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49131,6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7D2771" w14:textId="23855403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ED8FF" w14:textId="6470A99E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1EE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 проектов комплек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развития сельских территорий (сельских агломераций),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E025" w14:textId="7D76900C" w:rsidR="00D655B0" w:rsidRPr="00C00735" w:rsidRDefault="00FB12C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643" w14:textId="77777777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25E" w14:textId="77777777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BAB" w14:textId="0CE9185C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A224" w14:textId="01ECC482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D655B0" w:rsidRPr="00C00735" w14:paraId="4928E51E" w14:textId="77777777" w:rsidTr="00D655B0">
        <w:trPr>
          <w:cantSplit/>
          <w:trHeight w:val="14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F4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5C8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C585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47394F" w14:textId="0661D206" w:rsidR="00D655B0" w:rsidRPr="00C00735" w:rsidRDefault="00D655B0" w:rsidP="009A1A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16656,9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6E7C2A" w14:textId="5A2092AC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E49D3" w14:textId="7188C076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82F314" w14:textId="58AD8C91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B40E6C" w14:textId="4FBCCD4D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9A1C01" w14:textId="05F92A97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2E1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446" w14:textId="77777777" w:rsidR="00D655B0" w:rsidRPr="00C00735" w:rsidRDefault="00D655B0" w:rsidP="003B566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D6A8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415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66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BAC5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3C1A6305" w14:textId="77777777" w:rsidTr="00D655B0">
        <w:trPr>
          <w:cantSplit/>
          <w:trHeight w:val="12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89A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97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160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D84417" w14:textId="2D564BB8" w:rsidR="00D655B0" w:rsidRPr="00C00735" w:rsidRDefault="00D655B0" w:rsidP="009A1A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3195,0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B9013E" w14:textId="3B491265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18E07" w14:textId="06F5913F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2689B" w14:textId="2FC0D2C8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3AF6A" w14:textId="5C4905CF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D5CAF" w14:textId="160D0215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3FC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2F4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146E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50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BB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B36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51294F27" w14:textId="77777777" w:rsidTr="00D655B0">
        <w:trPr>
          <w:cantSplit/>
          <w:trHeight w:val="14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B69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7C1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46F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660C4" w14:textId="365C9A94" w:rsidR="00D655B0" w:rsidRPr="00C00735" w:rsidRDefault="00D655B0" w:rsidP="009A1A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6AFBE4" w14:textId="1D5CB4D4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4E5EF9" w14:textId="5E23A6B0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3800,3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E6E1D" w14:textId="60716EB4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F351CE" w14:textId="6F96FAE4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65508" w14:textId="12845220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DDDC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57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A05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AD58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668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EAAB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1EF7E3CB" w14:textId="77777777" w:rsidTr="00D655B0">
        <w:trPr>
          <w:cantSplit/>
          <w:trHeight w:val="12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6B60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246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E26" w14:textId="77777777" w:rsidR="00D655B0" w:rsidRPr="00C00735" w:rsidRDefault="00D655B0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B65E0" w14:textId="745D7D77" w:rsidR="00D655B0" w:rsidRPr="00C00735" w:rsidRDefault="00D655B0" w:rsidP="009A1A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190622,9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2015B3" w14:textId="2BED191C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47192,7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D26E8" w14:textId="275C64FF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89541,8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FA5292" w14:textId="488A6397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3E7F08" w14:textId="377B301F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9C477F" w14:textId="5B37FAF6" w:rsidR="00D655B0" w:rsidRPr="00C00735" w:rsidRDefault="00D655B0" w:rsidP="009A1A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B0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2C2D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B29B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2AD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61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1CA0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30D4248" w14:textId="77777777" w:rsidTr="001563AC">
        <w:trPr>
          <w:cantSplit/>
          <w:trHeight w:val="378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A90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9E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7D672F" w14:textId="77777777" w:rsidR="00BF0FE9" w:rsidRPr="00C00735" w:rsidRDefault="00BF0FE9" w:rsidP="003B566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C559C" w14:textId="77777777" w:rsidR="00BF0FE9" w:rsidRPr="00C00735" w:rsidRDefault="00BF0FE9" w:rsidP="003B5663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C00735">
              <w:rPr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D0BDB" w14:textId="77777777" w:rsidR="00BF0FE9" w:rsidRPr="00C00735" w:rsidRDefault="00BF0FE9" w:rsidP="003B5663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C7D4B" w14:textId="77777777" w:rsidR="00BF0FE9" w:rsidRPr="00C00735" w:rsidRDefault="00BF0FE9" w:rsidP="003B5663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BF6A95" w14:textId="77777777" w:rsidR="00BF0FE9" w:rsidRPr="00C00735" w:rsidRDefault="00BF0FE9" w:rsidP="003B5663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68A2C8" w14:textId="77777777" w:rsidR="00BF0FE9" w:rsidRPr="00C00735" w:rsidRDefault="00BF0FE9" w:rsidP="003B5663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A587" w14:textId="77777777" w:rsidR="00BF0FE9" w:rsidRPr="00C00735" w:rsidRDefault="00BF0FE9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01D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7C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4AF3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2FE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99C4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4A984ED" w14:textId="77777777" w:rsidTr="005B708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B2F9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вода в поселке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Вол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ж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ский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Енотаевского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области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ED2C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03918E59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14:paraId="020EAC40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C46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58342" w14:textId="417D5F87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56968,8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692B4B" w14:textId="37A14E9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32404,5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AED343" w14:textId="3B6A11D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24564,3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B7D51" w14:textId="5F27209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36D4F" w14:textId="26058B8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F54437" w14:textId="0588DDC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DFC" w14:textId="77777777" w:rsidR="005B708F" w:rsidRPr="00C00735" w:rsidRDefault="005B708F" w:rsidP="004E6BB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CDFE" w14:textId="4C82632E" w:rsidR="005B708F" w:rsidRPr="00C00735" w:rsidRDefault="00801DFA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D0D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16,844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E2E8" w14:textId="04BDDC7C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A72F" w14:textId="2377E12C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AC2A" w14:textId="0993479F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F11475" w:rsidRPr="00C00735" w14:paraId="2312BEFA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3E6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F79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1CD9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05905E" w14:textId="77C3C410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12505,4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803055" w14:textId="02D6B85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AD99D" w14:textId="6ED4FCF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0B2060" w14:textId="4FCEBA1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E5C027" w14:textId="6A51712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99F74" w14:textId="4992E9E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EA0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D91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3D8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95B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E74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99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EFAAB25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36E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99E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FAED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D21EEE" w14:textId="7214C9EC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95938" w14:textId="0AF126D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E07B22" w14:textId="7F7EAE1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E08D43" w14:textId="563BCD5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9808E0" w14:textId="42CDD78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99426F" w14:textId="5BBF1366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53A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D68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A64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ECF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D7E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B60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DAD84B5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6F4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B40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C005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FC583C" w14:textId="69102165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D1B629" w14:textId="2446FF3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61DDB" w14:textId="34C05B55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44807" w14:textId="10C66E5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C1CEB" w14:textId="1180114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6E3E30" w14:textId="52D2525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709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DAD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B04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F19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ADC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49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8B23128" w14:textId="77777777" w:rsidTr="005B708F">
        <w:trPr>
          <w:cantSplit/>
          <w:trHeight w:val="114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E8A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FA6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046F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3F230" w14:textId="1D8BDC44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73382,0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7EE970" w14:textId="736F243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41494,5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E4AE5" w14:textId="4532F21B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31887,5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1C31E6" w14:textId="6F86E0C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2FE07" w14:textId="199B9E4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C8123C" w14:textId="2431E8C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4A6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3F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52C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CE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CD6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7F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683BCE4" w14:textId="77777777" w:rsidTr="005B708F">
        <w:trPr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082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Приобретение тур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стических автобусов на 18 мест «FORD TRANZIT»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BED0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20AF0542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</w:t>
            </w:r>
          </w:p>
          <w:p w14:paraId="75698AB1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A0B5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43C0F" w14:textId="4B414C8F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0F279" w14:textId="0CCE8AF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5302CB" w14:textId="4E770369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F02BC" w14:textId="6AD374C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38A9BC" w14:textId="48906935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4570F" w14:textId="7377139B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920C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автотранспорта,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A7A9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B4F1" w14:textId="61251238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6462" w14:textId="2D41AF48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D7B" w14:textId="07E6DE2E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C544" w14:textId="24312EFD" w:rsidR="005B708F" w:rsidRPr="00C00735" w:rsidRDefault="00F746AC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F11475" w:rsidRPr="00C00735" w14:paraId="5E00B726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1B9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5D5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478C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D19762" w14:textId="160B9488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A9560D" w14:textId="2996E47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72D8E" w14:textId="30CA8F5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7B6B98" w14:textId="025D0FB2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DB52E0" w14:textId="0DF81DF5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073F1C" w14:textId="1BF4F11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D69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01E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94D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1CA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42C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51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D59E44F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122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65B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4896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0840D" w14:textId="13360EE2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6AD3B" w14:textId="57D8A23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0875A" w14:textId="5D46908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D55625" w14:textId="46DC10EC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6AA1A" w14:textId="308B8B8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8670F" w14:textId="126EC00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C7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2E7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231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C72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85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425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0627EEA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E1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3EE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ECA1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CEB0DC" w14:textId="4F1C9451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63AFA1" w14:textId="4E1380DB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586CF" w14:textId="72CE11C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218C71" w14:textId="4A047EF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158B56" w14:textId="41B7D7B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8F5C9B" w14:textId="41146A72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4B4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9EC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31E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3D3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453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FC3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B6679C9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86D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AF0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8F96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507617" w14:textId="26F34536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F08ED" w14:textId="33FF9BE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964B41" w14:textId="128281A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1F0AE" w14:textId="1FC9CAEB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0B048C" w14:textId="3E616CD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BA57AF" w14:textId="7F930CC2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B2D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828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27A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FA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FC0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B09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6A173EE3" w14:textId="77777777" w:rsidTr="00D655B0">
        <w:trPr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EC83" w14:textId="77777777" w:rsidR="00D655B0" w:rsidRPr="00C00735" w:rsidRDefault="00D655B0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Водоснабжение села Солёное Займище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б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4EC" w14:textId="77777777" w:rsidR="00D655B0" w:rsidRPr="00C00735" w:rsidRDefault="00D655B0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3E054894" w14:textId="77777777" w:rsidR="00D655B0" w:rsidRPr="00C00735" w:rsidRDefault="00D655B0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1D3F" w14:textId="77777777" w:rsidR="00D655B0" w:rsidRPr="00C00735" w:rsidRDefault="00D655B0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74DEAA" w14:textId="7E9DD4B2" w:rsidR="00D655B0" w:rsidRPr="00C00735" w:rsidRDefault="00D655B0" w:rsidP="00F746AC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98078,9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8F056F" w14:textId="74560B6F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D05FE5" w14:textId="6C9335BD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48947,3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FBB598" w14:textId="13F2B862" w:rsidR="00D655B0" w:rsidRPr="00C00735" w:rsidRDefault="00D655B0" w:rsidP="00F746A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49131,6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728D85" w14:textId="291954B0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ABE030" w14:textId="6CB944A1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661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FD63" w14:textId="359D979F" w:rsidR="00D655B0" w:rsidRPr="00C00735" w:rsidRDefault="00801DF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A83D" w14:textId="437F928B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0DDF" w14:textId="77777777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13,173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D218" w14:textId="126289D0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B165" w14:textId="64F68A25" w:rsidR="00D655B0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D655B0" w:rsidRPr="00C00735" w14:paraId="166E7451" w14:textId="77777777" w:rsidTr="00D655B0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8A7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F42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6E77" w14:textId="77777777" w:rsidR="00D655B0" w:rsidRPr="00C00735" w:rsidRDefault="00D655B0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59855" w14:textId="59061361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3033,4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1CB33" w14:textId="15FBF65C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FD2098" w14:textId="35158ACE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D8427C" w14:textId="7E63DBB6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B4BAA" w14:textId="4C710554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129094" w14:textId="6D20924D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2CC0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70F4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21F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4DF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F69D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45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31360C60" w14:textId="77777777" w:rsidTr="00D655B0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0E6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9FF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A2D2" w14:textId="77777777" w:rsidR="00D655B0" w:rsidRPr="00C00735" w:rsidRDefault="00D655B0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4D0ED5" w14:textId="3F2CBBA6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ED23A" w14:textId="3870CC84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13D489" w14:textId="195FC330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D60F7" w14:textId="03265DA3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DAB5E" w14:textId="2B1D469A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3DB23" w14:textId="7D15BF6E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AB13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DE2E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623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2AE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C5F9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41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7A4D3E80" w14:textId="77777777" w:rsidTr="00D655B0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7D7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2539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FF5B" w14:textId="77777777" w:rsidR="00D655B0" w:rsidRPr="00C00735" w:rsidRDefault="00D655B0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6B30FA" w14:textId="18F9AF02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42EEBD" w14:textId="63AB79CA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CDB5AD" w14:textId="02FCED1D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BFB911" w14:textId="5E7BD6ED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2B878A" w14:textId="72F9F321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FB5BC1" w14:textId="332F40F3" w:rsidR="00D655B0" w:rsidRPr="00C00735" w:rsidRDefault="00D655B0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AB72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EDF6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BD0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7409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437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80BB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55B0" w:rsidRPr="00C00735" w14:paraId="50CB9422" w14:textId="77777777" w:rsidTr="00D655B0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BA07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4609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702F" w14:textId="77777777" w:rsidR="00D655B0" w:rsidRPr="00C00735" w:rsidRDefault="00D655B0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5F83AB" w14:textId="1CF29563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107776,8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4B2873" w14:textId="07A785D5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5BA688" w14:textId="021152F2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1098AD" w14:textId="56C175DD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BE2CEB" w14:textId="0D5B69F3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E07D2" w14:textId="1951587E" w:rsidR="00D655B0" w:rsidRPr="00C00735" w:rsidRDefault="00D655B0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B9A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0226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1F0D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3F36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06D0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758" w14:textId="77777777" w:rsidR="00D655B0" w:rsidRPr="00C00735" w:rsidRDefault="00D655B0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2227F69" w14:textId="77777777" w:rsidTr="005B708F">
        <w:trPr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BC09" w14:textId="77777777" w:rsidR="005B708F" w:rsidRPr="00C00735" w:rsidRDefault="005B708F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NEXT для МБУК «Центр культуры и библи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течного обслужив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ния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района» в селе Чё</w:t>
            </w:r>
            <w:r w:rsidRPr="00C00735">
              <w:rPr>
                <w:color w:val="auto"/>
                <w:kern w:val="0"/>
                <w:sz w:val="20"/>
                <w:szCs w:val="20"/>
              </w:rPr>
              <w:t>р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ный Яр,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пл</w:t>
            </w:r>
            <w:proofErr w:type="gramStart"/>
            <w:r w:rsidRPr="00C00735">
              <w:rPr>
                <w:color w:val="auto"/>
                <w:kern w:val="0"/>
                <w:sz w:val="20"/>
                <w:szCs w:val="20"/>
              </w:rPr>
              <w:t>.Л</w:t>
            </w:r>
            <w:proofErr w:type="gramEnd"/>
            <w:r w:rsidRPr="00C00735">
              <w:rPr>
                <w:color w:val="auto"/>
                <w:kern w:val="0"/>
                <w:sz w:val="20"/>
                <w:szCs w:val="20"/>
              </w:rPr>
              <w:t>енина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>, д.2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7D63" w14:textId="77777777" w:rsidR="005B708F" w:rsidRPr="00C00735" w:rsidRDefault="005B708F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335709D2" w14:textId="77777777" w:rsidR="005B708F" w:rsidRPr="00C00735" w:rsidRDefault="005B708F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8260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6627C" w14:textId="599AF8DC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6CFF11" w14:textId="1711E78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822F14" w14:textId="2E14F31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54EE6D" w14:textId="276D54A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B578" w14:textId="4292208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7DAFC2" w14:textId="4E3C5FF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8649" w14:textId="77777777" w:rsidR="005B708F" w:rsidRPr="00C00735" w:rsidRDefault="005B708F" w:rsidP="002E753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6C11" w14:textId="038CADA2" w:rsidR="005B708F" w:rsidRPr="00C00735" w:rsidRDefault="00D655B0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84D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230A" w14:textId="0B50005B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1437" w14:textId="5193B16B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7D2A" w14:textId="62750BD5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F11475" w:rsidRPr="00C00735" w14:paraId="020E5BAC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01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80E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226D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345BA9" w14:textId="70538F79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AD0E61" w14:textId="27B9565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0D6A9E" w14:textId="0646395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BFFEE6" w14:textId="791B1C6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A28CAE" w14:textId="1A6F122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BC1DB" w14:textId="6A12E43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D5C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4BB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FD2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BDA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2B6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DA6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6BF246A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815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E43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9A41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5A7BE5" w14:textId="1A1E6375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4FB038" w14:textId="4312F42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83EBE" w14:textId="45CE4C1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FBED2C" w14:textId="29D9B4C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C664EA" w14:textId="5975A72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1A13C3" w14:textId="70CE184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1DD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BB9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956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31B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1F7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D9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4D58934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D6F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9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3E23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1672F" w14:textId="69F058CE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E03ED5" w14:textId="41ABE47D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D7332B" w14:textId="3967A8E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D2BE88" w14:textId="54D961A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42CF1" w14:textId="6E9DE6C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9CE29C" w14:textId="03DA2AA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31F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D2E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EF3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AC8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76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3A9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E46F9C5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668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622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D67A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CCB68" w14:textId="6FA6F647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41A64" w14:textId="6BB090D1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D53E5A" w14:textId="63B37B7A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5DC3C" w14:textId="2836695F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9EC5F5" w14:textId="0C6D54A6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1D31E0" w14:textId="325B4FDC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518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FBF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A1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14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8F3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245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D325A1F" w14:textId="77777777" w:rsidTr="005B708F">
        <w:trPr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BE13" w14:textId="2A94269A" w:rsidR="005B708F" w:rsidRPr="00C00735" w:rsidRDefault="005B708F" w:rsidP="00170A70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NEXT для Дома культуры   с. Со</w:t>
            </w:r>
            <w:r w:rsidR="00832914" w:rsidRPr="00C00735">
              <w:rPr>
                <w:color w:val="auto"/>
                <w:kern w:val="0"/>
                <w:sz w:val="20"/>
                <w:szCs w:val="20"/>
              </w:rPr>
              <w:t>лёное Займище, ул. Победы, д.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D1FF" w14:textId="77777777" w:rsidR="005B708F" w:rsidRPr="00C00735" w:rsidRDefault="005B708F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4014D71D" w14:textId="77777777" w:rsidR="005B708F" w:rsidRPr="00C00735" w:rsidRDefault="005B708F" w:rsidP="009C56F2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534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A4DBA5" w14:textId="2CBEF42B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8B173F" w14:textId="72D93BA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7783E" w14:textId="086BFA2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9CD0BD" w14:textId="652EB22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00EA5B" w14:textId="5F6BAD4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2B7D19" w14:textId="02C3761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254" w14:textId="77777777" w:rsidR="005B708F" w:rsidRPr="00C00735" w:rsidRDefault="005B708F" w:rsidP="002E753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1015" w14:textId="048A6365" w:rsidR="005B708F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E13A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19E" w14:textId="498F0DD6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122E" w14:textId="3820C434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4900" w14:textId="00B62C60" w:rsidR="005B708F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F11475" w:rsidRPr="00C00735" w14:paraId="3E2E8B5A" w14:textId="77777777" w:rsidTr="005B708F">
        <w:trPr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17E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AF9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107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673CFB" w14:textId="41F3BEDA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9B2EF2" w14:textId="3B20DCC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64B183" w14:textId="7A42EF74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ABFE3" w14:textId="333CF0DF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04460" w14:textId="1D5C8C10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BF9B5" w14:textId="074C3023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5EA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A7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7F8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74E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CB5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CAD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96428A9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DA5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22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D372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377C40" w14:textId="66760711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A69A2A" w14:textId="0902F832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511DB" w14:textId="3C19F6A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3AB4CF" w14:textId="0F1CB857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373029" w14:textId="216B7AD1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3F48E6" w14:textId="2226FB3E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554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67B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EE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80D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8D4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8A9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1AA7656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B8C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AA6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95D8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65F4E" w14:textId="16B2FC1E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D2F307" w14:textId="7A2BE598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21628" w14:textId="73CCB465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D8C25D" w14:textId="79BD8026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54EB6" w14:textId="34FD635B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C98FA8" w14:textId="6B1ADD6A" w:rsidR="005B708F" w:rsidRPr="00C00735" w:rsidRDefault="005B708F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FD5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EBB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66E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BE5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999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7C0A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47031FA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678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F4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395" w14:textId="77777777" w:rsidR="005B708F" w:rsidRPr="00C00735" w:rsidRDefault="005B708F" w:rsidP="002817D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43BF2" w14:textId="0E223A7D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6C6AF7" w14:textId="44A4F5DF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50341C" w14:textId="502688A3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EC00B8" w14:textId="5A170EE2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47813" w14:textId="216C7E11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DF3396" w14:textId="0C10AB6A" w:rsidR="005B708F" w:rsidRPr="00C00735" w:rsidRDefault="005B708F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F4A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1E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329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1A8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6E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ECB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48D3844" w14:textId="77777777" w:rsidTr="009671B2">
        <w:trPr>
          <w:cantSplit/>
          <w:trHeight w:val="843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034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Задача 2.1.2.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условий для обеспечения досту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ным и комфортным жильем сельского населения Астраха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DB9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4FA1020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6ED8908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2C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38778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19310,5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0E74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4683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F5B1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85D83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4C0E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7157,2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841" w14:textId="77777777" w:rsidR="00BF0FE9" w:rsidRPr="00C00735" w:rsidRDefault="00BF0FE9" w:rsidP="002E753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Доля граждан, улу</w:t>
            </w:r>
            <w:r w:rsidRPr="00C00735">
              <w:rPr>
                <w:color w:val="auto"/>
                <w:kern w:val="0"/>
                <w:sz w:val="20"/>
                <w:szCs w:val="20"/>
              </w:rPr>
              <w:t>ч</w:t>
            </w:r>
            <w:r w:rsidRPr="00C00735">
              <w:rPr>
                <w:color w:val="auto"/>
                <w:kern w:val="0"/>
                <w:sz w:val="20"/>
                <w:szCs w:val="20"/>
              </w:rPr>
              <w:t>шивших жилищные условия, от общего числа подавших заявление на включение в состав участников мероприятий по улучшению жили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щ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ных условий граждан, проживающих на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ских территориях, в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ках подпрограммы, 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12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F8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1D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22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58E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2,09</w:t>
            </w:r>
          </w:p>
        </w:tc>
      </w:tr>
      <w:tr w:rsidR="00F11475" w:rsidRPr="00C00735" w14:paraId="1BFE8C1A" w14:textId="77777777" w:rsidTr="009671B2">
        <w:trPr>
          <w:cantSplit/>
          <w:trHeight w:val="9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D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73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17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D299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25714,1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824A2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634CA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15D8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ED8B8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0EE6E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5554,1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078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20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39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D5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0C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714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DE9C7F1" w14:textId="77777777" w:rsidTr="009671B2">
        <w:trPr>
          <w:cantSplit/>
          <w:trHeight w:val="8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1D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17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FF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B1D27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947,0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E473C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3B655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ACEEE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56552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DCAA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54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83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714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34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B55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B63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83456CF" w14:textId="77777777" w:rsidTr="009671B2">
        <w:trPr>
          <w:cantSplit/>
          <w:trHeight w:val="8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18A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00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C4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6269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19701,1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F425C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B48B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0AE0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221D5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CB51D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5451,2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AE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A0C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ACF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61E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3F7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8C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99FE045" w14:textId="77777777" w:rsidTr="009671B2">
        <w:trPr>
          <w:cantSplit/>
          <w:trHeight w:val="11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3AB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71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886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E6AD17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65672,7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8B2FF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BCAE4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771B4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13925,5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5D8C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A3FD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18173,9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96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34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AD9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8A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85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FB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55B3475" w14:textId="77777777" w:rsidTr="009671B2">
        <w:trPr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5C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 xml:space="preserve">Мероприятие 2.1.2.1. 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жили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щ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ных условий граждан, проживающих на сельских территориях Астраханской обл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D8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14:paraId="563D7DE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1014AD7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2D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8F4C7C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19310,5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76195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73F2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FF850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4370,5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9E412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36E53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7157,2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51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DE85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79B3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25D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54F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B80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0,88</w:t>
            </w:r>
          </w:p>
        </w:tc>
      </w:tr>
      <w:tr w:rsidR="00F11475" w:rsidRPr="00C00735" w14:paraId="7C8B8B0B" w14:textId="77777777" w:rsidTr="009671B2">
        <w:trPr>
          <w:cantSplit/>
          <w:trHeight w:val="99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46D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EB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53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998CBE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25714,1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B9082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7988D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82A7E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70D51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AB8A5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5554,1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84F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BF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F4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FE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CF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A0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6F4F9EB" w14:textId="77777777" w:rsidTr="009671B2">
        <w:trPr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94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BC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44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AFD5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947,0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666E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B04B1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3DC1A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3B90D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2F77A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6F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DC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B4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07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97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FC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4B25864" w14:textId="77777777" w:rsidTr="009671B2">
        <w:trPr>
          <w:cantSplit/>
          <w:trHeight w:val="97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732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82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B0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887727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19701,1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4FEB0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F97AC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E75C4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CC475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2706,7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DABBB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5451,2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C4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96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C9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BF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A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C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8045D67" w14:textId="77777777" w:rsidTr="009671B2">
        <w:trPr>
          <w:cantSplit/>
          <w:trHeight w:val="9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F8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6F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DA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DA7E17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65672,7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24117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BE1B2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39D3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13925,5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3848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10DDD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18173,9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83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D9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84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BE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EA5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BD4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18ADA39" w14:textId="77777777" w:rsidTr="00907807">
        <w:trPr>
          <w:trHeight w:val="43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7F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F11475" w:rsidRPr="00C00735" w14:paraId="412EA30F" w14:textId="77777777" w:rsidTr="005B708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0DB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Ахтубинский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B95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Ахтубинский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28FC1942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2015-2023</w:t>
            </w:r>
          </w:p>
          <w:p w14:paraId="6A61C2A1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98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D0796" w14:textId="3E503B2C" w:rsidR="005B708F" w:rsidRPr="00C00735" w:rsidRDefault="005B708F" w:rsidP="00893EF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A8F5E3" w14:textId="017E911B" w:rsidR="005B708F" w:rsidRPr="00C00735" w:rsidRDefault="005B708F" w:rsidP="00893EF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DCAA0" w14:textId="36D79682" w:rsidR="005B708F" w:rsidRPr="00C00735" w:rsidRDefault="005B708F" w:rsidP="00893EF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328B3" w14:textId="627826FD" w:rsidR="005B708F" w:rsidRPr="00C00735" w:rsidRDefault="005B708F" w:rsidP="00893EF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BD4D4B" w14:textId="65EFED66" w:rsidR="005B708F" w:rsidRPr="00C00735" w:rsidRDefault="005B708F" w:rsidP="00893EF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4B103C" w14:textId="24C9D872" w:rsidR="005B708F" w:rsidRPr="00C00735" w:rsidRDefault="005B708F" w:rsidP="00893EF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D67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FEE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C6F" w14:textId="2DD47A1E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F966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72F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AB4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</w:tr>
      <w:tr w:rsidR="00F11475" w:rsidRPr="00C00735" w14:paraId="74D346DC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DD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85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7E0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8B8B2B" w14:textId="71526919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66AC58" w14:textId="14089E8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EE5687" w14:textId="6FD62170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7A597A" w14:textId="64998432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76E65" w14:textId="49014B8E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2E0B2" w14:textId="44E86EF5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BD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FA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7F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DE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92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2C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606883E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81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F680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D0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8C964" w14:textId="1C122BDA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52BE9E" w14:textId="41C06853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67A391" w14:textId="7B28C546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AC85F" w14:textId="3602B65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E59E0F" w14:textId="183EB27E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ED6C1C" w14:textId="472EA1F7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CA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3BF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42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1A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C7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EE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C6E7008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559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15BF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0CD1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F9D32" w14:textId="50E69776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CE56E2" w14:textId="6C35A30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8267E" w14:textId="4DEB20B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199C7E" w14:textId="34B1B789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957D1E" w14:textId="03406D09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DBE98" w14:textId="74C45173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6C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3D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3C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2F8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22F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D1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971F216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B0F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715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D101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41F37E" w14:textId="7B42E092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272AB3" w14:textId="69A8291A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DEDAB" w14:textId="1FFC68E0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B38E63" w14:textId="669C9DC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6A60EE" w14:textId="2921E42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1552C5" w14:textId="24E60462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DE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BE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9B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01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E1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FD3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1878900" w14:textId="77777777" w:rsidTr="00A23820">
        <w:trPr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71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«Володарский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F2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</w:t>
            </w:r>
          </w:p>
          <w:p w14:paraId="6876D6E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B0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E806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4167,1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E1752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57D20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20CD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52B4C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ECE2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720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C71" w14:textId="1185A905" w:rsidR="00BF0FE9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5E39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C03" w14:textId="25167BD9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79F" w14:textId="315C248E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202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</w:tr>
      <w:tr w:rsidR="00F11475" w:rsidRPr="00C00735" w14:paraId="06DEDBBA" w14:textId="77777777" w:rsidTr="00A23820">
        <w:trPr>
          <w:cantSplit/>
          <w:trHeight w:val="99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96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4C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1F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56B3CF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4891,0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CE1B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AB26C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C8F1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95E0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9577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BB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64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02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CA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8D4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E7A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12A3B6A" w14:textId="77777777" w:rsidTr="00A23820">
        <w:trPr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160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B0CB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F5C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92564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BC537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DA791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402B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898B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96AE5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87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04E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D01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91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B0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0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4171AC5" w14:textId="77777777" w:rsidTr="00A23820">
        <w:trPr>
          <w:cantSplit/>
          <w:trHeight w:val="111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078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BC4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E7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EA7A1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3915,2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1A84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0742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3243,0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4819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1B4E2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91E3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52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38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12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0A4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656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CE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7E39BA5" w14:textId="77777777" w:rsidTr="00A23820">
        <w:trPr>
          <w:cantSplit/>
          <w:trHeight w:val="11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1E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8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F5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6FE922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13050,6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4F81F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3A891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9604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DFCE2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55F4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2D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05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A2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9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5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C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54D3F6D" w14:textId="77777777" w:rsidTr="00A23820">
        <w:trPr>
          <w:cantSplit/>
          <w:trHeight w:val="85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ED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AF8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14:paraId="327ADC4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A2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95E64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6DC1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686A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8407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7CA9A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8568E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2C5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27D" w14:textId="1CC5F4D9" w:rsidR="00BF0FE9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510" w14:textId="099C0E0E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8920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4560" w14:textId="540F5259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8EC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</w:tr>
      <w:tr w:rsidR="00F11475" w:rsidRPr="00C00735" w14:paraId="1CEC5985" w14:textId="77777777" w:rsidTr="00A23820">
        <w:trPr>
          <w:cantSplit/>
          <w:trHeight w:val="9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3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B4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6A5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0FB4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5956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42A2B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68DC5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DA90C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F04C6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C5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A3F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CC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42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8E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1D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DE929D7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09E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9A7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AB6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4F8945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51FE8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E281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74798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67305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5926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B3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50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28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263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E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0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C0BFD8A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7E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3AC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AB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D6414F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942CB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847CF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BA603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A64C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888E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7C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98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9A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9C6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C5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5D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727DFB7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61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CCE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60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2A1E7E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6169,8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0939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B4DE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38009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4488,7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B75B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6118E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FD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3B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1A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3F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7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971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4E12E58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63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17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34682E2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1BBED68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18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3D68C8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E969D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8F56B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FF46D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4D3FB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92C76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F9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4D8E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60B" w14:textId="55ACAB9E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253A" w14:textId="3B131758" w:rsidR="00BF0FE9" w:rsidRPr="00C00735" w:rsidRDefault="00F746AC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E282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728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0,09</w:t>
            </w:r>
          </w:p>
        </w:tc>
      </w:tr>
      <w:tr w:rsidR="00F11475" w:rsidRPr="00C00735" w14:paraId="153E1E92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C6A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CE1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D7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6F3518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5518,5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54BE4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14542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EC418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9A426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F1BD3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940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174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12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67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CF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18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F74509C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3C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85B9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CF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6C995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42C23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21B99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DA524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93B8B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1805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921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3B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77D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7FA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86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900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9F7DE2A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320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C5F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27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3C95D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3441,6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4DBEF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A4ADE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F4C8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7D54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5EA0E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F2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29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98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D0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C5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BF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A1B5FF9" w14:textId="77777777" w:rsidTr="007370EE">
        <w:trPr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1A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74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BAF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F87AF6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11472,0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1F20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FCFE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D7184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B02F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3E30F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4F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0EB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08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73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CA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1A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D904A2A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36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084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69107F0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14:paraId="38E63DA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C0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79FC8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D8A81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B67D3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E534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D189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53E3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46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7CB" w14:textId="18BD72F4" w:rsidR="00BF0FE9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84E" w14:textId="7CEA079D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DED9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DB63" w14:textId="77E7D8FA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36B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0,07</w:t>
            </w:r>
          </w:p>
        </w:tc>
      </w:tr>
      <w:tr w:rsidR="00F11475" w:rsidRPr="00C00735" w14:paraId="18B0B075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133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6C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6C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0A80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2331,4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3A52C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5A3E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CF2E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2FBE5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7014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90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F1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00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FD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34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CA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58B6F0D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C2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6F1E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BC5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F4DB4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8DEB5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89742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3A651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46256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15199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CE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F1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C3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55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EE9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DDB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F4DC70E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C4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BD2D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DD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24D44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F0FD3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2E004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CD04C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3CF22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21996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8B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1E2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3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9EF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3A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164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067CAB3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3F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C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D2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CCC8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6378,5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7FEF5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0E170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96557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5357,4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597B9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8178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8D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49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FA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343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CFE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4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DED1EDB" w14:textId="77777777" w:rsidTr="00A23820">
        <w:trPr>
          <w:cantSplit/>
          <w:trHeight w:val="9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09C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«Красноярский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B51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2D5FFE9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56B7A82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ED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06FAE4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1870,8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3D16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15F8D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863C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916B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A797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9D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422" w14:textId="10258953" w:rsidR="00BF0FE9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5D2" w14:textId="254ECEDB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81F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4E5" w14:textId="6A2DF8B4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18C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0,09</w:t>
            </w:r>
          </w:p>
        </w:tc>
      </w:tr>
      <w:tr w:rsidR="00F11475" w:rsidRPr="00C00735" w14:paraId="3E31E77E" w14:textId="77777777" w:rsidTr="00A23820">
        <w:trPr>
          <w:cantSplit/>
          <w:trHeight w:val="11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DD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25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DA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752E25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8046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EB24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19F7D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45560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025ED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B07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A6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98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4B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E2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F14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3399E1C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75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C411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57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A43B4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144,0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3E09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4C2F7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C4BE3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C23EB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ECBA3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6C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9B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83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43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7F7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471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E316D77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7BD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23D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77E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06D839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1728,1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1CD9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7D26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2F58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6941D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104F1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73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33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31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00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F6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6F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D23EBC6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1D2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65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69A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C82FC5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5760,5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DD54F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1244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A9997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297F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BEDA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690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017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B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8D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4E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F2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B2812F7" w14:textId="77777777" w:rsidTr="00A23820">
        <w:trPr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E0A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125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14:paraId="471FDCA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2C60402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B2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A25BB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857,8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5FE5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BD8C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81D7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6F298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9354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857,8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E38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9C9D" w14:textId="489A9FB9" w:rsidR="00BF0FE9" w:rsidRPr="00C00735" w:rsidRDefault="00893EF1" w:rsidP="002817D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1DCE" w14:textId="0A0C0EC2" w:rsidR="00BF0FE9" w:rsidRPr="00C00735" w:rsidRDefault="003F032A" w:rsidP="002817D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1D1" w14:textId="6B6B4EA7" w:rsidR="00BF0FE9" w:rsidRPr="00C00735" w:rsidRDefault="003F032A" w:rsidP="002817D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40A" w14:textId="5A1E1DC8" w:rsidR="00BF0FE9" w:rsidRPr="00C00735" w:rsidRDefault="003F032A" w:rsidP="002817D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9CC" w14:textId="77777777" w:rsidR="00BF0FE9" w:rsidRPr="00C00735" w:rsidRDefault="00BF0FE9" w:rsidP="002817D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0,09</w:t>
            </w:r>
          </w:p>
        </w:tc>
      </w:tr>
      <w:tr w:rsidR="00F11475" w:rsidRPr="00C00735" w14:paraId="6A5FB34A" w14:textId="77777777" w:rsidTr="00A23820">
        <w:trPr>
          <w:cantSplit/>
          <w:trHeight w:val="99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14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3CCF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E3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95559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0B2F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DE309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FA73D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3B8D7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E4D0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465,6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7F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CF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43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55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6F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D83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7B698E3" w14:textId="77777777" w:rsidTr="00A23820">
        <w:trPr>
          <w:cantSplit/>
          <w:trHeight w:val="9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05E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48D7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F8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B0B068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6C665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9FDCC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E63DD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E083F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30FB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4C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1CA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18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D93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501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BA9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BC69FA6" w14:textId="77777777" w:rsidTr="004E0CE8">
        <w:trPr>
          <w:cantSplit/>
          <w:trHeight w:val="9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85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1EF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EB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4751FE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567,2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2159B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7C60A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95D5D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388E4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B68A4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567,2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C9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5F7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A1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0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A7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B7F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17C1D8C" w14:textId="77777777" w:rsidTr="004E0CE8">
        <w:trPr>
          <w:cantSplit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9E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075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21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5CF115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990F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B218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21408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5861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E6BEC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1890,6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E7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496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026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B8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B83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B2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A3DC749" w14:textId="77777777" w:rsidTr="005B708F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BAF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86B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14:paraId="422E7B0E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14:paraId="0C33AC0B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150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DF8033" w14:textId="13194F4E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1659,6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45D89A" w14:textId="3497F0F2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936F00" w14:textId="4CFE9FF7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1631C8" w14:textId="76E549F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0BD3E" w14:textId="07561E54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8C977" w14:textId="6B5B27B2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130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F194" w14:textId="190A30F4" w:rsidR="005B708F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BE1" w14:textId="11C0403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A70" w14:textId="4D831E1B" w:rsidR="005B708F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4144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ABB" w14:textId="77777777" w:rsidR="005B708F" w:rsidRPr="00C00735" w:rsidRDefault="005B708F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0,08</w:t>
            </w:r>
          </w:p>
        </w:tc>
      </w:tr>
      <w:tr w:rsidR="00F11475" w:rsidRPr="00C00735" w14:paraId="4837BEF8" w14:textId="77777777" w:rsidTr="005B708F">
        <w:trPr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CB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586A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828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00538E" w14:textId="08FB2E2A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3850,8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2644C" w14:textId="129D05B9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1E9F29" w14:textId="3E708D64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901,6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CCC2EE" w14:textId="691DC2C3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F18E6" w14:textId="7B1F4DED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2606,2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4B13BD" w14:textId="67CE5AF6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78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316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8E8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B61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4A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784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CE82C6B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54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9F3F9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204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2E73E2" w14:textId="607F3CFD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253,1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209C8A" w14:textId="7E9BB4F3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222249" w14:textId="7AD90C15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A47A7" w14:textId="795ED61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B922E" w14:textId="78F510B4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53D79C" w14:textId="3AB3969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60E7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40A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6F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7D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3E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46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8B15021" w14:textId="77777777" w:rsidTr="005B708F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A9E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D3215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0BA6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6A5BD" w14:textId="54D0F4B6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2470,4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1139C" w14:textId="55E89BCC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A1A3D" w14:textId="3D90DD7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D9CCF" w14:textId="35232204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C57469" w14:textId="72B71F32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1427,5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0FB75C" w14:textId="5D0871A4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EC0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25A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64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987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B5F2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EA24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D79713C" w14:textId="77777777" w:rsidTr="005B708F">
        <w:trPr>
          <w:cantSplit/>
          <w:trHeight w:val="12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CEC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FC31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15B" w14:textId="77777777" w:rsidR="005B708F" w:rsidRPr="00C00735" w:rsidRDefault="005B708F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93A376" w14:textId="1DE5560B" w:rsidR="005B708F" w:rsidRPr="00C00735" w:rsidRDefault="005B708F" w:rsidP="00AE17E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8233,9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2B092" w14:textId="05CEBAFA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6CAE8D" w14:textId="613B6EC8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12513" w14:textId="2020D1A5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8192C" w14:textId="6C2D876D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4758,3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DAB3EE" w14:textId="100481E3" w:rsidR="005B708F" w:rsidRPr="00C00735" w:rsidRDefault="005B708F" w:rsidP="00AE17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908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198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9AD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0A4C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78B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828F" w14:textId="77777777" w:rsidR="005B708F" w:rsidRPr="00C00735" w:rsidRDefault="005B708F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7A1E1D0" w14:textId="77777777" w:rsidTr="004E0CE8">
        <w:trPr>
          <w:cantSplit/>
          <w:trHeight w:val="98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0A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«Приволжский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CA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1F8F57B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14:paraId="59259E1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2B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2CF2D6" w14:textId="77777777" w:rsidR="00BF0FE9" w:rsidRPr="00C00735" w:rsidRDefault="00BF0FE9" w:rsidP="003F032A">
            <w:pPr>
              <w:ind w:left="113" w:right="113"/>
              <w:jc w:val="right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1803,0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CE0F8" w14:textId="77777777" w:rsidR="00BF0FE9" w:rsidRPr="00C00735" w:rsidRDefault="00BF0FE9" w:rsidP="003F032A">
            <w:pPr>
              <w:ind w:left="113" w:right="113"/>
              <w:jc w:val="right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FF7324" w14:textId="77777777" w:rsidR="00BF0FE9" w:rsidRPr="00C00735" w:rsidRDefault="00BF0FE9" w:rsidP="003F032A">
            <w:pPr>
              <w:ind w:left="113" w:right="113"/>
              <w:jc w:val="right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11F3E" w14:textId="77777777" w:rsidR="00BF0FE9" w:rsidRPr="00C00735" w:rsidRDefault="00BF0FE9" w:rsidP="003F032A">
            <w:pPr>
              <w:ind w:left="113" w:right="113"/>
              <w:jc w:val="right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486E68" w14:textId="77777777" w:rsidR="00BF0FE9" w:rsidRPr="00C00735" w:rsidRDefault="00BF0FE9" w:rsidP="003F032A">
            <w:pPr>
              <w:ind w:left="113" w:right="113"/>
              <w:jc w:val="right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C0604C" w14:textId="77777777" w:rsidR="00BF0FE9" w:rsidRPr="00C00735" w:rsidRDefault="00BF0FE9" w:rsidP="003F032A">
            <w:pPr>
              <w:ind w:left="113" w:right="113"/>
              <w:jc w:val="right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F9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5B8D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12F" w14:textId="00D1E947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D33" w14:textId="5E5F1417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F0D" w14:textId="1603DE13" w:rsidR="00BF0FE9" w:rsidRPr="00C00735" w:rsidRDefault="003F032A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12E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0,08</w:t>
            </w:r>
          </w:p>
        </w:tc>
      </w:tr>
      <w:tr w:rsidR="00F11475" w:rsidRPr="00C00735" w14:paraId="2D05ED6D" w14:textId="77777777" w:rsidTr="004E0CE8">
        <w:trPr>
          <w:cantSplit/>
          <w:trHeight w:val="11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9E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52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FC4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B7492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2975,6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7EEFD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C47A8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C677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3996A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5192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AA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43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886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D4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7B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7D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92C3067" w14:textId="77777777" w:rsidTr="00A23820">
        <w:trPr>
          <w:cantSplit/>
          <w:trHeight w:val="97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2E1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DEFE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34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1DE6A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202,5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E604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DF45A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EE4D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CE9A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CDA0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0C0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EE9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BD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940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4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02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D0EDFE6" w14:textId="77777777" w:rsidTr="00A23820">
        <w:trPr>
          <w:cantSplit/>
          <w:trHeight w:val="10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D70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A174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F24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17CA6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2134,8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C191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1AB0F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03BD0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76E84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BA54A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2A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F45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AD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95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06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BE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06F0BAE" w14:textId="77777777" w:rsidTr="00A23820">
        <w:trPr>
          <w:cantSplit/>
          <w:trHeight w:val="96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5B5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CC5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91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8CC4E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7115,9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127F8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B2A0C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CDCFA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A2F9E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5AD9E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6D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32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FD4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11B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F4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07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A909F84" w14:textId="77777777" w:rsidTr="00A23820">
        <w:trPr>
          <w:cantSplit/>
          <w:trHeight w:val="113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EE7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C4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14:paraId="0EAAB896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14:paraId="4678066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0BF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27CFF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1924,5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0FA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7D026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D12D0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B99E6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E405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1924,5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080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384" w14:textId="4B226DC1" w:rsidR="00BF0FE9" w:rsidRPr="00C00735" w:rsidRDefault="00893EF1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BCB" w14:textId="636ABF5D" w:rsidR="00BF0FE9" w:rsidRPr="00C00735" w:rsidRDefault="00FF746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D778" w14:textId="5159F051" w:rsidR="00BF0FE9" w:rsidRPr="00C00735" w:rsidRDefault="00FF746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FA6" w14:textId="7DF981B5" w:rsidR="00BF0FE9" w:rsidRPr="00C00735" w:rsidRDefault="00FF746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0F8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0,1</w:t>
            </w:r>
          </w:p>
        </w:tc>
      </w:tr>
      <w:tr w:rsidR="00F11475" w:rsidRPr="00C00735" w14:paraId="20366B22" w14:textId="77777777" w:rsidTr="00A23820">
        <w:trPr>
          <w:cantSplit/>
          <w:trHeight w:val="990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785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9DB2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0E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75D9C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1044,6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2FC7E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1506B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F88D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21DC0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02C14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1044,6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8D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69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E32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EC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26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38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E512891" w14:textId="77777777" w:rsidTr="00A23820">
        <w:trPr>
          <w:cantSplit/>
          <w:trHeight w:val="8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C7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A07E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221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5C4E3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303BE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652F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5AF14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624C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1CC74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78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2A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AE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F00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8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A9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13BB798" w14:textId="77777777" w:rsidTr="004E0CE8">
        <w:trPr>
          <w:cantSplit/>
          <w:trHeight w:val="10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333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FBE9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92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E6AB67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1272,5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4A3BA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E02A9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CF05D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F4C1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7D3E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1272,5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0F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2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27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C6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AF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B0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BD83D18" w14:textId="77777777" w:rsidTr="004E0CE8">
        <w:trPr>
          <w:cantSplit/>
          <w:trHeight w:val="127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FBF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F47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9E7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DB691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4244,6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C2E0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E16F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2B39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D1008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EE06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4244,6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48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B5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AB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376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182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55D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D622BDA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97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123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C00735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C00735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14:paraId="5030AE5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14:paraId="769DF77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CE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004B7F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5CF37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616F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DD068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507DB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3244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9E7E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C00735">
              <w:rPr>
                <w:color w:val="auto"/>
                <w:kern w:val="0"/>
                <w:sz w:val="20"/>
                <w:szCs w:val="20"/>
              </w:rPr>
              <w:t>ь</w:t>
            </w:r>
            <w:r w:rsidRPr="00C00735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930" w14:textId="292C31CB" w:rsidR="00BF0FE9" w:rsidRPr="00C00735" w:rsidRDefault="00893EF1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FDE" w14:textId="66B7E467" w:rsidR="00BF0FE9" w:rsidRPr="00C00735" w:rsidRDefault="00FF746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1CA" w14:textId="2D36DB28" w:rsidR="00BF0FE9" w:rsidRPr="00C00735" w:rsidRDefault="00FF746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6990" w14:textId="2245D35E" w:rsidR="00BF0FE9" w:rsidRPr="00C00735" w:rsidRDefault="00FF7466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89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0,08</w:t>
            </w:r>
          </w:p>
        </w:tc>
      </w:tr>
      <w:tr w:rsidR="00F11475" w:rsidRPr="00C00735" w14:paraId="1199B3DB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2E3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F2D5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E1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7935A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8CC33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2A789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61F22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92C6A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DD1A9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5C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63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0B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186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DB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AB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A185FBF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8F5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8814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82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8C8B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08454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B53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730BE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9D29C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7ED3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21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1A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8F8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0E4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9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C58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5827CD5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19D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17BA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B39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E38D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406,9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B6DEE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912A9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CB0D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7E4F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D8BE6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AFC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2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44D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DD2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4B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67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F31BF0F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E82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BB8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9C42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259A1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1356,3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A5648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E969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B3E8E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A11A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82F3B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C4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73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48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910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B6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4C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37731882" w14:textId="77777777" w:rsidTr="007370E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85F4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Задача 2.1.3. Развитие рынка труда (кадр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вого потенциала) на сельских территориях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3E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223D20F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1E25C31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D9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1464A5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5F6C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89B7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0EB0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5AB2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7322A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857" w14:textId="77777777" w:rsidR="00BF0FE9" w:rsidRPr="00C00735" w:rsidRDefault="00BF0FE9" w:rsidP="004E6BB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зяйственных производ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телей, заключивших ученические договоры,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9DF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8CE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3AE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091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A06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</w:tr>
      <w:tr w:rsidR="00F11475" w:rsidRPr="00C00735" w14:paraId="5A4ECDF4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32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C6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D5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0B255C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4F58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6C950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E554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B85C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87E11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C36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B3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16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017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867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6CC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18687EDE" w14:textId="77777777" w:rsidTr="0010402B">
        <w:trPr>
          <w:cantSplit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E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43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F4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42302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005B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48901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CD261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A0DE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3330F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DA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87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B3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53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80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EBE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598638A" w14:textId="77777777" w:rsidTr="00A23820">
        <w:trPr>
          <w:cantSplit/>
          <w:trHeight w:val="114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9D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37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F8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98DD40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6CAD59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432C0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C528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F693A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8B579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C1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A6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CB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E2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13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052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251103EA" w14:textId="77777777" w:rsidTr="00A23820">
        <w:trPr>
          <w:cantSplit/>
          <w:trHeight w:val="116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BB7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295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C57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BBA5A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8F126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8329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28D6F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CAB58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34EB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02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86F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01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D86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F53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47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74D5FEF1" w14:textId="77777777" w:rsidTr="0010402B">
        <w:trPr>
          <w:cantSplit/>
          <w:trHeight w:val="122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F75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 2.1.3.1. Оказание содействия сельскохозяйстве</w:t>
            </w:r>
            <w:r w:rsidRPr="00C00735">
              <w:rPr>
                <w:color w:val="auto"/>
                <w:kern w:val="0"/>
                <w:sz w:val="20"/>
                <w:szCs w:val="20"/>
              </w:rPr>
              <w:t>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о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дителям (кроме гра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ж</w:t>
            </w:r>
            <w:r w:rsidRPr="00C00735">
              <w:rPr>
                <w:color w:val="auto"/>
                <w:kern w:val="0"/>
                <w:sz w:val="20"/>
                <w:szCs w:val="20"/>
              </w:rPr>
              <w:t>дан, ведущих личные подсобные хозя</w:t>
            </w:r>
            <w:r w:rsidRPr="00C00735">
              <w:rPr>
                <w:color w:val="auto"/>
                <w:kern w:val="0"/>
                <w:sz w:val="20"/>
                <w:szCs w:val="20"/>
              </w:rPr>
              <w:t>й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ства), осуществля</w:t>
            </w:r>
            <w:r w:rsidRPr="00C00735">
              <w:rPr>
                <w:color w:val="auto"/>
                <w:kern w:val="0"/>
                <w:sz w:val="20"/>
                <w:szCs w:val="20"/>
              </w:rPr>
              <w:t>ю</w:t>
            </w:r>
            <w:r w:rsidRPr="00C00735">
              <w:rPr>
                <w:color w:val="auto"/>
                <w:kern w:val="0"/>
                <w:sz w:val="20"/>
                <w:szCs w:val="20"/>
              </w:rPr>
              <w:t>щим деятельность на сельских территор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ях, в обеспечении квалифицированными специалистами</w:t>
            </w:r>
          </w:p>
          <w:p w14:paraId="79BC4ED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5970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14:paraId="1BB5FFEC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14:paraId="3027B93B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49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C49FF2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353,3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38EE3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8868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ECF5B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9BCBDF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E8E1AE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CED7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Численность работников, обучающихся по учен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ческим договорам, ед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270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E7B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C93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FB7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0ED" w14:textId="77777777" w:rsidR="00BF0FE9" w:rsidRPr="00C00735" w:rsidRDefault="00BF0FE9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</w:tr>
      <w:tr w:rsidR="00F11475" w:rsidRPr="00C00735" w14:paraId="2473350C" w14:textId="77777777" w:rsidTr="00A23820">
        <w:trPr>
          <w:cantSplit/>
          <w:trHeight w:val="109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48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739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F31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C824B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3F2B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7ABB4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6ED8C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7E8F5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4D3EDD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8AB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92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D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CE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B85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A45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68B90D88" w14:textId="77777777" w:rsidTr="007370E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7E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74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49F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1DA2D8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CEC18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A3455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64BAA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187B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40FC0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1D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32F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02D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32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1C8E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33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5D233CE1" w14:textId="77777777" w:rsidTr="0010402B">
        <w:trPr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ABA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3FC2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C8A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C635BD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0851B4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32927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E90F0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CB23E1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2C164C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E3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4071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E9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5AA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B9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776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0C5AF2B6" w14:textId="77777777" w:rsidTr="00A23820">
        <w:trPr>
          <w:cantSplit/>
          <w:trHeight w:val="120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CF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3240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A43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CF473" w14:textId="77777777" w:rsidR="00BF0FE9" w:rsidRPr="00C00735" w:rsidRDefault="00BF0FE9" w:rsidP="007370E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373,2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5AC02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9C8D2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E9EC6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1F8D53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7D9BCB" w14:textId="77777777" w:rsidR="00BF0FE9" w:rsidRPr="00C00735" w:rsidRDefault="00BF0FE9" w:rsidP="007370E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14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5D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19B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959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6B4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C78" w14:textId="77777777" w:rsidR="00BF0FE9" w:rsidRPr="00C00735" w:rsidRDefault="00BF0FE9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11475" w:rsidRPr="00C00735" w14:paraId="4CF9182B" w14:textId="77777777" w:rsidTr="00682BFF">
        <w:trPr>
          <w:cantSplit/>
          <w:trHeight w:val="274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DECD" w14:textId="77777777" w:rsidR="00BF0FE9" w:rsidRPr="00C00735" w:rsidRDefault="00BF0FE9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C00735" w:rsidRPr="00C00735" w14:paraId="1F8B1C6D" w14:textId="77777777" w:rsidTr="009F64CD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E38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Мероприятие, направленное на осуществление и</w:t>
            </w:r>
            <w:r w:rsidRPr="00C00735">
              <w:rPr>
                <w:color w:val="auto"/>
                <w:kern w:val="0"/>
                <w:sz w:val="20"/>
                <w:szCs w:val="20"/>
              </w:rPr>
              <w:t>с</w:t>
            </w:r>
            <w:r w:rsidRPr="00C00735">
              <w:rPr>
                <w:color w:val="auto"/>
                <w:kern w:val="0"/>
                <w:sz w:val="20"/>
                <w:szCs w:val="20"/>
              </w:rPr>
              <w:t>полнительным орг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ном государственной власти Астраханской области полномочий в установленной сф</w:t>
            </w:r>
            <w:r w:rsidRPr="00C00735">
              <w:rPr>
                <w:color w:val="auto"/>
                <w:kern w:val="0"/>
                <w:sz w:val="20"/>
                <w:szCs w:val="20"/>
              </w:rPr>
              <w:t>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ре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6098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C00735">
              <w:rPr>
                <w:color w:val="auto"/>
                <w:kern w:val="0"/>
                <w:sz w:val="20"/>
                <w:szCs w:val="20"/>
              </w:rPr>
              <w:t>а</w:t>
            </w:r>
            <w:r w:rsidRPr="00C00735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14:paraId="2E176E2D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14:paraId="53EA8EB6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834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B485CB" w14:textId="397A82EA" w:rsidR="009F64CD" w:rsidRPr="00C00735" w:rsidRDefault="009F64CD" w:rsidP="00887EA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4119,3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7DB3F5" w14:textId="2650CEFA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6D978C" w14:textId="5FB322A8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4119,3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5B8BA9" w14:textId="619EBA48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995E7" w14:textId="124EADE5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C8B201" w14:textId="7F8DEC90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D092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C00735" w:rsidRPr="00C00735" w14:paraId="7E535829" w14:textId="77777777" w:rsidTr="009F64CD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B98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053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3C48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435E9D" w14:textId="1B4F9E52" w:rsidR="009F64CD" w:rsidRPr="00C00735" w:rsidRDefault="009F64CD" w:rsidP="00FF74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427740,0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917951" w14:textId="480100EA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E7C875" w14:textId="5FFD42C7" w:rsidR="009F64CD" w:rsidRPr="00C00735" w:rsidRDefault="009F64CD" w:rsidP="00FF74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100987,2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01F48B" w14:textId="6456FBE7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82093,8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0F2947" w14:textId="4CE2A42E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70116,0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AF45C8" w14:textId="6EC1E349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70116,0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450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00735" w:rsidRPr="00C00735" w14:paraId="3310A15F" w14:textId="77777777" w:rsidTr="009F64CD">
        <w:trPr>
          <w:cantSplit/>
          <w:trHeight w:val="113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AB3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DF8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DDF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C00735">
              <w:rPr>
                <w:color w:val="auto"/>
                <w:kern w:val="0"/>
                <w:sz w:val="20"/>
                <w:szCs w:val="20"/>
              </w:rPr>
              <w:t>т</w:t>
            </w:r>
            <w:r w:rsidRPr="00C00735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C00735">
              <w:rPr>
                <w:color w:val="auto"/>
                <w:kern w:val="0"/>
                <w:sz w:val="20"/>
                <w:szCs w:val="20"/>
              </w:rPr>
              <w:t>и</w:t>
            </w:r>
            <w:r w:rsidRPr="00C00735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52B87E" w14:textId="76AF0893" w:rsidR="009F64CD" w:rsidRPr="00C00735" w:rsidRDefault="009F64CD" w:rsidP="00887EA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C8381" w14:textId="082916E9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CDBB83" w14:textId="33860C1E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F6DA8" w14:textId="606B41CF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E6A11" w14:textId="6028B358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781C8A" w14:textId="6E319768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B879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C00735" w:rsidRPr="00C00735" w14:paraId="2CC0120F" w14:textId="77777777" w:rsidTr="009F64CD">
        <w:trPr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1D2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13A0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61F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Итого по</w:t>
            </w:r>
          </w:p>
          <w:p w14:paraId="28F21CFD" w14:textId="77777777" w:rsidR="009F64CD" w:rsidRPr="00C00735" w:rsidRDefault="009F64CD" w:rsidP="003B566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C00735">
              <w:rPr>
                <w:color w:val="auto"/>
                <w:kern w:val="0"/>
                <w:sz w:val="20"/>
                <w:szCs w:val="20"/>
              </w:rPr>
              <w:t>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ED4C6" w14:textId="7A9C420E" w:rsidR="009F64CD" w:rsidRPr="00C00735" w:rsidRDefault="009F64CD" w:rsidP="00FF746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C00735">
              <w:rPr>
                <w:bCs/>
                <w:color w:val="auto"/>
                <w:sz w:val="18"/>
                <w:szCs w:val="18"/>
              </w:rPr>
              <w:t>431859,3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4598FB" w14:textId="0C635341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0AA222" w14:textId="43461042" w:rsidR="009F64CD" w:rsidRPr="00C00735" w:rsidRDefault="009F64CD" w:rsidP="00FF746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105106,5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AE119" w14:textId="4F88AE80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82093,8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A418A" w14:textId="65514EA7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70116,0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13396" w14:textId="5F8B887F" w:rsidR="009F64CD" w:rsidRPr="00C00735" w:rsidRDefault="009F64CD" w:rsidP="00887EA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C00735">
              <w:rPr>
                <w:color w:val="auto"/>
                <w:sz w:val="18"/>
                <w:szCs w:val="18"/>
              </w:rPr>
              <w:t>70116,0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BCE9" w14:textId="77777777" w:rsidR="009F64CD" w:rsidRPr="00C00735" w:rsidRDefault="009F64CD" w:rsidP="003B5663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</w:tbl>
    <w:tbl>
      <w:tblPr>
        <w:tblStyle w:val="affffff3"/>
        <w:tblW w:w="43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3402"/>
        <w:gridCol w:w="1064"/>
        <w:gridCol w:w="637"/>
        <w:gridCol w:w="566"/>
        <w:gridCol w:w="710"/>
        <w:gridCol w:w="566"/>
        <w:gridCol w:w="708"/>
        <w:gridCol w:w="710"/>
        <w:gridCol w:w="708"/>
        <w:gridCol w:w="710"/>
        <w:gridCol w:w="857"/>
        <w:gridCol w:w="841"/>
      </w:tblGrid>
      <w:tr w:rsidR="00E75AC2" w:rsidRPr="00C00735" w14:paraId="26917A8F" w14:textId="77777777" w:rsidTr="00BC3B0D">
        <w:trPr>
          <w:cantSplit/>
          <w:trHeight w:val="1066"/>
        </w:trPr>
        <w:tc>
          <w:tcPr>
            <w:tcW w:w="782" w:type="pct"/>
            <w:vMerge w:val="restart"/>
          </w:tcPr>
          <w:p w14:paraId="5F819400" w14:textId="77777777" w:rsidR="00A64B80" w:rsidRPr="00C00735" w:rsidRDefault="00A64B80" w:rsidP="003B5663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  <w:r w:rsidRPr="00C00735">
              <w:rPr>
                <w:color w:val="auto"/>
                <w:sz w:val="21"/>
                <w:szCs w:val="21"/>
              </w:rPr>
              <w:t>Итого по госу</w:t>
            </w:r>
            <w:r w:rsidRPr="00C00735">
              <w:rPr>
                <w:color w:val="auto"/>
                <w:sz w:val="21"/>
                <w:szCs w:val="21"/>
              </w:rPr>
              <w:softHyphen/>
              <w:t>дарственной пр</w:t>
            </w:r>
            <w:r w:rsidRPr="00C00735">
              <w:rPr>
                <w:color w:val="auto"/>
                <w:sz w:val="21"/>
                <w:szCs w:val="21"/>
              </w:rPr>
              <w:t>о</w:t>
            </w:r>
            <w:r w:rsidRPr="00C00735">
              <w:rPr>
                <w:color w:val="auto"/>
                <w:sz w:val="21"/>
                <w:szCs w:val="21"/>
              </w:rPr>
              <w:t>грамме (2015-2024 годы)</w:t>
            </w:r>
          </w:p>
        </w:tc>
        <w:tc>
          <w:tcPr>
            <w:tcW w:w="1250" w:type="pct"/>
          </w:tcPr>
          <w:p w14:paraId="0917B9F1" w14:textId="77777777" w:rsidR="00A64B80" w:rsidRPr="00C00735" w:rsidRDefault="00A64B80" w:rsidP="003B566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6E450247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C00735">
              <w:rPr>
                <w:color w:val="auto"/>
                <w:spacing w:val="-4"/>
                <w:kern w:val="20"/>
                <w:sz w:val="20"/>
                <w:szCs w:val="20"/>
              </w:rPr>
              <w:t>Итого</w:t>
            </w:r>
          </w:p>
          <w:p w14:paraId="687552AE" w14:textId="77777777" w:rsidR="00495AF8" w:rsidRPr="00C00735" w:rsidRDefault="00A64B80" w:rsidP="00495AF8">
            <w:pPr>
              <w:widowControl w:val="0"/>
              <w:ind w:left="-57" w:right="-57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proofErr w:type="gramStart"/>
            <w:r w:rsidRPr="00C00735">
              <w:rPr>
                <w:color w:val="auto"/>
                <w:spacing w:val="-4"/>
                <w:kern w:val="20"/>
                <w:sz w:val="20"/>
                <w:szCs w:val="20"/>
              </w:rPr>
              <w:t xml:space="preserve">(2015-2024 </w:t>
            </w:r>
            <w:proofErr w:type="gramEnd"/>
          </w:p>
          <w:p w14:paraId="77F1C4D5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4"/>
                <w:kern w:val="20"/>
                <w:sz w:val="20"/>
                <w:szCs w:val="20"/>
              </w:rPr>
              <w:t>годы)</w:t>
            </w:r>
          </w:p>
        </w:tc>
        <w:tc>
          <w:tcPr>
            <w:tcW w:w="234" w:type="pct"/>
            <w:vAlign w:val="center"/>
          </w:tcPr>
          <w:p w14:paraId="1119279A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16"/>
                <w:sz w:val="20"/>
                <w:szCs w:val="20"/>
              </w:rPr>
              <w:t>2015  год</w:t>
            </w:r>
          </w:p>
        </w:tc>
        <w:tc>
          <w:tcPr>
            <w:tcW w:w="208" w:type="pct"/>
            <w:vAlign w:val="center"/>
          </w:tcPr>
          <w:p w14:paraId="0D10FB1E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16"/>
                <w:sz w:val="20"/>
                <w:szCs w:val="20"/>
              </w:rPr>
              <w:t>2016  год</w:t>
            </w:r>
          </w:p>
        </w:tc>
        <w:tc>
          <w:tcPr>
            <w:tcW w:w="261" w:type="pct"/>
            <w:vAlign w:val="center"/>
          </w:tcPr>
          <w:p w14:paraId="5F7E5BE7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16"/>
                <w:sz w:val="20"/>
                <w:szCs w:val="20"/>
              </w:rPr>
              <w:t>2017 год</w:t>
            </w:r>
          </w:p>
        </w:tc>
        <w:tc>
          <w:tcPr>
            <w:tcW w:w="208" w:type="pct"/>
            <w:vAlign w:val="center"/>
          </w:tcPr>
          <w:p w14:paraId="0D989AFE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16"/>
                <w:sz w:val="20"/>
                <w:szCs w:val="20"/>
              </w:rPr>
              <w:t>2018 год</w:t>
            </w:r>
          </w:p>
        </w:tc>
        <w:tc>
          <w:tcPr>
            <w:tcW w:w="260" w:type="pct"/>
            <w:vAlign w:val="center"/>
          </w:tcPr>
          <w:p w14:paraId="327EAF3B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C00735">
              <w:rPr>
                <w:color w:val="auto"/>
                <w:spacing w:val="-16"/>
                <w:sz w:val="20"/>
                <w:szCs w:val="20"/>
              </w:rPr>
              <w:t>2019 год</w:t>
            </w:r>
          </w:p>
        </w:tc>
        <w:tc>
          <w:tcPr>
            <w:tcW w:w="261" w:type="pct"/>
            <w:vAlign w:val="center"/>
          </w:tcPr>
          <w:p w14:paraId="411543AC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2020 год</w:t>
            </w:r>
          </w:p>
        </w:tc>
        <w:tc>
          <w:tcPr>
            <w:tcW w:w="260" w:type="pct"/>
            <w:vAlign w:val="center"/>
          </w:tcPr>
          <w:p w14:paraId="67D20422" w14:textId="77777777" w:rsidR="00A64B80" w:rsidRPr="00C00735" w:rsidRDefault="00A64B80" w:rsidP="003B5663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2021 год</w:t>
            </w:r>
          </w:p>
        </w:tc>
        <w:tc>
          <w:tcPr>
            <w:tcW w:w="261" w:type="pct"/>
            <w:vAlign w:val="center"/>
          </w:tcPr>
          <w:p w14:paraId="7EF586B5" w14:textId="77777777" w:rsidR="00A64B80" w:rsidRPr="00C00735" w:rsidRDefault="00622A96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315" w:type="pct"/>
            <w:vAlign w:val="center"/>
          </w:tcPr>
          <w:p w14:paraId="2C3DBF59" w14:textId="77777777" w:rsidR="00A64B80" w:rsidRPr="00C00735" w:rsidRDefault="007E5236" w:rsidP="007E5236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2023 год</w:t>
            </w:r>
          </w:p>
        </w:tc>
        <w:tc>
          <w:tcPr>
            <w:tcW w:w="309" w:type="pct"/>
            <w:vAlign w:val="center"/>
          </w:tcPr>
          <w:p w14:paraId="57E27AE5" w14:textId="77777777" w:rsidR="00A64B80" w:rsidRPr="00C00735" w:rsidRDefault="00A64B80" w:rsidP="003B5663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2024 год (</w:t>
            </w:r>
            <w:proofErr w:type="spellStart"/>
            <w:proofErr w:type="gramStart"/>
            <w:r w:rsidRPr="00C00735">
              <w:rPr>
                <w:color w:val="auto"/>
                <w:sz w:val="20"/>
                <w:szCs w:val="20"/>
              </w:rPr>
              <w:t>прог-ноз</w:t>
            </w:r>
            <w:proofErr w:type="spellEnd"/>
            <w:proofErr w:type="gramEnd"/>
            <w:r w:rsidRPr="00C00735">
              <w:rPr>
                <w:color w:val="auto"/>
                <w:sz w:val="20"/>
                <w:szCs w:val="20"/>
              </w:rPr>
              <w:t>)</w:t>
            </w:r>
          </w:p>
        </w:tc>
      </w:tr>
      <w:tr w:rsidR="00C23947" w:rsidRPr="00C00735" w14:paraId="24183628" w14:textId="77777777" w:rsidTr="00C23947">
        <w:trPr>
          <w:cantSplit/>
          <w:trHeight w:val="1328"/>
        </w:trPr>
        <w:tc>
          <w:tcPr>
            <w:tcW w:w="782" w:type="pct"/>
            <w:vMerge/>
          </w:tcPr>
          <w:p w14:paraId="361791D9" w14:textId="77777777" w:rsidR="00C23947" w:rsidRPr="00C00735" w:rsidRDefault="00C23947" w:rsidP="003B5663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142F9C3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Итого (2015-2024 годы)</w:t>
            </w:r>
          </w:p>
        </w:tc>
        <w:tc>
          <w:tcPr>
            <w:tcW w:w="391" w:type="pct"/>
            <w:textDirection w:val="btLr"/>
            <w:vAlign w:val="center"/>
          </w:tcPr>
          <w:p w14:paraId="41749611" w14:textId="4ECA6606" w:rsidR="00C23947" w:rsidRPr="00C00735" w:rsidRDefault="00C23947" w:rsidP="00FF746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22327967,7</w:t>
            </w:r>
          </w:p>
        </w:tc>
        <w:tc>
          <w:tcPr>
            <w:tcW w:w="234" w:type="pct"/>
            <w:textDirection w:val="btLr"/>
            <w:vAlign w:val="center"/>
          </w:tcPr>
          <w:p w14:paraId="30ADD70E" w14:textId="5FE68EE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208" w:type="pct"/>
            <w:textDirection w:val="btLr"/>
            <w:vAlign w:val="center"/>
          </w:tcPr>
          <w:p w14:paraId="181FF580" w14:textId="107FB03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261" w:type="pct"/>
            <w:textDirection w:val="btLr"/>
            <w:vAlign w:val="center"/>
          </w:tcPr>
          <w:p w14:paraId="1D19F8EF" w14:textId="290A03DC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208" w:type="pct"/>
            <w:textDirection w:val="btLr"/>
            <w:vAlign w:val="center"/>
          </w:tcPr>
          <w:p w14:paraId="086F9C9A" w14:textId="1ECEF63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260" w:type="pct"/>
            <w:textDirection w:val="btLr"/>
            <w:vAlign w:val="center"/>
          </w:tcPr>
          <w:p w14:paraId="3CD78721" w14:textId="0BC6B5D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2228645,1</w:t>
            </w:r>
          </w:p>
        </w:tc>
        <w:tc>
          <w:tcPr>
            <w:tcW w:w="261" w:type="pct"/>
            <w:textDirection w:val="btLr"/>
            <w:vAlign w:val="center"/>
          </w:tcPr>
          <w:p w14:paraId="3367C5E5" w14:textId="1C55EE5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2148566,3</w:t>
            </w:r>
          </w:p>
        </w:tc>
        <w:tc>
          <w:tcPr>
            <w:tcW w:w="260" w:type="pct"/>
            <w:textDirection w:val="btLr"/>
            <w:vAlign w:val="center"/>
          </w:tcPr>
          <w:p w14:paraId="2F1FB1EB" w14:textId="2D7C8A79" w:rsidR="00C23947" w:rsidRPr="00C00735" w:rsidRDefault="00C23947" w:rsidP="00FF746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2708622,3</w:t>
            </w:r>
          </w:p>
        </w:tc>
        <w:tc>
          <w:tcPr>
            <w:tcW w:w="261" w:type="pct"/>
            <w:textDirection w:val="btLr"/>
            <w:vAlign w:val="center"/>
          </w:tcPr>
          <w:p w14:paraId="6DF94209" w14:textId="2D366E5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2939959,8</w:t>
            </w:r>
          </w:p>
        </w:tc>
        <w:tc>
          <w:tcPr>
            <w:tcW w:w="315" w:type="pct"/>
            <w:textDirection w:val="btLr"/>
            <w:vAlign w:val="center"/>
          </w:tcPr>
          <w:p w14:paraId="0E673FEB" w14:textId="02426E2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2557845,7</w:t>
            </w:r>
          </w:p>
        </w:tc>
        <w:tc>
          <w:tcPr>
            <w:tcW w:w="309" w:type="pct"/>
            <w:textDirection w:val="btLr"/>
            <w:vAlign w:val="center"/>
          </w:tcPr>
          <w:p w14:paraId="2A0BDC89" w14:textId="191B37FE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2439687,3</w:t>
            </w:r>
          </w:p>
        </w:tc>
      </w:tr>
      <w:tr w:rsidR="00C23947" w:rsidRPr="00C00735" w14:paraId="45211DD1" w14:textId="77777777" w:rsidTr="00C23947">
        <w:trPr>
          <w:cantSplit/>
          <w:trHeight w:val="1257"/>
        </w:trPr>
        <w:tc>
          <w:tcPr>
            <w:tcW w:w="782" w:type="pct"/>
            <w:vMerge/>
          </w:tcPr>
          <w:p w14:paraId="4FE273D2" w14:textId="77777777" w:rsidR="00C23947" w:rsidRPr="00C00735" w:rsidRDefault="00C23947" w:rsidP="003B5663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D823095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14:paraId="468E902E" w14:textId="5DA7F05C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6190293,5</w:t>
            </w:r>
          </w:p>
        </w:tc>
        <w:tc>
          <w:tcPr>
            <w:tcW w:w="234" w:type="pct"/>
            <w:textDirection w:val="btLr"/>
            <w:vAlign w:val="center"/>
          </w:tcPr>
          <w:p w14:paraId="663E1C8F" w14:textId="7DCD99D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208" w:type="pct"/>
            <w:textDirection w:val="btLr"/>
            <w:vAlign w:val="center"/>
          </w:tcPr>
          <w:p w14:paraId="77DA90B5" w14:textId="534CF24E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261" w:type="pct"/>
            <w:textDirection w:val="btLr"/>
            <w:vAlign w:val="center"/>
          </w:tcPr>
          <w:p w14:paraId="16EE6C23" w14:textId="5C374C6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208" w:type="pct"/>
            <w:textDirection w:val="btLr"/>
            <w:vAlign w:val="center"/>
          </w:tcPr>
          <w:p w14:paraId="53B74245" w14:textId="0278247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260" w:type="pct"/>
            <w:textDirection w:val="btLr"/>
            <w:vAlign w:val="center"/>
          </w:tcPr>
          <w:p w14:paraId="38763CD0" w14:textId="60D7FA2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573640,9</w:t>
            </w:r>
          </w:p>
        </w:tc>
        <w:tc>
          <w:tcPr>
            <w:tcW w:w="261" w:type="pct"/>
            <w:textDirection w:val="btLr"/>
            <w:vAlign w:val="center"/>
          </w:tcPr>
          <w:p w14:paraId="2B07D90C" w14:textId="32BAEADC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692917,7</w:t>
            </w:r>
          </w:p>
        </w:tc>
        <w:tc>
          <w:tcPr>
            <w:tcW w:w="260" w:type="pct"/>
            <w:textDirection w:val="btLr"/>
            <w:vAlign w:val="center"/>
          </w:tcPr>
          <w:p w14:paraId="671E60E6" w14:textId="2E4514F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591480,3</w:t>
            </w:r>
          </w:p>
        </w:tc>
        <w:tc>
          <w:tcPr>
            <w:tcW w:w="261" w:type="pct"/>
            <w:textDirection w:val="btLr"/>
            <w:vAlign w:val="center"/>
          </w:tcPr>
          <w:p w14:paraId="13783298" w14:textId="08BCDED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563770,0</w:t>
            </w:r>
          </w:p>
        </w:tc>
        <w:tc>
          <w:tcPr>
            <w:tcW w:w="315" w:type="pct"/>
            <w:textDirection w:val="btLr"/>
            <w:vAlign w:val="center"/>
          </w:tcPr>
          <w:p w14:paraId="0539BF4C" w14:textId="2949982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321484,1</w:t>
            </w:r>
          </w:p>
        </w:tc>
        <w:tc>
          <w:tcPr>
            <w:tcW w:w="309" w:type="pct"/>
            <w:textDirection w:val="btLr"/>
            <w:vAlign w:val="center"/>
          </w:tcPr>
          <w:p w14:paraId="136C846E" w14:textId="7523A47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649377,6</w:t>
            </w:r>
          </w:p>
        </w:tc>
      </w:tr>
      <w:tr w:rsidR="00C23947" w:rsidRPr="00C00735" w14:paraId="72425D74" w14:textId="77777777" w:rsidTr="00C23947">
        <w:trPr>
          <w:cantSplit/>
          <w:trHeight w:val="1135"/>
        </w:trPr>
        <w:tc>
          <w:tcPr>
            <w:tcW w:w="782" w:type="pct"/>
            <w:vMerge/>
          </w:tcPr>
          <w:p w14:paraId="2281BB10" w14:textId="77777777" w:rsidR="00C23947" w:rsidRPr="00C00735" w:rsidRDefault="00C23947" w:rsidP="003B5663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5F20A02" w14:textId="77777777" w:rsidR="00C23947" w:rsidRPr="00C00735" w:rsidRDefault="00C23947" w:rsidP="003B5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391" w:type="pct"/>
            <w:textDirection w:val="btLr"/>
            <w:vAlign w:val="center"/>
          </w:tcPr>
          <w:p w14:paraId="1176ED95" w14:textId="3231A8B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8694575,7</w:t>
            </w:r>
          </w:p>
        </w:tc>
        <w:tc>
          <w:tcPr>
            <w:tcW w:w="234" w:type="pct"/>
            <w:textDirection w:val="btLr"/>
            <w:vAlign w:val="center"/>
          </w:tcPr>
          <w:p w14:paraId="1A853477" w14:textId="4BDE785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835664,4</w:t>
            </w:r>
          </w:p>
        </w:tc>
        <w:tc>
          <w:tcPr>
            <w:tcW w:w="208" w:type="pct"/>
            <w:textDirection w:val="btLr"/>
            <w:vAlign w:val="center"/>
          </w:tcPr>
          <w:p w14:paraId="033A69B7" w14:textId="4724FB5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618176,0</w:t>
            </w:r>
          </w:p>
        </w:tc>
        <w:tc>
          <w:tcPr>
            <w:tcW w:w="261" w:type="pct"/>
            <w:textDirection w:val="btLr"/>
            <w:vAlign w:val="center"/>
          </w:tcPr>
          <w:p w14:paraId="72F63299" w14:textId="4400B8D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658170,8</w:t>
            </w:r>
          </w:p>
        </w:tc>
        <w:tc>
          <w:tcPr>
            <w:tcW w:w="208" w:type="pct"/>
            <w:textDirection w:val="btLr"/>
            <w:vAlign w:val="center"/>
          </w:tcPr>
          <w:p w14:paraId="69FFFC5C" w14:textId="37BF046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799329,9</w:t>
            </w:r>
          </w:p>
        </w:tc>
        <w:tc>
          <w:tcPr>
            <w:tcW w:w="260" w:type="pct"/>
            <w:textDirection w:val="btLr"/>
            <w:vAlign w:val="center"/>
          </w:tcPr>
          <w:p w14:paraId="1C815208" w14:textId="69E2CF8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978419,1</w:t>
            </w:r>
          </w:p>
        </w:tc>
        <w:tc>
          <w:tcPr>
            <w:tcW w:w="261" w:type="pct"/>
            <w:textDirection w:val="btLr"/>
            <w:vAlign w:val="center"/>
          </w:tcPr>
          <w:p w14:paraId="2834B302" w14:textId="6F3C113E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1173962,2</w:t>
            </w:r>
          </w:p>
        </w:tc>
        <w:tc>
          <w:tcPr>
            <w:tcW w:w="260" w:type="pct"/>
            <w:textDirection w:val="btLr"/>
            <w:vAlign w:val="center"/>
          </w:tcPr>
          <w:p w14:paraId="08C40CC0" w14:textId="1B1CD88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1176483,7</w:t>
            </w:r>
          </w:p>
        </w:tc>
        <w:tc>
          <w:tcPr>
            <w:tcW w:w="261" w:type="pct"/>
            <w:textDirection w:val="btLr"/>
            <w:vAlign w:val="center"/>
          </w:tcPr>
          <w:p w14:paraId="6429DDFE" w14:textId="388306A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944037,2</w:t>
            </w:r>
          </w:p>
        </w:tc>
        <w:tc>
          <w:tcPr>
            <w:tcW w:w="315" w:type="pct"/>
            <w:textDirection w:val="btLr"/>
            <w:vAlign w:val="center"/>
          </w:tcPr>
          <w:p w14:paraId="3536349D" w14:textId="254929C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743422,1</w:t>
            </w:r>
          </w:p>
        </w:tc>
        <w:tc>
          <w:tcPr>
            <w:tcW w:w="309" w:type="pct"/>
            <w:textDirection w:val="btLr"/>
            <w:vAlign w:val="center"/>
          </w:tcPr>
          <w:p w14:paraId="7B8D2E9E" w14:textId="237C650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766910,3</w:t>
            </w:r>
          </w:p>
        </w:tc>
      </w:tr>
      <w:tr w:rsidR="00C23947" w:rsidRPr="00C00735" w14:paraId="3764176B" w14:textId="77777777" w:rsidTr="00C23947">
        <w:trPr>
          <w:cantSplit/>
          <w:trHeight w:val="1138"/>
        </w:trPr>
        <w:tc>
          <w:tcPr>
            <w:tcW w:w="782" w:type="pct"/>
            <w:vMerge/>
          </w:tcPr>
          <w:p w14:paraId="7708274B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ED867B4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C00735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C00735">
              <w:rPr>
                <w:color w:val="auto"/>
                <w:sz w:val="20"/>
                <w:szCs w:val="20"/>
              </w:rPr>
              <w:t>.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14:paraId="1F0F16D2" w14:textId="076CB9A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1421406,3</w:t>
            </w:r>
          </w:p>
        </w:tc>
        <w:tc>
          <w:tcPr>
            <w:tcW w:w="234" w:type="pct"/>
            <w:textDirection w:val="btLr"/>
            <w:vAlign w:val="center"/>
          </w:tcPr>
          <w:p w14:paraId="20EB3322" w14:textId="15B02E8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208" w:type="pct"/>
            <w:textDirection w:val="btLr"/>
            <w:vAlign w:val="center"/>
          </w:tcPr>
          <w:p w14:paraId="7A1565B5" w14:textId="361C7C1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261" w:type="pct"/>
            <w:textDirection w:val="btLr"/>
            <w:vAlign w:val="center"/>
          </w:tcPr>
          <w:p w14:paraId="21EBC019" w14:textId="0399129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208" w:type="pct"/>
            <w:textDirection w:val="btLr"/>
            <w:vAlign w:val="center"/>
          </w:tcPr>
          <w:p w14:paraId="6C3555EC" w14:textId="0FB12DC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14:paraId="552E2C94" w14:textId="69C1974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261" w:type="pct"/>
            <w:textDirection w:val="btLr"/>
            <w:vAlign w:val="center"/>
          </w:tcPr>
          <w:p w14:paraId="67710EB1" w14:textId="140B479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296751,4</w:t>
            </w:r>
          </w:p>
        </w:tc>
        <w:tc>
          <w:tcPr>
            <w:tcW w:w="260" w:type="pct"/>
            <w:textDirection w:val="btLr"/>
            <w:vAlign w:val="center"/>
          </w:tcPr>
          <w:p w14:paraId="774D8FD6" w14:textId="3B3D392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283511,6</w:t>
            </w:r>
          </w:p>
        </w:tc>
        <w:tc>
          <w:tcPr>
            <w:tcW w:w="261" w:type="pct"/>
            <w:textDirection w:val="btLr"/>
            <w:vAlign w:val="center"/>
          </w:tcPr>
          <w:p w14:paraId="75940863" w14:textId="4B5D623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248131,6</w:t>
            </w:r>
          </w:p>
        </w:tc>
        <w:tc>
          <w:tcPr>
            <w:tcW w:w="315" w:type="pct"/>
            <w:textDirection w:val="btLr"/>
            <w:vAlign w:val="center"/>
          </w:tcPr>
          <w:p w14:paraId="4B12C3B6" w14:textId="4D53695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14:paraId="29EAFFCD" w14:textId="579F47E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0,0</w:t>
            </w:r>
          </w:p>
        </w:tc>
      </w:tr>
      <w:tr w:rsidR="00C23947" w:rsidRPr="00C00735" w14:paraId="5F80E2FB" w14:textId="77777777" w:rsidTr="00C23947">
        <w:trPr>
          <w:cantSplit/>
          <w:trHeight w:val="1134"/>
        </w:trPr>
        <w:tc>
          <w:tcPr>
            <w:tcW w:w="782" w:type="pct"/>
            <w:vMerge/>
          </w:tcPr>
          <w:p w14:paraId="15E32357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5CF6E50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из них за счет средств, поступающих в 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14:paraId="41C7C542" w14:textId="6299129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7585995,7</w:t>
            </w:r>
          </w:p>
        </w:tc>
        <w:tc>
          <w:tcPr>
            <w:tcW w:w="234" w:type="pct"/>
            <w:textDirection w:val="btLr"/>
            <w:vAlign w:val="center"/>
          </w:tcPr>
          <w:p w14:paraId="27E758C8" w14:textId="0688A02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693164,4</w:t>
            </w:r>
          </w:p>
        </w:tc>
        <w:tc>
          <w:tcPr>
            <w:tcW w:w="208" w:type="pct"/>
            <w:textDirection w:val="btLr"/>
            <w:vAlign w:val="center"/>
          </w:tcPr>
          <w:p w14:paraId="7145C865" w14:textId="1300529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449676,0</w:t>
            </w:r>
          </w:p>
        </w:tc>
        <w:tc>
          <w:tcPr>
            <w:tcW w:w="261" w:type="pct"/>
            <w:textDirection w:val="btLr"/>
            <w:vAlign w:val="center"/>
          </w:tcPr>
          <w:p w14:paraId="1D25BF6F" w14:textId="62FEC38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594590,8</w:t>
            </w:r>
          </w:p>
        </w:tc>
        <w:tc>
          <w:tcPr>
            <w:tcW w:w="208" w:type="pct"/>
            <w:textDirection w:val="btLr"/>
            <w:vAlign w:val="center"/>
          </w:tcPr>
          <w:p w14:paraId="4C2DB8CD" w14:textId="3ADEA55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779329,9</w:t>
            </w:r>
          </w:p>
        </w:tc>
        <w:tc>
          <w:tcPr>
            <w:tcW w:w="260" w:type="pct"/>
            <w:textDirection w:val="btLr"/>
            <w:vAlign w:val="center"/>
          </w:tcPr>
          <w:p w14:paraId="11176226" w14:textId="175DD0A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915419,1</w:t>
            </w:r>
          </w:p>
        </w:tc>
        <w:tc>
          <w:tcPr>
            <w:tcW w:w="261" w:type="pct"/>
            <w:textDirection w:val="btLr"/>
            <w:vAlign w:val="center"/>
          </w:tcPr>
          <w:p w14:paraId="491CFED5" w14:textId="4D89ACA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1011962,2</w:t>
            </w:r>
          </w:p>
        </w:tc>
        <w:tc>
          <w:tcPr>
            <w:tcW w:w="260" w:type="pct"/>
            <w:textDirection w:val="btLr"/>
            <w:vAlign w:val="center"/>
          </w:tcPr>
          <w:p w14:paraId="7868FF9A" w14:textId="0810263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946483,7</w:t>
            </w:r>
          </w:p>
        </w:tc>
        <w:tc>
          <w:tcPr>
            <w:tcW w:w="261" w:type="pct"/>
            <w:textDirection w:val="btLr"/>
            <w:vAlign w:val="center"/>
          </w:tcPr>
          <w:p w14:paraId="6F22A90F" w14:textId="273908D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725037,2</w:t>
            </w:r>
          </w:p>
        </w:tc>
        <w:tc>
          <w:tcPr>
            <w:tcW w:w="315" w:type="pct"/>
            <w:textDirection w:val="btLr"/>
            <w:vAlign w:val="center"/>
          </w:tcPr>
          <w:p w14:paraId="1FBC96DE" w14:textId="654D2EA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723422,1</w:t>
            </w:r>
          </w:p>
        </w:tc>
        <w:tc>
          <w:tcPr>
            <w:tcW w:w="309" w:type="pct"/>
            <w:textDirection w:val="btLr"/>
            <w:vAlign w:val="center"/>
          </w:tcPr>
          <w:p w14:paraId="20F48437" w14:textId="56179ABE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746910,3</w:t>
            </w:r>
          </w:p>
        </w:tc>
      </w:tr>
      <w:tr w:rsidR="00C23947" w:rsidRPr="00C00735" w14:paraId="3DDDACB8" w14:textId="77777777" w:rsidTr="00C23947">
        <w:trPr>
          <w:cantSplit/>
          <w:trHeight w:val="1134"/>
        </w:trPr>
        <w:tc>
          <w:tcPr>
            <w:tcW w:w="782" w:type="pct"/>
            <w:vMerge/>
          </w:tcPr>
          <w:p w14:paraId="6E90AF71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FA77058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14:paraId="158DC832" w14:textId="2145B45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5141782,0</w:t>
            </w:r>
          </w:p>
        </w:tc>
        <w:tc>
          <w:tcPr>
            <w:tcW w:w="234" w:type="pct"/>
            <w:textDirection w:val="btLr"/>
            <w:vAlign w:val="center"/>
          </w:tcPr>
          <w:p w14:paraId="7B45F30A" w14:textId="020AFEF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534980,7</w:t>
            </w:r>
          </w:p>
        </w:tc>
        <w:tc>
          <w:tcPr>
            <w:tcW w:w="208" w:type="pct"/>
            <w:textDirection w:val="btLr"/>
            <w:vAlign w:val="center"/>
          </w:tcPr>
          <w:p w14:paraId="4589AE69" w14:textId="029BBC1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380182,8</w:t>
            </w:r>
          </w:p>
        </w:tc>
        <w:tc>
          <w:tcPr>
            <w:tcW w:w="261" w:type="pct"/>
            <w:textDirection w:val="btLr"/>
            <w:vAlign w:val="center"/>
          </w:tcPr>
          <w:p w14:paraId="4DF4BBA6" w14:textId="2002456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372286,4</w:t>
            </w:r>
          </w:p>
        </w:tc>
        <w:tc>
          <w:tcPr>
            <w:tcW w:w="208" w:type="pct"/>
            <w:textDirection w:val="btLr"/>
            <w:vAlign w:val="center"/>
          </w:tcPr>
          <w:p w14:paraId="40CFB069" w14:textId="69919C5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478481,4</w:t>
            </w:r>
          </w:p>
        </w:tc>
        <w:tc>
          <w:tcPr>
            <w:tcW w:w="260" w:type="pct"/>
            <w:textDirection w:val="btLr"/>
            <w:vAlign w:val="center"/>
          </w:tcPr>
          <w:p w14:paraId="7AAF9591" w14:textId="2BB85A14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579984,1</w:t>
            </w:r>
          </w:p>
        </w:tc>
        <w:tc>
          <w:tcPr>
            <w:tcW w:w="261" w:type="pct"/>
            <w:textDirection w:val="btLr"/>
            <w:vAlign w:val="center"/>
          </w:tcPr>
          <w:p w14:paraId="3D09CB52" w14:textId="5CD7CC6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591898,3</w:t>
            </w:r>
          </w:p>
        </w:tc>
        <w:tc>
          <w:tcPr>
            <w:tcW w:w="260" w:type="pct"/>
            <w:textDirection w:val="btLr"/>
            <w:vAlign w:val="center"/>
          </w:tcPr>
          <w:p w14:paraId="3BC9D524" w14:textId="7C67822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503316,9</w:t>
            </w:r>
          </w:p>
        </w:tc>
        <w:tc>
          <w:tcPr>
            <w:tcW w:w="261" w:type="pct"/>
            <w:textDirection w:val="btLr"/>
            <w:vAlign w:val="center"/>
          </w:tcPr>
          <w:p w14:paraId="4902A370" w14:textId="00D06B8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488626,9</w:t>
            </w:r>
          </w:p>
        </w:tc>
        <w:tc>
          <w:tcPr>
            <w:tcW w:w="315" w:type="pct"/>
            <w:textDirection w:val="btLr"/>
            <w:vAlign w:val="center"/>
          </w:tcPr>
          <w:p w14:paraId="0544E5F8" w14:textId="1B14D61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437240,5</w:t>
            </w:r>
          </w:p>
        </w:tc>
        <w:tc>
          <w:tcPr>
            <w:tcW w:w="309" w:type="pct"/>
            <w:textDirection w:val="btLr"/>
            <w:vAlign w:val="center"/>
          </w:tcPr>
          <w:p w14:paraId="3F370C3F" w14:textId="1C53D69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774784,0</w:t>
            </w:r>
          </w:p>
        </w:tc>
      </w:tr>
      <w:tr w:rsidR="00C23947" w:rsidRPr="00C00735" w14:paraId="28F21D04" w14:textId="77777777" w:rsidTr="00C23947">
        <w:trPr>
          <w:cantSplit/>
          <w:trHeight w:val="1134"/>
        </w:trPr>
        <w:tc>
          <w:tcPr>
            <w:tcW w:w="782" w:type="pct"/>
            <w:vMerge/>
          </w:tcPr>
          <w:p w14:paraId="7C37F4E5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9BADE2B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 том числе 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14:paraId="60E9DD87" w14:textId="12915C41" w:rsidR="00C23947" w:rsidRPr="00C00735" w:rsidRDefault="00C23947" w:rsidP="00FF746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2368492,0</w:t>
            </w:r>
          </w:p>
        </w:tc>
        <w:tc>
          <w:tcPr>
            <w:tcW w:w="234" w:type="pct"/>
            <w:textDirection w:val="btLr"/>
            <w:vAlign w:val="center"/>
          </w:tcPr>
          <w:p w14:paraId="06E46FF2" w14:textId="5363267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208" w:type="pct"/>
            <w:textDirection w:val="btLr"/>
            <w:vAlign w:val="center"/>
          </w:tcPr>
          <w:p w14:paraId="04A7399C" w14:textId="2B71E17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261" w:type="pct"/>
            <w:textDirection w:val="btLr"/>
            <w:vAlign w:val="center"/>
          </w:tcPr>
          <w:p w14:paraId="1E59CCF9" w14:textId="1ECD696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208" w:type="pct"/>
            <w:textDirection w:val="btLr"/>
            <w:vAlign w:val="center"/>
          </w:tcPr>
          <w:p w14:paraId="761921E1" w14:textId="6977B46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260" w:type="pct"/>
            <w:textDirection w:val="btLr"/>
            <w:vAlign w:val="center"/>
          </w:tcPr>
          <w:p w14:paraId="3D35A222" w14:textId="7D44F69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261" w:type="pct"/>
            <w:textDirection w:val="btLr"/>
            <w:vAlign w:val="center"/>
          </w:tcPr>
          <w:p w14:paraId="4D99D3AF" w14:textId="7957354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243104,0</w:t>
            </w:r>
          </w:p>
        </w:tc>
        <w:tc>
          <w:tcPr>
            <w:tcW w:w="260" w:type="pct"/>
            <w:textDirection w:val="btLr"/>
            <w:vAlign w:val="center"/>
          </w:tcPr>
          <w:p w14:paraId="215AB88B" w14:textId="3CFE85A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199759,2</w:t>
            </w:r>
          </w:p>
        </w:tc>
        <w:tc>
          <w:tcPr>
            <w:tcW w:w="261" w:type="pct"/>
            <w:textDirection w:val="btLr"/>
            <w:vAlign w:val="center"/>
          </w:tcPr>
          <w:p w14:paraId="3066696A" w14:textId="4CEE5F4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256965,5</w:t>
            </w:r>
          </w:p>
        </w:tc>
        <w:tc>
          <w:tcPr>
            <w:tcW w:w="315" w:type="pct"/>
            <w:textDirection w:val="btLr"/>
            <w:vAlign w:val="center"/>
          </w:tcPr>
          <w:p w14:paraId="63E6D4D5" w14:textId="14589FA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264391,3</w:t>
            </w:r>
          </w:p>
        </w:tc>
        <w:tc>
          <w:tcPr>
            <w:tcW w:w="309" w:type="pct"/>
            <w:textDirection w:val="btLr"/>
            <w:vAlign w:val="center"/>
          </w:tcPr>
          <w:p w14:paraId="297FDA9A" w14:textId="2C54AB8E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584235,3</w:t>
            </w:r>
          </w:p>
        </w:tc>
      </w:tr>
      <w:tr w:rsidR="00C23947" w:rsidRPr="00C00735" w14:paraId="3460FF76" w14:textId="77777777" w:rsidTr="00C23947">
        <w:trPr>
          <w:cantSplit/>
          <w:trHeight w:val="1134"/>
        </w:trPr>
        <w:tc>
          <w:tcPr>
            <w:tcW w:w="782" w:type="pct"/>
            <w:vMerge/>
          </w:tcPr>
          <w:p w14:paraId="6B4FD879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13098BC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391" w:type="pct"/>
            <w:textDirection w:val="btLr"/>
            <w:vAlign w:val="center"/>
          </w:tcPr>
          <w:p w14:paraId="70604B05" w14:textId="69F20BF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149531,5</w:t>
            </w:r>
          </w:p>
        </w:tc>
        <w:tc>
          <w:tcPr>
            <w:tcW w:w="234" w:type="pct"/>
            <w:textDirection w:val="btLr"/>
            <w:vAlign w:val="center"/>
          </w:tcPr>
          <w:p w14:paraId="392B0038" w14:textId="2A0FAC2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208" w:type="pct"/>
            <w:textDirection w:val="btLr"/>
            <w:vAlign w:val="center"/>
          </w:tcPr>
          <w:p w14:paraId="41B4327F" w14:textId="16596C7D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14:paraId="3901F6EC" w14:textId="46B1433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14:paraId="1B6A8BD6" w14:textId="4544AAE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260" w:type="pct"/>
            <w:textDirection w:val="btLr"/>
            <w:vAlign w:val="center"/>
          </w:tcPr>
          <w:p w14:paraId="61834AE3" w14:textId="5360340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22252,1</w:t>
            </w:r>
          </w:p>
        </w:tc>
        <w:tc>
          <w:tcPr>
            <w:tcW w:w="261" w:type="pct"/>
            <w:textDirection w:val="btLr"/>
            <w:vAlign w:val="center"/>
          </w:tcPr>
          <w:p w14:paraId="04DCBE82" w14:textId="2084AC9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14:paraId="2385451D" w14:textId="6C97F28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14994,0</w:t>
            </w:r>
          </w:p>
        </w:tc>
        <w:tc>
          <w:tcPr>
            <w:tcW w:w="261" w:type="pct"/>
            <w:textDirection w:val="btLr"/>
            <w:vAlign w:val="center"/>
          </w:tcPr>
          <w:p w14:paraId="4AB932BD" w14:textId="652F24A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6946,7</w:t>
            </w:r>
          </w:p>
        </w:tc>
        <w:tc>
          <w:tcPr>
            <w:tcW w:w="315" w:type="pct"/>
            <w:textDirection w:val="btLr"/>
            <w:vAlign w:val="center"/>
          </w:tcPr>
          <w:p w14:paraId="3DDC6842" w14:textId="144EEF3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8176,4</w:t>
            </w:r>
          </w:p>
        </w:tc>
        <w:tc>
          <w:tcPr>
            <w:tcW w:w="309" w:type="pct"/>
            <w:textDirection w:val="btLr"/>
            <w:vAlign w:val="center"/>
          </w:tcPr>
          <w:p w14:paraId="4B987F85" w14:textId="44E1DCD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17041,8</w:t>
            </w:r>
          </w:p>
        </w:tc>
      </w:tr>
      <w:tr w:rsidR="00C23947" w:rsidRPr="00C00735" w14:paraId="04BF19C0" w14:textId="77777777" w:rsidTr="00C23947">
        <w:trPr>
          <w:cantSplit/>
          <w:trHeight w:val="1134"/>
        </w:trPr>
        <w:tc>
          <w:tcPr>
            <w:tcW w:w="782" w:type="pct"/>
            <w:vMerge/>
          </w:tcPr>
          <w:p w14:paraId="08352C29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AEBCFA6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14:paraId="4389FA55" w14:textId="2B60C7CF" w:rsidR="00C23947" w:rsidRPr="00C00735" w:rsidRDefault="00C23947" w:rsidP="00FF746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142802,6</w:t>
            </w:r>
          </w:p>
        </w:tc>
        <w:tc>
          <w:tcPr>
            <w:tcW w:w="234" w:type="pct"/>
            <w:textDirection w:val="btLr"/>
            <w:vAlign w:val="center"/>
          </w:tcPr>
          <w:p w14:paraId="1F555F6E" w14:textId="7778796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208" w:type="pct"/>
            <w:textDirection w:val="btLr"/>
            <w:vAlign w:val="center"/>
          </w:tcPr>
          <w:p w14:paraId="293ABC8E" w14:textId="1097244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14:paraId="4D6052E6" w14:textId="55EDEFA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14:paraId="03592E0E" w14:textId="1441F6D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260" w:type="pct"/>
            <w:textDirection w:val="btLr"/>
            <w:vAlign w:val="center"/>
          </w:tcPr>
          <w:p w14:paraId="0F48832A" w14:textId="5022413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21735,6</w:t>
            </w:r>
          </w:p>
        </w:tc>
        <w:tc>
          <w:tcPr>
            <w:tcW w:w="261" w:type="pct"/>
            <w:textDirection w:val="btLr"/>
            <w:vAlign w:val="center"/>
          </w:tcPr>
          <w:p w14:paraId="6BDC9EF3" w14:textId="465B56E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4308,3</w:t>
            </w:r>
          </w:p>
        </w:tc>
        <w:tc>
          <w:tcPr>
            <w:tcW w:w="260" w:type="pct"/>
            <w:textDirection w:val="btLr"/>
            <w:vAlign w:val="center"/>
          </w:tcPr>
          <w:p w14:paraId="09CAAF11" w14:textId="42D535B6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14632,5</w:t>
            </w:r>
          </w:p>
        </w:tc>
        <w:tc>
          <w:tcPr>
            <w:tcW w:w="261" w:type="pct"/>
            <w:textDirection w:val="btLr"/>
            <w:vAlign w:val="center"/>
          </w:tcPr>
          <w:p w14:paraId="3FAACA1C" w14:textId="59B58AD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6551,2</w:t>
            </w:r>
          </w:p>
        </w:tc>
        <w:tc>
          <w:tcPr>
            <w:tcW w:w="315" w:type="pct"/>
            <w:textDirection w:val="btLr"/>
            <w:vAlign w:val="center"/>
          </w:tcPr>
          <w:p w14:paraId="16187116" w14:textId="4A2E34F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7947,9</w:t>
            </w:r>
          </w:p>
        </w:tc>
        <w:tc>
          <w:tcPr>
            <w:tcW w:w="309" w:type="pct"/>
            <w:textDirection w:val="btLr"/>
            <w:vAlign w:val="center"/>
          </w:tcPr>
          <w:p w14:paraId="42B71576" w14:textId="6297326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15997,4</w:t>
            </w:r>
          </w:p>
        </w:tc>
      </w:tr>
      <w:tr w:rsidR="00C23947" w:rsidRPr="00C00735" w14:paraId="5FF23760" w14:textId="77777777" w:rsidTr="00C23947">
        <w:trPr>
          <w:cantSplit/>
          <w:trHeight w:val="1262"/>
        </w:trPr>
        <w:tc>
          <w:tcPr>
            <w:tcW w:w="782" w:type="pct"/>
            <w:vMerge/>
          </w:tcPr>
          <w:p w14:paraId="324B91F9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82BD247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391" w:type="pct"/>
            <w:textDirection w:val="btLr"/>
            <w:vAlign w:val="center"/>
          </w:tcPr>
          <w:p w14:paraId="642EB8F2" w14:textId="0B5B40D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8342078,5</w:t>
            </w:r>
          </w:p>
        </w:tc>
        <w:tc>
          <w:tcPr>
            <w:tcW w:w="234" w:type="pct"/>
            <w:textDirection w:val="btLr"/>
            <w:vAlign w:val="center"/>
          </w:tcPr>
          <w:p w14:paraId="6F79FCDE" w14:textId="091F903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208" w:type="pct"/>
            <w:textDirection w:val="btLr"/>
            <w:vAlign w:val="center"/>
          </w:tcPr>
          <w:p w14:paraId="35E6D280" w14:textId="05F10F5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261" w:type="pct"/>
            <w:textDirection w:val="btLr"/>
            <w:vAlign w:val="center"/>
          </w:tcPr>
          <w:p w14:paraId="73264A18" w14:textId="46ECF42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208" w:type="pct"/>
            <w:textDirection w:val="btLr"/>
            <w:vAlign w:val="center"/>
          </w:tcPr>
          <w:p w14:paraId="1EF57381" w14:textId="6DD644C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260" w:type="pct"/>
            <w:textDirection w:val="btLr"/>
            <w:vAlign w:val="center"/>
          </w:tcPr>
          <w:p w14:paraId="495CEE36" w14:textId="709F4532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647989,8</w:t>
            </w:r>
          </w:p>
        </w:tc>
        <w:tc>
          <w:tcPr>
            <w:tcW w:w="261" w:type="pct"/>
            <w:textDirection w:val="btLr"/>
            <w:vAlign w:val="center"/>
          </w:tcPr>
          <w:p w14:paraId="0D2B5900" w14:textId="78A3CD5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376622,0</w:t>
            </w:r>
          </w:p>
        </w:tc>
        <w:tc>
          <w:tcPr>
            <w:tcW w:w="260" w:type="pct"/>
            <w:textDirection w:val="btLr"/>
            <w:vAlign w:val="center"/>
          </w:tcPr>
          <w:p w14:paraId="5301FE23" w14:textId="3EF0AB7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1013827,7</w:t>
            </w:r>
          </w:p>
        </w:tc>
        <w:tc>
          <w:tcPr>
            <w:tcW w:w="261" w:type="pct"/>
            <w:textDirection w:val="btLr"/>
            <w:vAlign w:val="center"/>
          </w:tcPr>
          <w:p w14:paraId="0E7F53D8" w14:textId="0D845769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1500349,0</w:t>
            </w:r>
          </w:p>
        </w:tc>
        <w:tc>
          <w:tcPr>
            <w:tcW w:w="315" w:type="pct"/>
            <w:textDirection w:val="btLr"/>
            <w:vAlign w:val="center"/>
          </w:tcPr>
          <w:p w14:paraId="45C031C0" w14:textId="683E5A1C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1369006,7</w:t>
            </w:r>
          </w:p>
        </w:tc>
        <w:tc>
          <w:tcPr>
            <w:tcW w:w="309" w:type="pct"/>
            <w:textDirection w:val="btLr"/>
            <w:vAlign w:val="center"/>
          </w:tcPr>
          <w:p w14:paraId="794179FF" w14:textId="04BCED98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880951,2</w:t>
            </w:r>
          </w:p>
        </w:tc>
      </w:tr>
      <w:tr w:rsidR="00C23947" w:rsidRPr="00C00735" w14:paraId="25252716" w14:textId="77777777" w:rsidTr="00C23947">
        <w:trPr>
          <w:cantSplit/>
          <w:trHeight w:val="1403"/>
        </w:trPr>
        <w:tc>
          <w:tcPr>
            <w:tcW w:w="782" w:type="pct"/>
            <w:vMerge/>
          </w:tcPr>
          <w:p w14:paraId="6A4354EF" w14:textId="77777777" w:rsidR="00C23947" w:rsidRPr="00C00735" w:rsidRDefault="00C23947" w:rsidP="003B566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41E46B7" w14:textId="77777777" w:rsidR="00C23947" w:rsidRPr="00C00735" w:rsidRDefault="00C23947" w:rsidP="003B5663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14:paraId="088BB7EB" w14:textId="427B7991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2114922,2</w:t>
            </w:r>
          </w:p>
        </w:tc>
        <w:tc>
          <w:tcPr>
            <w:tcW w:w="234" w:type="pct"/>
            <w:textDirection w:val="btLr"/>
            <w:vAlign w:val="center"/>
          </w:tcPr>
          <w:p w14:paraId="731B7940" w14:textId="3C28B08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208" w:type="pct"/>
            <w:textDirection w:val="btLr"/>
            <w:vAlign w:val="center"/>
          </w:tcPr>
          <w:p w14:paraId="00078603" w14:textId="76A8314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261" w:type="pct"/>
            <w:textDirection w:val="btLr"/>
            <w:vAlign w:val="center"/>
          </w:tcPr>
          <w:p w14:paraId="3BACDB03" w14:textId="5811BEA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208" w:type="pct"/>
            <w:textDirection w:val="btLr"/>
            <w:vAlign w:val="center"/>
          </w:tcPr>
          <w:p w14:paraId="715AC539" w14:textId="101619F5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260" w:type="pct"/>
            <w:textDirection w:val="btLr"/>
            <w:vAlign w:val="center"/>
          </w:tcPr>
          <w:p w14:paraId="424D1FF5" w14:textId="6A4A071B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261" w:type="pct"/>
            <w:textDirection w:val="btLr"/>
            <w:vAlign w:val="center"/>
          </w:tcPr>
          <w:p w14:paraId="23CFC469" w14:textId="4729BB1F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14:paraId="74AEB1C7" w14:textId="3ECAB997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93577,0</w:t>
            </w:r>
          </w:p>
        </w:tc>
        <w:tc>
          <w:tcPr>
            <w:tcW w:w="261" w:type="pct"/>
            <w:textDirection w:val="btLr"/>
            <w:vAlign w:val="center"/>
          </w:tcPr>
          <w:p w14:paraId="6CE723FD" w14:textId="389100BA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52121,7</w:t>
            </w:r>
          </w:p>
        </w:tc>
        <w:tc>
          <w:tcPr>
            <w:tcW w:w="315" w:type="pct"/>
            <w:textDirection w:val="btLr"/>
            <w:vAlign w:val="center"/>
          </w:tcPr>
          <w:p w14:paraId="7A5C951F" w14:textId="79E688F3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49144,9</w:t>
            </w:r>
          </w:p>
        </w:tc>
        <w:tc>
          <w:tcPr>
            <w:tcW w:w="309" w:type="pct"/>
            <w:textDirection w:val="btLr"/>
            <w:vAlign w:val="center"/>
          </w:tcPr>
          <w:p w14:paraId="4CD1BBF9" w14:textId="2E4F3770" w:rsidR="00C23947" w:rsidRPr="00C00735" w:rsidRDefault="00C23947" w:rsidP="009671B2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49144,9</w:t>
            </w:r>
          </w:p>
        </w:tc>
      </w:tr>
    </w:tbl>
    <w:p w14:paraId="1D59327D" w14:textId="77777777" w:rsidR="00E31E26" w:rsidRPr="00C00735" w:rsidRDefault="00E31E26" w:rsidP="003B5663">
      <w:pPr>
        <w:pStyle w:val="ConsPlusCell"/>
        <w:tabs>
          <w:tab w:val="left" w:pos="5812"/>
          <w:tab w:val="left" w:pos="623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F2A16F" w14:textId="77777777" w:rsidR="007F2444" w:rsidRPr="00C00735" w:rsidRDefault="007F2444" w:rsidP="003B5663">
      <w:pPr>
        <w:rPr>
          <w:color w:val="auto"/>
        </w:rPr>
      </w:pPr>
      <w:r w:rsidRPr="00C00735">
        <w:rPr>
          <w:color w:val="auto"/>
        </w:rPr>
        <w:t>*</w:t>
      </w:r>
      <w:r w:rsidR="000338E8" w:rsidRPr="00C00735">
        <w:rPr>
          <w:color w:val="auto"/>
        </w:rPr>
        <w:t xml:space="preserve"> </w:t>
      </w:r>
      <w:r w:rsidR="00460B1C" w:rsidRPr="00C00735">
        <w:rPr>
          <w:color w:val="auto"/>
        </w:rPr>
        <w:t>М</w:t>
      </w:r>
      <w:r w:rsidR="003A448D" w:rsidRPr="00C00735">
        <w:rPr>
          <w:color w:val="auto"/>
        </w:rPr>
        <w:t>ероприятия</w:t>
      </w:r>
      <w:r w:rsidR="000338E8" w:rsidRPr="00C00735">
        <w:rPr>
          <w:color w:val="auto"/>
        </w:rPr>
        <w:t xml:space="preserve"> </w:t>
      </w:r>
      <w:r w:rsidR="003A448D" w:rsidRPr="00C00735">
        <w:rPr>
          <w:color w:val="auto"/>
        </w:rPr>
        <w:t>подпрограмм</w:t>
      </w:r>
      <w:r w:rsidR="000338E8" w:rsidRPr="00C00735">
        <w:rPr>
          <w:color w:val="auto"/>
        </w:rPr>
        <w:t>ы</w:t>
      </w:r>
      <w:r w:rsidR="003A448D" w:rsidRPr="00C00735">
        <w:rPr>
          <w:color w:val="auto"/>
        </w:rPr>
        <w:t xml:space="preserve"> «Устойчивое развитие сельских территорий Астраханской области»</w:t>
      </w:r>
      <w:r w:rsidR="002926DE" w:rsidRPr="00C00735">
        <w:rPr>
          <w:color w:val="auto"/>
        </w:rPr>
        <w:t xml:space="preserve"> </w:t>
      </w:r>
      <w:r w:rsidR="003A448D" w:rsidRPr="00C00735">
        <w:rPr>
          <w:color w:val="auto"/>
        </w:rPr>
        <w:t>с 01.01.2020 реализуются в рамках подпрограммы «Комплексно</w:t>
      </w:r>
      <w:r w:rsidR="000112CD" w:rsidRPr="00C00735">
        <w:rPr>
          <w:color w:val="auto"/>
        </w:rPr>
        <w:t>е развитие сельских территорий».</w:t>
      </w:r>
    </w:p>
    <w:p w14:paraId="7370A846" w14:textId="7633A5AB" w:rsidR="0014774B" w:rsidRPr="00C00735" w:rsidRDefault="007F2444" w:rsidP="003B5663">
      <w:pPr>
        <w:rPr>
          <w:color w:val="auto"/>
        </w:rPr>
      </w:pPr>
      <w:r w:rsidRPr="00C00735">
        <w:rPr>
          <w:color w:val="auto"/>
        </w:rPr>
        <w:t>**</w:t>
      </w:r>
      <w:r w:rsidR="002363B5" w:rsidRPr="00C00735">
        <w:rPr>
          <w:color w:val="auto"/>
        </w:rPr>
        <w:t xml:space="preserve"> </w:t>
      </w:r>
      <w:r w:rsidR="00A31CCA" w:rsidRPr="00C00735">
        <w:rPr>
          <w:color w:val="auto"/>
        </w:rPr>
        <w:t>Ф</w:t>
      </w:r>
      <w:r w:rsidR="003A448D" w:rsidRPr="00C00735">
        <w:rPr>
          <w:color w:val="auto"/>
        </w:rPr>
        <w:t>актическое значение по итогам 2018 года – 7,179</w:t>
      </w:r>
    </w:p>
    <w:p w14:paraId="42F3382A" w14:textId="77777777" w:rsidR="0014774B" w:rsidRPr="00C00735" w:rsidRDefault="0014774B" w:rsidP="0014774B">
      <w:pPr>
        <w:autoSpaceDE w:val="0"/>
        <w:autoSpaceDN w:val="0"/>
        <w:adjustRightInd w:val="0"/>
        <w:jc w:val="both"/>
        <w:rPr>
          <w:color w:val="auto"/>
        </w:rPr>
      </w:pPr>
      <w:r w:rsidRPr="00C00735">
        <w:rPr>
          <w:color w:val="auto"/>
        </w:rPr>
        <w:t>*** Планируемые бюджетные ассигнования, не предусмотренные бюджетом Астраханской области и федеральным бюджетом.</w:t>
      </w:r>
    </w:p>
    <w:p w14:paraId="5427BF65" w14:textId="07BE8CFC" w:rsidR="0014774B" w:rsidRPr="00C00735" w:rsidRDefault="0014774B" w:rsidP="003B5663">
      <w:pPr>
        <w:rPr>
          <w:color w:val="auto"/>
        </w:rPr>
        <w:sectPr w:rsidR="0014774B" w:rsidRPr="00C00735" w:rsidSect="00ED1AF0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14:paraId="63B461D4" w14:textId="02FB285F" w:rsidR="000773C1" w:rsidRPr="00C00735" w:rsidRDefault="000773C1" w:rsidP="000773C1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Приложение № </w:t>
      </w:r>
      <w:r w:rsidR="00EE160A" w:rsidRPr="00C00735">
        <w:rPr>
          <w:rFonts w:eastAsia="Arial"/>
          <w:color w:val="auto"/>
          <w:sz w:val="28"/>
          <w:szCs w:val="28"/>
        </w:rPr>
        <w:t>2</w:t>
      </w:r>
    </w:p>
    <w:p w14:paraId="1A19EF30" w14:textId="77777777" w:rsidR="000773C1" w:rsidRPr="00C00735" w:rsidRDefault="000773C1" w:rsidP="000773C1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к постановлению</w:t>
      </w:r>
    </w:p>
    <w:p w14:paraId="6FF9D0DD" w14:textId="77777777" w:rsidR="000773C1" w:rsidRPr="00C00735" w:rsidRDefault="000773C1" w:rsidP="000773C1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Правительства </w:t>
      </w:r>
    </w:p>
    <w:p w14:paraId="5DCE929D" w14:textId="77777777" w:rsidR="000773C1" w:rsidRPr="00C00735" w:rsidRDefault="000773C1" w:rsidP="000773C1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Астраханской области</w:t>
      </w:r>
    </w:p>
    <w:p w14:paraId="58DB7344" w14:textId="77777777" w:rsidR="000773C1" w:rsidRPr="00C00735" w:rsidRDefault="000773C1" w:rsidP="000773C1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от                      №</w:t>
      </w:r>
    </w:p>
    <w:p w14:paraId="75E1D68F" w14:textId="77777777" w:rsidR="000773C1" w:rsidRPr="00C00735" w:rsidRDefault="000773C1" w:rsidP="000773C1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F12A80" w14:textId="77777777" w:rsidR="000773C1" w:rsidRPr="00C00735" w:rsidRDefault="000773C1" w:rsidP="000773C1">
      <w:pPr>
        <w:pStyle w:val="ConsPlusCell"/>
        <w:tabs>
          <w:tab w:val="left" w:pos="5812"/>
          <w:tab w:val="left" w:pos="6237"/>
        </w:tabs>
        <w:suppressAutoHyphens w:val="0"/>
        <w:ind w:left="10773"/>
        <w:jc w:val="both"/>
        <w:rPr>
          <w:color w:val="auto"/>
        </w:rPr>
      </w:pPr>
      <w:r w:rsidRPr="00C00735">
        <w:rPr>
          <w:rFonts w:ascii="Times New Roman" w:hAnsi="Times New Roman" w:cs="Times New Roman"/>
          <w:color w:val="auto"/>
          <w:sz w:val="28"/>
          <w:szCs w:val="28"/>
        </w:rPr>
        <w:t>Приложение № 5</w:t>
      </w:r>
    </w:p>
    <w:p w14:paraId="05F868C4" w14:textId="77777777" w:rsidR="000773C1" w:rsidRPr="00C00735" w:rsidRDefault="000773C1" w:rsidP="000773C1">
      <w:pPr>
        <w:ind w:left="10773"/>
        <w:jc w:val="both"/>
        <w:rPr>
          <w:color w:val="auto"/>
        </w:rPr>
      </w:pPr>
      <w:r w:rsidRPr="00C00735">
        <w:rPr>
          <w:color w:val="auto"/>
          <w:sz w:val="28"/>
          <w:szCs w:val="28"/>
        </w:rPr>
        <w:t>к государственной программе</w:t>
      </w:r>
    </w:p>
    <w:p w14:paraId="25D7C8D9" w14:textId="77777777" w:rsidR="000773C1" w:rsidRPr="00C00735" w:rsidRDefault="000773C1" w:rsidP="000773C1">
      <w:pPr>
        <w:ind w:left="11624"/>
        <w:rPr>
          <w:color w:val="auto"/>
        </w:rPr>
      </w:pPr>
    </w:p>
    <w:p w14:paraId="6240F5A9" w14:textId="77777777" w:rsidR="000773C1" w:rsidRPr="00C00735" w:rsidRDefault="000773C1" w:rsidP="000773C1">
      <w:pPr>
        <w:widowControl w:val="0"/>
        <w:jc w:val="center"/>
        <w:rPr>
          <w:color w:val="auto"/>
        </w:rPr>
      </w:pPr>
      <w:r w:rsidRPr="00C00735">
        <w:rPr>
          <w:color w:val="auto"/>
          <w:sz w:val="28"/>
          <w:szCs w:val="27"/>
        </w:rPr>
        <w:t xml:space="preserve">Ресурсное обеспечение </w:t>
      </w:r>
    </w:p>
    <w:p w14:paraId="711D4383" w14:textId="77777777" w:rsidR="000773C1" w:rsidRPr="00C00735" w:rsidRDefault="000773C1" w:rsidP="000773C1">
      <w:pPr>
        <w:widowControl w:val="0"/>
        <w:ind w:left="142"/>
        <w:jc w:val="center"/>
        <w:rPr>
          <w:color w:val="auto"/>
        </w:rPr>
      </w:pPr>
      <w:r w:rsidRPr="00C00735">
        <w:rPr>
          <w:color w:val="auto"/>
          <w:sz w:val="28"/>
          <w:szCs w:val="27"/>
        </w:rPr>
        <w:t xml:space="preserve">реализации государственной программы </w:t>
      </w:r>
    </w:p>
    <w:p w14:paraId="0AB3E0BE" w14:textId="77777777" w:rsidR="000773C1" w:rsidRPr="00C00735" w:rsidRDefault="000773C1" w:rsidP="000773C1">
      <w:pPr>
        <w:widowControl w:val="0"/>
        <w:ind w:left="142"/>
        <w:jc w:val="right"/>
        <w:rPr>
          <w:color w:val="auto"/>
          <w:sz w:val="28"/>
          <w:szCs w:val="27"/>
        </w:rPr>
      </w:pPr>
    </w:p>
    <w:p w14:paraId="31C19F15" w14:textId="77777777" w:rsidR="000773C1" w:rsidRPr="00C00735" w:rsidRDefault="000773C1" w:rsidP="000773C1">
      <w:pPr>
        <w:widowControl w:val="0"/>
        <w:ind w:left="142"/>
        <w:jc w:val="right"/>
        <w:rPr>
          <w:color w:val="auto"/>
          <w:sz w:val="28"/>
          <w:szCs w:val="27"/>
        </w:rPr>
      </w:pPr>
      <w:r w:rsidRPr="00C00735">
        <w:rPr>
          <w:color w:val="auto"/>
          <w:sz w:val="28"/>
          <w:szCs w:val="27"/>
        </w:rPr>
        <w:t>тыс. руб.</w:t>
      </w:r>
    </w:p>
    <w:tbl>
      <w:tblPr>
        <w:tblW w:w="15593" w:type="dxa"/>
        <w:tblInd w:w="43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75AC2" w:rsidRPr="00C00735" w14:paraId="21132211" w14:textId="77777777" w:rsidTr="000773C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00BC19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C00735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C00735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3CF241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Источники финансир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вания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26AC77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B306A7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по годам реализации государственной программы</w:t>
            </w:r>
          </w:p>
        </w:tc>
      </w:tr>
      <w:tr w:rsidR="00E75AC2" w:rsidRPr="00C00735" w14:paraId="33C83250" w14:textId="77777777" w:rsidTr="000773C1">
        <w:tblPrEx>
          <w:tblCellMar>
            <w:left w:w="48" w:type="dxa"/>
          </w:tblCellMar>
        </w:tblPrEx>
        <w:trPr>
          <w:trHeight w:val="44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0EA124" w14:textId="77777777" w:rsidR="000773C1" w:rsidRPr="00C00735" w:rsidRDefault="000773C1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48E069" w14:textId="77777777" w:rsidR="000773C1" w:rsidRPr="00C00735" w:rsidRDefault="000773C1" w:rsidP="001B55DD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D5D936" w14:textId="77777777" w:rsidR="000773C1" w:rsidRPr="00C00735" w:rsidRDefault="000773C1" w:rsidP="001B55DD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FAC7E1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D2E5B9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C39BAA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3777BE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F9633A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0928C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E2BCAF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6D456A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0CC40F" w14:textId="77777777" w:rsidR="000773C1" w:rsidRPr="00C00735" w:rsidRDefault="000773C1" w:rsidP="004D77CF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CA310A" w14:textId="77777777" w:rsidR="000773C1" w:rsidRPr="00C00735" w:rsidRDefault="000773C1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2024 (прогноз)</w:t>
            </w:r>
          </w:p>
        </w:tc>
      </w:tr>
    </w:tbl>
    <w:p w14:paraId="223EED33" w14:textId="77777777" w:rsidR="000773C1" w:rsidRPr="00C00735" w:rsidRDefault="000773C1" w:rsidP="000773C1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593" w:type="dxa"/>
        <w:tblInd w:w="48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75AC2" w:rsidRPr="00C00735" w14:paraId="3CF40F5D" w14:textId="77777777" w:rsidTr="000773C1">
        <w:trPr>
          <w:trHeight w:val="298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1E719A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F90401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1B52C8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43BA3E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4CB278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67662E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C7E294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4C28DF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C8DC70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BD7DF8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965F4B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D2B609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9E3F6C" w14:textId="77777777" w:rsidR="000773C1" w:rsidRPr="00C00735" w:rsidRDefault="000773C1" w:rsidP="001B55DD">
            <w:pPr>
              <w:jc w:val="center"/>
              <w:rPr>
                <w:color w:val="auto"/>
                <w:sz w:val="20"/>
                <w:szCs w:val="20"/>
              </w:rPr>
            </w:pPr>
            <w:r w:rsidRPr="00C00735">
              <w:rPr>
                <w:color w:val="auto"/>
                <w:sz w:val="20"/>
                <w:szCs w:val="20"/>
              </w:rPr>
              <w:t>13</w:t>
            </w:r>
          </w:p>
        </w:tc>
      </w:tr>
      <w:tr w:rsidR="00262DB4" w:rsidRPr="00C00735" w14:paraId="1F28E4C2" w14:textId="77777777" w:rsidTr="000773C1">
        <w:trPr>
          <w:trHeight w:val="112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79FE49A9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5CC14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Государственная пр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 xml:space="preserve">грамма 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вой и рыбной промы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ш</w:t>
            </w:r>
            <w:r w:rsidRPr="00C00735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ленности Астраханской области»</w:t>
            </w:r>
            <w:r w:rsidRPr="00C00735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703F7A" w14:textId="43DE8FD7" w:rsidR="00262DB4" w:rsidRPr="00C00735" w:rsidRDefault="00262DB4" w:rsidP="00FA73A7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22327967,7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3FEE03" w14:textId="76789D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9A8F87" w14:textId="4417279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810EDB" w14:textId="619E152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238EBF" w14:textId="419D6EF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280F27" w14:textId="214450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2228645,1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DA15DF" w14:textId="1A6C4D7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2148566,3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85E986" w14:textId="2E51FB33" w:rsidR="00262DB4" w:rsidRPr="00C00735" w:rsidRDefault="00262DB4" w:rsidP="00FA73A7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2708622,3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5C8788" w14:textId="21C350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2939959,8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C83BAF" w14:textId="5519D33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2557845,7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A662CC" w14:textId="5AC486B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2439687,3</w:t>
            </w:r>
          </w:p>
        </w:tc>
      </w:tr>
      <w:tr w:rsidR="00262DB4" w:rsidRPr="00C00735" w14:paraId="0A37EBD4" w14:textId="77777777" w:rsidTr="000773C1">
        <w:trPr>
          <w:trHeight w:val="1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7EDCA63D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E2621A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DA67AC" w14:textId="6B3CCDA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6190293,5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C7FE70" w14:textId="160977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78D712" w14:textId="0C3463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DF92D9" w14:textId="48D93E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116959" w14:textId="69FEF9D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033EFF" w14:textId="44C9C5F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573640,9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9470F0" w14:textId="488B4E3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692917,7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BD78CA" w14:textId="440270E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591480,3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CF8971" w14:textId="55EF01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563770,0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88667" w14:textId="5323AFC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321484,1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A8C26E" w14:textId="2F8EA17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649377,6</w:t>
            </w:r>
          </w:p>
        </w:tc>
      </w:tr>
      <w:tr w:rsidR="00262DB4" w:rsidRPr="00C00735" w14:paraId="56605A06" w14:textId="77777777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1E5ECCC7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E2C0F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109E70" w14:textId="20AFEE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8694575,7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9B1411" w14:textId="772125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5DA0CC" w14:textId="1DB5B6E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EE9D09" w14:textId="68A41C8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0B1D76" w14:textId="1A9BCB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7624BE" w14:textId="43C40AB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978419,1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6C3D94" w14:textId="02850A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1173962,2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832537" w14:textId="3C997B5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1176483,7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378FA3" w14:textId="64C146C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944037,2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8E4632" w14:textId="664BFAF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743422,1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27A7E2" w14:textId="2D870CF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766910,3</w:t>
            </w:r>
          </w:p>
        </w:tc>
      </w:tr>
      <w:tr w:rsidR="00262DB4" w:rsidRPr="00C00735" w14:paraId="47896F46" w14:textId="77777777" w:rsidTr="000773C1">
        <w:trPr>
          <w:trHeight w:val="41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96A789D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A1F01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852A2E" w14:textId="758651C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1421406,3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AFEF8B" w14:textId="4B974E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857040" w14:textId="2F429C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302F67" w14:textId="615C2DA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974853" w14:textId="57EC825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BE840C" w14:textId="70BAAF5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DCAFC8" w14:textId="5925224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296751,4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5042F5" w14:textId="342CE2A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25666E" w14:textId="526D65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248131,6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750FF" w14:textId="4B37E8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4B019B" w14:textId="399A1EE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412993D" w14:textId="77777777" w:rsidTr="000773C1">
        <w:trPr>
          <w:trHeight w:val="827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7E7EB3B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C11A7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C00735">
              <w:rPr>
                <w:color w:val="auto"/>
                <w:sz w:val="22"/>
                <w:szCs w:val="22"/>
              </w:rPr>
              <w:t>а</w:t>
            </w:r>
            <w:r w:rsidRPr="00C00735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204C46" w14:textId="19D5B45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7585995,7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1AF07E" w14:textId="03DD1A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891487" w14:textId="6CB01A3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E5312B" w14:textId="7A33A81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9C2C51" w14:textId="77EDD5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5D0D45" w14:textId="25E1C6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D2F4FE" w14:textId="3AE156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1011962,2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0DA7CF" w14:textId="695DF3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946483,7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EBB3FF" w14:textId="02412C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725037,2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652AF5" w14:textId="0B19BFC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723422,1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DD35D" w14:textId="10BAA7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746910,3</w:t>
            </w:r>
          </w:p>
        </w:tc>
      </w:tr>
      <w:tr w:rsidR="00262DB4" w:rsidRPr="00C00735" w14:paraId="079236F1" w14:textId="77777777" w:rsidTr="000773C1">
        <w:trPr>
          <w:trHeight w:val="402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88D75C7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EC2B1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3EA685" w14:textId="75D66C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506356,3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86EB98" w14:textId="19A07B1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0917AA" w14:textId="4DEEBA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DD96C6" w14:textId="5F7AC9D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EDDE62" w14:textId="64D709F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790EC5" w14:textId="16B1C9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388C1C" w14:textId="01AB082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63E145" w14:textId="3180BF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C5D867" w14:textId="5EE551B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49131,6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0BB412" w14:textId="2DBC47B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07E968" w14:textId="497091C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5596BAD2" w14:textId="77777777" w:rsidTr="000773C1">
        <w:trPr>
          <w:trHeight w:val="10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0F526E3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5A92A3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C00735">
              <w:rPr>
                <w:color w:val="auto"/>
                <w:sz w:val="22"/>
                <w:szCs w:val="22"/>
              </w:rPr>
              <w:t>ю</w:t>
            </w:r>
            <w:r w:rsidRPr="00C00735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B85792" w14:textId="6B2EEAD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1108580,0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046C82" w14:textId="2EE467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C3836F" w14:textId="2D19AC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95E263" w14:textId="1539927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1AB820" w14:textId="7E1AD3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165407" w14:textId="37D1EA0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A2776C" w14:textId="5557051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CC2CD8" w14:textId="7585D12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146AB" w14:textId="614D21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60CCAF" w14:textId="5D645AE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9491E" w14:textId="0047326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262DB4" w:rsidRPr="00C00735" w14:paraId="35073037" w14:textId="77777777" w:rsidTr="000773C1">
        <w:trPr>
          <w:trHeight w:val="40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1289E99A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D36E38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3839CD" w14:textId="334FEC6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0E570B" w14:textId="703343D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2E3EA6" w14:textId="42E278F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2657AB" w14:textId="07E7DA0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FE3481" w14:textId="314989F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311C98" w14:textId="08EC2E1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22C3FE" w14:textId="29BD3B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C5B9C5" w14:textId="250A235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7493E1" w14:textId="73A017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5A0C5C" w14:textId="689AEE9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98F54D" w14:textId="38CD9F5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7E40E9F" w14:textId="77777777" w:rsidTr="000773C1">
        <w:trPr>
          <w:trHeight w:val="412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6FD16C0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29E4F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40C565" w14:textId="5864A30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5141782,0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E19759" w14:textId="5D8ACA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77FB4A" w14:textId="2BB2E9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F00412" w14:textId="026B6C0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D91D9A" w14:textId="1DBD665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51688C" w14:textId="7EED5D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579984,1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24A743" w14:textId="5709944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591898,3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319E76" w14:textId="6546F6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503316,9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990F14" w14:textId="6EA50C5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488626,9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E42FA1" w14:textId="13E190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437240,5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042AA0" w14:textId="4BC65E3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774784,0</w:t>
            </w:r>
          </w:p>
        </w:tc>
      </w:tr>
      <w:tr w:rsidR="00262DB4" w:rsidRPr="00C00735" w14:paraId="4BAAA960" w14:textId="77777777" w:rsidTr="000773C1">
        <w:trPr>
          <w:trHeight w:val="4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311C31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759D8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28ED8F" w14:textId="339FC620" w:rsidR="00262DB4" w:rsidRPr="00C00735" w:rsidRDefault="00262DB4" w:rsidP="00FA73A7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2368492,0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2E2C30" w14:textId="46AEAD8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6211D8" w14:textId="53DF058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534E3C" w14:textId="22C4A6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ED0135" w14:textId="4CAD05F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540494" w14:textId="656843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406FB2" w14:textId="5F6D8C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09AF8B" w14:textId="253825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A043F5" w14:textId="18D5E37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256965,5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5BED63" w14:textId="233482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264391,3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AED193" w14:textId="27AFA4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584235,3</w:t>
            </w:r>
          </w:p>
        </w:tc>
      </w:tr>
      <w:tr w:rsidR="00262DB4" w:rsidRPr="00C00735" w14:paraId="7E5BB100" w14:textId="77777777" w:rsidTr="000773C1">
        <w:trPr>
          <w:trHeight w:val="27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6D30B1D2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22BF5A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138F20" w14:textId="1FB380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149531,5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6697A5" w14:textId="2702BFB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D44EB7" w14:textId="1FD5D79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DC77AE" w14:textId="08C69A4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E826B3" w14:textId="56B484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218EB9" w14:textId="352CD2D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6D260C" w14:textId="264D17F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98835" w14:textId="6AB7A2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CB17D1" w14:textId="356EAB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6946,7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DA078" w14:textId="71EDDE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8176,4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E1D2AA" w14:textId="6B8971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17041,8</w:t>
            </w:r>
          </w:p>
        </w:tc>
      </w:tr>
      <w:tr w:rsidR="00262DB4" w:rsidRPr="00C00735" w14:paraId="23ADA251" w14:textId="77777777" w:rsidTr="000773C1">
        <w:trPr>
          <w:trHeight w:val="41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1EA246E9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872080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F6AFC2" w14:textId="6E65065D" w:rsidR="00262DB4" w:rsidRPr="00C00735" w:rsidRDefault="00262DB4" w:rsidP="00FA73A7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142802,6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C1767A" w14:textId="2C1094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EAE75B" w14:textId="3429B28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BA815F" w14:textId="4518C27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020841" w14:textId="6BDEF5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039149" w14:textId="486C416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E9781C" w14:textId="4E855BD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B194CD" w14:textId="44BBCCE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A65304" w14:textId="66DCA17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6551,2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CB926C" w14:textId="541678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7947,9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BD2E7E" w14:textId="66E2BD4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15997,4</w:t>
            </w:r>
          </w:p>
        </w:tc>
      </w:tr>
      <w:tr w:rsidR="00262DB4" w:rsidRPr="00C00735" w14:paraId="06380754" w14:textId="77777777" w:rsidTr="000773C1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5738D1B8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D266F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C4295B" w14:textId="0927EB3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8342078,5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7360ED" w14:textId="3C7EF3F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5A27E9" w14:textId="09DFCD9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B9D7E3" w14:textId="334751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9BC275" w14:textId="54B9C3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7FD5AD" w14:textId="56A074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647989,8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353027" w14:textId="685113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376622,0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852E00" w14:textId="28B74C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1013827,7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4263B4" w14:textId="5F9C44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1500349,0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7E8F4" w14:textId="723ABE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1369006,7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B0A1B3" w14:textId="003E39D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880951,2</w:t>
            </w:r>
          </w:p>
        </w:tc>
      </w:tr>
      <w:tr w:rsidR="00262DB4" w:rsidRPr="00C00735" w14:paraId="2854AC5C" w14:textId="77777777" w:rsidTr="000773C1">
        <w:trPr>
          <w:trHeight w:val="27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7DD6F1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ABA29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890F76" w14:textId="3F9C033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2114922,2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22F9D5" w14:textId="4E0646C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D743A8" w14:textId="770170F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4B77B8" w14:textId="509FB63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3CB912" w14:textId="29E5EEE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949851" w14:textId="42E4F3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A43EC9" w14:textId="542440F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0969F5" w14:textId="55AA38F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93577,0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293AC" w14:textId="172349B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52121,7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582C1D" w14:textId="066914F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A12D54" w14:textId="03B057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0BFA84F9" w14:textId="77777777" w:rsidTr="000773C1">
        <w:trPr>
          <w:trHeight w:val="133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14:paraId="53650BC7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81C0A2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нального проекта «Эк</w:t>
            </w:r>
            <w:r w:rsidRPr="00C00735">
              <w:rPr>
                <w:color w:val="auto"/>
                <w:sz w:val="22"/>
                <w:szCs w:val="22"/>
              </w:rPr>
              <w:t>с</w:t>
            </w:r>
            <w:r w:rsidRPr="00C00735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C00735">
              <w:rPr>
                <w:color w:val="auto"/>
                <w:sz w:val="22"/>
                <w:szCs w:val="22"/>
              </w:rPr>
              <w:t>д</w:t>
            </w:r>
            <w:r w:rsidRPr="00C00735">
              <w:rPr>
                <w:color w:val="auto"/>
                <w:sz w:val="22"/>
                <w:szCs w:val="22"/>
              </w:rPr>
              <w:t>ная кооперация и эк</w:t>
            </w:r>
            <w:r w:rsidRPr="00C00735">
              <w:rPr>
                <w:color w:val="auto"/>
                <w:sz w:val="22"/>
                <w:szCs w:val="22"/>
              </w:rPr>
              <w:t>с</w:t>
            </w:r>
            <w:r w:rsidRPr="00C00735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C803E9" w14:textId="424BCB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618359,6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4ABB31" w14:textId="6BCF642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FC0D74" w14:textId="0B3CC79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9D265C" w14:textId="684B127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D55DC8" w14:textId="6E9905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7B8AA4" w14:textId="10FEFB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8265E8" w14:textId="290EA88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71859,2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8C5531" w14:textId="2E48A9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212122,4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ACFF75" w14:textId="0F22D50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16401,0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D1105B" w14:textId="1B977B6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96714,3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6D5FA1" w14:textId="62553C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140084,0</w:t>
            </w:r>
          </w:p>
        </w:tc>
      </w:tr>
      <w:tr w:rsidR="00262DB4" w:rsidRPr="00C00735" w14:paraId="66E49AB3" w14:textId="77777777" w:rsidTr="000773C1">
        <w:trPr>
          <w:trHeight w:val="36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24CC0413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C5088C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E5ACD0" w14:textId="4258775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403856,7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238C1F" w14:textId="5FFF8A3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C32B99" w14:textId="717FB2A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6C581C" w14:textId="3BB206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7D079C" w14:textId="446CFD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99B28F" w14:textId="6ED03C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63C4FB" w14:textId="5C62723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41822,0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88B164" w14:textId="336AF4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135878,0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0A2BDB" w14:textId="518963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10507,0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416B4B" w14:textId="75C0682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72251,7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BDE41A" w14:textId="2DC45C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89733,0</w:t>
            </w:r>
          </w:p>
        </w:tc>
      </w:tr>
      <w:tr w:rsidR="00262DB4" w:rsidRPr="00C00735" w14:paraId="6E2087A9" w14:textId="77777777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6B0FBC63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BB095D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63281B" w14:textId="6B4FB13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12490,2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0635D4" w14:textId="6965365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4BCB54" w14:textId="02890E7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C409AB" w14:textId="21B999D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B3A8C8" w14:textId="7DA055F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5EDB51" w14:textId="3876647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10AA64" w14:textId="3177A4B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656A76" w14:textId="71F88B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4202,4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B20A2E" w14:textId="4A6DCBF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3D7454" w14:textId="33191DB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A4B0D3" w14:textId="434FDFA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2775,0</w:t>
            </w:r>
          </w:p>
        </w:tc>
      </w:tr>
      <w:tr w:rsidR="00262DB4" w:rsidRPr="00C00735" w14:paraId="03662546" w14:textId="77777777" w:rsidTr="000773C1">
        <w:trPr>
          <w:trHeight w:val="43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10145A5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D9B078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53CA3B" w14:textId="3E91C19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202012,7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81FCB8" w14:textId="09A3B80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C8FD07" w14:textId="595F03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9FDBC0" w14:textId="183263D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BDFEEF" w14:textId="13E33D0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E9FAC7" w14:textId="0A157A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4689F8" w14:textId="79FAAC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28743,7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27DBAB" w14:textId="5E8D2D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72042,0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22EA3D" w14:textId="2978D03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810C10" w14:textId="062943C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B89CD9" w14:textId="00403DA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47576,0</w:t>
            </w:r>
          </w:p>
        </w:tc>
      </w:tr>
      <w:tr w:rsidR="00262DB4" w:rsidRPr="00C00735" w14:paraId="38A5AC17" w14:textId="77777777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14:paraId="00B0AC40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CCC11C" w14:textId="77777777" w:rsidR="00262DB4" w:rsidRPr="00C00735" w:rsidRDefault="00262DB4" w:rsidP="001B55DD">
            <w:pPr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нального проекта</w:t>
            </w:r>
          </w:p>
          <w:p w14:paraId="0E1908F2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 «Создание системы поддержки фермеров и развитие сельской к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операции (Астраханская область)» в рамках нац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онального проекта «М</w:t>
            </w:r>
            <w:r w:rsidRPr="00C00735">
              <w:rPr>
                <w:color w:val="auto"/>
                <w:sz w:val="22"/>
                <w:szCs w:val="22"/>
              </w:rPr>
              <w:t>а</w:t>
            </w:r>
            <w:r w:rsidRPr="00C00735">
              <w:rPr>
                <w:color w:val="auto"/>
                <w:sz w:val="22"/>
                <w:szCs w:val="22"/>
              </w:rPr>
              <w:t>лое и среднее предпр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нимательство и по</w:t>
            </w:r>
            <w:r w:rsidRPr="00C00735">
              <w:rPr>
                <w:color w:val="auto"/>
                <w:sz w:val="22"/>
                <w:szCs w:val="22"/>
              </w:rPr>
              <w:t>д</w:t>
            </w:r>
            <w:r w:rsidRPr="00C00735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8EC9D" w14:textId="530D2C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205057,8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1A2A2D" w14:textId="7918CDC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D0C834" w14:textId="25E69B5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9D5426" w14:textId="0BEB4E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B206CE" w14:textId="6C329F0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BBCDE0" w14:textId="02151D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131315,5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5D754" w14:textId="1789D3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279E6" w14:textId="7C34760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FB31DE" w14:textId="2B49928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4C5CC" w14:textId="1BEC27F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150D21" w14:textId="161CEB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3D3C14A" w14:textId="77777777" w:rsidTr="000773C1">
        <w:trPr>
          <w:trHeight w:val="35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6C7C6FF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29F9E7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6507E1" w14:textId="777B7B3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184529,6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EC3168" w14:textId="5A1D9AA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30477C" w14:textId="2815C9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333EAE" w14:textId="0D25C73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F882DD" w14:textId="64BFBD4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C1101B" w14:textId="0CC28E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122977,1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93C202" w14:textId="2F8D85F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61552,5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86BDA2" w14:textId="0410FA3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25FA3E" w14:textId="6F54EA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FE093E" w14:textId="0EF539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B57EF0" w14:textId="4BD00D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4630CF9A" w14:textId="77777777" w:rsidTr="000773C1">
        <w:trPr>
          <w:trHeight w:val="39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3DAAF05A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D37693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78C2FE" w14:textId="65F755D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7662,4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DD38BB" w14:textId="5ECA11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D62917" w14:textId="07AF07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F311F4" w14:textId="20A1B2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0472C4" w14:textId="469B0BC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B39ABA" w14:textId="02E575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4472,6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3B406" w14:textId="0A1013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5E3DF3" w14:textId="078E08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7B38BE" w14:textId="616903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3CA3F7" w14:textId="774F15F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6B3DDA" w14:textId="520ADD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52D5574B" w14:textId="77777777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9992714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7D05D3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556E81" w14:textId="2ECE00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7D388F" w14:textId="43C2AA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EF9CCA" w14:textId="49A628B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5EDF3A" w14:textId="6AB49A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A698D9" w14:textId="039CCFD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42A270" w14:textId="2C5FE4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5E61DA" w14:textId="66F253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DCC6C1" w14:textId="2E2C5A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C1BCCA" w14:textId="05A88B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749A0E" w14:textId="6FB352B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46CA8D" w14:textId="4CC6C1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2249337" w14:textId="77777777" w:rsidTr="0007264A">
        <w:trPr>
          <w:trHeight w:val="385"/>
        </w:trPr>
        <w:tc>
          <w:tcPr>
            <w:tcW w:w="426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5D82AA71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D194DA" w14:textId="77777777" w:rsidR="00262DB4" w:rsidRPr="00C00735" w:rsidRDefault="00262DB4" w:rsidP="0007264A">
            <w:pPr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нального проекта «Акс</w:t>
            </w:r>
            <w:r w:rsidRPr="00C00735">
              <w:rPr>
                <w:color w:val="auto"/>
                <w:sz w:val="22"/>
                <w:szCs w:val="22"/>
              </w:rPr>
              <w:t>е</w:t>
            </w:r>
            <w:r w:rsidRPr="00C00735">
              <w:rPr>
                <w:color w:val="auto"/>
                <w:sz w:val="22"/>
                <w:szCs w:val="22"/>
              </w:rPr>
              <w:t>лерация субъектов мал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го и среднего предпр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нимательства» в рамках национального проекта «Малое и среднее пре</w:t>
            </w:r>
            <w:r w:rsidRPr="00C00735">
              <w:rPr>
                <w:color w:val="auto"/>
                <w:sz w:val="22"/>
                <w:szCs w:val="22"/>
              </w:rPr>
              <w:t>д</w:t>
            </w:r>
            <w:r w:rsidRPr="00C00735">
              <w:rPr>
                <w:color w:val="auto"/>
                <w:sz w:val="22"/>
                <w:szCs w:val="22"/>
              </w:rPr>
              <w:t>принимательство и по</w:t>
            </w:r>
            <w:r w:rsidRPr="00C00735">
              <w:rPr>
                <w:color w:val="auto"/>
                <w:sz w:val="22"/>
                <w:szCs w:val="22"/>
              </w:rPr>
              <w:t>д</w:t>
            </w:r>
            <w:r w:rsidRPr="00C00735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486D4D" w14:textId="79B616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400481,3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95F16C" w14:textId="51D10CE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5B9CE4" w14:textId="7D63EB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9EBCCF" w14:textId="0661B14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BE0CD9" w14:textId="26173B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FF846D" w14:textId="49C663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8807CA" w14:textId="365CAFB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9FA115" w14:textId="3618F2F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114709,5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F36E28" w14:textId="6ED697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101933,2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5D1F8" w14:textId="0A329E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91919,3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E4DDFA" w14:textId="262DAA4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91919,3</w:t>
            </w:r>
          </w:p>
        </w:tc>
      </w:tr>
      <w:tr w:rsidR="00262DB4" w:rsidRPr="00C00735" w14:paraId="2C86E5BC" w14:textId="77777777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30308531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7264F8" w14:textId="77777777" w:rsidR="00262DB4" w:rsidRPr="00C00735" w:rsidRDefault="00262DB4" w:rsidP="0007264A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985276" w14:textId="1F267CE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387625,6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A066F0" w14:textId="5540883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99D883" w14:textId="0D751A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13CC78" w14:textId="636958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97D7E1" w14:textId="6660B24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41CD19" w14:textId="79EEC6F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6034F" w14:textId="30A1A5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9D5A0" w14:textId="475CA2E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110427,1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A5327F" w14:textId="768BF9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98875,1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8EDDAC" w14:textId="4C02A5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89161,7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DAD769" w14:textId="034DA27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89161,7</w:t>
            </w:r>
          </w:p>
        </w:tc>
      </w:tr>
      <w:tr w:rsidR="00262DB4" w:rsidRPr="00C00735" w14:paraId="245C8102" w14:textId="77777777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14:paraId="4E282A3F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E9A1A1" w14:textId="77777777" w:rsidR="00262DB4" w:rsidRPr="00C00735" w:rsidRDefault="00262DB4" w:rsidP="0007264A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EA892A" w14:textId="214B5B0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9CC47C" w14:textId="44A3F6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2A93AC" w14:textId="6770DBE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702A63" w14:textId="0D11212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17104C" w14:textId="2E1C294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D928DF" w14:textId="259FB64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01D71D" w14:textId="5634CC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A66727" w14:textId="5DF29DE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4282,4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D0010F" w14:textId="20F62C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C577A3" w14:textId="595CF37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B843B" w14:textId="35EDDB8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2757,6</w:t>
            </w:r>
          </w:p>
        </w:tc>
      </w:tr>
      <w:tr w:rsidR="00262DB4" w:rsidRPr="00C00735" w14:paraId="710262DB" w14:textId="77777777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0BCDFEB3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B0CBC0" w14:textId="77777777" w:rsidR="00262DB4" w:rsidRPr="00C00735" w:rsidRDefault="00262DB4" w:rsidP="0007264A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8583D4" w14:textId="40097A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1F3840" w14:textId="711D34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BDE017" w14:textId="1EB977E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4AC152" w14:textId="6C077BC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E7675D" w14:textId="18EF51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754F4C" w14:textId="0EC632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7001C2" w14:textId="3492827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003F93" w14:textId="0BA883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93CAEA" w14:textId="506924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DC24AF" w14:textId="381152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7837D2" w14:textId="65FB5D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2621178" w14:textId="77777777" w:rsidTr="00626C8D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0397573C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FA4D05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C00735">
              <w:rPr>
                <w:color w:val="auto"/>
                <w:sz w:val="22"/>
                <w:szCs w:val="22"/>
              </w:rPr>
              <w:t>ь</w:t>
            </w:r>
            <w:r w:rsidRPr="00C00735">
              <w:rPr>
                <w:color w:val="auto"/>
                <w:sz w:val="22"/>
                <w:szCs w:val="22"/>
              </w:rPr>
              <w:t>скохозяйственного назначения Астраха</w:t>
            </w:r>
            <w:r w:rsidRPr="00C00735">
              <w:rPr>
                <w:color w:val="auto"/>
                <w:sz w:val="22"/>
                <w:szCs w:val="22"/>
              </w:rPr>
              <w:t>н</w:t>
            </w:r>
            <w:r w:rsidRPr="00C00735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69A9CF" w14:textId="1036B28C" w:rsidR="00262DB4" w:rsidRPr="00C00735" w:rsidRDefault="00262DB4" w:rsidP="00607ED2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4944068,1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A440BF" w14:textId="5F15BD7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548B00" w14:textId="3F080B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65278A" w14:textId="58DB709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AA96DF" w14:textId="1C3F80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6ADCA1" w14:textId="24C449D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9ECA74" w14:textId="462FF12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C9A64B" w14:textId="20D655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459725,4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FD8981" w14:textId="55C29C3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347174,4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0CFE3" w14:textId="28640D2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154978,4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840FE1" w14:textId="1CB660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154978,4</w:t>
            </w:r>
          </w:p>
        </w:tc>
      </w:tr>
      <w:tr w:rsidR="00262DB4" w:rsidRPr="00C00735" w14:paraId="43AFBC56" w14:textId="77777777" w:rsidTr="000773C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744DD32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E68E4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ECD55F" w14:textId="657125B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2341060,9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C24AFE" w14:textId="2AD29F6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C3D5EF" w14:textId="1480051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F2EC45" w14:textId="45657F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5EE09E" w14:textId="4EC2730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DBFE2A" w14:textId="3DA3D2B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B27942" w14:textId="1DA2830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E2B751" w14:textId="671556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343629,0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9F45D6" w14:textId="1BB04B9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286201,0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47116A" w14:textId="21B7E02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90544,3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73CDED" w14:textId="20C672D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90544,3</w:t>
            </w:r>
          </w:p>
        </w:tc>
      </w:tr>
      <w:tr w:rsidR="00262DB4" w:rsidRPr="00C00735" w14:paraId="5628E1E6" w14:textId="77777777" w:rsidTr="00626C8D">
        <w:trPr>
          <w:trHeight w:val="67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47D914C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FEA820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84B64E" w14:textId="6108025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52B0B7" w14:textId="498C09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524947" w14:textId="0E03A5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D1F8BE" w14:textId="2106BB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406397" w14:textId="7FBB6D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399E80" w14:textId="5018DA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827E14" w14:textId="05E722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2B761E" w14:textId="72DBCCC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5F4738" w14:textId="7B18065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3C25E1" w14:textId="1BA69CB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861036" w14:textId="22D8369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8E4414B" w14:textId="77777777" w:rsidTr="000773C1">
        <w:trPr>
          <w:trHeight w:val="11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96F1F2D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0BED65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C00735">
              <w:rPr>
                <w:color w:val="auto"/>
                <w:sz w:val="22"/>
                <w:szCs w:val="22"/>
              </w:rPr>
              <w:t>а</w:t>
            </w:r>
            <w:r w:rsidRPr="00C00735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9F12D5" w14:textId="09DCAD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1232480,9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A258BB" w14:textId="2AD73B1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32F898" w14:textId="0E74D8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77A009" w14:textId="3715E9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433150" w14:textId="1C60831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C7C52C" w14:textId="34AB61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E3ED3F" w14:textId="71F6E2E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114F92" w14:textId="4217209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266B09" w14:textId="05CB9C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67201,0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E4E754" w14:textId="63F225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70544,3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8B37B0" w14:textId="48BFBD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70544,3</w:t>
            </w:r>
          </w:p>
        </w:tc>
      </w:tr>
      <w:tr w:rsidR="00262DB4" w:rsidRPr="00C00735" w14:paraId="023195D7" w14:textId="77777777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7A9925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60FBDD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C00735">
              <w:rPr>
                <w:color w:val="auto"/>
                <w:sz w:val="22"/>
                <w:szCs w:val="22"/>
              </w:rPr>
              <w:t>ю</w:t>
            </w:r>
            <w:r w:rsidRPr="00C00735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C00735">
              <w:rPr>
                <w:color w:val="auto"/>
                <w:sz w:val="22"/>
                <w:szCs w:val="22"/>
              </w:rPr>
              <w:t>е</w:t>
            </w:r>
            <w:r w:rsidRPr="00C00735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C00735">
              <w:rPr>
                <w:color w:val="auto"/>
                <w:sz w:val="22"/>
                <w:szCs w:val="22"/>
              </w:rPr>
              <w:t>Астраханмелиово</w:t>
            </w:r>
            <w:r w:rsidRPr="00C00735">
              <w:rPr>
                <w:color w:val="auto"/>
                <w:sz w:val="22"/>
                <w:szCs w:val="22"/>
              </w:rPr>
              <w:t>д</w:t>
            </w:r>
            <w:r w:rsidRPr="00C00735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C00735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AB0D59" w14:textId="235C6A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1108580,0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2BF4C9" w14:textId="5890E2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5A9A9C" w14:textId="47B9D20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EA3979" w14:textId="36E70D6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ABB8E3" w14:textId="38899A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E0C5D1" w14:textId="012D7B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11A53D" w14:textId="017EDC1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FCE57B" w14:textId="48818F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C9519" w14:textId="78C1AB6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F0ABC2" w14:textId="26E6942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FA1CD9" w14:textId="460835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262DB4" w:rsidRPr="00C00735" w14:paraId="4DD65A9A" w14:textId="77777777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434E06E3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6B0BA2" w14:textId="77777777" w:rsidR="00262DB4" w:rsidRPr="00C00735" w:rsidRDefault="00262DB4" w:rsidP="001B55DD">
            <w:pPr>
              <w:jc w:val="both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из них:</w:t>
            </w:r>
          </w:p>
          <w:p w14:paraId="5CAA162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C00735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C00735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218B67" w14:textId="099467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193530,0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ED93BC" w14:textId="1B87CE2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49584E" w14:textId="69E3D6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CD8D57" w14:textId="4335D3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B416C0" w14:textId="74A61AF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D99CEA" w14:textId="7AA5C2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659CB0" w14:textId="7150E9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390A6B" w14:textId="0C9807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5175BA" w14:textId="7D6AF6C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1E25A8" w14:textId="691002D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763A3" w14:textId="5567049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262DB4" w:rsidRPr="00C00735" w14:paraId="40E1A3DF" w14:textId="77777777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35E9F7C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193435" w14:textId="77777777" w:rsidR="00262DB4" w:rsidRPr="00C00735" w:rsidRDefault="00262DB4" w:rsidP="001B55DD">
            <w:pPr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F4BF20" w14:textId="5464442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5521B7" w14:textId="566BFE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FB4352" w14:textId="1DD5A3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527275" w14:textId="55ED624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FDF241" w14:textId="69E015F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439C47" w14:textId="78DC2A3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CF2284" w14:textId="53C09C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6BE9CF" w14:textId="18B5B5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F58B75" w14:textId="496D3E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F3D880" w14:textId="53BB38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C58DE8" w14:textId="3538DAA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6FFE09B" w14:textId="77777777" w:rsidTr="000773C1">
        <w:trPr>
          <w:trHeight w:val="55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B586A6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669FF" w14:textId="77777777" w:rsidR="00262DB4" w:rsidRPr="00C00735" w:rsidRDefault="00262DB4" w:rsidP="001B55DD">
            <w:pPr>
              <w:jc w:val="both"/>
              <w:rPr>
                <w:strike/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4D5C83" w14:textId="695F984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260699,3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E2F79E" w14:textId="085EB4A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421CC5" w14:textId="456977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56B07F" w14:textId="162A9B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BDC696" w14:textId="62ADD3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784926" w14:textId="544CC8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B1CC9" w14:textId="3CC4906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C06A9" w14:textId="1BADA3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24679,8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8871B6" w14:textId="04AC69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10939,7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7F37AC" w14:textId="0317AC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11484,0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787922E" w14:textId="32D5AA3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11484,0</w:t>
            </w:r>
          </w:p>
        </w:tc>
      </w:tr>
      <w:tr w:rsidR="00262DB4" w:rsidRPr="00C00735" w14:paraId="373ABC3E" w14:textId="77777777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1585162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36E37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C1DF71" w14:textId="3A1B6B73" w:rsidR="00262DB4" w:rsidRPr="00C00735" w:rsidRDefault="00262DB4" w:rsidP="00607ED2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2342307,9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A5D243" w14:textId="1CBF19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801083" w14:textId="2F259F3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061F99" w14:textId="6C2FB6A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F6F84A" w14:textId="09E2CA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A00233" w14:textId="580D824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815E21" w14:textId="0BD8B0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04FEB8" w14:textId="6920F8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91416,6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AC8D72" w14:textId="31467E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50033,7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BB1585" w14:textId="38599CE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52950,1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35779D" w14:textId="7E6C96E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52950,1</w:t>
            </w:r>
          </w:p>
        </w:tc>
      </w:tr>
      <w:tr w:rsidR="00262DB4" w:rsidRPr="00C00735" w14:paraId="51D9E508" w14:textId="77777777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3547A40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E2E063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C70876" w14:textId="3D7F27E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2237154,0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9C702E" w14:textId="508644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888256" w14:textId="78D656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FCC6C1" w14:textId="3EA3446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61A5B7" w14:textId="105734B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1F41E2" w14:textId="00D8B4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2F643B" w14:textId="2DB4256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24D8D8" w14:textId="1D09276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9F8CCB" w14:textId="2A0BB9D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49621,7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E915AB" w14:textId="3E3DFB6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F13DBA" w14:textId="7AC501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2329B98D" w14:textId="77777777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2F34434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06507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4AA6C0" w14:textId="7360887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3152204,0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EBD756" w14:textId="0B11007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B0E8F1" w14:textId="63DE203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E53234" w14:textId="6561A50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C3C7C3" w14:textId="7752BB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D359A1" w14:textId="7DE1B4D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2274DE" w14:textId="66D8D6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EA3A65" w14:textId="38BCD2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CF150C" w14:textId="543DAE8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248621,7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675DFA" w14:textId="0C7FA66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D19F6" w14:textId="7F2E269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7D50B7BA" w14:textId="77777777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12C01F22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7704B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FC9E26" w14:textId="1FEFF2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4BDE29" w14:textId="690E8F8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96BA3C" w14:textId="494F3B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738CDB" w14:textId="3BD3EF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EF672E" w14:textId="20FFA40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561D57" w14:textId="084A34D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B04CFA" w14:textId="6782E38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85D966" w14:textId="2CD8036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2224E" w14:textId="41058F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1AD4BE" w14:textId="78B919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603EA8" w14:textId="435CAB9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AAE5EFA" w14:textId="77777777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1CA54EC9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CC445F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67B1B4" w14:textId="2EC094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2237154,0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18FAEB" w14:textId="407B57C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5EC983" w14:textId="56AE3E8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656CA7" w14:textId="3EC6135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05EFC7" w14:textId="12C856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CC661B" w14:textId="55BABB6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75F839" w14:textId="5C68596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C05117" w14:textId="2380368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F3A38B" w14:textId="4F5AB8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49621,7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D5CA36" w14:textId="019E939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BB54BA" w14:textId="1DD906D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6B249077" w14:textId="77777777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4E7E7CF4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8C7833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C00735">
              <w:rPr>
                <w:color w:val="auto"/>
                <w:sz w:val="22"/>
                <w:szCs w:val="22"/>
              </w:rPr>
              <w:t>рыбохозяйственного</w:t>
            </w:r>
            <w:proofErr w:type="spellEnd"/>
            <w:r w:rsidRPr="00C00735">
              <w:rPr>
                <w:color w:val="auto"/>
                <w:sz w:val="22"/>
                <w:szCs w:val="22"/>
              </w:rPr>
              <w:t xml:space="preserve">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EC3B61" w14:textId="2A2C743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166712,5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AEE5EE" w14:textId="244855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B7D8AB" w14:textId="7156FC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FFDFAE" w14:textId="68D20C2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34DB98" w14:textId="240CB46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D937B3" w14:textId="0F6FC53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3AB3EE" w14:textId="1B9B6D8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31632,1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158C80" w14:textId="75FE3D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18796,9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BBD894" w14:textId="0A2522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06395" w14:textId="32FBD8F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15300,4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A91F59" w14:textId="1439994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31374,4</w:t>
            </w:r>
          </w:p>
        </w:tc>
      </w:tr>
      <w:tr w:rsidR="00262DB4" w:rsidRPr="00C00735" w14:paraId="0D046595" w14:textId="77777777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4C71E16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DA31BF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B33AAF" w14:textId="009734E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DF44A8" w14:textId="0FB1DA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59CF40" w14:textId="131FDFA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70AB95" w14:textId="72BD685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734B17" w14:textId="5664594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14BAFF" w14:textId="4EBAE14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56BC66" w14:textId="74C595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868740" w14:textId="17B9B54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FF4ED5" w14:textId="19C47F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801E24" w14:textId="0EF87C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111FF9" w14:textId="2D0572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361,4</w:t>
            </w:r>
          </w:p>
        </w:tc>
      </w:tr>
      <w:tr w:rsidR="00262DB4" w:rsidRPr="00C00735" w14:paraId="0B9FC170" w14:textId="77777777" w:rsidTr="000773C1">
        <w:trPr>
          <w:trHeight w:val="27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CB9BB99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5EDEC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967959" w14:textId="7FFE9CA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49983,6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BA368E" w14:textId="755390A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CBBCA6" w14:textId="6268DA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112F0E" w14:textId="638C4EE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470493" w14:textId="0DF01E6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876919" w14:textId="1ABEFF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D7BAEE" w14:textId="6D1EC7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12298,1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2ADD94" w14:textId="67779EE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9363,2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835B8B" w14:textId="7E84E6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5BD4B6" w14:textId="4A98D0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FC3590" w14:textId="12B62EB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12013,0</w:t>
            </w:r>
          </w:p>
        </w:tc>
      </w:tr>
      <w:tr w:rsidR="00262DB4" w:rsidRPr="00C00735" w14:paraId="74B12FE3" w14:textId="77777777" w:rsidTr="000773C1">
        <w:trPr>
          <w:trHeight w:val="38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0ACC9D4A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BACAD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0390D7" w14:textId="57CAA4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113766,7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D84492" w14:textId="2992E56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CB8548" w14:textId="168C2AD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C4F8BD" w14:textId="1A56F7B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8765D7" w14:textId="3EF5858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5ADA9F" w14:textId="73CFD7B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81E6CB" w14:textId="5AD8F5A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7FDC33" w14:textId="76EE48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F8471" w14:textId="22BF449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8BCE4" w14:textId="4A29BC4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734880" w14:textId="4538280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19000,0</w:t>
            </w:r>
          </w:p>
        </w:tc>
      </w:tr>
      <w:tr w:rsidR="00262DB4" w:rsidRPr="00C00735" w14:paraId="3249728D" w14:textId="77777777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870C0E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E640D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Подпрограмма «Усто</w:t>
            </w:r>
            <w:r w:rsidRPr="00C00735">
              <w:rPr>
                <w:color w:val="auto"/>
                <w:sz w:val="22"/>
                <w:szCs w:val="22"/>
              </w:rPr>
              <w:t>й</w:t>
            </w:r>
            <w:r w:rsidRPr="00C00735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C00735">
              <w:rPr>
                <w:color w:val="auto"/>
                <w:sz w:val="22"/>
                <w:szCs w:val="22"/>
              </w:rPr>
              <w:t>н</w:t>
            </w:r>
            <w:r w:rsidRPr="00C00735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524415" w14:textId="3710D1C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1314766,4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0ABAA9" w14:textId="7B58592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A7C7DA" w14:textId="1BFB340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AAC398" w14:textId="284AC2C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1E9068" w14:textId="09BAC33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96DF18" w14:textId="193539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315059,9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F95231" w14:textId="2258A25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D2FDA9" w14:textId="003A6A7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5A30C3" w14:textId="49508AA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0D5FB0" w14:textId="03A85A8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1CBB47" w14:textId="35ADAE7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5CFE8C33" w14:textId="77777777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BC6A4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471F6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8DAAC8" w14:textId="62CF9A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270094,9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DDA31B" w14:textId="20A9921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C72498" w14:textId="13D890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D39045" w14:textId="58BCED6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5271A0" w14:textId="7C51FBF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DDB055" w14:textId="5AA7176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C2A956" w14:textId="587F13B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E716C5" w14:textId="0BC691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6144D4" w14:textId="4A0D1B6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A5ADE" w14:textId="1F9454D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CFF64" w14:textId="042E2B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6586673" w14:textId="77777777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55578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0B5EB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3E2ED6" w14:textId="04B6B08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9787BB" w14:textId="6171BFD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3EEF6A" w14:textId="52C2D1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73B796" w14:textId="00AD512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56B58E" w14:textId="30CCC4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7FEE09" w14:textId="5D8E99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DBCD61" w14:textId="3F7B974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62AA53" w14:textId="2EDFAF1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2D12CF" w14:textId="6E3DF8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378C2E" w14:textId="65A0DB1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0999A7" w14:textId="5EFDB2A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72947AD" w14:textId="77777777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5F07E6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BEA5E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из них средства доро</w:t>
            </w:r>
            <w:r w:rsidRPr="00C00735">
              <w:rPr>
                <w:color w:val="auto"/>
                <w:sz w:val="22"/>
                <w:szCs w:val="22"/>
              </w:rPr>
              <w:t>ж</w:t>
            </w:r>
            <w:r w:rsidRPr="00C00735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F01E61" w14:textId="265E43B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70537,5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CA72A9" w14:textId="53C7479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9DAE50" w14:textId="746B2C1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3502A3" w14:textId="33883EE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B2FD4F" w14:textId="64413B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AC8E3A" w14:textId="1A9F87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D90855" w14:textId="5A0BB5F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2186BC" w14:textId="41FD85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3ABCAF" w14:textId="2ED3FE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6525B7" w14:textId="51778C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64DAC4" w14:textId="1F4C85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48620D4" w14:textId="77777777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AF93B6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C27B1D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FA0B1B" w14:textId="525BD5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866195,7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890984" w14:textId="73A3AD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3EC66C" w14:textId="0651B65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4F034A" w14:textId="5D10F75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3DF07E" w14:textId="43DAA49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3FFDF9" w14:textId="6D2FF2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EF805" w14:textId="0F60247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7DCB5B" w14:textId="153863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F3F7F" w14:textId="39222EB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63B205" w14:textId="6020C27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13D36" w14:textId="7727D33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2429DEE" w14:textId="77777777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A6212F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53DC7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3CC91F" w14:textId="54FA84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FC7D96" w14:textId="5A09C80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6A965E" w14:textId="266D800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177ACE" w14:textId="25F35A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CEDE78" w14:textId="7F0C56C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396CD3" w14:textId="5B3887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109C38" w14:textId="6CE1198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45C158" w14:textId="32C6EFF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1750BB" w14:textId="1345348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80ECA0" w14:textId="54015E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029609" w14:textId="5D0559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73F5E54" w14:textId="77777777" w:rsidTr="000773C1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B171F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6D63D8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из них средства доро</w:t>
            </w:r>
            <w:r w:rsidRPr="00C00735">
              <w:rPr>
                <w:color w:val="auto"/>
                <w:sz w:val="22"/>
                <w:szCs w:val="22"/>
              </w:rPr>
              <w:t>ж</w:t>
            </w:r>
            <w:r w:rsidRPr="00C00735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9C5D3D" w14:textId="4CB485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664754,8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B1CC18" w14:textId="1ED987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EF93E0" w14:textId="36B8D6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08EC71" w14:textId="476B3A1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636C78" w14:textId="4FCE5CA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44DAA9" w14:textId="528FFD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857688" w14:textId="46AEBBF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20EE3C" w14:textId="052BF6B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061CB" w14:textId="716BA5C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947519" w14:textId="2108DA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D1D71" w14:textId="3564C74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4DBA2DF3" w14:textId="77777777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12941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C8B69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12609A" w14:textId="31B5AEB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96288,8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10DD60" w14:textId="65B189B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094ECB" w14:textId="46439F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208DF4" w14:textId="218CA4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F289B4" w14:textId="027A50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99A3D8" w14:textId="12B6AF6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2F6D10" w14:textId="4D1CD06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77BF41" w14:textId="007D762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F0DC2E" w14:textId="366CE9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3BBA10" w14:textId="7875C4B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DBA20" w14:textId="538951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C8A81B9" w14:textId="77777777" w:rsidTr="000773C1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819253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D76C3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5E7F52" w14:textId="7FD81B5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475FBC" w14:textId="648A586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3054FC" w14:textId="4EF8D6E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392F66" w14:textId="71911C0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DC2C9B" w14:textId="112B8D6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A7F3E7" w14:textId="6798805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44A43C" w14:textId="20E24D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5D57EE" w14:textId="4AA0A33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031FE7" w14:textId="684528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B9D9D" w14:textId="6CA1AE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0A4874" w14:textId="421309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C10C167" w14:textId="77777777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9F928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C4929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3987DF" w14:textId="17C90B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82186,9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1E5300" w14:textId="3688ED0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62EA6F" w14:textId="48A8046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C89073" w14:textId="5DCD03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5A4373" w14:textId="59B0631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DA6B0B" w14:textId="5FF0436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495DC9" w14:textId="56BF732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FCB39" w14:textId="5E807EA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44366F" w14:textId="3207337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8E304" w14:textId="0089C55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59EE1F" w14:textId="7F96A4F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1393C3C" w14:textId="77777777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D8515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B5C7B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BC2933" w14:textId="0409692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856252" w14:textId="7FF196C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19A0A2" w14:textId="3DFCCFE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342D36" w14:textId="33199B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B7399A" w14:textId="060C20F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297947" w14:textId="579CFB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1E5257" w14:textId="0357571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499A42" w14:textId="058880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AFE132" w14:textId="193B85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5F0185" w14:textId="345995F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CA3AA9" w14:textId="30C86B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FCB85B9" w14:textId="77777777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C8B7A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39F35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39CFBC" w14:textId="2A2DC3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1166502,0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E34BCC" w14:textId="609171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DF852F" w14:textId="0B5739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053F22" w14:textId="461E533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53B3C7" w14:textId="1966028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248428" w14:textId="1C0D592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296549,6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EEA21D" w14:textId="1CC7D79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CDF320" w14:textId="5499404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F4DC22" w14:textId="2DC091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ADBF19" w14:textId="5ED4B9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8E525" w14:textId="7D1D3A6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040478C" w14:textId="77777777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D5D668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8F499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062E33" w14:textId="5D8D8D6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270AEF" w14:textId="68EA2A3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DB3356" w14:textId="200A32F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4D5325" w14:textId="61F8E6B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7B714E" w14:textId="181735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B6A663" w14:textId="0F32B48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1A07C4" w14:textId="76E716B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A8E84F" w14:textId="3644E3A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E4ED26" w14:textId="7B4615D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AAB76" w14:textId="3B83E8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40B3D9" w14:textId="696D264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4079938" w14:textId="77777777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05BD26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3614E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CBA673" w14:textId="4FC14A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BD51C9" w14:textId="2B2A9A1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F7633C" w14:textId="2A8C70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A6DF20" w14:textId="059347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CA786F" w14:textId="7ED8D19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7B21CE" w14:textId="7AE8B12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CCA064" w14:textId="428A2E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322440" w14:textId="5736FD7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A571E9" w14:textId="5E2F62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0FB622" w14:textId="36EDCED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CB22EC" w14:textId="33279ED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2965AFC" w14:textId="77777777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8DB8E3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FA9124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9EE027" w14:textId="196CC24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0A1C5A" w14:textId="589893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EE56A1" w14:textId="1752AF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7E1F3A" w14:textId="5404ED2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80CB84" w14:textId="2BF44E8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0C3975" w14:textId="5779DE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050151" w14:textId="0176CAC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1042A9" w14:textId="69D27DA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DA3D1C" w14:textId="67F7AAD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6754B5" w14:textId="215F63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296F0F" w14:textId="758AB35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19C9BF9" w14:textId="77777777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2D226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8EA83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D8CA34" w14:textId="3268E3B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D226DF" w14:textId="645AA8C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2A2E21" w14:textId="0F00744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3857DE" w14:textId="259CFB5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8FBC1D" w14:textId="25AF657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305D8F" w14:textId="6DED18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81F332" w14:textId="3BC89A1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5B7A24" w14:textId="67A6F15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697AAA" w14:textId="55E58F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39F75" w14:textId="4757FD8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58FADC" w14:textId="42847D9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415E942" w14:textId="77777777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184EF5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9A1359" w14:textId="77777777" w:rsidR="00262DB4" w:rsidRPr="00C00735" w:rsidRDefault="00262DB4" w:rsidP="001B55DD">
            <w:pPr>
              <w:jc w:val="both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Подпрограмма </w:t>
            </w:r>
          </w:p>
          <w:p w14:paraId="04E53CF0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«Комплексное развитие сельских территорий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5F838C" w14:textId="709F67E4" w:rsidR="00262DB4" w:rsidRPr="00C00735" w:rsidRDefault="00262DB4" w:rsidP="002160E5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2031382,4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469330" w14:textId="710A7F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895F8A" w14:textId="415158A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233FCB" w14:textId="2615AB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5348F5" w14:textId="230C991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229C5E" w14:textId="7052E8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D5B949" w14:textId="669A5E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459831,5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1F82A" w14:textId="27F86A5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325234,1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0A4A82" w14:textId="508F366B" w:rsidR="00262DB4" w:rsidRPr="00C00735" w:rsidRDefault="00262DB4" w:rsidP="002160E5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336934,5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D9429B" w14:textId="0647A57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285668,2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DD0501" w14:textId="0B33995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623714,1</w:t>
            </w:r>
          </w:p>
        </w:tc>
      </w:tr>
      <w:tr w:rsidR="00262DB4" w:rsidRPr="00C00735" w14:paraId="3E9DFDCC" w14:textId="77777777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A2400C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7FF99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9782B3" w14:textId="542B70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351354,7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E139A" w14:textId="30C65A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C2B71D" w14:textId="5443E62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F7A7E8" w14:textId="3B870C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F136FC" w14:textId="07B0002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D75B3A" w14:textId="3AE7EFF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D3BFAD" w14:textId="5D79F2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189983,1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6D1036" w14:textId="33D86AA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91635,2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13C294" w14:textId="7D6595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57872,9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1C953D" w14:textId="0175513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2892,8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96072C" w14:textId="6A7624D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8970,7</w:t>
            </w:r>
          </w:p>
        </w:tc>
      </w:tr>
      <w:tr w:rsidR="00262DB4" w:rsidRPr="00C00735" w14:paraId="2975F7C2" w14:textId="77777777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1E5AA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88361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91165B" w14:textId="4A30C37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267394,6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138BD4" w14:textId="290E7F7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E83E12" w14:textId="3802A3C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A234B2" w14:textId="6E1828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CC69C1" w14:textId="1931610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01E9D4" w14:textId="451CEF8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744641" w14:textId="73106AC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B7F618" w14:textId="4E366D4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68BF54" w14:textId="2F2F5D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49131,6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80AD5E" w14:textId="41DA51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87BD4D" w14:textId="7E31680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9C9A799" w14:textId="77777777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AE9D9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DFF0EA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из них средства доро</w:t>
            </w:r>
            <w:r w:rsidRPr="00C00735">
              <w:rPr>
                <w:color w:val="auto"/>
                <w:sz w:val="22"/>
                <w:szCs w:val="22"/>
              </w:rPr>
              <w:t>ж</w:t>
            </w:r>
            <w:r w:rsidRPr="00C00735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29F2B0" w14:textId="3F6D110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500DD3" w14:textId="5C22AA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2F20DB" w14:textId="4A250C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0C5D27" w14:textId="4670DE9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5E9B15" w14:textId="74E67A5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701620" w14:textId="5F095C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0D8486" w14:textId="482F089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A1CA51" w14:textId="37501B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DB35C1" w14:textId="35376C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AA0D05" w14:textId="6C52F61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C265D7" w14:textId="326DAD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2A688E9" w14:textId="77777777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2F5EC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544CCA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12C050" w14:textId="1EEC69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1591010,1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68C2A8" w14:textId="1C9A11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00A223" w14:textId="13D796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590344" w14:textId="78932F8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DF066C" w14:textId="45E0D5A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0611FC" w14:textId="7EAE850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ECC597" w14:textId="781924D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257724,3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6511EB" w14:textId="7CD8F62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207677,2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D129B" w14:textId="14218A9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263465,9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6F7A8E" w14:textId="2301B3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270892,3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D9268" w14:textId="40C054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591250,4</w:t>
            </w:r>
          </w:p>
        </w:tc>
      </w:tr>
      <w:tr w:rsidR="00262DB4" w:rsidRPr="00C00735" w14:paraId="79D39253" w14:textId="77777777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DF000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11CF69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4EBD13" w14:textId="2801C81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1548455,3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B831C9" w14:textId="633857C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5AA21F" w14:textId="3B26AB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0A3848" w14:textId="549B1FF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1E04C3" w14:textId="5D0026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A9882E" w14:textId="79EDFBA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A104D" w14:textId="5CB30C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B0074E" w14:textId="3DDF694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15110F" w14:textId="29CDD2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256965,5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3C1823" w14:textId="1C4C2E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264391,3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76A639" w14:textId="1AD101F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584235,3</w:t>
            </w:r>
          </w:p>
        </w:tc>
      </w:tr>
      <w:tr w:rsidR="00262DB4" w:rsidRPr="00C00735" w14:paraId="76A55739" w14:textId="77777777" w:rsidTr="000773C1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A16E2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0B3BD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из них средства доро</w:t>
            </w:r>
            <w:r w:rsidRPr="00C00735">
              <w:rPr>
                <w:color w:val="auto"/>
                <w:sz w:val="22"/>
                <w:szCs w:val="22"/>
              </w:rPr>
              <w:t>ж</w:t>
            </w:r>
            <w:r w:rsidRPr="00C00735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026125" w14:textId="61CFA82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1518585,1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55A654" w14:textId="2E13E5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DABC7B" w14:textId="79A9A1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7D9DF7" w14:textId="65D8F8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21DA0F" w14:textId="25D389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B73650" w14:textId="0E1026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AB4BC5" w14:textId="4B2E91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221659,4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867A96" w14:textId="2EEFFF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192853,2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19CB46" w14:textId="473DA17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255445,9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7FCCB" w14:textId="070F77B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264391,3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C9D2B6" w14:textId="2808AC9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584235,3</w:t>
            </w:r>
          </w:p>
        </w:tc>
      </w:tr>
      <w:tr w:rsidR="00262DB4" w:rsidRPr="00C00735" w14:paraId="2D05FDB9" w14:textId="77777777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100E02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F6369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9862B1" w14:textId="6D4C7C1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53242,7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0F1078" w14:textId="5086F3C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F7A249" w14:textId="50F58C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19AA6E" w14:textId="694643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AC049D" w14:textId="7B44B52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3A0640" w14:textId="59CAB42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0EB1F8" w14:textId="28B40E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CE6671" w14:textId="4D8A6CA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3CAD62" w14:textId="31AC6D3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6946,7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D44226" w14:textId="510101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8176,4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FA7277" w14:textId="2EBF0B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17041,8</w:t>
            </w:r>
          </w:p>
        </w:tc>
      </w:tr>
      <w:tr w:rsidR="00262DB4" w:rsidRPr="00C00735" w14:paraId="6D77AE2D" w14:textId="77777777" w:rsidTr="000773C1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E3686A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298BE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E96EF1" w14:textId="2345DB4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49437,3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51F2B6" w14:textId="0E802AB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D8FDD1" w14:textId="5CFDB16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8E22A0" w14:textId="3621BE7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D33CF3" w14:textId="5A61D0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D6148A" w14:textId="546CA54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DEB8F2" w14:textId="6457B8C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69C1F9" w14:textId="28DC587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37826" w14:textId="5188ED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6551,2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652C0A" w14:textId="4C5BDC2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7947,9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573421" w14:textId="17EAEAD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15997,4</w:t>
            </w:r>
          </w:p>
        </w:tc>
      </w:tr>
      <w:tr w:rsidR="00262DB4" w:rsidRPr="00C00735" w14:paraId="3E622859" w14:textId="77777777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61EC89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BC04B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0E6649" w14:textId="60B280C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76A4CF" w14:textId="15B2575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9D6C12" w14:textId="061A4C4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47C455" w14:textId="632C2C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43C9E5" w14:textId="414355B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A527F1" w14:textId="58A7F6C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FA028B" w14:textId="11490D1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6040,3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07EF6" w14:textId="26B9924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10927,7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5395DC" w14:textId="52B9CDC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8649,0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A8E160" w14:textId="4EC03C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3706,7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DB1285" w14:textId="1FCC23A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6451,2</w:t>
            </w:r>
          </w:p>
        </w:tc>
      </w:tr>
      <w:tr w:rsidR="00262DB4" w:rsidRPr="00C00735" w14:paraId="17B43729" w14:textId="77777777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B2A25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0BC74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E9453D" w14:textId="4E6F80A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120974" w14:textId="789C6D0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018E3F" w14:textId="1A2249A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BAB7F6" w14:textId="53B08DA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305799" w14:textId="57B503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9D6378" w14:textId="697438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FDD918" w14:textId="1D44A49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E5A23" w14:textId="25889B1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54EAA0" w14:textId="351A76D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B9C3E9" w14:textId="742DF8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9D7592" w14:textId="481B27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505C19DC" w14:textId="77777777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B4E08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179E6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25725F" w14:textId="74E0F8F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1871587,5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A177F5" w14:textId="26E802D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83DCDB" w14:textId="26BE87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BC71C8" w14:textId="7D2DD9F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65F6A5" w14:textId="0BB2F2A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B414DA" w14:textId="10476A1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909AE1" w14:textId="7062FF7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392163,7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927F9A" w14:textId="77294A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291703,6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363D4A" w14:textId="7DAB3BD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315148,3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DA33F2" w14:textId="6231720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272339,2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07B29D" w14:textId="2FC2CF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600232,7</w:t>
            </w:r>
          </w:p>
        </w:tc>
      </w:tr>
      <w:tr w:rsidR="00262DB4" w:rsidRPr="00C00735" w14:paraId="7AEE61B5" w14:textId="77777777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58EB2E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4330E3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B71A9A" w14:textId="3D81E69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267394,6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84713E" w14:textId="1A11AA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F93590" w14:textId="39B0006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888738" w14:textId="4D21CF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B821C5" w14:textId="75BF2A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F465C5" w14:textId="0F37815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1234A" w14:textId="1A30B22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E396DD" w14:textId="1DE5F8B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1F72FB" w14:textId="15C7229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49131,6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8AC0BB" w14:textId="53B812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108C98" w14:textId="1CA8D0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18E420A" w14:textId="77777777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27495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34D6A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1AEAC2" w14:textId="0C2946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1548455,3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ACC926" w14:textId="346913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ADAB3E" w14:textId="45B5FC5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8F4DDA" w14:textId="56768EC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AA865A" w14:textId="08DDAD7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F10296" w14:textId="059E0D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FD10CF" w14:textId="372F1D1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7A8048" w14:textId="18A9481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983502" w14:textId="0EB511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256965,5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3658F4" w14:textId="33A6012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264391,3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FF7091" w14:textId="77DD82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584235,3</w:t>
            </w:r>
          </w:p>
        </w:tc>
      </w:tr>
      <w:tr w:rsidR="00262DB4" w:rsidRPr="00C00735" w14:paraId="2341B9F5" w14:textId="77777777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8871E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862634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743B6E" w14:textId="7C456F8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49437,3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18E10D" w14:textId="794B08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7E8478" w14:textId="202584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ACB3C7" w14:textId="1F71B2D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79BE5F" w14:textId="1161C5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891DA0" w14:textId="414BEFD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42582A" w14:textId="6E1750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3D49AD" w14:textId="4B6C00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406CF5" w14:textId="6894CF8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6551,2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A0B743" w14:textId="29754F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7947,9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A37164" w14:textId="00C3FA7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15997,4</w:t>
            </w:r>
          </w:p>
        </w:tc>
      </w:tr>
      <w:tr w:rsidR="00262DB4" w:rsidRPr="00C00735" w14:paraId="17E6460E" w14:textId="77777777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87C16C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1428C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6CF3EC" w14:textId="2C02FD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D65CDB" w14:textId="678BF39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B51946" w14:textId="2B4C6E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97527F" w14:textId="3507999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44913A" w14:textId="0368870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8435AB" w14:textId="7E9EE25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0B86A9" w14:textId="49FAB6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39DB4F" w14:textId="1C15301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9F3E57" w14:textId="2F0645E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2764E0" w14:textId="2F6E15E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55B3F9" w14:textId="132422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AE985BA" w14:textId="77777777" w:rsidTr="000773C1">
        <w:trPr>
          <w:trHeight w:val="98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781A3E74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DAF143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C00735">
              <w:rPr>
                <w:color w:val="auto"/>
                <w:sz w:val="22"/>
                <w:szCs w:val="22"/>
              </w:rPr>
              <w:t>т</w:t>
            </w:r>
            <w:r w:rsidRPr="00C00735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665A66" w14:textId="08D163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914547,0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A6EAB2" w14:textId="13281AC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86A13C" w14:textId="600FD33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E423DB" w14:textId="40D1A1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407713" w14:textId="5D2BA8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251108" w14:textId="7D7E9E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237545,0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0B46EF" w14:textId="0ACE62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AD0F5F" w14:textId="6520498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339377" w14:textId="306FAAF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AD21E8" w14:textId="24418B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FAADC8" w14:textId="1E8C3F0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148DF52" w14:textId="77777777" w:rsidTr="000773C1">
        <w:trPr>
          <w:trHeight w:val="4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BBC39FD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097DD8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2DA6B5" w14:textId="2DBAD2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528184,3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611C0F" w14:textId="1780F57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7E4F07" w14:textId="1EE22C7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AAA8BF" w14:textId="13BDC68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185BC2" w14:textId="0CEA2FF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852068" w14:textId="7E1B51A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177282,2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39043C" w14:textId="2209594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642C16" w14:textId="0B8BAD9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FC5455" w14:textId="6F5948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3C22F6" w14:textId="0546EDD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16084A" w14:textId="15DB38F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9F297CA" w14:textId="77777777" w:rsidTr="000773C1">
        <w:trPr>
          <w:trHeight w:val="4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33ABF780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42B181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A09110" w14:textId="0CC101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275162,7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E9B535" w14:textId="63C509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D9740B" w14:textId="1A5066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458FE7" w14:textId="554BB0E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AE7CD1" w14:textId="4EEB90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F726FB" w14:textId="518168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60262,8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9F48D8" w14:textId="24080E9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BA6241" w14:textId="6E255C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584503" w14:textId="6FB60D6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5C3F0F" w14:textId="10EBED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EBFA6A" w14:textId="456761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A80E909" w14:textId="77777777" w:rsidTr="000773C1">
        <w:trPr>
          <w:trHeight w:val="3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AB5EDB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6D23F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0A04E3" w14:textId="42C969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6A54DB" w14:textId="02D555A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6079C" w14:textId="374FF8D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9ED266" w14:textId="341051D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FA6E06" w14:textId="7B10E19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5B7CED" w14:textId="0FA3F4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D4520A" w14:textId="272F7A4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5BF71D" w14:textId="37C4D61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23F731" w14:textId="35F69E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CEDC9B" w14:textId="7A5A6C6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F1FCED" w14:textId="75AA3E4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F2DD38B" w14:textId="77777777" w:rsidTr="000773C1">
        <w:trPr>
          <w:trHeight w:val="124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78EF69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8573C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C00735">
              <w:rPr>
                <w:color w:val="auto"/>
                <w:sz w:val="22"/>
                <w:szCs w:val="22"/>
              </w:rPr>
              <w:t>т</w:t>
            </w:r>
            <w:r w:rsidRPr="00C00735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B74A98" w14:textId="3B01137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651185,2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B596FD" w14:textId="27626B1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6E45B9" w14:textId="70B95D9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758D91" w14:textId="67D2BF5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C4D8D5" w14:textId="0A67655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BF1F3E" w14:textId="26A90E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145106,6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1E92BE" w14:textId="4555BC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081BB" w14:textId="5D370C1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AD9C53" w14:textId="05D74BD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532199" w14:textId="1F4CEF8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3CD7C1" w14:textId="6D564A4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19A9E33" w14:textId="77777777" w:rsidTr="000773C1">
        <w:trPr>
          <w:trHeight w:val="44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193976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BE460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912C12" w14:textId="1A8D90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459326,6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548AD9" w14:textId="7BB447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5F9EA5" w14:textId="63FD61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55E46D" w14:textId="091E757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290430" w14:textId="105287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927010" w14:textId="6626F4B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94919,8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E212B8" w14:textId="0B1C688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F4EEE4" w14:textId="1B0F3F3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D76B2" w14:textId="3BA61BB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3F6AA6" w14:textId="134A107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EB2FEE" w14:textId="6B55FA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CE3C1EB" w14:textId="77777777" w:rsidTr="000773C1">
        <w:trPr>
          <w:trHeight w:val="42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B3AAC0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AA3F4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4A3643" w14:textId="3197669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190758,6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10719F" w14:textId="0A14D4B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E3ACF6" w14:textId="46FD309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6F4F28" w14:textId="169D37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3C79B0" w14:textId="3A3437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152BB4" w14:textId="005A6B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50186,8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3A7F44" w14:textId="5483FA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313CAE" w14:textId="7782059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F1A520" w14:textId="37F940B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85BCC" w14:textId="09BE1DC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C66A2C" w14:textId="0682D3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8F32023" w14:textId="77777777" w:rsidTr="000773C1">
        <w:trPr>
          <w:trHeight w:val="54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934D74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0F495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7E2FC1" w14:textId="3B9E677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FAD715" w14:textId="31CF0D6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19FD8B" w14:textId="72B9BAE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20B130" w14:textId="29BFBF5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3A434D" w14:textId="1F80265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3491AC" w14:textId="19264E9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5763C" w14:textId="5A8F513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55B449" w14:textId="46ADA6E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24238" w14:textId="355369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E30ED3" w14:textId="7E4D54D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BC7C22" w14:textId="2E493F6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5D1E9632" w14:textId="77777777" w:rsidTr="000773C1">
        <w:trPr>
          <w:trHeight w:val="1559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2494E3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70AED2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EF668F" w14:textId="00B786C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1286973,1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3E6599" w14:textId="573D5AB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CC884E" w14:textId="7BF5EC7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95FD7D" w14:textId="0D9247B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2A867E" w14:textId="6E8EC52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7660B3" w14:textId="553DEB5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379208,7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686D19" w14:textId="2CE1EF1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2E2928" w14:textId="6101707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EDAB89" w14:textId="37C17B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DA95F7" w14:textId="609E67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B7ED7C" w14:textId="51EEB5A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4AA7196" w14:textId="77777777" w:rsidTr="000773C1">
        <w:trPr>
          <w:trHeight w:val="43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74E86F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05D639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F811C4" w14:textId="5F08855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739986,2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CE4381" w14:textId="1BC63CF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00614B" w14:textId="7277CA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A11AEA" w14:textId="46BB6A0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926458" w14:textId="7034CDB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204C93" w14:textId="699C05F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204515,1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67D9D" w14:textId="2CAE596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ADE48C" w14:textId="7E67218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25BA01" w14:textId="0AC755D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5DAEF9" w14:textId="5639B06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0E74F9" w14:textId="69C679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A60B7B2" w14:textId="77777777" w:rsidTr="000773C1">
        <w:trPr>
          <w:trHeight w:val="39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D46E85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A0B4DD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47663E" w14:textId="5559724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169095,8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2A17FE" w14:textId="2A6989E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E718FB" w14:textId="65A621D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B62762" w14:textId="434184C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11980B" w14:textId="07DF93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02B5BC" w14:textId="289EEA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44893,6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2E209" w14:textId="40DDBA3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A64CF6" w14:textId="52B7EF7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E33D19" w14:textId="0F551D8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ABF013" w14:textId="459204E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25FCD1" w14:textId="520C584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6DFB93B0" w14:textId="77777777" w:rsidTr="000773C1">
        <w:trPr>
          <w:trHeight w:val="57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73CC01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661FDF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E1A23A" w14:textId="4FFEEF7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377891,1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195A58" w14:textId="00D93C6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ABC28D" w14:textId="0A768E2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537A3B" w14:textId="01CA63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850F91" w14:textId="0D06979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B2D0F8" w14:textId="00FE639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129800,0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0782C6" w14:textId="2B4AB5C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30C71C" w14:textId="5FE48DC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536D91" w14:textId="102C046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9F18D5" w14:textId="2C8F2D1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889652" w14:textId="47E728C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368E9BAE" w14:textId="77777777" w:rsidTr="00EB5979">
        <w:trPr>
          <w:trHeight w:val="1985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75DC736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B061A0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C00735">
              <w:rPr>
                <w:color w:val="auto"/>
                <w:sz w:val="22"/>
                <w:szCs w:val="22"/>
              </w:rPr>
              <w:t>я</w:t>
            </w:r>
            <w:r w:rsidRPr="00C00735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C00735">
              <w:rPr>
                <w:color w:val="auto"/>
                <w:sz w:val="22"/>
                <w:szCs w:val="22"/>
              </w:rPr>
              <w:t>о</w:t>
            </w:r>
            <w:r w:rsidRPr="00C00735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9DE607" w14:textId="604A09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1356827,6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8E8F81" w14:textId="30F48CC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243689" w14:textId="634CA9D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4CE430" w14:textId="4A410D5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DAC4AE" w14:textId="4F3D319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B80660" w14:textId="475269F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217735,9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D96F6F" w14:textId="1E7BD4A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4D801" w14:textId="73ADC6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2F80AC" w14:textId="6398E8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6805F2" w14:textId="461F18B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B90F58" w14:textId="5BEA7C5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536BDA8" w14:textId="77777777" w:rsidTr="00EB5979">
        <w:trPr>
          <w:trHeight w:val="56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17F72D97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9CC95C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E5772F" w14:textId="368619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536419,7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1A18B9" w14:textId="7478426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333D98" w14:textId="7E02D8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CEE43F" w14:textId="31C879B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171609" w14:textId="59A8509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B5263E" w14:textId="040711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890398" w14:textId="5FD50C1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5BCDB6" w14:textId="6312119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FA3C0" w14:textId="126BC70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69AE0D" w14:textId="1F94AC2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47167E" w14:textId="41758DB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43A339D9" w14:textId="77777777" w:rsidTr="00EB5979">
        <w:trPr>
          <w:trHeight w:val="70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5016C6B9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D2883E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C16E9D" w14:textId="2DF43A9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BD70CC" w14:textId="4183EFE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9D3460" w14:textId="2F528F3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EF20DE" w14:textId="4B9153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CC9DE6" w14:textId="033857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D22B56" w14:textId="4421E4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57795" w14:textId="048F946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5953FC" w14:textId="430B596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7E7FB" w14:textId="3BE122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8B3E35" w14:textId="7A94986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DE4FAC" w14:textId="0771B4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7F8CE6E3" w14:textId="77777777" w:rsidTr="00EB5979">
        <w:trPr>
          <w:trHeight w:val="68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14:paraId="67EF14C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59FD9D37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852F47" w14:textId="7205C29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634686,0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73B101" w14:textId="5BC1C17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5A30BA" w14:textId="2CC65A2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0C46B4" w14:textId="6389A0A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016065" w14:textId="57F00C3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DC1061" w14:textId="5D1C27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6D45A8" w14:textId="4E6B9B3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1637F1" w14:textId="43DC5F5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6CE068" w14:textId="56B1E89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E9D70A" w14:textId="473344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B6BA1" w14:textId="7BB7862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1237DB9" w14:textId="77777777" w:rsidTr="00EB5979">
        <w:trPr>
          <w:trHeight w:val="1276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B8285C7" w14:textId="77777777" w:rsidR="00262DB4" w:rsidRPr="00C00735" w:rsidRDefault="00262DB4" w:rsidP="001B55DD">
            <w:pPr>
              <w:snapToGrid w:val="0"/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121D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«Развитие отраслей агропромышленного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42EAAED0" w14:textId="63529A36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7520984,1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4137F5" w14:textId="6B37EF3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0C760A" w14:textId="7D89A7D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1934C5" w14:textId="25591A0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0A7349" w14:textId="68802D2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F58BF6" w14:textId="5091450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075168" w14:textId="67CE484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837317,2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CAD222" w14:textId="0A8CBE57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1472927,5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EC2389" w14:textId="388F4A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2040089,2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C4006" w14:textId="276738B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1843149,1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D0E664" w14:textId="379F4CD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1327501,1</w:t>
            </w:r>
          </w:p>
        </w:tc>
      </w:tr>
      <w:tr w:rsidR="00262DB4" w:rsidRPr="00C00735" w14:paraId="64481080" w14:textId="77777777" w:rsidTr="00EB5979">
        <w:trPr>
          <w:trHeight w:val="539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499ACB31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1FE5A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7A37A90B" w14:textId="127092F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2478580,9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5D0FD8" w14:textId="76B96B3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35AD42" w14:textId="2A9C29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448402" w14:textId="279EA3F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89220F" w14:textId="20843BA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EC716A" w14:textId="287D173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7D2CA" w14:textId="35A1411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521461,6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EE5CB5" w14:textId="7502F48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490461,4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6776FB" w14:textId="1EE1EF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490247,5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C2BF7" w14:textId="7D2A9E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488271,2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F5FB9" w14:textId="07AE33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488139,2</w:t>
            </w:r>
          </w:p>
        </w:tc>
      </w:tr>
      <w:tr w:rsidR="00262DB4" w:rsidRPr="00C00735" w14:paraId="1EE22150" w14:textId="77777777" w:rsidTr="00EB5979">
        <w:trPr>
          <w:trHeight w:val="972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BADE59A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E1C64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64A3DAD4" w14:textId="409BF34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614776,7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0EE130" w14:textId="09A3DE5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E1D70A" w14:textId="0382DBF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0363FC" w14:textId="1EE67A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1FB415" w14:textId="21D8D3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4C5514" w14:textId="0B1B88F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8DD19" w14:textId="12994E7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169763,6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F6D316" w14:textId="5F36F95F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152124,7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0CC604" w14:textId="1CF6968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128744,4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1544D3" w14:textId="1BCE1A5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79756,0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FDFD11" w14:textId="2212DFA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84388,0</w:t>
            </w:r>
          </w:p>
        </w:tc>
      </w:tr>
      <w:tr w:rsidR="00262DB4" w:rsidRPr="00C00735" w14:paraId="179D04D4" w14:textId="77777777" w:rsidTr="00EB5979">
        <w:trPr>
          <w:trHeight w:val="831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424C401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05608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63715635" w14:textId="2CAFC930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4427626,5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051F46" w14:textId="3AED793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8D891B" w14:textId="5410739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D1D85A" w14:textId="5CBF409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65E529" w14:textId="5A03C0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154863" w14:textId="247B4B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86C66B" w14:textId="1D2E8CA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146092,0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76E983" w14:textId="573A9D2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830341,4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E91D22" w14:textId="198337D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1421097,3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0F7354" w14:textId="7A866FDF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1275121,9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C8060D" w14:textId="209C750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754973,9</w:t>
            </w:r>
          </w:p>
        </w:tc>
      </w:tr>
      <w:tr w:rsidR="00262DB4" w:rsidRPr="00C00735" w14:paraId="230523C1" w14:textId="77777777" w:rsidTr="000773C1">
        <w:trPr>
          <w:trHeight w:val="181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CF0643" w14:textId="77777777" w:rsidR="00262DB4" w:rsidRPr="00C00735" w:rsidRDefault="00262DB4" w:rsidP="001B55DD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3042F6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ВЦП «Повышение э</w:t>
            </w:r>
            <w:r w:rsidRPr="00C00735">
              <w:rPr>
                <w:color w:val="auto"/>
                <w:sz w:val="22"/>
                <w:szCs w:val="22"/>
              </w:rPr>
              <w:t>ф</w:t>
            </w:r>
            <w:r w:rsidRPr="00C00735">
              <w:rPr>
                <w:color w:val="auto"/>
                <w:sz w:val="22"/>
                <w:szCs w:val="22"/>
              </w:rPr>
              <w:t>фективности госуда</w:t>
            </w:r>
            <w:r w:rsidRPr="00C00735">
              <w:rPr>
                <w:color w:val="auto"/>
                <w:sz w:val="22"/>
                <w:szCs w:val="22"/>
              </w:rPr>
              <w:t>р</w:t>
            </w:r>
            <w:r w:rsidRPr="00C00735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C00735">
              <w:rPr>
                <w:color w:val="auto"/>
                <w:sz w:val="22"/>
                <w:szCs w:val="22"/>
              </w:rPr>
              <w:t>й</w:t>
            </w:r>
            <w:r w:rsidRPr="00C00735">
              <w:rPr>
                <w:color w:val="auto"/>
                <w:sz w:val="22"/>
                <w:szCs w:val="22"/>
              </w:rPr>
              <w:t>ства и рыбной промы</w:t>
            </w:r>
            <w:r w:rsidRPr="00C00735">
              <w:rPr>
                <w:color w:val="auto"/>
                <w:sz w:val="22"/>
                <w:szCs w:val="22"/>
              </w:rPr>
              <w:t>ш</w:t>
            </w:r>
            <w:r w:rsidRPr="00C00735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858C57" w14:textId="62B9837E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916622,8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65CF8E" w14:textId="66BA09E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D84E6D" w14:textId="6BCC20A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45B59D" w14:textId="7C9574C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55385B" w14:textId="132DA0B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5FB93F" w14:textId="7A5FCED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529CF3" w14:textId="1CA7216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BE1CE" w14:textId="352BB501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105106,5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F27946" w14:textId="68E2BA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82093,8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233962" w14:textId="75F0BDE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70116,0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5D6555" w14:textId="6B5B5D0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70116,0</w:t>
            </w:r>
          </w:p>
        </w:tc>
      </w:tr>
      <w:tr w:rsidR="00262DB4" w:rsidRPr="00C00735" w14:paraId="483AC4F5" w14:textId="77777777" w:rsidTr="000773C1">
        <w:trPr>
          <w:trHeight w:val="33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396D98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2E28D4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E100DE" w14:textId="7CA8D36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10593,5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EB12CC" w14:textId="412AB1C5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3D0741" w14:textId="7F76FE59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4C3F39" w14:textId="4E52AF8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225C26" w14:textId="7F81FEA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36141E" w14:textId="17F0C17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AE958C" w14:textId="777DB48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ABDCBF" w14:textId="2D7B78E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4119,3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4070C4" w14:textId="0F50676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32DFD3" w14:textId="62145D0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C18C94" w14:textId="54B12B9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19F78AD8" w14:textId="77777777" w:rsidTr="000773C1">
        <w:trPr>
          <w:trHeight w:val="31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A2D7E1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40834B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F9A2B2" w14:textId="445B828A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905369,3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E36751" w14:textId="28BEC4D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FF9AC4" w14:textId="1D2FC48B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E13349" w14:textId="5E7BE4A4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794872" w14:textId="48B13537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DCF77B" w14:textId="05D3BE58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F211F" w14:textId="73A0CD6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766A6B" w14:textId="78AAB8DF" w:rsidR="00262DB4" w:rsidRPr="00C00735" w:rsidRDefault="00262DB4" w:rsidP="00D077B6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100987,2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DD61A4" w14:textId="6D2F785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82093,8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F79117" w14:textId="7551522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70116,0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860840" w14:textId="7779B2F2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70116,0</w:t>
            </w:r>
          </w:p>
        </w:tc>
      </w:tr>
      <w:tr w:rsidR="00262DB4" w:rsidRPr="00C00735" w14:paraId="4897B153" w14:textId="77777777" w:rsidTr="000773C1">
        <w:trPr>
          <w:trHeight w:val="33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96433B" w14:textId="77777777" w:rsidR="00262DB4" w:rsidRPr="00C00735" w:rsidRDefault="00262DB4" w:rsidP="001B55DD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9E0234" w14:textId="77777777" w:rsidR="00262DB4" w:rsidRPr="00C00735" w:rsidRDefault="00262DB4" w:rsidP="001B55DD">
            <w:pPr>
              <w:jc w:val="both"/>
              <w:rPr>
                <w:color w:val="auto"/>
              </w:rPr>
            </w:pPr>
            <w:r w:rsidRPr="00C00735">
              <w:rPr>
                <w:color w:val="auto"/>
                <w:sz w:val="22"/>
                <w:szCs w:val="22"/>
              </w:rPr>
              <w:t>Внебюджетные источн</w:t>
            </w:r>
            <w:r w:rsidRPr="00C00735">
              <w:rPr>
                <w:color w:val="auto"/>
                <w:sz w:val="22"/>
                <w:szCs w:val="22"/>
              </w:rPr>
              <w:t>и</w:t>
            </w:r>
            <w:r w:rsidRPr="00C00735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C76194" w14:textId="3D820F33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F738B0" w14:textId="7D4C168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46B48B" w14:textId="301E4FCD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8914F5" w14:textId="09BAEB1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F5DA63" w14:textId="78918451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C7EA92" w14:textId="4183E060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7EBE61" w14:textId="6C44911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5A52D2" w14:textId="2B4D435C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283C59" w14:textId="6E6755E6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9FF820" w14:textId="68515A8A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FEBCA3" w14:textId="0F11E7BE" w:rsidR="00262DB4" w:rsidRPr="00C00735" w:rsidRDefault="00262DB4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</w:tbl>
    <w:p w14:paraId="7E7A9D95" w14:textId="77777777" w:rsidR="000773C1" w:rsidRPr="00C00735" w:rsidRDefault="000773C1" w:rsidP="000773C1">
      <w:pPr>
        <w:rPr>
          <w:color w:val="auto"/>
          <w:szCs w:val="28"/>
        </w:rPr>
      </w:pPr>
    </w:p>
    <w:p w14:paraId="40FC5491" w14:textId="77777777" w:rsidR="000773C1" w:rsidRPr="00C00735" w:rsidRDefault="000773C1" w:rsidP="000773C1">
      <w:pPr>
        <w:jc w:val="center"/>
        <w:rPr>
          <w:color w:val="auto"/>
          <w:szCs w:val="28"/>
        </w:rPr>
        <w:sectPr w:rsidR="000773C1" w:rsidRPr="00C00735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14:paraId="455DBC12" w14:textId="2A62841D" w:rsidR="00A75BD8" w:rsidRPr="00C00735" w:rsidRDefault="00A75BD8" w:rsidP="00A75BD8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Приложение № </w:t>
      </w:r>
      <w:r w:rsidR="00262DB4" w:rsidRPr="00C00735">
        <w:rPr>
          <w:rFonts w:eastAsia="Arial"/>
          <w:color w:val="auto"/>
          <w:sz w:val="28"/>
          <w:szCs w:val="28"/>
        </w:rPr>
        <w:t>3</w:t>
      </w:r>
    </w:p>
    <w:p w14:paraId="3804CF76" w14:textId="77777777" w:rsidR="00A75BD8" w:rsidRPr="00C00735" w:rsidRDefault="00A75BD8" w:rsidP="00A75BD8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к постановлению</w:t>
      </w:r>
    </w:p>
    <w:p w14:paraId="2B97C24D" w14:textId="77777777" w:rsidR="00A75BD8" w:rsidRPr="00C00735" w:rsidRDefault="00A75BD8" w:rsidP="00A75BD8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Правительства </w:t>
      </w:r>
    </w:p>
    <w:p w14:paraId="7805D50B" w14:textId="77777777" w:rsidR="00A75BD8" w:rsidRPr="00C00735" w:rsidRDefault="00A75BD8" w:rsidP="00A75BD8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Астраханской области</w:t>
      </w:r>
    </w:p>
    <w:p w14:paraId="12CAF55E" w14:textId="77777777" w:rsidR="00A75BD8" w:rsidRPr="00C00735" w:rsidRDefault="00A75BD8" w:rsidP="00A75BD8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от                      №</w:t>
      </w:r>
    </w:p>
    <w:p w14:paraId="0F33E00F" w14:textId="77777777" w:rsidR="00A75BD8" w:rsidRPr="00C00735" w:rsidRDefault="00A75BD8" w:rsidP="00A75BD8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2748CF" w14:textId="77777777" w:rsidR="00A75BD8" w:rsidRPr="00C00735" w:rsidRDefault="00A75BD8" w:rsidP="00A75BD8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0735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14:paraId="0221113C" w14:textId="77777777" w:rsidR="00A75BD8" w:rsidRPr="00C00735" w:rsidRDefault="00A75BD8" w:rsidP="00A75BD8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C00735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14:paraId="499ECAB7" w14:textId="77777777" w:rsidR="00A75BD8" w:rsidRPr="00C00735" w:rsidRDefault="00A75BD8" w:rsidP="00A75BD8">
      <w:pPr>
        <w:pStyle w:val="ConsPlusNormal"/>
        <w:jc w:val="both"/>
        <w:rPr>
          <w:szCs w:val="22"/>
        </w:rPr>
      </w:pPr>
    </w:p>
    <w:p w14:paraId="6BD3B6DB" w14:textId="77777777" w:rsidR="00A75BD8" w:rsidRPr="00C00735" w:rsidRDefault="00A75BD8" w:rsidP="00A75B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14:paraId="341AE160" w14:textId="77777777" w:rsidR="00A75BD8" w:rsidRPr="00C00735" w:rsidRDefault="00A75BD8" w:rsidP="00A75B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 xml:space="preserve">«Развитие мелиорации земель </w:t>
      </w:r>
      <w:proofErr w:type="gramStart"/>
      <w:r w:rsidRPr="00C00735">
        <w:rPr>
          <w:rFonts w:ascii="Times New Roman" w:hAnsi="Times New Roman" w:cs="Times New Roman"/>
          <w:b w:val="0"/>
          <w:sz w:val="28"/>
          <w:szCs w:val="28"/>
        </w:rPr>
        <w:t>сельскохозяйственного</w:t>
      </w:r>
      <w:proofErr w:type="gramEnd"/>
    </w:p>
    <w:p w14:paraId="0644F66C" w14:textId="77777777" w:rsidR="00A75BD8" w:rsidRPr="00C00735" w:rsidRDefault="00A75BD8" w:rsidP="00A75B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назначения Астраханской области»</w:t>
      </w:r>
    </w:p>
    <w:p w14:paraId="1EAE38D8" w14:textId="77777777" w:rsidR="00A75BD8" w:rsidRPr="00C00735" w:rsidRDefault="00A75BD8" w:rsidP="00A75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C7855F" w14:textId="77777777" w:rsidR="00A75BD8" w:rsidRPr="00C00735" w:rsidRDefault="00A75BD8" w:rsidP="00A75BD8">
      <w:pPr>
        <w:pStyle w:val="ConsPlusNormal"/>
        <w:jc w:val="right"/>
        <w:rPr>
          <w:szCs w:val="22"/>
        </w:rPr>
      </w:pPr>
      <w:r w:rsidRPr="00C00735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992"/>
        <w:gridCol w:w="1134"/>
      </w:tblGrid>
      <w:tr w:rsidR="00A75BD8" w:rsidRPr="00C00735" w14:paraId="0D07B014" w14:textId="77777777" w:rsidTr="00C83971">
        <w:tc>
          <w:tcPr>
            <w:tcW w:w="2897" w:type="dxa"/>
          </w:tcPr>
          <w:p w14:paraId="2D544B41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134" w:type="dxa"/>
          </w:tcPr>
          <w:p w14:paraId="15D7C9DE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1268078B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2015 - 2024 гг.</w:t>
            </w:r>
          </w:p>
        </w:tc>
        <w:tc>
          <w:tcPr>
            <w:tcW w:w="1134" w:type="dxa"/>
          </w:tcPr>
          <w:p w14:paraId="3BF61452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2015 год</w:t>
            </w:r>
          </w:p>
        </w:tc>
        <w:tc>
          <w:tcPr>
            <w:tcW w:w="1134" w:type="dxa"/>
          </w:tcPr>
          <w:p w14:paraId="6A7669CC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2016 год</w:t>
            </w:r>
          </w:p>
        </w:tc>
        <w:tc>
          <w:tcPr>
            <w:tcW w:w="1134" w:type="dxa"/>
          </w:tcPr>
          <w:p w14:paraId="5BC5B969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1134" w:type="dxa"/>
          </w:tcPr>
          <w:p w14:paraId="4B66C61D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1134" w:type="dxa"/>
          </w:tcPr>
          <w:p w14:paraId="40CB1FA0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1134" w:type="dxa"/>
          </w:tcPr>
          <w:p w14:paraId="4B8915D7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993" w:type="dxa"/>
          </w:tcPr>
          <w:p w14:paraId="6517B557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2" w:type="dxa"/>
          </w:tcPr>
          <w:p w14:paraId="5994BB72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 xml:space="preserve">2022 год </w:t>
            </w:r>
          </w:p>
        </w:tc>
        <w:tc>
          <w:tcPr>
            <w:tcW w:w="992" w:type="dxa"/>
          </w:tcPr>
          <w:p w14:paraId="39E7F362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1134" w:type="dxa"/>
          </w:tcPr>
          <w:p w14:paraId="1270D0D1" w14:textId="77777777" w:rsidR="00A75BD8" w:rsidRPr="00C00735" w:rsidRDefault="00A75BD8" w:rsidP="00C839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2024 год (прогноз)</w:t>
            </w:r>
          </w:p>
        </w:tc>
      </w:tr>
      <w:tr w:rsidR="00262DB4" w:rsidRPr="00C00735" w14:paraId="2A40E27A" w14:textId="77777777" w:rsidTr="00262DB4">
        <w:trPr>
          <w:cantSplit/>
          <w:trHeight w:val="547"/>
        </w:trPr>
        <w:tc>
          <w:tcPr>
            <w:tcW w:w="2897" w:type="dxa"/>
            <w:vAlign w:val="center"/>
          </w:tcPr>
          <w:p w14:paraId="7AFAB40C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Подпрограмма</w:t>
            </w:r>
          </w:p>
        </w:tc>
        <w:tc>
          <w:tcPr>
            <w:tcW w:w="1134" w:type="dxa"/>
            <w:vAlign w:val="center"/>
          </w:tcPr>
          <w:p w14:paraId="7EDA26D1" w14:textId="721E14F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4944068,1</w:t>
            </w:r>
          </w:p>
        </w:tc>
        <w:tc>
          <w:tcPr>
            <w:tcW w:w="1134" w:type="dxa"/>
            <w:vAlign w:val="center"/>
          </w:tcPr>
          <w:p w14:paraId="121026E0" w14:textId="11C51615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vAlign w:val="center"/>
          </w:tcPr>
          <w:p w14:paraId="10B01819" w14:textId="2C7770C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vAlign w:val="center"/>
          </w:tcPr>
          <w:p w14:paraId="4E993DD0" w14:textId="769FB56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vAlign w:val="center"/>
          </w:tcPr>
          <w:p w14:paraId="67E54062" w14:textId="1896093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vAlign w:val="center"/>
          </w:tcPr>
          <w:p w14:paraId="60E3D80D" w14:textId="699E411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vAlign w:val="center"/>
          </w:tcPr>
          <w:p w14:paraId="1FE44C82" w14:textId="3681B51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993" w:type="dxa"/>
            <w:vAlign w:val="center"/>
          </w:tcPr>
          <w:p w14:paraId="1457CC47" w14:textId="6EDDCC9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459725,4</w:t>
            </w:r>
          </w:p>
        </w:tc>
        <w:tc>
          <w:tcPr>
            <w:tcW w:w="992" w:type="dxa"/>
            <w:vAlign w:val="center"/>
          </w:tcPr>
          <w:p w14:paraId="07448A5A" w14:textId="4DBF636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347174,4</w:t>
            </w:r>
          </w:p>
        </w:tc>
        <w:tc>
          <w:tcPr>
            <w:tcW w:w="992" w:type="dxa"/>
            <w:vAlign w:val="center"/>
          </w:tcPr>
          <w:p w14:paraId="6B7C47E7" w14:textId="5B135B35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154978,4</w:t>
            </w:r>
          </w:p>
        </w:tc>
        <w:tc>
          <w:tcPr>
            <w:tcW w:w="1134" w:type="dxa"/>
            <w:vAlign w:val="center"/>
          </w:tcPr>
          <w:p w14:paraId="19DF6560" w14:textId="3C9F942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154978,4</w:t>
            </w:r>
          </w:p>
        </w:tc>
      </w:tr>
      <w:tr w:rsidR="00262DB4" w:rsidRPr="00C00735" w14:paraId="1AC962C6" w14:textId="77777777" w:rsidTr="00262DB4">
        <w:trPr>
          <w:cantSplit/>
          <w:trHeight w:val="642"/>
        </w:trPr>
        <w:tc>
          <w:tcPr>
            <w:tcW w:w="2897" w:type="dxa"/>
            <w:vAlign w:val="center"/>
          </w:tcPr>
          <w:p w14:paraId="0133E3CE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Федеральный бюджет, всего</w:t>
            </w:r>
          </w:p>
        </w:tc>
        <w:tc>
          <w:tcPr>
            <w:tcW w:w="1134" w:type="dxa"/>
            <w:vAlign w:val="center"/>
          </w:tcPr>
          <w:p w14:paraId="3EB6FF6C" w14:textId="2727AD2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2341060,9</w:t>
            </w:r>
          </w:p>
        </w:tc>
        <w:tc>
          <w:tcPr>
            <w:tcW w:w="1134" w:type="dxa"/>
            <w:vAlign w:val="center"/>
          </w:tcPr>
          <w:p w14:paraId="0D71A4CF" w14:textId="3120C52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vAlign w:val="center"/>
          </w:tcPr>
          <w:p w14:paraId="5BCC5E95" w14:textId="50508C7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vAlign w:val="center"/>
          </w:tcPr>
          <w:p w14:paraId="4A555B9C" w14:textId="763A7A3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vAlign w:val="center"/>
          </w:tcPr>
          <w:p w14:paraId="47A85593" w14:textId="48DA2A7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vAlign w:val="center"/>
          </w:tcPr>
          <w:p w14:paraId="1FE7C371" w14:textId="425908A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vAlign w:val="center"/>
          </w:tcPr>
          <w:p w14:paraId="19419421" w14:textId="47106A8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993" w:type="dxa"/>
            <w:vAlign w:val="center"/>
          </w:tcPr>
          <w:p w14:paraId="03DC73CF" w14:textId="3DB7B0B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343629,0</w:t>
            </w:r>
          </w:p>
        </w:tc>
        <w:tc>
          <w:tcPr>
            <w:tcW w:w="992" w:type="dxa"/>
            <w:vAlign w:val="center"/>
          </w:tcPr>
          <w:p w14:paraId="3B537A0E" w14:textId="578C5F5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286201,0</w:t>
            </w:r>
          </w:p>
        </w:tc>
        <w:tc>
          <w:tcPr>
            <w:tcW w:w="992" w:type="dxa"/>
            <w:vAlign w:val="center"/>
          </w:tcPr>
          <w:p w14:paraId="0C7E4B39" w14:textId="077AA42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90544,3</w:t>
            </w:r>
          </w:p>
        </w:tc>
        <w:tc>
          <w:tcPr>
            <w:tcW w:w="1134" w:type="dxa"/>
            <w:vAlign w:val="center"/>
          </w:tcPr>
          <w:p w14:paraId="64187EE7" w14:textId="09A6420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90544,3</w:t>
            </w:r>
          </w:p>
        </w:tc>
      </w:tr>
      <w:tr w:rsidR="00262DB4" w:rsidRPr="00C00735" w14:paraId="65458903" w14:textId="77777777" w:rsidTr="00C83971">
        <w:trPr>
          <w:cantSplit/>
          <w:trHeight w:val="28"/>
        </w:trPr>
        <w:tc>
          <w:tcPr>
            <w:tcW w:w="2897" w:type="dxa"/>
            <w:vAlign w:val="center"/>
          </w:tcPr>
          <w:p w14:paraId="3ADF0D43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vAlign w:val="center"/>
          </w:tcPr>
          <w:p w14:paraId="1A0C9A2F" w14:textId="0455629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vAlign w:val="center"/>
          </w:tcPr>
          <w:p w14:paraId="7083C48E" w14:textId="5765E2B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14:paraId="0A18605E" w14:textId="186D4D4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14:paraId="6435B576" w14:textId="55361815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14:paraId="7B7F5C5C" w14:textId="1040F98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60073639" w14:textId="59C8480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14:paraId="0FB80BD7" w14:textId="41A9BA6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14:paraId="22AAF67F" w14:textId="7656437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14:paraId="13BF333E" w14:textId="349E388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992" w:type="dxa"/>
            <w:vAlign w:val="center"/>
          </w:tcPr>
          <w:p w14:paraId="291D817B" w14:textId="5B3ADFC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6BFD08BF" w14:textId="2524AE1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11575C5" w14:textId="77777777" w:rsidTr="00C83971">
        <w:trPr>
          <w:cantSplit/>
          <w:trHeight w:val="232"/>
        </w:trPr>
        <w:tc>
          <w:tcPr>
            <w:tcW w:w="2897" w:type="dxa"/>
            <w:vAlign w:val="center"/>
          </w:tcPr>
          <w:p w14:paraId="37A61B12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14:paraId="7A69595A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средства федерального бю</w:t>
            </w:r>
            <w:r w:rsidRPr="00C00735">
              <w:rPr>
                <w:rFonts w:ascii="Times New Roman" w:hAnsi="Times New Roman" w:cs="Times New Roman"/>
                <w:szCs w:val="22"/>
              </w:rPr>
              <w:t>д</w:t>
            </w:r>
            <w:r w:rsidRPr="00C00735">
              <w:rPr>
                <w:rFonts w:ascii="Times New Roman" w:hAnsi="Times New Roman" w:cs="Times New Roman"/>
                <w:szCs w:val="22"/>
              </w:rPr>
              <w:t>жета, поступающие в доход бюджета Астраханской о</w:t>
            </w:r>
            <w:r w:rsidRPr="00C00735">
              <w:rPr>
                <w:rFonts w:ascii="Times New Roman" w:hAnsi="Times New Roman" w:cs="Times New Roman"/>
                <w:szCs w:val="22"/>
              </w:rPr>
              <w:t>б</w:t>
            </w:r>
            <w:r w:rsidRPr="00C00735">
              <w:rPr>
                <w:rFonts w:ascii="Times New Roman" w:hAnsi="Times New Roman" w:cs="Times New Roman"/>
                <w:szCs w:val="22"/>
              </w:rPr>
              <w:t>ласти</w:t>
            </w:r>
          </w:p>
        </w:tc>
        <w:tc>
          <w:tcPr>
            <w:tcW w:w="1134" w:type="dxa"/>
            <w:vAlign w:val="center"/>
          </w:tcPr>
          <w:p w14:paraId="3695CD67" w14:textId="43E7925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1232480,9</w:t>
            </w:r>
          </w:p>
        </w:tc>
        <w:tc>
          <w:tcPr>
            <w:tcW w:w="1134" w:type="dxa"/>
            <w:vAlign w:val="center"/>
          </w:tcPr>
          <w:p w14:paraId="2BF5BE10" w14:textId="18E5EAD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vAlign w:val="center"/>
          </w:tcPr>
          <w:p w14:paraId="0D8936E5" w14:textId="6141A18E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vAlign w:val="center"/>
          </w:tcPr>
          <w:p w14:paraId="640BA2D1" w14:textId="7B84D6F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vAlign w:val="center"/>
          </w:tcPr>
          <w:p w14:paraId="2D720B89" w14:textId="085B10F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vAlign w:val="center"/>
          </w:tcPr>
          <w:p w14:paraId="0B3157EC" w14:textId="1EDBDA8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vAlign w:val="center"/>
          </w:tcPr>
          <w:p w14:paraId="7F06A158" w14:textId="77045A6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993" w:type="dxa"/>
            <w:vAlign w:val="center"/>
          </w:tcPr>
          <w:p w14:paraId="3C68980B" w14:textId="0F817FA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113629,0</w:t>
            </w:r>
          </w:p>
        </w:tc>
        <w:tc>
          <w:tcPr>
            <w:tcW w:w="992" w:type="dxa"/>
            <w:vAlign w:val="center"/>
          </w:tcPr>
          <w:p w14:paraId="139DA734" w14:textId="3AE6E91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67201,0</w:t>
            </w:r>
          </w:p>
        </w:tc>
        <w:tc>
          <w:tcPr>
            <w:tcW w:w="992" w:type="dxa"/>
            <w:vAlign w:val="center"/>
          </w:tcPr>
          <w:p w14:paraId="22243B20" w14:textId="16DA6AA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70544,3</w:t>
            </w:r>
          </w:p>
        </w:tc>
        <w:tc>
          <w:tcPr>
            <w:tcW w:w="1134" w:type="dxa"/>
            <w:vAlign w:val="center"/>
          </w:tcPr>
          <w:p w14:paraId="62FD0E2B" w14:textId="7CC5CEA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70544,3</w:t>
            </w:r>
          </w:p>
        </w:tc>
      </w:tr>
      <w:tr w:rsidR="00262DB4" w:rsidRPr="00C00735" w14:paraId="2492FEED" w14:textId="77777777" w:rsidTr="00C83971">
        <w:trPr>
          <w:cantSplit/>
          <w:trHeight w:val="750"/>
        </w:trPr>
        <w:tc>
          <w:tcPr>
            <w:tcW w:w="2897" w:type="dxa"/>
            <w:vAlign w:val="center"/>
          </w:tcPr>
          <w:p w14:paraId="4F53BA7E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средства федерального бю</w:t>
            </w:r>
            <w:r w:rsidRPr="00C00735">
              <w:rPr>
                <w:rFonts w:ascii="Times New Roman" w:hAnsi="Times New Roman" w:cs="Times New Roman"/>
                <w:szCs w:val="22"/>
              </w:rPr>
              <w:t>д</w:t>
            </w:r>
            <w:r w:rsidRPr="00C00735">
              <w:rPr>
                <w:rFonts w:ascii="Times New Roman" w:hAnsi="Times New Roman" w:cs="Times New Roman"/>
                <w:szCs w:val="22"/>
              </w:rPr>
              <w:t>жета, не поступающие в д</w:t>
            </w:r>
            <w:r w:rsidRPr="00C00735">
              <w:rPr>
                <w:rFonts w:ascii="Times New Roman" w:hAnsi="Times New Roman" w:cs="Times New Roman"/>
                <w:szCs w:val="22"/>
              </w:rPr>
              <w:t>о</w:t>
            </w:r>
            <w:r w:rsidRPr="00C00735">
              <w:rPr>
                <w:rFonts w:ascii="Times New Roman" w:hAnsi="Times New Roman" w:cs="Times New Roman"/>
                <w:szCs w:val="22"/>
              </w:rPr>
              <w:t>ход бюджета Астраханской области (через ФГБУ «Управление «</w:t>
            </w:r>
            <w:proofErr w:type="spellStart"/>
            <w:r w:rsidRPr="00C00735">
              <w:rPr>
                <w:rFonts w:ascii="Times New Roman" w:hAnsi="Times New Roman" w:cs="Times New Roman"/>
                <w:szCs w:val="22"/>
              </w:rPr>
              <w:t>Астраханм</w:t>
            </w:r>
            <w:r w:rsidRPr="00C00735">
              <w:rPr>
                <w:rFonts w:ascii="Times New Roman" w:hAnsi="Times New Roman" w:cs="Times New Roman"/>
                <w:szCs w:val="22"/>
              </w:rPr>
              <w:t>е</w:t>
            </w:r>
            <w:r w:rsidRPr="00C00735">
              <w:rPr>
                <w:rFonts w:ascii="Times New Roman" w:hAnsi="Times New Roman" w:cs="Times New Roman"/>
                <w:szCs w:val="22"/>
              </w:rPr>
              <w:t>лиоводхоз</w:t>
            </w:r>
            <w:proofErr w:type="spellEnd"/>
            <w:r w:rsidRPr="00C00735">
              <w:rPr>
                <w:rFonts w:ascii="Times New Roman" w:hAnsi="Times New Roman" w:cs="Times New Roman"/>
                <w:szCs w:val="22"/>
              </w:rPr>
              <w:t>»)</w:t>
            </w:r>
          </w:p>
        </w:tc>
        <w:tc>
          <w:tcPr>
            <w:tcW w:w="1134" w:type="dxa"/>
            <w:vAlign w:val="center"/>
          </w:tcPr>
          <w:p w14:paraId="5A2648E4" w14:textId="2CF6B3F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1108580,0</w:t>
            </w:r>
          </w:p>
        </w:tc>
        <w:tc>
          <w:tcPr>
            <w:tcW w:w="1134" w:type="dxa"/>
            <w:vAlign w:val="center"/>
          </w:tcPr>
          <w:p w14:paraId="09C739DC" w14:textId="73BEC23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vAlign w:val="center"/>
          </w:tcPr>
          <w:p w14:paraId="3B035708" w14:textId="65C158B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vAlign w:val="center"/>
          </w:tcPr>
          <w:p w14:paraId="0A2EAAE5" w14:textId="62DB77B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vAlign w:val="center"/>
          </w:tcPr>
          <w:p w14:paraId="3B5ED6A1" w14:textId="6914DEB5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14:paraId="405CA43F" w14:textId="756B3EE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vAlign w:val="center"/>
          </w:tcPr>
          <w:p w14:paraId="3D15E2D9" w14:textId="435D471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993" w:type="dxa"/>
            <w:vAlign w:val="center"/>
          </w:tcPr>
          <w:p w14:paraId="0BAC7022" w14:textId="6F2449A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992" w:type="dxa"/>
            <w:vAlign w:val="center"/>
          </w:tcPr>
          <w:p w14:paraId="71567EE6" w14:textId="220832F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219000,0</w:t>
            </w:r>
          </w:p>
        </w:tc>
        <w:tc>
          <w:tcPr>
            <w:tcW w:w="992" w:type="dxa"/>
            <w:vAlign w:val="center"/>
          </w:tcPr>
          <w:p w14:paraId="1E4F2063" w14:textId="75A0E6A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14:paraId="5C9A3FEB" w14:textId="3BD3D37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262DB4" w:rsidRPr="00C00735" w14:paraId="5C78BFFF" w14:textId="77777777" w:rsidTr="00C83971">
        <w:trPr>
          <w:cantSplit/>
          <w:trHeight w:val="597"/>
        </w:trPr>
        <w:tc>
          <w:tcPr>
            <w:tcW w:w="2897" w:type="dxa"/>
            <w:vAlign w:val="center"/>
          </w:tcPr>
          <w:p w14:paraId="364A9ACC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из них:</w:t>
            </w:r>
          </w:p>
          <w:p w14:paraId="67214FA3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 xml:space="preserve">на </w:t>
            </w:r>
            <w:proofErr w:type="spellStart"/>
            <w:r w:rsidRPr="00C00735">
              <w:rPr>
                <w:rFonts w:ascii="Times New Roman" w:hAnsi="Times New Roman" w:cs="Times New Roman"/>
                <w:szCs w:val="22"/>
              </w:rPr>
              <w:t>противопаводковые</w:t>
            </w:r>
            <w:proofErr w:type="spellEnd"/>
            <w:r w:rsidRPr="00C00735">
              <w:rPr>
                <w:rFonts w:ascii="Times New Roman" w:hAnsi="Times New Roman" w:cs="Times New Roman"/>
                <w:szCs w:val="22"/>
              </w:rPr>
              <w:t xml:space="preserve"> мер</w:t>
            </w:r>
            <w:r w:rsidRPr="00C00735">
              <w:rPr>
                <w:rFonts w:ascii="Times New Roman" w:hAnsi="Times New Roman" w:cs="Times New Roman"/>
                <w:szCs w:val="22"/>
              </w:rPr>
              <w:t>о</w:t>
            </w:r>
            <w:r w:rsidRPr="00C00735">
              <w:rPr>
                <w:rFonts w:ascii="Times New Roman" w:hAnsi="Times New Roman" w:cs="Times New Roman"/>
                <w:szCs w:val="22"/>
              </w:rPr>
              <w:t>приятия</w:t>
            </w:r>
          </w:p>
        </w:tc>
        <w:tc>
          <w:tcPr>
            <w:tcW w:w="1134" w:type="dxa"/>
            <w:vAlign w:val="center"/>
          </w:tcPr>
          <w:p w14:paraId="03F8FDA8" w14:textId="465626A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193530,0</w:t>
            </w:r>
          </w:p>
        </w:tc>
        <w:tc>
          <w:tcPr>
            <w:tcW w:w="1134" w:type="dxa"/>
            <w:vAlign w:val="center"/>
          </w:tcPr>
          <w:p w14:paraId="0227B68E" w14:textId="1B853EB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vAlign w:val="center"/>
          </w:tcPr>
          <w:p w14:paraId="4893129E" w14:textId="08637A0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vAlign w:val="center"/>
          </w:tcPr>
          <w:p w14:paraId="4D3E179C" w14:textId="13A2C6C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vAlign w:val="center"/>
          </w:tcPr>
          <w:p w14:paraId="621C8ED7" w14:textId="0BB1C6E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14:paraId="7CA0BFC5" w14:textId="0CB7DE0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14:paraId="3DE9D776" w14:textId="6FBD006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993" w:type="dxa"/>
            <w:vAlign w:val="center"/>
          </w:tcPr>
          <w:p w14:paraId="4EFB9D1D" w14:textId="51CAA3E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14:paraId="25C733CF" w14:textId="07E7B1D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14:paraId="661B509B" w14:textId="63557F7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14:paraId="40F0444B" w14:textId="6F190CAE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262DB4" w:rsidRPr="00C00735" w14:paraId="2D5B5E1C" w14:textId="77777777" w:rsidTr="00C83971">
        <w:trPr>
          <w:cantSplit/>
          <w:trHeight w:val="309"/>
        </w:trPr>
        <w:tc>
          <w:tcPr>
            <w:tcW w:w="2897" w:type="dxa"/>
            <w:vAlign w:val="center"/>
          </w:tcPr>
          <w:p w14:paraId="1F6A6FCE" w14:textId="77777777" w:rsidR="00262DB4" w:rsidRPr="00C00735" w:rsidRDefault="00262DB4" w:rsidP="00C83971">
            <w:pPr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14:paraId="51500754" w14:textId="709BB35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vAlign w:val="center"/>
          </w:tcPr>
          <w:p w14:paraId="06360506" w14:textId="4E93E9BE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14:paraId="616B730C" w14:textId="5AB1265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14:paraId="72297237" w14:textId="3DBC644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14:paraId="3B0FA689" w14:textId="3A7BAF2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6274A7AA" w14:textId="5B5ABEA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14:paraId="3051130E" w14:textId="04DAEE55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14:paraId="3154C1F3" w14:textId="402824F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14:paraId="1BA15428" w14:textId="5F82E20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992" w:type="dxa"/>
            <w:vAlign w:val="center"/>
          </w:tcPr>
          <w:p w14:paraId="172643F2" w14:textId="27E727B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32096458" w14:textId="21C7843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0B3CAF22" w14:textId="77777777" w:rsidTr="00C83971">
        <w:trPr>
          <w:cantSplit/>
          <w:trHeight w:val="208"/>
        </w:trPr>
        <w:tc>
          <w:tcPr>
            <w:tcW w:w="2897" w:type="dxa"/>
            <w:vAlign w:val="center"/>
          </w:tcPr>
          <w:p w14:paraId="25361F5B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Бюджет Астраханской обл</w:t>
            </w:r>
            <w:r w:rsidRPr="00C00735">
              <w:rPr>
                <w:rFonts w:ascii="Times New Roman" w:hAnsi="Times New Roman" w:cs="Times New Roman"/>
                <w:szCs w:val="22"/>
              </w:rPr>
              <w:t>а</w:t>
            </w:r>
            <w:r w:rsidRPr="00C00735">
              <w:rPr>
                <w:rFonts w:ascii="Times New Roman" w:hAnsi="Times New Roman" w:cs="Times New Roman"/>
                <w:szCs w:val="22"/>
              </w:rPr>
              <w:t>сти</w:t>
            </w:r>
          </w:p>
        </w:tc>
        <w:tc>
          <w:tcPr>
            <w:tcW w:w="1134" w:type="dxa"/>
            <w:vAlign w:val="center"/>
          </w:tcPr>
          <w:p w14:paraId="285DAEF7" w14:textId="34988C7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260699,3</w:t>
            </w:r>
          </w:p>
        </w:tc>
        <w:tc>
          <w:tcPr>
            <w:tcW w:w="1134" w:type="dxa"/>
            <w:vAlign w:val="center"/>
          </w:tcPr>
          <w:p w14:paraId="2D0E0975" w14:textId="520EBE7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vAlign w:val="center"/>
          </w:tcPr>
          <w:p w14:paraId="0E8D8B2C" w14:textId="239B5D5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vAlign w:val="center"/>
          </w:tcPr>
          <w:p w14:paraId="6720DD44" w14:textId="5FCC7C2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vAlign w:val="center"/>
          </w:tcPr>
          <w:p w14:paraId="72D56213" w14:textId="5BE10B3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vAlign w:val="center"/>
          </w:tcPr>
          <w:p w14:paraId="7F207413" w14:textId="258B5C1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vAlign w:val="center"/>
          </w:tcPr>
          <w:p w14:paraId="1B1202CD" w14:textId="402B2F8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993" w:type="dxa"/>
            <w:vAlign w:val="center"/>
          </w:tcPr>
          <w:p w14:paraId="1D023CBB" w14:textId="51A402C4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24679,8</w:t>
            </w:r>
          </w:p>
        </w:tc>
        <w:tc>
          <w:tcPr>
            <w:tcW w:w="992" w:type="dxa"/>
            <w:vAlign w:val="center"/>
          </w:tcPr>
          <w:p w14:paraId="79E085A2" w14:textId="6C84EE5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10939,7</w:t>
            </w:r>
          </w:p>
        </w:tc>
        <w:tc>
          <w:tcPr>
            <w:tcW w:w="992" w:type="dxa"/>
            <w:vAlign w:val="center"/>
          </w:tcPr>
          <w:p w14:paraId="35737E6E" w14:textId="65E50C7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11484,0</w:t>
            </w:r>
          </w:p>
        </w:tc>
        <w:tc>
          <w:tcPr>
            <w:tcW w:w="1134" w:type="dxa"/>
            <w:vAlign w:val="center"/>
          </w:tcPr>
          <w:p w14:paraId="2AC60F10" w14:textId="6B10624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11484,0</w:t>
            </w:r>
          </w:p>
        </w:tc>
      </w:tr>
      <w:tr w:rsidR="00262DB4" w:rsidRPr="00C00735" w14:paraId="08726AB0" w14:textId="77777777" w:rsidTr="00C83971">
        <w:trPr>
          <w:cantSplit/>
          <w:trHeight w:val="47"/>
        </w:trPr>
        <w:tc>
          <w:tcPr>
            <w:tcW w:w="2897" w:type="dxa"/>
            <w:vAlign w:val="center"/>
          </w:tcPr>
          <w:p w14:paraId="3217686B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Внебюджетные источники, всего</w:t>
            </w:r>
          </w:p>
        </w:tc>
        <w:tc>
          <w:tcPr>
            <w:tcW w:w="1134" w:type="dxa"/>
            <w:vAlign w:val="center"/>
          </w:tcPr>
          <w:p w14:paraId="470DAC22" w14:textId="48AE75F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2342307,9</w:t>
            </w:r>
          </w:p>
        </w:tc>
        <w:tc>
          <w:tcPr>
            <w:tcW w:w="1134" w:type="dxa"/>
            <w:vAlign w:val="center"/>
          </w:tcPr>
          <w:p w14:paraId="72917754" w14:textId="2DC4CCF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vAlign w:val="center"/>
          </w:tcPr>
          <w:p w14:paraId="519BCFB2" w14:textId="5E45D0E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vAlign w:val="center"/>
          </w:tcPr>
          <w:p w14:paraId="617BB501" w14:textId="5BEA77E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vAlign w:val="center"/>
          </w:tcPr>
          <w:p w14:paraId="61DBE34B" w14:textId="7035F61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vAlign w:val="center"/>
          </w:tcPr>
          <w:p w14:paraId="4BAB9EB8" w14:textId="45B150C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vAlign w:val="center"/>
          </w:tcPr>
          <w:p w14:paraId="11F4D6F5" w14:textId="3A8B9D2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993" w:type="dxa"/>
            <w:vAlign w:val="center"/>
          </w:tcPr>
          <w:p w14:paraId="78E72DDF" w14:textId="138F52C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91416,6</w:t>
            </w:r>
          </w:p>
        </w:tc>
        <w:tc>
          <w:tcPr>
            <w:tcW w:w="992" w:type="dxa"/>
            <w:vAlign w:val="center"/>
          </w:tcPr>
          <w:p w14:paraId="57D7BF0B" w14:textId="08FD4F2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50033,7</w:t>
            </w:r>
          </w:p>
        </w:tc>
        <w:tc>
          <w:tcPr>
            <w:tcW w:w="992" w:type="dxa"/>
            <w:vAlign w:val="center"/>
          </w:tcPr>
          <w:p w14:paraId="0AC8EC94" w14:textId="47B3F70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52950,1</w:t>
            </w:r>
          </w:p>
        </w:tc>
        <w:tc>
          <w:tcPr>
            <w:tcW w:w="1134" w:type="dxa"/>
            <w:vAlign w:val="center"/>
          </w:tcPr>
          <w:p w14:paraId="5928AC9A" w14:textId="1701D38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52950,1</w:t>
            </w:r>
          </w:p>
        </w:tc>
      </w:tr>
      <w:tr w:rsidR="00262DB4" w:rsidRPr="00C00735" w14:paraId="51446CD3" w14:textId="77777777" w:rsidTr="00C83971">
        <w:trPr>
          <w:cantSplit/>
          <w:trHeight w:val="185"/>
        </w:trPr>
        <w:tc>
          <w:tcPr>
            <w:tcW w:w="2897" w:type="dxa"/>
            <w:vAlign w:val="center"/>
          </w:tcPr>
          <w:p w14:paraId="28739424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vAlign w:val="center"/>
          </w:tcPr>
          <w:p w14:paraId="7506F760" w14:textId="0A3CCFA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2237154,0</w:t>
            </w:r>
          </w:p>
        </w:tc>
        <w:tc>
          <w:tcPr>
            <w:tcW w:w="1134" w:type="dxa"/>
            <w:vAlign w:val="center"/>
          </w:tcPr>
          <w:p w14:paraId="274D16F6" w14:textId="697FCBF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vAlign w:val="center"/>
          </w:tcPr>
          <w:p w14:paraId="5376A339" w14:textId="24D3BEB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vAlign w:val="center"/>
          </w:tcPr>
          <w:p w14:paraId="0960A2F8" w14:textId="4805226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vAlign w:val="center"/>
          </w:tcPr>
          <w:p w14:paraId="5B58AEBA" w14:textId="3D37878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14:paraId="7433FCF8" w14:textId="7FBABC1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vAlign w:val="center"/>
          </w:tcPr>
          <w:p w14:paraId="097CA969" w14:textId="27FB9E1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993" w:type="dxa"/>
            <w:vAlign w:val="center"/>
          </w:tcPr>
          <w:p w14:paraId="0E7BE99B" w14:textId="7ED4B5F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992" w:type="dxa"/>
            <w:vAlign w:val="center"/>
          </w:tcPr>
          <w:p w14:paraId="42BD8539" w14:textId="730BC02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49621,7</w:t>
            </w:r>
          </w:p>
        </w:tc>
        <w:tc>
          <w:tcPr>
            <w:tcW w:w="992" w:type="dxa"/>
            <w:vAlign w:val="center"/>
          </w:tcPr>
          <w:p w14:paraId="7BACB219" w14:textId="0C7C3F6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vAlign w:val="center"/>
          </w:tcPr>
          <w:p w14:paraId="2B39537B" w14:textId="061FB70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0D7C23DF" w14:textId="77777777" w:rsidTr="00C83971">
        <w:trPr>
          <w:cantSplit/>
          <w:trHeight w:val="149"/>
        </w:trPr>
        <w:tc>
          <w:tcPr>
            <w:tcW w:w="2897" w:type="dxa"/>
            <w:vAlign w:val="center"/>
          </w:tcPr>
          <w:p w14:paraId="490FBE02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Капитальные вложения, вс</w:t>
            </w:r>
            <w:r w:rsidRPr="00C00735">
              <w:rPr>
                <w:rFonts w:ascii="Times New Roman" w:hAnsi="Times New Roman" w:cs="Times New Roman"/>
                <w:szCs w:val="22"/>
              </w:rPr>
              <w:t>е</w:t>
            </w:r>
            <w:r w:rsidRPr="00C00735">
              <w:rPr>
                <w:rFonts w:ascii="Times New Roman" w:hAnsi="Times New Roman" w:cs="Times New Roman"/>
                <w:szCs w:val="22"/>
              </w:rPr>
              <w:t>го:</w:t>
            </w:r>
          </w:p>
        </w:tc>
        <w:tc>
          <w:tcPr>
            <w:tcW w:w="1134" w:type="dxa"/>
            <w:vAlign w:val="center"/>
          </w:tcPr>
          <w:p w14:paraId="7BF92704" w14:textId="2560DFE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3152204,0</w:t>
            </w:r>
          </w:p>
        </w:tc>
        <w:tc>
          <w:tcPr>
            <w:tcW w:w="1134" w:type="dxa"/>
            <w:vAlign w:val="center"/>
          </w:tcPr>
          <w:p w14:paraId="205AD1EC" w14:textId="4C5B8A3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vAlign w:val="center"/>
          </w:tcPr>
          <w:p w14:paraId="5733FBD0" w14:textId="2E5B186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vAlign w:val="center"/>
          </w:tcPr>
          <w:p w14:paraId="0050336F" w14:textId="45405C8F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vAlign w:val="center"/>
          </w:tcPr>
          <w:p w14:paraId="1FD1C6C6" w14:textId="1321AF2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14:paraId="4DC35C2B" w14:textId="04A233C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vAlign w:val="center"/>
          </w:tcPr>
          <w:p w14:paraId="5AB3B55C" w14:textId="436B3F5D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993" w:type="dxa"/>
            <w:vAlign w:val="center"/>
          </w:tcPr>
          <w:p w14:paraId="3B417F29" w14:textId="09EC192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299776,7</w:t>
            </w:r>
          </w:p>
        </w:tc>
        <w:tc>
          <w:tcPr>
            <w:tcW w:w="992" w:type="dxa"/>
            <w:vAlign w:val="center"/>
          </w:tcPr>
          <w:p w14:paraId="5AB82195" w14:textId="510D9F8E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248621,7</w:t>
            </w:r>
          </w:p>
        </w:tc>
        <w:tc>
          <w:tcPr>
            <w:tcW w:w="992" w:type="dxa"/>
            <w:vAlign w:val="center"/>
          </w:tcPr>
          <w:p w14:paraId="64ED3B3A" w14:textId="5A1C3FA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vAlign w:val="center"/>
          </w:tcPr>
          <w:p w14:paraId="7C0601B3" w14:textId="47C132D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  <w:tr w:rsidR="00262DB4" w:rsidRPr="00C00735" w14:paraId="322AEE76" w14:textId="77777777" w:rsidTr="00C83971">
        <w:trPr>
          <w:cantSplit/>
          <w:trHeight w:val="28"/>
        </w:trPr>
        <w:tc>
          <w:tcPr>
            <w:tcW w:w="2897" w:type="dxa"/>
            <w:vAlign w:val="center"/>
          </w:tcPr>
          <w:p w14:paraId="6E78CE71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14:paraId="2B94BA3D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3B9934D" w14:textId="6A86971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915050,0</w:t>
            </w:r>
          </w:p>
        </w:tc>
        <w:tc>
          <w:tcPr>
            <w:tcW w:w="1134" w:type="dxa"/>
            <w:vAlign w:val="center"/>
          </w:tcPr>
          <w:p w14:paraId="01549BFC" w14:textId="0E3195F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14:paraId="25F0D011" w14:textId="49626DBC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14:paraId="226AD486" w14:textId="2BCBD15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14:paraId="7767EE6F" w14:textId="7599B28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69330109" w14:textId="7C332AFB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14:paraId="64BB9D4B" w14:textId="20D2411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14:paraId="0C8E3D16" w14:textId="554C438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14:paraId="47CA2B9D" w14:textId="1B6CC06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199000,0</w:t>
            </w:r>
          </w:p>
        </w:tc>
        <w:tc>
          <w:tcPr>
            <w:tcW w:w="992" w:type="dxa"/>
            <w:vAlign w:val="center"/>
          </w:tcPr>
          <w:p w14:paraId="31F80FD6" w14:textId="15873712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14844A81" w14:textId="7FC1E34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0,0</w:t>
            </w:r>
          </w:p>
        </w:tc>
      </w:tr>
      <w:tr w:rsidR="00262DB4" w:rsidRPr="00C00735" w14:paraId="2A62C174" w14:textId="77777777" w:rsidTr="00C83971">
        <w:trPr>
          <w:cantSplit/>
          <w:trHeight w:val="28"/>
        </w:trPr>
        <w:tc>
          <w:tcPr>
            <w:tcW w:w="2897" w:type="dxa"/>
            <w:vAlign w:val="center"/>
          </w:tcPr>
          <w:p w14:paraId="340AF62A" w14:textId="77777777" w:rsidR="00262DB4" w:rsidRPr="00C00735" w:rsidRDefault="00262DB4" w:rsidP="00C839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0735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392862C" w14:textId="30F66A6A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2237154,0</w:t>
            </w:r>
          </w:p>
        </w:tc>
        <w:tc>
          <w:tcPr>
            <w:tcW w:w="1134" w:type="dxa"/>
            <w:vAlign w:val="center"/>
          </w:tcPr>
          <w:p w14:paraId="47320274" w14:textId="298FEC2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vAlign w:val="center"/>
          </w:tcPr>
          <w:p w14:paraId="6494E605" w14:textId="179DDBF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vAlign w:val="center"/>
          </w:tcPr>
          <w:p w14:paraId="3F492B67" w14:textId="5D2F7466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vAlign w:val="center"/>
          </w:tcPr>
          <w:p w14:paraId="7512E33C" w14:textId="6475A187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14:paraId="70A46650" w14:textId="3A403BC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vAlign w:val="center"/>
          </w:tcPr>
          <w:p w14:paraId="6DF5EC18" w14:textId="52D9B409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993" w:type="dxa"/>
            <w:vAlign w:val="center"/>
          </w:tcPr>
          <w:p w14:paraId="0E6F3741" w14:textId="20C59A81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992" w:type="dxa"/>
            <w:vAlign w:val="center"/>
          </w:tcPr>
          <w:p w14:paraId="5BA766B1" w14:textId="3F621820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49621,7</w:t>
            </w:r>
          </w:p>
        </w:tc>
        <w:tc>
          <w:tcPr>
            <w:tcW w:w="992" w:type="dxa"/>
            <w:vAlign w:val="center"/>
          </w:tcPr>
          <w:p w14:paraId="401B8957" w14:textId="25D3DAA3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  <w:tc>
          <w:tcPr>
            <w:tcW w:w="1134" w:type="dxa"/>
            <w:vAlign w:val="center"/>
          </w:tcPr>
          <w:p w14:paraId="7B709DCD" w14:textId="40DF0618" w:rsidR="00262DB4" w:rsidRPr="00C00735" w:rsidRDefault="00262DB4" w:rsidP="00C83971">
            <w:pPr>
              <w:jc w:val="center"/>
              <w:rPr>
                <w:color w:val="auto"/>
                <w:sz w:val="22"/>
                <w:szCs w:val="22"/>
              </w:rPr>
            </w:pPr>
            <w:r w:rsidRPr="00C00735">
              <w:rPr>
                <w:color w:val="auto"/>
                <w:sz w:val="22"/>
                <w:szCs w:val="22"/>
              </w:rPr>
              <w:t>49144,9</w:t>
            </w:r>
          </w:p>
        </w:tc>
      </w:tr>
    </w:tbl>
    <w:p w14:paraId="29A43BE9" w14:textId="77777777" w:rsidR="00A75BD8" w:rsidRPr="00C00735" w:rsidRDefault="00A75BD8" w:rsidP="00A75BD8">
      <w:pPr>
        <w:jc w:val="center"/>
        <w:rPr>
          <w:color w:val="auto"/>
          <w:sz w:val="28"/>
          <w:szCs w:val="28"/>
        </w:rPr>
      </w:pPr>
    </w:p>
    <w:p w14:paraId="167741AE" w14:textId="77777777" w:rsidR="00A75BD8" w:rsidRPr="00C00735" w:rsidRDefault="00A75BD8" w:rsidP="00A75BD8">
      <w:pPr>
        <w:jc w:val="center"/>
        <w:rPr>
          <w:color w:val="auto"/>
          <w:sz w:val="28"/>
          <w:szCs w:val="28"/>
        </w:rPr>
        <w:sectPr w:rsidR="00A75BD8" w:rsidRPr="00C00735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14:paraId="2B4506D5" w14:textId="498A2B01" w:rsidR="00904C15" w:rsidRPr="00C00735" w:rsidRDefault="00904C15" w:rsidP="00904C15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Приложение № </w:t>
      </w:r>
      <w:r w:rsidR="00262DB4" w:rsidRPr="00C00735">
        <w:rPr>
          <w:rFonts w:eastAsia="Arial"/>
          <w:color w:val="auto"/>
          <w:sz w:val="28"/>
          <w:szCs w:val="28"/>
        </w:rPr>
        <w:t>4</w:t>
      </w:r>
    </w:p>
    <w:p w14:paraId="1223F026" w14:textId="77777777" w:rsidR="00904C15" w:rsidRPr="00C00735" w:rsidRDefault="00904C15" w:rsidP="00904C15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к постановлению</w:t>
      </w:r>
    </w:p>
    <w:p w14:paraId="07C0A252" w14:textId="77777777" w:rsidR="00904C15" w:rsidRPr="00C00735" w:rsidRDefault="00904C15" w:rsidP="00904C15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 xml:space="preserve">Правительства </w:t>
      </w:r>
    </w:p>
    <w:p w14:paraId="041FE654" w14:textId="77777777" w:rsidR="00904C15" w:rsidRPr="00C00735" w:rsidRDefault="00904C15" w:rsidP="00904C15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Астраханской области</w:t>
      </w:r>
    </w:p>
    <w:p w14:paraId="56D3E361" w14:textId="77777777" w:rsidR="00904C15" w:rsidRPr="00C00735" w:rsidRDefault="00904C15" w:rsidP="00904C15">
      <w:pPr>
        <w:ind w:left="10773"/>
        <w:rPr>
          <w:rFonts w:eastAsia="Arial"/>
          <w:color w:val="auto"/>
          <w:sz w:val="28"/>
          <w:szCs w:val="28"/>
        </w:rPr>
      </w:pPr>
      <w:r w:rsidRPr="00C00735">
        <w:rPr>
          <w:rFonts w:eastAsia="Arial"/>
          <w:color w:val="auto"/>
          <w:sz w:val="28"/>
          <w:szCs w:val="28"/>
        </w:rPr>
        <w:t>от                      №</w:t>
      </w:r>
    </w:p>
    <w:p w14:paraId="19C6E94A" w14:textId="77777777" w:rsidR="00904C15" w:rsidRPr="00C00735" w:rsidRDefault="00904C15" w:rsidP="00904C15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F088AE" w14:textId="77777777" w:rsidR="00904C15" w:rsidRPr="00C00735" w:rsidRDefault="00904C15" w:rsidP="00904C15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0735">
        <w:rPr>
          <w:rFonts w:ascii="Times New Roman" w:hAnsi="Times New Roman" w:cs="Times New Roman"/>
          <w:color w:val="auto"/>
          <w:sz w:val="28"/>
          <w:szCs w:val="28"/>
        </w:rPr>
        <w:t>Приложение № 8</w:t>
      </w:r>
    </w:p>
    <w:p w14:paraId="6CB88261" w14:textId="77777777" w:rsidR="00904C15" w:rsidRPr="00C00735" w:rsidRDefault="00904C15" w:rsidP="00904C15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C00735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14:paraId="7D6EB726" w14:textId="77777777" w:rsidR="00904C15" w:rsidRPr="00C00735" w:rsidRDefault="00904C15" w:rsidP="00904C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752D02" w14:textId="77777777" w:rsidR="00904C15" w:rsidRPr="00C00735" w:rsidRDefault="00904C15" w:rsidP="00904C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14:paraId="794C7778" w14:textId="77777777" w:rsidR="00904C15" w:rsidRPr="00C00735" w:rsidRDefault="00904C15" w:rsidP="00904C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735">
        <w:rPr>
          <w:rFonts w:ascii="Times New Roman" w:hAnsi="Times New Roman" w:cs="Times New Roman"/>
          <w:b w:val="0"/>
          <w:sz w:val="28"/>
          <w:szCs w:val="28"/>
        </w:rPr>
        <w:t xml:space="preserve">«Развитие </w:t>
      </w:r>
      <w:proofErr w:type="spellStart"/>
      <w:r w:rsidRPr="00C00735">
        <w:rPr>
          <w:rFonts w:ascii="Times New Roman" w:hAnsi="Times New Roman" w:cs="Times New Roman"/>
          <w:b w:val="0"/>
          <w:sz w:val="28"/>
          <w:szCs w:val="28"/>
        </w:rPr>
        <w:t>рыбохозяйственного</w:t>
      </w:r>
      <w:proofErr w:type="spellEnd"/>
      <w:r w:rsidRPr="00C00735">
        <w:rPr>
          <w:rFonts w:ascii="Times New Roman" w:hAnsi="Times New Roman" w:cs="Times New Roman"/>
          <w:b w:val="0"/>
          <w:sz w:val="28"/>
          <w:szCs w:val="28"/>
        </w:rPr>
        <w:t xml:space="preserve"> комплекса Астраханской области»</w:t>
      </w:r>
    </w:p>
    <w:p w14:paraId="05903D52" w14:textId="77777777" w:rsidR="00904C15" w:rsidRPr="00C00735" w:rsidRDefault="00904C15" w:rsidP="0090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8D16AF" w14:textId="77777777" w:rsidR="00904C15" w:rsidRPr="00C00735" w:rsidRDefault="00904C15" w:rsidP="00904C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0735">
        <w:rPr>
          <w:rFonts w:ascii="Times New Roman" w:hAnsi="Times New Roman" w:cs="Times New Roman"/>
          <w:sz w:val="28"/>
          <w:szCs w:val="28"/>
        </w:rPr>
        <w:t>тыс. рублей</w:t>
      </w:r>
    </w:p>
    <w:p w14:paraId="04ABEB47" w14:textId="77777777" w:rsidR="00904C15" w:rsidRPr="00C00735" w:rsidRDefault="00904C15" w:rsidP="0090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134"/>
        <w:gridCol w:w="1275"/>
        <w:gridCol w:w="1560"/>
        <w:gridCol w:w="1275"/>
        <w:gridCol w:w="1418"/>
        <w:gridCol w:w="1417"/>
        <w:gridCol w:w="1276"/>
        <w:gridCol w:w="1418"/>
      </w:tblGrid>
      <w:tr w:rsidR="002C7219" w:rsidRPr="00C00735" w14:paraId="47961530" w14:textId="77777777" w:rsidTr="001B55DD">
        <w:tc>
          <w:tcPr>
            <w:tcW w:w="3890" w:type="dxa"/>
          </w:tcPr>
          <w:p w14:paraId="526DC301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</w:tcPr>
          <w:p w14:paraId="57DEF0C0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Всего 2018 - 2024 гг.</w:t>
            </w:r>
          </w:p>
        </w:tc>
        <w:tc>
          <w:tcPr>
            <w:tcW w:w="1275" w:type="dxa"/>
          </w:tcPr>
          <w:p w14:paraId="1EC6EB77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</w:tcPr>
          <w:p w14:paraId="5043F56B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5" w:type="dxa"/>
          </w:tcPr>
          <w:p w14:paraId="5A2AE4C2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14:paraId="3A96CCFB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14:paraId="46427F3E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276" w:type="dxa"/>
          </w:tcPr>
          <w:p w14:paraId="001840FF" w14:textId="77777777" w:rsidR="00904C15" w:rsidRPr="00C00735" w:rsidRDefault="00904C15" w:rsidP="00904C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14:paraId="3D823773" w14:textId="77777777" w:rsidR="00904C15" w:rsidRPr="00C00735" w:rsidRDefault="00904C15" w:rsidP="001B5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2024 год (прогноз)</w:t>
            </w:r>
          </w:p>
        </w:tc>
      </w:tr>
      <w:tr w:rsidR="00262DB4" w:rsidRPr="00C00735" w14:paraId="3E8C136F" w14:textId="77777777" w:rsidTr="001B55DD">
        <w:trPr>
          <w:trHeight w:val="236"/>
        </w:trPr>
        <w:tc>
          <w:tcPr>
            <w:tcW w:w="3890" w:type="dxa"/>
          </w:tcPr>
          <w:p w14:paraId="63B7B4D1" w14:textId="77777777" w:rsidR="00262DB4" w:rsidRPr="00C00735" w:rsidRDefault="00262DB4" w:rsidP="001B55D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134" w:type="dxa"/>
            <w:vAlign w:val="center"/>
          </w:tcPr>
          <w:p w14:paraId="19A0A2B9" w14:textId="6C01594F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166712,5</w:t>
            </w:r>
          </w:p>
        </w:tc>
        <w:tc>
          <w:tcPr>
            <w:tcW w:w="1275" w:type="dxa"/>
            <w:vAlign w:val="center"/>
          </w:tcPr>
          <w:p w14:paraId="428F6328" w14:textId="61B13A16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25961,2</w:t>
            </w:r>
          </w:p>
        </w:tc>
        <w:tc>
          <w:tcPr>
            <w:tcW w:w="1560" w:type="dxa"/>
            <w:vAlign w:val="center"/>
          </w:tcPr>
          <w:p w14:paraId="11DBC81B" w14:textId="278957AA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28313,8</w:t>
            </w:r>
          </w:p>
        </w:tc>
        <w:tc>
          <w:tcPr>
            <w:tcW w:w="1275" w:type="dxa"/>
            <w:vAlign w:val="center"/>
          </w:tcPr>
          <w:p w14:paraId="37986DBB" w14:textId="7F86AB5D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31632,1</w:t>
            </w:r>
          </w:p>
        </w:tc>
        <w:tc>
          <w:tcPr>
            <w:tcW w:w="1418" w:type="dxa"/>
            <w:vAlign w:val="center"/>
          </w:tcPr>
          <w:p w14:paraId="6DB66211" w14:textId="177EDA11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18796,9</w:t>
            </w:r>
          </w:p>
        </w:tc>
        <w:tc>
          <w:tcPr>
            <w:tcW w:w="1417" w:type="dxa"/>
            <w:vAlign w:val="center"/>
          </w:tcPr>
          <w:p w14:paraId="08DD1CCA" w14:textId="7694374C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15333,7</w:t>
            </w:r>
          </w:p>
        </w:tc>
        <w:tc>
          <w:tcPr>
            <w:tcW w:w="1276" w:type="dxa"/>
            <w:vAlign w:val="center"/>
          </w:tcPr>
          <w:p w14:paraId="25A6398A" w14:textId="204433DE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15300,4</w:t>
            </w:r>
          </w:p>
        </w:tc>
        <w:tc>
          <w:tcPr>
            <w:tcW w:w="1418" w:type="dxa"/>
            <w:vAlign w:val="center"/>
          </w:tcPr>
          <w:p w14:paraId="74FA39E6" w14:textId="0951E59A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31374,4</w:t>
            </w:r>
          </w:p>
        </w:tc>
      </w:tr>
      <w:tr w:rsidR="00262DB4" w:rsidRPr="00C00735" w14:paraId="2A62430F" w14:textId="77777777" w:rsidTr="001B55DD">
        <w:tc>
          <w:tcPr>
            <w:tcW w:w="3890" w:type="dxa"/>
          </w:tcPr>
          <w:p w14:paraId="1ED24BF0" w14:textId="77777777" w:rsidR="00262DB4" w:rsidRPr="00C00735" w:rsidRDefault="00262DB4" w:rsidP="001B5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4B7FC06" w14:textId="55C88E25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2962,2</w:t>
            </w:r>
          </w:p>
        </w:tc>
        <w:tc>
          <w:tcPr>
            <w:tcW w:w="1275" w:type="dxa"/>
            <w:vAlign w:val="center"/>
          </w:tcPr>
          <w:p w14:paraId="214C30BF" w14:textId="6B48BEC8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979,9</w:t>
            </w:r>
          </w:p>
        </w:tc>
        <w:tc>
          <w:tcPr>
            <w:tcW w:w="1560" w:type="dxa"/>
            <w:vAlign w:val="center"/>
          </w:tcPr>
          <w:p w14:paraId="02F6DC91" w14:textId="08E6BEBF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319,1</w:t>
            </w:r>
          </w:p>
        </w:tc>
        <w:tc>
          <w:tcPr>
            <w:tcW w:w="1275" w:type="dxa"/>
            <w:vAlign w:val="center"/>
          </w:tcPr>
          <w:p w14:paraId="53785D99" w14:textId="365D75FB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334,0</w:t>
            </w:r>
          </w:p>
        </w:tc>
        <w:tc>
          <w:tcPr>
            <w:tcW w:w="1418" w:type="dxa"/>
            <w:vAlign w:val="center"/>
          </w:tcPr>
          <w:p w14:paraId="4BAB95E5" w14:textId="74222C19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333,7</w:t>
            </w:r>
          </w:p>
        </w:tc>
        <w:tc>
          <w:tcPr>
            <w:tcW w:w="1417" w:type="dxa"/>
            <w:vAlign w:val="center"/>
          </w:tcPr>
          <w:p w14:paraId="10A23E79" w14:textId="291CD9C0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333,7</w:t>
            </w:r>
          </w:p>
        </w:tc>
        <w:tc>
          <w:tcPr>
            <w:tcW w:w="1276" w:type="dxa"/>
            <w:vAlign w:val="center"/>
          </w:tcPr>
          <w:p w14:paraId="3B4357FD" w14:textId="1DE362A1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300,4</w:t>
            </w:r>
          </w:p>
        </w:tc>
        <w:tc>
          <w:tcPr>
            <w:tcW w:w="1418" w:type="dxa"/>
            <w:vAlign w:val="center"/>
          </w:tcPr>
          <w:p w14:paraId="219348F2" w14:textId="6755A567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361,4</w:t>
            </w:r>
          </w:p>
        </w:tc>
      </w:tr>
      <w:tr w:rsidR="00262DB4" w:rsidRPr="00C00735" w14:paraId="4D9CDF0C" w14:textId="77777777" w:rsidTr="001B55DD">
        <w:tc>
          <w:tcPr>
            <w:tcW w:w="3890" w:type="dxa"/>
          </w:tcPr>
          <w:p w14:paraId="16B35372" w14:textId="77777777" w:rsidR="00262DB4" w:rsidRPr="00C00735" w:rsidRDefault="00262DB4" w:rsidP="001B5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1134" w:type="dxa"/>
            <w:vAlign w:val="center"/>
          </w:tcPr>
          <w:p w14:paraId="7894EA58" w14:textId="0D5339D1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49983,6</w:t>
            </w:r>
          </w:p>
        </w:tc>
        <w:tc>
          <w:tcPr>
            <w:tcW w:w="1275" w:type="dxa"/>
            <w:vAlign w:val="center"/>
          </w:tcPr>
          <w:p w14:paraId="03EF1913" w14:textId="24A3A9B4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6981,3</w:t>
            </w:r>
          </w:p>
        </w:tc>
        <w:tc>
          <w:tcPr>
            <w:tcW w:w="1560" w:type="dxa"/>
            <w:vAlign w:val="center"/>
          </w:tcPr>
          <w:p w14:paraId="06A19EFC" w14:textId="0E750005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9328,0</w:t>
            </w:r>
          </w:p>
        </w:tc>
        <w:tc>
          <w:tcPr>
            <w:tcW w:w="1275" w:type="dxa"/>
            <w:vAlign w:val="center"/>
          </w:tcPr>
          <w:p w14:paraId="015CDC0D" w14:textId="26F88C4B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12298,1</w:t>
            </w:r>
          </w:p>
        </w:tc>
        <w:tc>
          <w:tcPr>
            <w:tcW w:w="1418" w:type="dxa"/>
            <w:vAlign w:val="center"/>
          </w:tcPr>
          <w:p w14:paraId="6272A288" w14:textId="1046E0FD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9363,2</w:t>
            </w:r>
          </w:p>
        </w:tc>
        <w:tc>
          <w:tcPr>
            <w:tcW w:w="1417" w:type="dxa"/>
            <w:vAlign w:val="center"/>
          </w:tcPr>
          <w:p w14:paraId="62D22401" w14:textId="3DC68EA0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0,0</w:t>
            </w:r>
          </w:p>
        </w:tc>
        <w:tc>
          <w:tcPr>
            <w:tcW w:w="1276" w:type="dxa"/>
            <w:vAlign w:val="center"/>
          </w:tcPr>
          <w:p w14:paraId="32BC358C" w14:textId="771BEBDC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0,0</w:t>
            </w:r>
          </w:p>
        </w:tc>
        <w:tc>
          <w:tcPr>
            <w:tcW w:w="1418" w:type="dxa"/>
            <w:vAlign w:val="center"/>
          </w:tcPr>
          <w:p w14:paraId="795F0702" w14:textId="4110FA33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12013,0</w:t>
            </w:r>
          </w:p>
        </w:tc>
      </w:tr>
      <w:tr w:rsidR="00262DB4" w:rsidRPr="00C00735" w14:paraId="7C75626B" w14:textId="77777777" w:rsidTr="001B55DD">
        <w:tc>
          <w:tcPr>
            <w:tcW w:w="3890" w:type="dxa"/>
          </w:tcPr>
          <w:p w14:paraId="1625AB00" w14:textId="77777777" w:rsidR="00262DB4" w:rsidRPr="00C00735" w:rsidRDefault="00262DB4" w:rsidP="001B5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3E1DD819" w14:textId="72DA20DA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113766,7</w:t>
            </w:r>
          </w:p>
        </w:tc>
        <w:tc>
          <w:tcPr>
            <w:tcW w:w="1275" w:type="dxa"/>
            <w:vAlign w:val="center"/>
          </w:tcPr>
          <w:p w14:paraId="19F7FA4C" w14:textId="2362FE16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18000,0</w:t>
            </w:r>
          </w:p>
        </w:tc>
        <w:tc>
          <w:tcPr>
            <w:tcW w:w="1560" w:type="dxa"/>
            <w:vAlign w:val="center"/>
          </w:tcPr>
          <w:p w14:paraId="5949E676" w14:textId="338B95CA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18666,7</w:t>
            </w:r>
          </w:p>
        </w:tc>
        <w:tc>
          <w:tcPr>
            <w:tcW w:w="1275" w:type="dxa"/>
            <w:vAlign w:val="center"/>
          </w:tcPr>
          <w:p w14:paraId="031B2732" w14:textId="0D4C666A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19000,0</w:t>
            </w:r>
          </w:p>
        </w:tc>
        <w:tc>
          <w:tcPr>
            <w:tcW w:w="1418" w:type="dxa"/>
            <w:vAlign w:val="center"/>
          </w:tcPr>
          <w:p w14:paraId="43BB52F9" w14:textId="246A32D1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9100,0</w:t>
            </w:r>
          </w:p>
        </w:tc>
        <w:tc>
          <w:tcPr>
            <w:tcW w:w="1417" w:type="dxa"/>
            <w:vAlign w:val="center"/>
          </w:tcPr>
          <w:p w14:paraId="046B01F0" w14:textId="51D2552E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15000,0</w:t>
            </w:r>
          </w:p>
        </w:tc>
        <w:tc>
          <w:tcPr>
            <w:tcW w:w="1276" w:type="dxa"/>
            <w:vAlign w:val="center"/>
          </w:tcPr>
          <w:p w14:paraId="183618C0" w14:textId="53368112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15000,0</w:t>
            </w:r>
          </w:p>
        </w:tc>
        <w:tc>
          <w:tcPr>
            <w:tcW w:w="1418" w:type="dxa"/>
            <w:vAlign w:val="center"/>
          </w:tcPr>
          <w:p w14:paraId="6E6038F1" w14:textId="148DF201" w:rsidR="00262DB4" w:rsidRPr="00C00735" w:rsidRDefault="00262DB4">
            <w:pPr>
              <w:jc w:val="center"/>
              <w:rPr>
                <w:color w:val="auto"/>
              </w:rPr>
            </w:pPr>
            <w:r w:rsidRPr="00C00735">
              <w:rPr>
                <w:color w:val="auto"/>
              </w:rPr>
              <w:t>19000,0</w:t>
            </w:r>
          </w:p>
        </w:tc>
      </w:tr>
    </w:tbl>
    <w:p w14:paraId="3E4DA03A" w14:textId="77777777" w:rsidR="00904C15" w:rsidRPr="00C00735" w:rsidRDefault="00904C15" w:rsidP="00904C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A33F4E" w14:textId="4BF1F39D" w:rsidR="00140533" w:rsidRPr="00C00735" w:rsidRDefault="00140533" w:rsidP="00A75BD8">
      <w:pPr>
        <w:rPr>
          <w:color w:val="auto"/>
          <w:sz w:val="28"/>
          <w:szCs w:val="28"/>
        </w:rPr>
      </w:pPr>
    </w:p>
    <w:sectPr w:rsidR="00140533" w:rsidRPr="00C00735" w:rsidSect="0020024D">
      <w:headerReference w:type="even" r:id="rId16"/>
      <w:headerReference w:type="default" r:id="rId17"/>
      <w:headerReference w:type="first" r:id="rId18"/>
      <w:pgSz w:w="16838" w:h="11905" w:orient="landscape"/>
      <w:pgMar w:top="1985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F0999" w14:textId="77777777" w:rsidR="00097BFF" w:rsidRDefault="00097BFF" w:rsidP="00A64B80">
      <w:r>
        <w:separator/>
      </w:r>
    </w:p>
  </w:endnote>
  <w:endnote w:type="continuationSeparator" w:id="0">
    <w:p w14:paraId="2E0C3260" w14:textId="77777777" w:rsidR="00097BFF" w:rsidRDefault="00097BFF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C2B89" w14:textId="77777777" w:rsidR="00097BFF" w:rsidRDefault="00097BFF" w:rsidP="00A64B80">
      <w:r>
        <w:separator/>
      </w:r>
    </w:p>
  </w:footnote>
  <w:footnote w:type="continuationSeparator" w:id="0">
    <w:p w14:paraId="11F26B5D" w14:textId="77777777" w:rsidR="00097BFF" w:rsidRDefault="00097BFF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5028" w14:textId="11D0A308" w:rsidR="00097BFF" w:rsidRDefault="00097BF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072DC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8A30B" w14:textId="77777777" w:rsidR="00097BFF" w:rsidRDefault="00097BFF">
    <w:pPr>
      <w:pStyle w:val="a5"/>
      <w:jc w:val="center"/>
    </w:pPr>
  </w:p>
  <w:p w14:paraId="1203CF0A" w14:textId="77777777" w:rsidR="00097BFF" w:rsidRDefault="00097B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391704"/>
      <w:docPartObj>
        <w:docPartGallery w:val="Page Numbers (Top of Page)"/>
        <w:docPartUnique/>
      </w:docPartObj>
    </w:sdtPr>
    <w:sdtEndPr/>
    <w:sdtContent>
      <w:p w14:paraId="733CB394" w14:textId="1D5F50ED" w:rsidR="00097BFF" w:rsidRDefault="00097B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CD">
          <w:rPr>
            <w:noProof/>
          </w:rPr>
          <w:t>11</w:t>
        </w:r>
        <w:r>
          <w:fldChar w:fldCharType="end"/>
        </w:r>
      </w:p>
    </w:sdtContent>
  </w:sdt>
  <w:p w14:paraId="7AC22F45" w14:textId="77777777" w:rsidR="00097BFF" w:rsidRPr="00495AF8" w:rsidRDefault="00097BFF" w:rsidP="00495AF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EABD9" w14:textId="77777777" w:rsidR="00097BFF" w:rsidRDefault="00097BF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41F37" w14:textId="21C00C8E" w:rsidR="00097BFF" w:rsidRDefault="00097BF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072DCD">
      <w:rPr>
        <w:noProof/>
      </w:rPr>
      <w:t>2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9C300" w14:textId="77777777" w:rsidR="00097BFF" w:rsidRDefault="00097BFF">
    <w:pPr>
      <w:pStyle w:val="a5"/>
      <w:jc w:val="center"/>
    </w:pPr>
  </w:p>
  <w:p w14:paraId="090ABAA9" w14:textId="77777777" w:rsidR="00097BFF" w:rsidRDefault="00097BFF" w:rsidP="00A64B80">
    <w:pPr>
      <w:tabs>
        <w:tab w:val="left" w:pos="8280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9505B" w14:textId="77777777" w:rsidR="00097BFF" w:rsidRDefault="00097BF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4668"/>
    </w:sdtPr>
    <w:sdtEndPr/>
    <w:sdtContent>
      <w:p w14:paraId="61E36490" w14:textId="4DE11C4B" w:rsidR="00097BFF" w:rsidRDefault="00097B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5CCCA" w14:textId="77777777" w:rsidR="00097BFF" w:rsidRDefault="00097BFF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884F9" w14:textId="77777777" w:rsidR="00097BFF" w:rsidRDefault="00097BFF" w:rsidP="00A64B8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1287" w:hanging="20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720"/>
        </w:tabs>
        <w:ind w:left="22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12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96" w:hanging="2160"/>
      </w:pPr>
      <w:rPr>
        <w:rFonts w:hint="default"/>
        <w:b w:val="0"/>
      </w:rPr>
    </w:lvl>
  </w:abstractNum>
  <w:abstractNum w:abstractNumId="2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3561E79"/>
    <w:multiLevelType w:val="hybridMultilevel"/>
    <w:tmpl w:val="3B7C9480"/>
    <w:lvl w:ilvl="0" w:tplc="D37CEC8C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93C15"/>
    <w:multiLevelType w:val="hybridMultilevel"/>
    <w:tmpl w:val="E616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52E6CF5"/>
    <w:multiLevelType w:val="hybridMultilevel"/>
    <w:tmpl w:val="EC82F086"/>
    <w:lvl w:ilvl="0" w:tplc="C28AE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A3CC6"/>
    <w:multiLevelType w:val="hybridMultilevel"/>
    <w:tmpl w:val="3236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E1DF8"/>
    <w:multiLevelType w:val="hybridMultilevel"/>
    <w:tmpl w:val="21FE6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22974"/>
    <w:multiLevelType w:val="hybridMultilevel"/>
    <w:tmpl w:val="C622BD30"/>
    <w:lvl w:ilvl="0" w:tplc="30B0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48"/>
  </w:num>
  <w:num w:numId="5">
    <w:abstractNumId w:val="12"/>
  </w:num>
  <w:num w:numId="6">
    <w:abstractNumId w:val="7"/>
  </w:num>
  <w:num w:numId="7">
    <w:abstractNumId w:val="41"/>
  </w:num>
  <w:num w:numId="8">
    <w:abstractNumId w:val="25"/>
  </w:num>
  <w:num w:numId="9">
    <w:abstractNumId w:val="18"/>
  </w:num>
  <w:num w:numId="10">
    <w:abstractNumId w:val="44"/>
  </w:num>
  <w:num w:numId="11">
    <w:abstractNumId w:val="37"/>
  </w:num>
  <w:num w:numId="12">
    <w:abstractNumId w:val="5"/>
  </w:num>
  <w:num w:numId="13">
    <w:abstractNumId w:val="24"/>
  </w:num>
  <w:num w:numId="14">
    <w:abstractNumId w:val="47"/>
  </w:num>
  <w:num w:numId="15">
    <w:abstractNumId w:val="16"/>
  </w:num>
  <w:num w:numId="16">
    <w:abstractNumId w:val="26"/>
  </w:num>
  <w:num w:numId="17">
    <w:abstractNumId w:val="10"/>
  </w:num>
  <w:num w:numId="18">
    <w:abstractNumId w:val="21"/>
  </w:num>
  <w:num w:numId="19">
    <w:abstractNumId w:val="39"/>
  </w:num>
  <w:num w:numId="20">
    <w:abstractNumId w:val="2"/>
  </w:num>
  <w:num w:numId="21">
    <w:abstractNumId w:val="13"/>
  </w:num>
  <w:num w:numId="22">
    <w:abstractNumId w:val="43"/>
  </w:num>
  <w:num w:numId="23">
    <w:abstractNumId w:val="36"/>
  </w:num>
  <w:num w:numId="24">
    <w:abstractNumId w:val="42"/>
  </w:num>
  <w:num w:numId="25">
    <w:abstractNumId w:val="31"/>
  </w:num>
  <w:num w:numId="26">
    <w:abstractNumId w:val="15"/>
  </w:num>
  <w:num w:numId="27">
    <w:abstractNumId w:val="20"/>
  </w:num>
  <w:num w:numId="28">
    <w:abstractNumId w:val="17"/>
  </w:num>
  <w:num w:numId="29">
    <w:abstractNumId w:val="35"/>
  </w:num>
  <w:num w:numId="30">
    <w:abstractNumId w:val="40"/>
  </w:num>
  <w:num w:numId="31">
    <w:abstractNumId w:val="45"/>
  </w:num>
  <w:num w:numId="32">
    <w:abstractNumId w:val="6"/>
  </w:num>
  <w:num w:numId="33">
    <w:abstractNumId w:val="3"/>
  </w:num>
  <w:num w:numId="34">
    <w:abstractNumId w:val="46"/>
  </w:num>
  <w:num w:numId="35">
    <w:abstractNumId w:val="23"/>
  </w:num>
  <w:num w:numId="36">
    <w:abstractNumId w:val="30"/>
  </w:num>
  <w:num w:numId="37">
    <w:abstractNumId w:val="33"/>
  </w:num>
  <w:num w:numId="38">
    <w:abstractNumId w:val="32"/>
  </w:num>
  <w:num w:numId="39">
    <w:abstractNumId w:val="27"/>
  </w:num>
  <w:num w:numId="40">
    <w:abstractNumId w:val="34"/>
  </w:num>
  <w:num w:numId="41">
    <w:abstractNumId w:val="4"/>
  </w:num>
  <w:num w:numId="42">
    <w:abstractNumId w:val="28"/>
  </w:num>
  <w:num w:numId="43">
    <w:abstractNumId w:val="19"/>
  </w:num>
  <w:num w:numId="44">
    <w:abstractNumId w:val="11"/>
  </w:num>
  <w:num w:numId="45">
    <w:abstractNumId w:val="14"/>
  </w:num>
  <w:num w:numId="46">
    <w:abstractNumId w:val="8"/>
  </w:num>
  <w:num w:numId="47">
    <w:abstractNumId w:val="22"/>
  </w:num>
  <w:num w:numId="48">
    <w:abstractNumId w:val="1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0518"/>
    <w:rsid w:val="00001595"/>
    <w:rsid w:val="00001A75"/>
    <w:rsid w:val="00001B6A"/>
    <w:rsid w:val="000042B0"/>
    <w:rsid w:val="00005AA7"/>
    <w:rsid w:val="00006B3C"/>
    <w:rsid w:val="00007001"/>
    <w:rsid w:val="000104D1"/>
    <w:rsid w:val="00010FB3"/>
    <w:rsid w:val="000112CD"/>
    <w:rsid w:val="000116CD"/>
    <w:rsid w:val="0001238B"/>
    <w:rsid w:val="00013514"/>
    <w:rsid w:val="000142C2"/>
    <w:rsid w:val="0001488C"/>
    <w:rsid w:val="000148E3"/>
    <w:rsid w:val="000152C5"/>
    <w:rsid w:val="00016A14"/>
    <w:rsid w:val="00016D33"/>
    <w:rsid w:val="00017458"/>
    <w:rsid w:val="000211C6"/>
    <w:rsid w:val="0002224A"/>
    <w:rsid w:val="00022BDC"/>
    <w:rsid w:val="00022E7B"/>
    <w:rsid w:val="00023678"/>
    <w:rsid w:val="000251CA"/>
    <w:rsid w:val="00025A5A"/>
    <w:rsid w:val="000263DD"/>
    <w:rsid w:val="00027D05"/>
    <w:rsid w:val="0003172F"/>
    <w:rsid w:val="00031A27"/>
    <w:rsid w:val="00032407"/>
    <w:rsid w:val="000338E8"/>
    <w:rsid w:val="00033CB1"/>
    <w:rsid w:val="00034531"/>
    <w:rsid w:val="0003482B"/>
    <w:rsid w:val="0003600E"/>
    <w:rsid w:val="000360FA"/>
    <w:rsid w:val="00036511"/>
    <w:rsid w:val="00040084"/>
    <w:rsid w:val="00043C49"/>
    <w:rsid w:val="000442FA"/>
    <w:rsid w:val="00046880"/>
    <w:rsid w:val="00046D36"/>
    <w:rsid w:val="00046F65"/>
    <w:rsid w:val="0004727C"/>
    <w:rsid w:val="000474D0"/>
    <w:rsid w:val="000474FC"/>
    <w:rsid w:val="000477F1"/>
    <w:rsid w:val="00051031"/>
    <w:rsid w:val="0005162E"/>
    <w:rsid w:val="00053164"/>
    <w:rsid w:val="000552AF"/>
    <w:rsid w:val="0005680E"/>
    <w:rsid w:val="00056872"/>
    <w:rsid w:val="000572A8"/>
    <w:rsid w:val="00057918"/>
    <w:rsid w:val="00060869"/>
    <w:rsid w:val="0006087B"/>
    <w:rsid w:val="00060D2A"/>
    <w:rsid w:val="00060D68"/>
    <w:rsid w:val="00060F61"/>
    <w:rsid w:val="00060FC0"/>
    <w:rsid w:val="0006158E"/>
    <w:rsid w:val="000620B9"/>
    <w:rsid w:val="0006247E"/>
    <w:rsid w:val="00062636"/>
    <w:rsid w:val="00062641"/>
    <w:rsid w:val="00062C65"/>
    <w:rsid w:val="000643FB"/>
    <w:rsid w:val="000652C0"/>
    <w:rsid w:val="00065920"/>
    <w:rsid w:val="00066661"/>
    <w:rsid w:val="000704AC"/>
    <w:rsid w:val="00070731"/>
    <w:rsid w:val="00070F7D"/>
    <w:rsid w:val="00072239"/>
    <w:rsid w:val="000723F7"/>
    <w:rsid w:val="000725A7"/>
    <w:rsid w:val="0007264A"/>
    <w:rsid w:val="000726F1"/>
    <w:rsid w:val="00072DCD"/>
    <w:rsid w:val="00073D5C"/>
    <w:rsid w:val="00073FC2"/>
    <w:rsid w:val="000773C1"/>
    <w:rsid w:val="00081436"/>
    <w:rsid w:val="00082120"/>
    <w:rsid w:val="000823C8"/>
    <w:rsid w:val="000826D0"/>
    <w:rsid w:val="00082FC9"/>
    <w:rsid w:val="00083A74"/>
    <w:rsid w:val="000840B6"/>
    <w:rsid w:val="0008520B"/>
    <w:rsid w:val="0008776A"/>
    <w:rsid w:val="0008778F"/>
    <w:rsid w:val="00087B39"/>
    <w:rsid w:val="00090C5C"/>
    <w:rsid w:val="000916AD"/>
    <w:rsid w:val="00091C02"/>
    <w:rsid w:val="00093FDC"/>
    <w:rsid w:val="00094A31"/>
    <w:rsid w:val="00095FE7"/>
    <w:rsid w:val="0009612F"/>
    <w:rsid w:val="000977CC"/>
    <w:rsid w:val="000979C8"/>
    <w:rsid w:val="00097BFF"/>
    <w:rsid w:val="00097CBF"/>
    <w:rsid w:val="000A0D7F"/>
    <w:rsid w:val="000A1244"/>
    <w:rsid w:val="000A1801"/>
    <w:rsid w:val="000A29C6"/>
    <w:rsid w:val="000A2F77"/>
    <w:rsid w:val="000A38D4"/>
    <w:rsid w:val="000A4B1E"/>
    <w:rsid w:val="000A6643"/>
    <w:rsid w:val="000A7003"/>
    <w:rsid w:val="000A7BC6"/>
    <w:rsid w:val="000B085E"/>
    <w:rsid w:val="000B0BFA"/>
    <w:rsid w:val="000B0FBF"/>
    <w:rsid w:val="000B10B8"/>
    <w:rsid w:val="000B12B2"/>
    <w:rsid w:val="000B1BEE"/>
    <w:rsid w:val="000B2D24"/>
    <w:rsid w:val="000B306D"/>
    <w:rsid w:val="000B55D0"/>
    <w:rsid w:val="000B5787"/>
    <w:rsid w:val="000B5FB4"/>
    <w:rsid w:val="000B666B"/>
    <w:rsid w:val="000B7262"/>
    <w:rsid w:val="000B76BA"/>
    <w:rsid w:val="000C0B3D"/>
    <w:rsid w:val="000C0C8E"/>
    <w:rsid w:val="000C1377"/>
    <w:rsid w:val="000C491E"/>
    <w:rsid w:val="000C52C0"/>
    <w:rsid w:val="000C5708"/>
    <w:rsid w:val="000C5D13"/>
    <w:rsid w:val="000C5DB0"/>
    <w:rsid w:val="000C67CB"/>
    <w:rsid w:val="000D03E6"/>
    <w:rsid w:val="000D08B0"/>
    <w:rsid w:val="000D0B61"/>
    <w:rsid w:val="000D189A"/>
    <w:rsid w:val="000D2006"/>
    <w:rsid w:val="000D29ED"/>
    <w:rsid w:val="000D417A"/>
    <w:rsid w:val="000D524A"/>
    <w:rsid w:val="000D57FD"/>
    <w:rsid w:val="000D611B"/>
    <w:rsid w:val="000D7C06"/>
    <w:rsid w:val="000E0978"/>
    <w:rsid w:val="000E0B5D"/>
    <w:rsid w:val="000E1C0B"/>
    <w:rsid w:val="000E4DA8"/>
    <w:rsid w:val="000E4DD2"/>
    <w:rsid w:val="000E5767"/>
    <w:rsid w:val="000E70E5"/>
    <w:rsid w:val="000E76E7"/>
    <w:rsid w:val="000F03EB"/>
    <w:rsid w:val="000F08C6"/>
    <w:rsid w:val="000F0A01"/>
    <w:rsid w:val="000F14BD"/>
    <w:rsid w:val="000F4518"/>
    <w:rsid w:val="000F4EBD"/>
    <w:rsid w:val="000F5DB2"/>
    <w:rsid w:val="000F6398"/>
    <w:rsid w:val="000F77E2"/>
    <w:rsid w:val="001000D6"/>
    <w:rsid w:val="001002C4"/>
    <w:rsid w:val="0010133E"/>
    <w:rsid w:val="00101EB6"/>
    <w:rsid w:val="00102C1A"/>
    <w:rsid w:val="00103178"/>
    <w:rsid w:val="001032DA"/>
    <w:rsid w:val="0010402B"/>
    <w:rsid w:val="001049B8"/>
    <w:rsid w:val="00106962"/>
    <w:rsid w:val="00106BFF"/>
    <w:rsid w:val="00107333"/>
    <w:rsid w:val="0010769C"/>
    <w:rsid w:val="00111021"/>
    <w:rsid w:val="00111551"/>
    <w:rsid w:val="0011185A"/>
    <w:rsid w:val="00112558"/>
    <w:rsid w:val="00112563"/>
    <w:rsid w:val="001128D5"/>
    <w:rsid w:val="00112D27"/>
    <w:rsid w:val="0011308B"/>
    <w:rsid w:val="001136CA"/>
    <w:rsid w:val="0011375B"/>
    <w:rsid w:val="0011417C"/>
    <w:rsid w:val="001157BC"/>
    <w:rsid w:val="00115817"/>
    <w:rsid w:val="00116AA4"/>
    <w:rsid w:val="00117C54"/>
    <w:rsid w:val="0012104A"/>
    <w:rsid w:val="00121478"/>
    <w:rsid w:val="0012181B"/>
    <w:rsid w:val="001236A4"/>
    <w:rsid w:val="00123CCF"/>
    <w:rsid w:val="001251C0"/>
    <w:rsid w:val="001251C2"/>
    <w:rsid w:val="001254AB"/>
    <w:rsid w:val="00131471"/>
    <w:rsid w:val="00131FF9"/>
    <w:rsid w:val="00133C84"/>
    <w:rsid w:val="001374DC"/>
    <w:rsid w:val="0014012C"/>
    <w:rsid w:val="00140533"/>
    <w:rsid w:val="00140DD8"/>
    <w:rsid w:val="00140E63"/>
    <w:rsid w:val="001413B8"/>
    <w:rsid w:val="00142F0E"/>
    <w:rsid w:val="00144811"/>
    <w:rsid w:val="00146687"/>
    <w:rsid w:val="0014774B"/>
    <w:rsid w:val="001509F2"/>
    <w:rsid w:val="0015243F"/>
    <w:rsid w:val="00152E28"/>
    <w:rsid w:val="0015316B"/>
    <w:rsid w:val="00154A34"/>
    <w:rsid w:val="001555A6"/>
    <w:rsid w:val="00155EEF"/>
    <w:rsid w:val="001562C9"/>
    <w:rsid w:val="001563AC"/>
    <w:rsid w:val="00157168"/>
    <w:rsid w:val="0015730A"/>
    <w:rsid w:val="00161B97"/>
    <w:rsid w:val="001621F5"/>
    <w:rsid w:val="00162AB3"/>
    <w:rsid w:val="00163AE3"/>
    <w:rsid w:val="001642A2"/>
    <w:rsid w:val="00164EA8"/>
    <w:rsid w:val="001662FD"/>
    <w:rsid w:val="00167115"/>
    <w:rsid w:val="00170A70"/>
    <w:rsid w:val="00170E0A"/>
    <w:rsid w:val="0017117D"/>
    <w:rsid w:val="001719DC"/>
    <w:rsid w:val="00171C1D"/>
    <w:rsid w:val="00171EEF"/>
    <w:rsid w:val="0017232D"/>
    <w:rsid w:val="00174D58"/>
    <w:rsid w:val="00177133"/>
    <w:rsid w:val="0017774D"/>
    <w:rsid w:val="00177F9B"/>
    <w:rsid w:val="00180688"/>
    <w:rsid w:val="0018094D"/>
    <w:rsid w:val="001810CD"/>
    <w:rsid w:val="001820EB"/>
    <w:rsid w:val="00183AA5"/>
    <w:rsid w:val="001862DC"/>
    <w:rsid w:val="001864B7"/>
    <w:rsid w:val="001868CD"/>
    <w:rsid w:val="00187601"/>
    <w:rsid w:val="00190705"/>
    <w:rsid w:val="0019074D"/>
    <w:rsid w:val="00190DAC"/>
    <w:rsid w:val="00191244"/>
    <w:rsid w:val="00191CB1"/>
    <w:rsid w:val="00191E8D"/>
    <w:rsid w:val="00191EE3"/>
    <w:rsid w:val="00193ADE"/>
    <w:rsid w:val="00193F5F"/>
    <w:rsid w:val="00193FAB"/>
    <w:rsid w:val="00194749"/>
    <w:rsid w:val="001960A9"/>
    <w:rsid w:val="0019622F"/>
    <w:rsid w:val="001A1974"/>
    <w:rsid w:val="001A21A1"/>
    <w:rsid w:val="001A33FE"/>
    <w:rsid w:val="001A4511"/>
    <w:rsid w:val="001A4A16"/>
    <w:rsid w:val="001A4B24"/>
    <w:rsid w:val="001A54DF"/>
    <w:rsid w:val="001A62D8"/>
    <w:rsid w:val="001A6448"/>
    <w:rsid w:val="001A77FE"/>
    <w:rsid w:val="001A7F18"/>
    <w:rsid w:val="001B16EB"/>
    <w:rsid w:val="001B1BD1"/>
    <w:rsid w:val="001B2692"/>
    <w:rsid w:val="001B30BE"/>
    <w:rsid w:val="001B3FA8"/>
    <w:rsid w:val="001B42D9"/>
    <w:rsid w:val="001B42DB"/>
    <w:rsid w:val="001B4898"/>
    <w:rsid w:val="001B55DD"/>
    <w:rsid w:val="001B5BD8"/>
    <w:rsid w:val="001B5FC0"/>
    <w:rsid w:val="001B604F"/>
    <w:rsid w:val="001B66A7"/>
    <w:rsid w:val="001B6B6F"/>
    <w:rsid w:val="001B74B4"/>
    <w:rsid w:val="001C0E9F"/>
    <w:rsid w:val="001C18CC"/>
    <w:rsid w:val="001C21C9"/>
    <w:rsid w:val="001C22AD"/>
    <w:rsid w:val="001C44D3"/>
    <w:rsid w:val="001C54B2"/>
    <w:rsid w:val="001C67C2"/>
    <w:rsid w:val="001C692D"/>
    <w:rsid w:val="001C71FA"/>
    <w:rsid w:val="001D1C45"/>
    <w:rsid w:val="001D1C9A"/>
    <w:rsid w:val="001D239A"/>
    <w:rsid w:val="001D2EFA"/>
    <w:rsid w:val="001D362A"/>
    <w:rsid w:val="001D4767"/>
    <w:rsid w:val="001D59D5"/>
    <w:rsid w:val="001D5FAA"/>
    <w:rsid w:val="001D6500"/>
    <w:rsid w:val="001D7389"/>
    <w:rsid w:val="001E0602"/>
    <w:rsid w:val="001E2919"/>
    <w:rsid w:val="001E2A2C"/>
    <w:rsid w:val="001E2C33"/>
    <w:rsid w:val="001E445A"/>
    <w:rsid w:val="001E45C3"/>
    <w:rsid w:val="001E4EB6"/>
    <w:rsid w:val="001E4F18"/>
    <w:rsid w:val="001E510F"/>
    <w:rsid w:val="001E5153"/>
    <w:rsid w:val="001E7651"/>
    <w:rsid w:val="001F0051"/>
    <w:rsid w:val="001F0E55"/>
    <w:rsid w:val="001F1267"/>
    <w:rsid w:val="001F1E67"/>
    <w:rsid w:val="001F227A"/>
    <w:rsid w:val="001F285E"/>
    <w:rsid w:val="001F2B93"/>
    <w:rsid w:val="001F305A"/>
    <w:rsid w:val="001F4EDD"/>
    <w:rsid w:val="001F4F1A"/>
    <w:rsid w:val="001F51B4"/>
    <w:rsid w:val="001F603C"/>
    <w:rsid w:val="001F613C"/>
    <w:rsid w:val="001F6AD4"/>
    <w:rsid w:val="001F7336"/>
    <w:rsid w:val="001F76CB"/>
    <w:rsid w:val="001F7B11"/>
    <w:rsid w:val="001F7BDD"/>
    <w:rsid w:val="0020024D"/>
    <w:rsid w:val="00200FBD"/>
    <w:rsid w:val="00201416"/>
    <w:rsid w:val="00201FB6"/>
    <w:rsid w:val="00202005"/>
    <w:rsid w:val="002024E4"/>
    <w:rsid w:val="00202992"/>
    <w:rsid w:val="00202BBC"/>
    <w:rsid w:val="00202F7A"/>
    <w:rsid w:val="0020434B"/>
    <w:rsid w:val="00205051"/>
    <w:rsid w:val="00205E5B"/>
    <w:rsid w:val="002064CE"/>
    <w:rsid w:val="0020704F"/>
    <w:rsid w:val="00210303"/>
    <w:rsid w:val="002108E8"/>
    <w:rsid w:val="002115CD"/>
    <w:rsid w:val="00213E55"/>
    <w:rsid w:val="00213FF6"/>
    <w:rsid w:val="00214C20"/>
    <w:rsid w:val="002160E5"/>
    <w:rsid w:val="00216A21"/>
    <w:rsid w:val="00217381"/>
    <w:rsid w:val="0022229E"/>
    <w:rsid w:val="002224AF"/>
    <w:rsid w:val="002224D7"/>
    <w:rsid w:val="002224F4"/>
    <w:rsid w:val="00222BDA"/>
    <w:rsid w:val="0022358F"/>
    <w:rsid w:val="0022398C"/>
    <w:rsid w:val="002242EC"/>
    <w:rsid w:val="0022469E"/>
    <w:rsid w:val="00225A95"/>
    <w:rsid w:val="00227189"/>
    <w:rsid w:val="0022729B"/>
    <w:rsid w:val="00230791"/>
    <w:rsid w:val="0023091A"/>
    <w:rsid w:val="002318B2"/>
    <w:rsid w:val="00231F69"/>
    <w:rsid w:val="00232192"/>
    <w:rsid w:val="002323C7"/>
    <w:rsid w:val="00233E68"/>
    <w:rsid w:val="00235C37"/>
    <w:rsid w:val="00235DCA"/>
    <w:rsid w:val="002363B5"/>
    <w:rsid w:val="0023701F"/>
    <w:rsid w:val="00237144"/>
    <w:rsid w:val="002376C1"/>
    <w:rsid w:val="002404C6"/>
    <w:rsid w:val="00241B6F"/>
    <w:rsid w:val="00241F28"/>
    <w:rsid w:val="00242BE8"/>
    <w:rsid w:val="00242CCA"/>
    <w:rsid w:val="00244CE7"/>
    <w:rsid w:val="00244FAB"/>
    <w:rsid w:val="002454EE"/>
    <w:rsid w:val="00245B60"/>
    <w:rsid w:val="00247ADD"/>
    <w:rsid w:val="00251B21"/>
    <w:rsid w:val="00253205"/>
    <w:rsid w:val="00253BBB"/>
    <w:rsid w:val="00253F8F"/>
    <w:rsid w:val="00254357"/>
    <w:rsid w:val="0025461C"/>
    <w:rsid w:val="00254D07"/>
    <w:rsid w:val="00255573"/>
    <w:rsid w:val="0025633D"/>
    <w:rsid w:val="00256538"/>
    <w:rsid w:val="00260830"/>
    <w:rsid w:val="00260E75"/>
    <w:rsid w:val="002610F8"/>
    <w:rsid w:val="002612AC"/>
    <w:rsid w:val="00261484"/>
    <w:rsid w:val="00262837"/>
    <w:rsid w:val="00262DB4"/>
    <w:rsid w:val="002641DE"/>
    <w:rsid w:val="00264C19"/>
    <w:rsid w:val="00265BB3"/>
    <w:rsid w:val="002666DF"/>
    <w:rsid w:val="00267748"/>
    <w:rsid w:val="00270B26"/>
    <w:rsid w:val="002713CF"/>
    <w:rsid w:val="00272DE2"/>
    <w:rsid w:val="00272E5E"/>
    <w:rsid w:val="002732D1"/>
    <w:rsid w:val="00273DB8"/>
    <w:rsid w:val="00275576"/>
    <w:rsid w:val="00275918"/>
    <w:rsid w:val="002759B4"/>
    <w:rsid w:val="0027675A"/>
    <w:rsid w:val="002815E6"/>
    <w:rsid w:val="002817DF"/>
    <w:rsid w:val="0028181D"/>
    <w:rsid w:val="0028202E"/>
    <w:rsid w:val="00283725"/>
    <w:rsid w:val="002860A1"/>
    <w:rsid w:val="00287053"/>
    <w:rsid w:val="00287411"/>
    <w:rsid w:val="00290A31"/>
    <w:rsid w:val="002926DE"/>
    <w:rsid w:val="00292958"/>
    <w:rsid w:val="00292A82"/>
    <w:rsid w:val="00292B61"/>
    <w:rsid w:val="00296183"/>
    <w:rsid w:val="002964CF"/>
    <w:rsid w:val="00296E2F"/>
    <w:rsid w:val="002A2A29"/>
    <w:rsid w:val="002A3968"/>
    <w:rsid w:val="002A3DFD"/>
    <w:rsid w:val="002A564B"/>
    <w:rsid w:val="002A57D0"/>
    <w:rsid w:val="002A6370"/>
    <w:rsid w:val="002A6BEE"/>
    <w:rsid w:val="002A7EFB"/>
    <w:rsid w:val="002B0C10"/>
    <w:rsid w:val="002B1769"/>
    <w:rsid w:val="002B3E0E"/>
    <w:rsid w:val="002B3F64"/>
    <w:rsid w:val="002B3F83"/>
    <w:rsid w:val="002B402A"/>
    <w:rsid w:val="002B4BC3"/>
    <w:rsid w:val="002B4F66"/>
    <w:rsid w:val="002B5E28"/>
    <w:rsid w:val="002B7280"/>
    <w:rsid w:val="002C02E0"/>
    <w:rsid w:val="002C1266"/>
    <w:rsid w:val="002C1AE7"/>
    <w:rsid w:val="002C1C4C"/>
    <w:rsid w:val="002C27AE"/>
    <w:rsid w:val="002C341E"/>
    <w:rsid w:val="002C395A"/>
    <w:rsid w:val="002C55FB"/>
    <w:rsid w:val="002C56EE"/>
    <w:rsid w:val="002C600F"/>
    <w:rsid w:val="002C7219"/>
    <w:rsid w:val="002D0279"/>
    <w:rsid w:val="002D07FB"/>
    <w:rsid w:val="002D0C03"/>
    <w:rsid w:val="002D2231"/>
    <w:rsid w:val="002D2E82"/>
    <w:rsid w:val="002D3015"/>
    <w:rsid w:val="002D32A8"/>
    <w:rsid w:val="002D36EA"/>
    <w:rsid w:val="002D5056"/>
    <w:rsid w:val="002D694A"/>
    <w:rsid w:val="002D748D"/>
    <w:rsid w:val="002E0157"/>
    <w:rsid w:val="002E0DD9"/>
    <w:rsid w:val="002E0EC0"/>
    <w:rsid w:val="002E111D"/>
    <w:rsid w:val="002E13FF"/>
    <w:rsid w:val="002E201A"/>
    <w:rsid w:val="002E27A2"/>
    <w:rsid w:val="002E3435"/>
    <w:rsid w:val="002E3E2C"/>
    <w:rsid w:val="002E43B7"/>
    <w:rsid w:val="002E4789"/>
    <w:rsid w:val="002E6E46"/>
    <w:rsid w:val="002E7481"/>
    <w:rsid w:val="002E7536"/>
    <w:rsid w:val="002F02F9"/>
    <w:rsid w:val="002F090F"/>
    <w:rsid w:val="002F211B"/>
    <w:rsid w:val="002F2372"/>
    <w:rsid w:val="002F2AB6"/>
    <w:rsid w:val="002F33A5"/>
    <w:rsid w:val="002F5B50"/>
    <w:rsid w:val="002F5CA7"/>
    <w:rsid w:val="002F639A"/>
    <w:rsid w:val="002F7FED"/>
    <w:rsid w:val="0030015E"/>
    <w:rsid w:val="003008C5"/>
    <w:rsid w:val="00300C7A"/>
    <w:rsid w:val="00301757"/>
    <w:rsid w:val="003021A8"/>
    <w:rsid w:val="00302734"/>
    <w:rsid w:val="00302EC8"/>
    <w:rsid w:val="00303355"/>
    <w:rsid w:val="00304C0E"/>
    <w:rsid w:val="00307101"/>
    <w:rsid w:val="00307622"/>
    <w:rsid w:val="003076A3"/>
    <w:rsid w:val="00311289"/>
    <w:rsid w:val="0031251F"/>
    <w:rsid w:val="003129CC"/>
    <w:rsid w:val="0031653E"/>
    <w:rsid w:val="00320BE8"/>
    <w:rsid w:val="0032169B"/>
    <w:rsid w:val="003218DE"/>
    <w:rsid w:val="00321C33"/>
    <w:rsid w:val="00323226"/>
    <w:rsid w:val="00323DF3"/>
    <w:rsid w:val="00324627"/>
    <w:rsid w:val="00325DDA"/>
    <w:rsid w:val="00326974"/>
    <w:rsid w:val="00327CA0"/>
    <w:rsid w:val="00330908"/>
    <w:rsid w:val="00331706"/>
    <w:rsid w:val="003325A1"/>
    <w:rsid w:val="00332FA4"/>
    <w:rsid w:val="00333114"/>
    <w:rsid w:val="003334F4"/>
    <w:rsid w:val="00333C99"/>
    <w:rsid w:val="0033409D"/>
    <w:rsid w:val="00335795"/>
    <w:rsid w:val="00337959"/>
    <w:rsid w:val="00337A6F"/>
    <w:rsid w:val="00340572"/>
    <w:rsid w:val="003406BE"/>
    <w:rsid w:val="00341C91"/>
    <w:rsid w:val="003429B6"/>
    <w:rsid w:val="00344639"/>
    <w:rsid w:val="003453AC"/>
    <w:rsid w:val="00345D96"/>
    <w:rsid w:val="0034755B"/>
    <w:rsid w:val="00347618"/>
    <w:rsid w:val="00347818"/>
    <w:rsid w:val="0035063E"/>
    <w:rsid w:val="00350D67"/>
    <w:rsid w:val="0035176D"/>
    <w:rsid w:val="0035189E"/>
    <w:rsid w:val="00352A24"/>
    <w:rsid w:val="003534E6"/>
    <w:rsid w:val="00353716"/>
    <w:rsid w:val="0035520B"/>
    <w:rsid w:val="00355396"/>
    <w:rsid w:val="00357321"/>
    <w:rsid w:val="00357E96"/>
    <w:rsid w:val="003609BA"/>
    <w:rsid w:val="00361057"/>
    <w:rsid w:val="00362285"/>
    <w:rsid w:val="00364C68"/>
    <w:rsid w:val="00365802"/>
    <w:rsid w:val="00365CE8"/>
    <w:rsid w:val="003675A2"/>
    <w:rsid w:val="003706C8"/>
    <w:rsid w:val="00370B52"/>
    <w:rsid w:val="0037189B"/>
    <w:rsid w:val="00372B7D"/>
    <w:rsid w:val="00372FBE"/>
    <w:rsid w:val="003736DC"/>
    <w:rsid w:val="00375086"/>
    <w:rsid w:val="003751C3"/>
    <w:rsid w:val="0037525D"/>
    <w:rsid w:val="00375DD0"/>
    <w:rsid w:val="003765AA"/>
    <w:rsid w:val="00376AFA"/>
    <w:rsid w:val="00376B1E"/>
    <w:rsid w:val="00382DFE"/>
    <w:rsid w:val="00383005"/>
    <w:rsid w:val="00383182"/>
    <w:rsid w:val="0038423D"/>
    <w:rsid w:val="003847E9"/>
    <w:rsid w:val="00384A27"/>
    <w:rsid w:val="00384BFC"/>
    <w:rsid w:val="00384EAA"/>
    <w:rsid w:val="00385A0B"/>
    <w:rsid w:val="00385B94"/>
    <w:rsid w:val="003866B8"/>
    <w:rsid w:val="00386E98"/>
    <w:rsid w:val="00387CAC"/>
    <w:rsid w:val="00387DB7"/>
    <w:rsid w:val="003913E7"/>
    <w:rsid w:val="00391517"/>
    <w:rsid w:val="003916CF"/>
    <w:rsid w:val="00391779"/>
    <w:rsid w:val="003927C1"/>
    <w:rsid w:val="003930A5"/>
    <w:rsid w:val="00393212"/>
    <w:rsid w:val="003940FD"/>
    <w:rsid w:val="00394DB3"/>
    <w:rsid w:val="00395100"/>
    <w:rsid w:val="00395134"/>
    <w:rsid w:val="0039663D"/>
    <w:rsid w:val="00396BFF"/>
    <w:rsid w:val="00397553"/>
    <w:rsid w:val="00397D5D"/>
    <w:rsid w:val="003A02D8"/>
    <w:rsid w:val="003A0928"/>
    <w:rsid w:val="003A0E6E"/>
    <w:rsid w:val="003A1905"/>
    <w:rsid w:val="003A1CDE"/>
    <w:rsid w:val="003A1EE5"/>
    <w:rsid w:val="003A20F9"/>
    <w:rsid w:val="003A3A97"/>
    <w:rsid w:val="003A40EE"/>
    <w:rsid w:val="003A448D"/>
    <w:rsid w:val="003A545C"/>
    <w:rsid w:val="003A5513"/>
    <w:rsid w:val="003A5908"/>
    <w:rsid w:val="003A5B36"/>
    <w:rsid w:val="003A5F86"/>
    <w:rsid w:val="003A6326"/>
    <w:rsid w:val="003A73AD"/>
    <w:rsid w:val="003A77A6"/>
    <w:rsid w:val="003B035E"/>
    <w:rsid w:val="003B08BE"/>
    <w:rsid w:val="003B14EA"/>
    <w:rsid w:val="003B29AA"/>
    <w:rsid w:val="003B2E44"/>
    <w:rsid w:val="003B3603"/>
    <w:rsid w:val="003B375B"/>
    <w:rsid w:val="003B39E2"/>
    <w:rsid w:val="003B4170"/>
    <w:rsid w:val="003B5663"/>
    <w:rsid w:val="003B7249"/>
    <w:rsid w:val="003C1733"/>
    <w:rsid w:val="003C2B58"/>
    <w:rsid w:val="003C3B2C"/>
    <w:rsid w:val="003C5124"/>
    <w:rsid w:val="003C5955"/>
    <w:rsid w:val="003C5C7C"/>
    <w:rsid w:val="003C6325"/>
    <w:rsid w:val="003D06BA"/>
    <w:rsid w:val="003D18B0"/>
    <w:rsid w:val="003D236E"/>
    <w:rsid w:val="003D2AF6"/>
    <w:rsid w:val="003D2BE7"/>
    <w:rsid w:val="003D31E9"/>
    <w:rsid w:val="003D3312"/>
    <w:rsid w:val="003D3EE1"/>
    <w:rsid w:val="003D4068"/>
    <w:rsid w:val="003D4206"/>
    <w:rsid w:val="003D5026"/>
    <w:rsid w:val="003D56FC"/>
    <w:rsid w:val="003D5A99"/>
    <w:rsid w:val="003D610B"/>
    <w:rsid w:val="003D7A02"/>
    <w:rsid w:val="003E0AD9"/>
    <w:rsid w:val="003E0D42"/>
    <w:rsid w:val="003E1412"/>
    <w:rsid w:val="003E204E"/>
    <w:rsid w:val="003E2EF7"/>
    <w:rsid w:val="003E4434"/>
    <w:rsid w:val="003E50F3"/>
    <w:rsid w:val="003E56BC"/>
    <w:rsid w:val="003E599E"/>
    <w:rsid w:val="003E677C"/>
    <w:rsid w:val="003E70FB"/>
    <w:rsid w:val="003E7BBD"/>
    <w:rsid w:val="003F0154"/>
    <w:rsid w:val="003F032A"/>
    <w:rsid w:val="003F0817"/>
    <w:rsid w:val="003F15DA"/>
    <w:rsid w:val="003F186F"/>
    <w:rsid w:val="003F1DDE"/>
    <w:rsid w:val="003F2AFB"/>
    <w:rsid w:val="003F2B27"/>
    <w:rsid w:val="003F4492"/>
    <w:rsid w:val="003F4963"/>
    <w:rsid w:val="003F4B43"/>
    <w:rsid w:val="003F51FF"/>
    <w:rsid w:val="003F5E6B"/>
    <w:rsid w:val="003F639F"/>
    <w:rsid w:val="003F6655"/>
    <w:rsid w:val="003F6CEA"/>
    <w:rsid w:val="00400191"/>
    <w:rsid w:val="0040055C"/>
    <w:rsid w:val="00401215"/>
    <w:rsid w:val="00403571"/>
    <w:rsid w:val="0040460B"/>
    <w:rsid w:val="00404B8A"/>
    <w:rsid w:val="004051BA"/>
    <w:rsid w:val="0040547F"/>
    <w:rsid w:val="00405DF8"/>
    <w:rsid w:val="004069E8"/>
    <w:rsid w:val="00406B2C"/>
    <w:rsid w:val="00407918"/>
    <w:rsid w:val="004104E9"/>
    <w:rsid w:val="00410D9C"/>
    <w:rsid w:val="00411539"/>
    <w:rsid w:val="0041220F"/>
    <w:rsid w:val="00412801"/>
    <w:rsid w:val="00413EE6"/>
    <w:rsid w:val="00414ACF"/>
    <w:rsid w:val="0041535F"/>
    <w:rsid w:val="0041577B"/>
    <w:rsid w:val="00415BC8"/>
    <w:rsid w:val="004160E8"/>
    <w:rsid w:val="00417BE5"/>
    <w:rsid w:val="004201F0"/>
    <w:rsid w:val="00420E8E"/>
    <w:rsid w:val="0042244E"/>
    <w:rsid w:val="004225C5"/>
    <w:rsid w:val="00422986"/>
    <w:rsid w:val="00422B29"/>
    <w:rsid w:val="0042375E"/>
    <w:rsid w:val="00424D3C"/>
    <w:rsid w:val="00425804"/>
    <w:rsid w:val="00425F12"/>
    <w:rsid w:val="004323BB"/>
    <w:rsid w:val="00433653"/>
    <w:rsid w:val="004342C7"/>
    <w:rsid w:val="004361EE"/>
    <w:rsid w:val="00436542"/>
    <w:rsid w:val="00436827"/>
    <w:rsid w:val="00437761"/>
    <w:rsid w:val="004377A2"/>
    <w:rsid w:val="00437A6C"/>
    <w:rsid w:val="0044010F"/>
    <w:rsid w:val="004405CD"/>
    <w:rsid w:val="004416FE"/>
    <w:rsid w:val="0044459C"/>
    <w:rsid w:val="00444938"/>
    <w:rsid w:val="00444C00"/>
    <w:rsid w:val="00444CFE"/>
    <w:rsid w:val="004456C9"/>
    <w:rsid w:val="00450450"/>
    <w:rsid w:val="004514E3"/>
    <w:rsid w:val="004516C4"/>
    <w:rsid w:val="004523CB"/>
    <w:rsid w:val="00454563"/>
    <w:rsid w:val="00454866"/>
    <w:rsid w:val="00455645"/>
    <w:rsid w:val="00456286"/>
    <w:rsid w:val="0045698A"/>
    <w:rsid w:val="00457A93"/>
    <w:rsid w:val="00460B1C"/>
    <w:rsid w:val="004619AD"/>
    <w:rsid w:val="00463CA5"/>
    <w:rsid w:val="004650DD"/>
    <w:rsid w:val="004660C9"/>
    <w:rsid w:val="00466245"/>
    <w:rsid w:val="0046685A"/>
    <w:rsid w:val="00470215"/>
    <w:rsid w:val="00470976"/>
    <w:rsid w:val="00472993"/>
    <w:rsid w:val="00472D5A"/>
    <w:rsid w:val="0047366C"/>
    <w:rsid w:val="0047487E"/>
    <w:rsid w:val="004757F5"/>
    <w:rsid w:val="004759E2"/>
    <w:rsid w:val="0047647A"/>
    <w:rsid w:val="004764D1"/>
    <w:rsid w:val="00476678"/>
    <w:rsid w:val="004825CE"/>
    <w:rsid w:val="004839B5"/>
    <w:rsid w:val="00483E80"/>
    <w:rsid w:val="004844A2"/>
    <w:rsid w:val="004845A5"/>
    <w:rsid w:val="004917A0"/>
    <w:rsid w:val="0049260C"/>
    <w:rsid w:val="00493C19"/>
    <w:rsid w:val="00495AF8"/>
    <w:rsid w:val="004960F5"/>
    <w:rsid w:val="0049790E"/>
    <w:rsid w:val="00497F03"/>
    <w:rsid w:val="004A0093"/>
    <w:rsid w:val="004A03D5"/>
    <w:rsid w:val="004A169E"/>
    <w:rsid w:val="004A172F"/>
    <w:rsid w:val="004A1869"/>
    <w:rsid w:val="004A1934"/>
    <w:rsid w:val="004A1D70"/>
    <w:rsid w:val="004A287B"/>
    <w:rsid w:val="004A58B3"/>
    <w:rsid w:val="004A6D38"/>
    <w:rsid w:val="004A6EDC"/>
    <w:rsid w:val="004A7C03"/>
    <w:rsid w:val="004A7EBD"/>
    <w:rsid w:val="004B004C"/>
    <w:rsid w:val="004B1300"/>
    <w:rsid w:val="004B15A3"/>
    <w:rsid w:val="004B1753"/>
    <w:rsid w:val="004B380F"/>
    <w:rsid w:val="004B5036"/>
    <w:rsid w:val="004B5833"/>
    <w:rsid w:val="004B6759"/>
    <w:rsid w:val="004B6810"/>
    <w:rsid w:val="004B785E"/>
    <w:rsid w:val="004C0015"/>
    <w:rsid w:val="004C1F8A"/>
    <w:rsid w:val="004C315E"/>
    <w:rsid w:val="004C3DDD"/>
    <w:rsid w:val="004C502A"/>
    <w:rsid w:val="004D03BC"/>
    <w:rsid w:val="004D063B"/>
    <w:rsid w:val="004D17E4"/>
    <w:rsid w:val="004D35BC"/>
    <w:rsid w:val="004D684D"/>
    <w:rsid w:val="004D6E0D"/>
    <w:rsid w:val="004D77CF"/>
    <w:rsid w:val="004E0426"/>
    <w:rsid w:val="004E0CE8"/>
    <w:rsid w:val="004E1033"/>
    <w:rsid w:val="004E2324"/>
    <w:rsid w:val="004E2C77"/>
    <w:rsid w:val="004E36BA"/>
    <w:rsid w:val="004E418F"/>
    <w:rsid w:val="004E4C90"/>
    <w:rsid w:val="004E5054"/>
    <w:rsid w:val="004E585E"/>
    <w:rsid w:val="004E5BD9"/>
    <w:rsid w:val="004E6BB8"/>
    <w:rsid w:val="004E7A6F"/>
    <w:rsid w:val="004F0947"/>
    <w:rsid w:val="004F09E0"/>
    <w:rsid w:val="004F0B61"/>
    <w:rsid w:val="004F1565"/>
    <w:rsid w:val="004F3A99"/>
    <w:rsid w:val="004F4DB5"/>
    <w:rsid w:val="004F612B"/>
    <w:rsid w:val="004F6628"/>
    <w:rsid w:val="004F6690"/>
    <w:rsid w:val="004F6B27"/>
    <w:rsid w:val="004F6B60"/>
    <w:rsid w:val="004F7E9B"/>
    <w:rsid w:val="005007F5"/>
    <w:rsid w:val="00501760"/>
    <w:rsid w:val="0050297B"/>
    <w:rsid w:val="00502A48"/>
    <w:rsid w:val="00502D8C"/>
    <w:rsid w:val="005053ED"/>
    <w:rsid w:val="005058BC"/>
    <w:rsid w:val="00506DB0"/>
    <w:rsid w:val="00507A6A"/>
    <w:rsid w:val="00510657"/>
    <w:rsid w:val="00510735"/>
    <w:rsid w:val="00511FCD"/>
    <w:rsid w:val="00512168"/>
    <w:rsid w:val="005131A1"/>
    <w:rsid w:val="00513D7B"/>
    <w:rsid w:val="00513E95"/>
    <w:rsid w:val="00514FA5"/>
    <w:rsid w:val="0051590C"/>
    <w:rsid w:val="00516ED1"/>
    <w:rsid w:val="00517823"/>
    <w:rsid w:val="005179B3"/>
    <w:rsid w:val="00517A7A"/>
    <w:rsid w:val="00520E7E"/>
    <w:rsid w:val="00521FE5"/>
    <w:rsid w:val="0052325B"/>
    <w:rsid w:val="00524E9C"/>
    <w:rsid w:val="005256F5"/>
    <w:rsid w:val="00525789"/>
    <w:rsid w:val="00526A90"/>
    <w:rsid w:val="00526F25"/>
    <w:rsid w:val="00527BDE"/>
    <w:rsid w:val="00527FE9"/>
    <w:rsid w:val="00531961"/>
    <w:rsid w:val="00532606"/>
    <w:rsid w:val="00532836"/>
    <w:rsid w:val="00533DEA"/>
    <w:rsid w:val="00535067"/>
    <w:rsid w:val="00535E7C"/>
    <w:rsid w:val="00540300"/>
    <w:rsid w:val="005405C8"/>
    <w:rsid w:val="0054069D"/>
    <w:rsid w:val="00540D75"/>
    <w:rsid w:val="00540FE3"/>
    <w:rsid w:val="00542012"/>
    <w:rsid w:val="00543BB3"/>
    <w:rsid w:val="0054454B"/>
    <w:rsid w:val="00546051"/>
    <w:rsid w:val="005464CD"/>
    <w:rsid w:val="00547226"/>
    <w:rsid w:val="0055000A"/>
    <w:rsid w:val="00550871"/>
    <w:rsid w:val="00551F3C"/>
    <w:rsid w:val="00552C05"/>
    <w:rsid w:val="00553C3C"/>
    <w:rsid w:val="005565BC"/>
    <w:rsid w:val="00556F1A"/>
    <w:rsid w:val="005607B2"/>
    <w:rsid w:val="00561DCB"/>
    <w:rsid w:val="00563042"/>
    <w:rsid w:val="005633A8"/>
    <w:rsid w:val="005641F1"/>
    <w:rsid w:val="00564413"/>
    <w:rsid w:val="0056656D"/>
    <w:rsid w:val="00566888"/>
    <w:rsid w:val="0057083A"/>
    <w:rsid w:val="005716F5"/>
    <w:rsid w:val="0057174F"/>
    <w:rsid w:val="005722CF"/>
    <w:rsid w:val="00572631"/>
    <w:rsid w:val="0057279F"/>
    <w:rsid w:val="00573F6F"/>
    <w:rsid w:val="005756AA"/>
    <w:rsid w:val="00575FE2"/>
    <w:rsid w:val="00576373"/>
    <w:rsid w:val="005767E0"/>
    <w:rsid w:val="005770CA"/>
    <w:rsid w:val="00577A61"/>
    <w:rsid w:val="00580364"/>
    <w:rsid w:val="00580476"/>
    <w:rsid w:val="00581653"/>
    <w:rsid w:val="00581761"/>
    <w:rsid w:val="00582EF7"/>
    <w:rsid w:val="00583581"/>
    <w:rsid w:val="00584C79"/>
    <w:rsid w:val="00584D9D"/>
    <w:rsid w:val="00585390"/>
    <w:rsid w:val="005916E7"/>
    <w:rsid w:val="0059333C"/>
    <w:rsid w:val="0059368F"/>
    <w:rsid w:val="005937F3"/>
    <w:rsid w:val="005948C3"/>
    <w:rsid w:val="00594AD6"/>
    <w:rsid w:val="0059619C"/>
    <w:rsid w:val="0059692E"/>
    <w:rsid w:val="005A04E8"/>
    <w:rsid w:val="005A2BCA"/>
    <w:rsid w:val="005A352D"/>
    <w:rsid w:val="005A3B1F"/>
    <w:rsid w:val="005A57DA"/>
    <w:rsid w:val="005A6DA4"/>
    <w:rsid w:val="005B0DA7"/>
    <w:rsid w:val="005B1157"/>
    <w:rsid w:val="005B27AB"/>
    <w:rsid w:val="005B27F6"/>
    <w:rsid w:val="005B54D5"/>
    <w:rsid w:val="005B708F"/>
    <w:rsid w:val="005B7651"/>
    <w:rsid w:val="005B797A"/>
    <w:rsid w:val="005B7BB4"/>
    <w:rsid w:val="005C377C"/>
    <w:rsid w:val="005C4028"/>
    <w:rsid w:val="005C5572"/>
    <w:rsid w:val="005C5D6F"/>
    <w:rsid w:val="005D1D48"/>
    <w:rsid w:val="005D374E"/>
    <w:rsid w:val="005D437E"/>
    <w:rsid w:val="005D47EE"/>
    <w:rsid w:val="005D4B46"/>
    <w:rsid w:val="005D5C7A"/>
    <w:rsid w:val="005D61E5"/>
    <w:rsid w:val="005E06D5"/>
    <w:rsid w:val="005E1126"/>
    <w:rsid w:val="005E23E6"/>
    <w:rsid w:val="005E2510"/>
    <w:rsid w:val="005E3453"/>
    <w:rsid w:val="005E35C9"/>
    <w:rsid w:val="005E50E7"/>
    <w:rsid w:val="005E6066"/>
    <w:rsid w:val="005E620C"/>
    <w:rsid w:val="005E6D9D"/>
    <w:rsid w:val="005F126F"/>
    <w:rsid w:val="005F1FF8"/>
    <w:rsid w:val="005F3746"/>
    <w:rsid w:val="005F425D"/>
    <w:rsid w:val="005F4DEF"/>
    <w:rsid w:val="005F5553"/>
    <w:rsid w:val="005F66CC"/>
    <w:rsid w:val="005F7C35"/>
    <w:rsid w:val="00600460"/>
    <w:rsid w:val="00600960"/>
    <w:rsid w:val="00600FAF"/>
    <w:rsid w:val="0060109D"/>
    <w:rsid w:val="00602636"/>
    <w:rsid w:val="00605270"/>
    <w:rsid w:val="00605442"/>
    <w:rsid w:val="00605952"/>
    <w:rsid w:val="00606315"/>
    <w:rsid w:val="006076C7"/>
    <w:rsid w:val="00607ED2"/>
    <w:rsid w:val="00611C10"/>
    <w:rsid w:val="00612392"/>
    <w:rsid w:val="00612514"/>
    <w:rsid w:val="0061277C"/>
    <w:rsid w:val="00612B74"/>
    <w:rsid w:val="006137B4"/>
    <w:rsid w:val="0061418D"/>
    <w:rsid w:val="00614854"/>
    <w:rsid w:val="0061494E"/>
    <w:rsid w:val="00614DD5"/>
    <w:rsid w:val="00615E68"/>
    <w:rsid w:val="00616178"/>
    <w:rsid w:val="0061635C"/>
    <w:rsid w:val="006169DE"/>
    <w:rsid w:val="00616E1C"/>
    <w:rsid w:val="00617024"/>
    <w:rsid w:val="00617043"/>
    <w:rsid w:val="00617CE4"/>
    <w:rsid w:val="00617E21"/>
    <w:rsid w:val="006210B0"/>
    <w:rsid w:val="0062207C"/>
    <w:rsid w:val="006224FB"/>
    <w:rsid w:val="00622A96"/>
    <w:rsid w:val="00623A56"/>
    <w:rsid w:val="00623A9F"/>
    <w:rsid w:val="00623FEA"/>
    <w:rsid w:val="00625585"/>
    <w:rsid w:val="006265F0"/>
    <w:rsid w:val="00626C8D"/>
    <w:rsid w:val="0062794D"/>
    <w:rsid w:val="006302D5"/>
    <w:rsid w:val="0063116D"/>
    <w:rsid w:val="00631328"/>
    <w:rsid w:val="0063139C"/>
    <w:rsid w:val="00631BE1"/>
    <w:rsid w:val="0063209F"/>
    <w:rsid w:val="00632DB5"/>
    <w:rsid w:val="00633164"/>
    <w:rsid w:val="00633F2D"/>
    <w:rsid w:val="006343C3"/>
    <w:rsid w:val="006365DC"/>
    <w:rsid w:val="006377C1"/>
    <w:rsid w:val="00637B9E"/>
    <w:rsid w:val="00637D4F"/>
    <w:rsid w:val="0064137E"/>
    <w:rsid w:val="0064186A"/>
    <w:rsid w:val="0064187F"/>
    <w:rsid w:val="00642057"/>
    <w:rsid w:val="00642D70"/>
    <w:rsid w:val="00642E83"/>
    <w:rsid w:val="00643EC1"/>
    <w:rsid w:val="00645CF1"/>
    <w:rsid w:val="00646A9C"/>
    <w:rsid w:val="0064788D"/>
    <w:rsid w:val="00647EFF"/>
    <w:rsid w:val="006527D1"/>
    <w:rsid w:val="00653268"/>
    <w:rsid w:val="00655C65"/>
    <w:rsid w:val="00656287"/>
    <w:rsid w:val="006562C2"/>
    <w:rsid w:val="0065742D"/>
    <w:rsid w:val="00657D76"/>
    <w:rsid w:val="0066096E"/>
    <w:rsid w:val="00664CAB"/>
    <w:rsid w:val="00665C65"/>
    <w:rsid w:val="00665DD9"/>
    <w:rsid w:val="00666565"/>
    <w:rsid w:val="00667F46"/>
    <w:rsid w:val="00670191"/>
    <w:rsid w:val="0067050D"/>
    <w:rsid w:val="006725EA"/>
    <w:rsid w:val="006733A9"/>
    <w:rsid w:val="006738A7"/>
    <w:rsid w:val="00673AB5"/>
    <w:rsid w:val="006742F5"/>
    <w:rsid w:val="006747E4"/>
    <w:rsid w:val="00675370"/>
    <w:rsid w:val="00675BF3"/>
    <w:rsid w:val="006765C5"/>
    <w:rsid w:val="00676921"/>
    <w:rsid w:val="00676955"/>
    <w:rsid w:val="006813B3"/>
    <w:rsid w:val="00682BFF"/>
    <w:rsid w:val="00682E38"/>
    <w:rsid w:val="00683077"/>
    <w:rsid w:val="00684456"/>
    <w:rsid w:val="00686BB9"/>
    <w:rsid w:val="0068719D"/>
    <w:rsid w:val="006879A1"/>
    <w:rsid w:val="00690C25"/>
    <w:rsid w:val="00691DC4"/>
    <w:rsid w:val="0069284D"/>
    <w:rsid w:val="006929C9"/>
    <w:rsid w:val="0069533A"/>
    <w:rsid w:val="0069591D"/>
    <w:rsid w:val="00696337"/>
    <w:rsid w:val="00696D53"/>
    <w:rsid w:val="00696E0D"/>
    <w:rsid w:val="006A00F7"/>
    <w:rsid w:val="006A05FC"/>
    <w:rsid w:val="006A089A"/>
    <w:rsid w:val="006A1705"/>
    <w:rsid w:val="006A3398"/>
    <w:rsid w:val="006A3733"/>
    <w:rsid w:val="006A3B9E"/>
    <w:rsid w:val="006A403F"/>
    <w:rsid w:val="006A4863"/>
    <w:rsid w:val="006A4CD0"/>
    <w:rsid w:val="006A4D3F"/>
    <w:rsid w:val="006A5617"/>
    <w:rsid w:val="006A662A"/>
    <w:rsid w:val="006A699B"/>
    <w:rsid w:val="006B0EA8"/>
    <w:rsid w:val="006B335B"/>
    <w:rsid w:val="006B3F4C"/>
    <w:rsid w:val="006B5040"/>
    <w:rsid w:val="006B5432"/>
    <w:rsid w:val="006B57A7"/>
    <w:rsid w:val="006B6A64"/>
    <w:rsid w:val="006B7515"/>
    <w:rsid w:val="006B7D05"/>
    <w:rsid w:val="006C1086"/>
    <w:rsid w:val="006C188C"/>
    <w:rsid w:val="006C1BE1"/>
    <w:rsid w:val="006C29AC"/>
    <w:rsid w:val="006C2DAE"/>
    <w:rsid w:val="006C2E2A"/>
    <w:rsid w:val="006C3235"/>
    <w:rsid w:val="006C3279"/>
    <w:rsid w:val="006C3F67"/>
    <w:rsid w:val="006C51AF"/>
    <w:rsid w:val="006C5300"/>
    <w:rsid w:val="006C6D48"/>
    <w:rsid w:val="006C74A1"/>
    <w:rsid w:val="006D2141"/>
    <w:rsid w:val="006D33B1"/>
    <w:rsid w:val="006D3FC3"/>
    <w:rsid w:val="006D4501"/>
    <w:rsid w:val="006D4DE2"/>
    <w:rsid w:val="006D5FAC"/>
    <w:rsid w:val="006D6011"/>
    <w:rsid w:val="006D66BD"/>
    <w:rsid w:val="006D6F2D"/>
    <w:rsid w:val="006D7297"/>
    <w:rsid w:val="006E070B"/>
    <w:rsid w:val="006E0754"/>
    <w:rsid w:val="006E1D5E"/>
    <w:rsid w:val="006E473E"/>
    <w:rsid w:val="006E49E7"/>
    <w:rsid w:val="006E62B2"/>
    <w:rsid w:val="006E65FC"/>
    <w:rsid w:val="006E6DC5"/>
    <w:rsid w:val="006E6FE2"/>
    <w:rsid w:val="006F07D1"/>
    <w:rsid w:val="006F1B39"/>
    <w:rsid w:val="006F1C23"/>
    <w:rsid w:val="006F2BD1"/>
    <w:rsid w:val="006F32C0"/>
    <w:rsid w:val="006F36C9"/>
    <w:rsid w:val="006F3EC3"/>
    <w:rsid w:val="006F5E8C"/>
    <w:rsid w:val="006F6534"/>
    <w:rsid w:val="00700390"/>
    <w:rsid w:val="00701AFE"/>
    <w:rsid w:val="0070259C"/>
    <w:rsid w:val="00704359"/>
    <w:rsid w:val="00706646"/>
    <w:rsid w:val="00707929"/>
    <w:rsid w:val="00710418"/>
    <w:rsid w:val="007104B5"/>
    <w:rsid w:val="00710860"/>
    <w:rsid w:val="00712C63"/>
    <w:rsid w:val="007158F3"/>
    <w:rsid w:val="00715958"/>
    <w:rsid w:val="007167A4"/>
    <w:rsid w:val="00717597"/>
    <w:rsid w:val="00717951"/>
    <w:rsid w:val="00723A0A"/>
    <w:rsid w:val="00723EBC"/>
    <w:rsid w:val="00723F01"/>
    <w:rsid w:val="007247F5"/>
    <w:rsid w:val="00724835"/>
    <w:rsid w:val="0072684E"/>
    <w:rsid w:val="00726B1A"/>
    <w:rsid w:val="00726BC8"/>
    <w:rsid w:val="00726DF9"/>
    <w:rsid w:val="0072712E"/>
    <w:rsid w:val="00730829"/>
    <w:rsid w:val="00730A89"/>
    <w:rsid w:val="00730AFE"/>
    <w:rsid w:val="00731CF6"/>
    <w:rsid w:val="0073204D"/>
    <w:rsid w:val="00732149"/>
    <w:rsid w:val="007339B8"/>
    <w:rsid w:val="00734E05"/>
    <w:rsid w:val="00735FE8"/>
    <w:rsid w:val="00736CC0"/>
    <w:rsid w:val="007370EE"/>
    <w:rsid w:val="007405A3"/>
    <w:rsid w:val="00741961"/>
    <w:rsid w:val="00741A5A"/>
    <w:rsid w:val="00741A8C"/>
    <w:rsid w:val="00743A73"/>
    <w:rsid w:val="007444F8"/>
    <w:rsid w:val="007446A9"/>
    <w:rsid w:val="00745A37"/>
    <w:rsid w:val="00746803"/>
    <w:rsid w:val="00747159"/>
    <w:rsid w:val="0074715A"/>
    <w:rsid w:val="00750C0B"/>
    <w:rsid w:val="00751337"/>
    <w:rsid w:val="00751397"/>
    <w:rsid w:val="0075178D"/>
    <w:rsid w:val="0075232B"/>
    <w:rsid w:val="00752C6C"/>
    <w:rsid w:val="0075352A"/>
    <w:rsid w:val="00753D52"/>
    <w:rsid w:val="00754A07"/>
    <w:rsid w:val="00754F5A"/>
    <w:rsid w:val="0075555B"/>
    <w:rsid w:val="00755A90"/>
    <w:rsid w:val="007561BA"/>
    <w:rsid w:val="00757579"/>
    <w:rsid w:val="007578A4"/>
    <w:rsid w:val="00757B74"/>
    <w:rsid w:val="00760522"/>
    <w:rsid w:val="00762732"/>
    <w:rsid w:val="00763524"/>
    <w:rsid w:val="00764A67"/>
    <w:rsid w:val="0076500A"/>
    <w:rsid w:val="0076528E"/>
    <w:rsid w:val="00767A44"/>
    <w:rsid w:val="0077074A"/>
    <w:rsid w:val="007724A1"/>
    <w:rsid w:val="00772F35"/>
    <w:rsid w:val="00773F2A"/>
    <w:rsid w:val="0077405B"/>
    <w:rsid w:val="00774FA6"/>
    <w:rsid w:val="00775880"/>
    <w:rsid w:val="007769F6"/>
    <w:rsid w:val="00777B40"/>
    <w:rsid w:val="007815B2"/>
    <w:rsid w:val="007819C1"/>
    <w:rsid w:val="007826DD"/>
    <w:rsid w:val="00782EE7"/>
    <w:rsid w:val="0078412B"/>
    <w:rsid w:val="00785045"/>
    <w:rsid w:val="0078613D"/>
    <w:rsid w:val="00786E8E"/>
    <w:rsid w:val="0078796C"/>
    <w:rsid w:val="00787E04"/>
    <w:rsid w:val="00790374"/>
    <w:rsid w:val="007908E4"/>
    <w:rsid w:val="007909A0"/>
    <w:rsid w:val="00790CDB"/>
    <w:rsid w:val="00790F0A"/>
    <w:rsid w:val="00791E32"/>
    <w:rsid w:val="007931D9"/>
    <w:rsid w:val="0079338C"/>
    <w:rsid w:val="007944A4"/>
    <w:rsid w:val="00795B21"/>
    <w:rsid w:val="00796372"/>
    <w:rsid w:val="00797D8D"/>
    <w:rsid w:val="00797F33"/>
    <w:rsid w:val="007A16A1"/>
    <w:rsid w:val="007A1726"/>
    <w:rsid w:val="007A1A1F"/>
    <w:rsid w:val="007A1DC4"/>
    <w:rsid w:val="007A24D5"/>
    <w:rsid w:val="007A2961"/>
    <w:rsid w:val="007A4AAE"/>
    <w:rsid w:val="007A4C46"/>
    <w:rsid w:val="007A5DDB"/>
    <w:rsid w:val="007A777A"/>
    <w:rsid w:val="007A79C8"/>
    <w:rsid w:val="007B0E44"/>
    <w:rsid w:val="007B0EE5"/>
    <w:rsid w:val="007B126F"/>
    <w:rsid w:val="007B21C6"/>
    <w:rsid w:val="007B355D"/>
    <w:rsid w:val="007B3F05"/>
    <w:rsid w:val="007B481E"/>
    <w:rsid w:val="007B49A9"/>
    <w:rsid w:val="007B4A1F"/>
    <w:rsid w:val="007B4A77"/>
    <w:rsid w:val="007B4B78"/>
    <w:rsid w:val="007B508B"/>
    <w:rsid w:val="007B50C2"/>
    <w:rsid w:val="007B585C"/>
    <w:rsid w:val="007B5D87"/>
    <w:rsid w:val="007B67DE"/>
    <w:rsid w:val="007B6AC9"/>
    <w:rsid w:val="007C0131"/>
    <w:rsid w:val="007C2048"/>
    <w:rsid w:val="007C2954"/>
    <w:rsid w:val="007C411F"/>
    <w:rsid w:val="007C4A71"/>
    <w:rsid w:val="007C6428"/>
    <w:rsid w:val="007D02FB"/>
    <w:rsid w:val="007D23E3"/>
    <w:rsid w:val="007D7745"/>
    <w:rsid w:val="007D7754"/>
    <w:rsid w:val="007D7BF5"/>
    <w:rsid w:val="007E05B4"/>
    <w:rsid w:val="007E2B3B"/>
    <w:rsid w:val="007E2C86"/>
    <w:rsid w:val="007E35FA"/>
    <w:rsid w:val="007E4ACD"/>
    <w:rsid w:val="007E5236"/>
    <w:rsid w:val="007E6CAA"/>
    <w:rsid w:val="007E7BDB"/>
    <w:rsid w:val="007E7E22"/>
    <w:rsid w:val="007F037A"/>
    <w:rsid w:val="007F2444"/>
    <w:rsid w:val="007F4563"/>
    <w:rsid w:val="007F4E3F"/>
    <w:rsid w:val="007F5B28"/>
    <w:rsid w:val="007F68C9"/>
    <w:rsid w:val="007F6AD2"/>
    <w:rsid w:val="007F736C"/>
    <w:rsid w:val="00800303"/>
    <w:rsid w:val="0080089F"/>
    <w:rsid w:val="00800EDA"/>
    <w:rsid w:val="00801409"/>
    <w:rsid w:val="00801B1C"/>
    <w:rsid w:val="00801DFA"/>
    <w:rsid w:val="008021F6"/>
    <w:rsid w:val="008028D8"/>
    <w:rsid w:val="00803B75"/>
    <w:rsid w:val="00803B9F"/>
    <w:rsid w:val="00804284"/>
    <w:rsid w:val="008042C9"/>
    <w:rsid w:val="00807269"/>
    <w:rsid w:val="00807345"/>
    <w:rsid w:val="00807A26"/>
    <w:rsid w:val="00811066"/>
    <w:rsid w:val="00811220"/>
    <w:rsid w:val="0081145A"/>
    <w:rsid w:val="00813477"/>
    <w:rsid w:val="00813A5C"/>
    <w:rsid w:val="008144C4"/>
    <w:rsid w:val="0081492E"/>
    <w:rsid w:val="008161B6"/>
    <w:rsid w:val="00817491"/>
    <w:rsid w:val="008204FB"/>
    <w:rsid w:val="00820B97"/>
    <w:rsid w:val="00821248"/>
    <w:rsid w:val="008245B0"/>
    <w:rsid w:val="0082463F"/>
    <w:rsid w:val="0082652F"/>
    <w:rsid w:val="008269B4"/>
    <w:rsid w:val="00826D8F"/>
    <w:rsid w:val="00827304"/>
    <w:rsid w:val="008276E3"/>
    <w:rsid w:val="00827D24"/>
    <w:rsid w:val="00830670"/>
    <w:rsid w:val="008326C8"/>
    <w:rsid w:val="00832914"/>
    <w:rsid w:val="00833414"/>
    <w:rsid w:val="00835418"/>
    <w:rsid w:val="00835572"/>
    <w:rsid w:val="00835DF8"/>
    <w:rsid w:val="00836074"/>
    <w:rsid w:val="008361AF"/>
    <w:rsid w:val="008369CC"/>
    <w:rsid w:val="00836AB8"/>
    <w:rsid w:val="0083704D"/>
    <w:rsid w:val="008379E7"/>
    <w:rsid w:val="008403EB"/>
    <w:rsid w:val="00840450"/>
    <w:rsid w:val="0084079F"/>
    <w:rsid w:val="00841C2D"/>
    <w:rsid w:val="00842495"/>
    <w:rsid w:val="00842E2F"/>
    <w:rsid w:val="00842FB5"/>
    <w:rsid w:val="00844FE0"/>
    <w:rsid w:val="00846719"/>
    <w:rsid w:val="00846B00"/>
    <w:rsid w:val="008474DE"/>
    <w:rsid w:val="0084763D"/>
    <w:rsid w:val="00847F91"/>
    <w:rsid w:val="00850D2B"/>
    <w:rsid w:val="008517FC"/>
    <w:rsid w:val="00851B27"/>
    <w:rsid w:val="00852FEB"/>
    <w:rsid w:val="0085330B"/>
    <w:rsid w:val="008540E4"/>
    <w:rsid w:val="0085443F"/>
    <w:rsid w:val="008545F4"/>
    <w:rsid w:val="008546B6"/>
    <w:rsid w:val="00855071"/>
    <w:rsid w:val="008559A7"/>
    <w:rsid w:val="0085600F"/>
    <w:rsid w:val="00856838"/>
    <w:rsid w:val="0086014C"/>
    <w:rsid w:val="008614C9"/>
    <w:rsid w:val="00862F3C"/>
    <w:rsid w:val="008634A4"/>
    <w:rsid w:val="008644A1"/>
    <w:rsid w:val="00864512"/>
    <w:rsid w:val="00865B95"/>
    <w:rsid w:val="00865D9F"/>
    <w:rsid w:val="00870678"/>
    <w:rsid w:val="0087467E"/>
    <w:rsid w:val="00875353"/>
    <w:rsid w:val="00875CEB"/>
    <w:rsid w:val="0087726C"/>
    <w:rsid w:val="00877CD5"/>
    <w:rsid w:val="0088125B"/>
    <w:rsid w:val="00883D31"/>
    <w:rsid w:val="00887EA0"/>
    <w:rsid w:val="00891C89"/>
    <w:rsid w:val="00891D2F"/>
    <w:rsid w:val="00892205"/>
    <w:rsid w:val="008937B2"/>
    <w:rsid w:val="00893ECE"/>
    <w:rsid w:val="00893EF1"/>
    <w:rsid w:val="0089423F"/>
    <w:rsid w:val="00895AD4"/>
    <w:rsid w:val="00895E08"/>
    <w:rsid w:val="008A02F1"/>
    <w:rsid w:val="008A04E4"/>
    <w:rsid w:val="008A0A62"/>
    <w:rsid w:val="008A14AD"/>
    <w:rsid w:val="008A157C"/>
    <w:rsid w:val="008A1D30"/>
    <w:rsid w:val="008A21B3"/>
    <w:rsid w:val="008A303E"/>
    <w:rsid w:val="008A4921"/>
    <w:rsid w:val="008A4D09"/>
    <w:rsid w:val="008A53A6"/>
    <w:rsid w:val="008A6705"/>
    <w:rsid w:val="008A71AD"/>
    <w:rsid w:val="008A7C10"/>
    <w:rsid w:val="008B13D6"/>
    <w:rsid w:val="008B3236"/>
    <w:rsid w:val="008B3514"/>
    <w:rsid w:val="008B366B"/>
    <w:rsid w:val="008B36A5"/>
    <w:rsid w:val="008B39E9"/>
    <w:rsid w:val="008B3AA2"/>
    <w:rsid w:val="008B5027"/>
    <w:rsid w:val="008B5506"/>
    <w:rsid w:val="008B5825"/>
    <w:rsid w:val="008C0B38"/>
    <w:rsid w:val="008C0BA7"/>
    <w:rsid w:val="008C1325"/>
    <w:rsid w:val="008C1E39"/>
    <w:rsid w:val="008C225B"/>
    <w:rsid w:val="008C2EE3"/>
    <w:rsid w:val="008C433F"/>
    <w:rsid w:val="008C4B32"/>
    <w:rsid w:val="008C57D9"/>
    <w:rsid w:val="008C599D"/>
    <w:rsid w:val="008C59F4"/>
    <w:rsid w:val="008C6136"/>
    <w:rsid w:val="008C66E1"/>
    <w:rsid w:val="008C6B21"/>
    <w:rsid w:val="008C6F64"/>
    <w:rsid w:val="008D0CC3"/>
    <w:rsid w:val="008D0CE6"/>
    <w:rsid w:val="008D0DA2"/>
    <w:rsid w:val="008D1076"/>
    <w:rsid w:val="008D1938"/>
    <w:rsid w:val="008D1B51"/>
    <w:rsid w:val="008D1BE0"/>
    <w:rsid w:val="008D1D4F"/>
    <w:rsid w:val="008D3A5B"/>
    <w:rsid w:val="008D41A7"/>
    <w:rsid w:val="008D44E7"/>
    <w:rsid w:val="008D483B"/>
    <w:rsid w:val="008D49FB"/>
    <w:rsid w:val="008D537B"/>
    <w:rsid w:val="008D6450"/>
    <w:rsid w:val="008D6BC3"/>
    <w:rsid w:val="008D79EF"/>
    <w:rsid w:val="008E08FC"/>
    <w:rsid w:val="008E0CD2"/>
    <w:rsid w:val="008E0EF6"/>
    <w:rsid w:val="008E36B9"/>
    <w:rsid w:val="008E50AF"/>
    <w:rsid w:val="008E64EA"/>
    <w:rsid w:val="008E6536"/>
    <w:rsid w:val="008E6C6F"/>
    <w:rsid w:val="008E6CF4"/>
    <w:rsid w:val="008F0476"/>
    <w:rsid w:val="008F0B3B"/>
    <w:rsid w:val="008F1020"/>
    <w:rsid w:val="008F1386"/>
    <w:rsid w:val="008F13B2"/>
    <w:rsid w:val="008F20EC"/>
    <w:rsid w:val="008F2E92"/>
    <w:rsid w:val="008F5BFE"/>
    <w:rsid w:val="008F6BEC"/>
    <w:rsid w:val="008F6D2F"/>
    <w:rsid w:val="008F776F"/>
    <w:rsid w:val="009008BD"/>
    <w:rsid w:val="0090125B"/>
    <w:rsid w:val="009016EC"/>
    <w:rsid w:val="00902A6B"/>
    <w:rsid w:val="00902EB2"/>
    <w:rsid w:val="009043CA"/>
    <w:rsid w:val="009046D8"/>
    <w:rsid w:val="009047DF"/>
    <w:rsid w:val="00904C15"/>
    <w:rsid w:val="00905B23"/>
    <w:rsid w:val="00905BD3"/>
    <w:rsid w:val="00905C64"/>
    <w:rsid w:val="00907807"/>
    <w:rsid w:val="00907BC5"/>
    <w:rsid w:val="00907BC9"/>
    <w:rsid w:val="009108F5"/>
    <w:rsid w:val="00911BB6"/>
    <w:rsid w:val="009128FA"/>
    <w:rsid w:val="00913137"/>
    <w:rsid w:val="009141F0"/>
    <w:rsid w:val="00914670"/>
    <w:rsid w:val="0091473B"/>
    <w:rsid w:val="00914870"/>
    <w:rsid w:val="00915005"/>
    <w:rsid w:val="0091558A"/>
    <w:rsid w:val="00917116"/>
    <w:rsid w:val="009173BD"/>
    <w:rsid w:val="00917CB8"/>
    <w:rsid w:val="00921442"/>
    <w:rsid w:val="00921E32"/>
    <w:rsid w:val="0092266F"/>
    <w:rsid w:val="0092360D"/>
    <w:rsid w:val="00924609"/>
    <w:rsid w:val="00924854"/>
    <w:rsid w:val="0092523C"/>
    <w:rsid w:val="0092629B"/>
    <w:rsid w:val="009315CA"/>
    <w:rsid w:val="009318F6"/>
    <w:rsid w:val="009335A8"/>
    <w:rsid w:val="00935CEF"/>
    <w:rsid w:val="00935E89"/>
    <w:rsid w:val="00935EB4"/>
    <w:rsid w:val="00940A52"/>
    <w:rsid w:val="009411BD"/>
    <w:rsid w:val="00941780"/>
    <w:rsid w:val="0094272C"/>
    <w:rsid w:val="00943211"/>
    <w:rsid w:val="009436D2"/>
    <w:rsid w:val="009436DA"/>
    <w:rsid w:val="00943C8B"/>
    <w:rsid w:val="0094495D"/>
    <w:rsid w:val="009451E5"/>
    <w:rsid w:val="00945AEA"/>
    <w:rsid w:val="00945CA2"/>
    <w:rsid w:val="00946A8D"/>
    <w:rsid w:val="009474B2"/>
    <w:rsid w:val="009479B7"/>
    <w:rsid w:val="00947A2A"/>
    <w:rsid w:val="00950713"/>
    <w:rsid w:val="00950794"/>
    <w:rsid w:val="00950E48"/>
    <w:rsid w:val="00951876"/>
    <w:rsid w:val="00951B69"/>
    <w:rsid w:val="009521CA"/>
    <w:rsid w:val="00952891"/>
    <w:rsid w:val="00953E53"/>
    <w:rsid w:val="00955A4C"/>
    <w:rsid w:val="00955D54"/>
    <w:rsid w:val="009561B9"/>
    <w:rsid w:val="00956BB2"/>
    <w:rsid w:val="009609EA"/>
    <w:rsid w:val="0096101E"/>
    <w:rsid w:val="0096152F"/>
    <w:rsid w:val="009618F7"/>
    <w:rsid w:val="009622FC"/>
    <w:rsid w:val="00963746"/>
    <w:rsid w:val="009638BD"/>
    <w:rsid w:val="00964ED3"/>
    <w:rsid w:val="009652A9"/>
    <w:rsid w:val="009671B2"/>
    <w:rsid w:val="0096769F"/>
    <w:rsid w:val="0096789D"/>
    <w:rsid w:val="00970244"/>
    <w:rsid w:val="009707DF"/>
    <w:rsid w:val="00971E60"/>
    <w:rsid w:val="009734C9"/>
    <w:rsid w:val="009745A0"/>
    <w:rsid w:val="00974B5C"/>
    <w:rsid w:val="00974F5B"/>
    <w:rsid w:val="00975AC8"/>
    <w:rsid w:val="00975DE5"/>
    <w:rsid w:val="009760B0"/>
    <w:rsid w:val="00976378"/>
    <w:rsid w:val="009763A6"/>
    <w:rsid w:val="00976457"/>
    <w:rsid w:val="00976670"/>
    <w:rsid w:val="00976787"/>
    <w:rsid w:val="00976F54"/>
    <w:rsid w:val="00977439"/>
    <w:rsid w:val="00981446"/>
    <w:rsid w:val="00981A68"/>
    <w:rsid w:val="00981D03"/>
    <w:rsid w:val="00982689"/>
    <w:rsid w:val="009870C3"/>
    <w:rsid w:val="009900D5"/>
    <w:rsid w:val="00990764"/>
    <w:rsid w:val="0099114E"/>
    <w:rsid w:val="0099197B"/>
    <w:rsid w:val="00993420"/>
    <w:rsid w:val="00993743"/>
    <w:rsid w:val="00994038"/>
    <w:rsid w:val="009942F1"/>
    <w:rsid w:val="009974B7"/>
    <w:rsid w:val="00997BF1"/>
    <w:rsid w:val="00997C52"/>
    <w:rsid w:val="00997E4E"/>
    <w:rsid w:val="009A0DB1"/>
    <w:rsid w:val="009A1A66"/>
    <w:rsid w:val="009A23C5"/>
    <w:rsid w:val="009A3342"/>
    <w:rsid w:val="009A509E"/>
    <w:rsid w:val="009A531B"/>
    <w:rsid w:val="009A5DF0"/>
    <w:rsid w:val="009A65D1"/>
    <w:rsid w:val="009A7749"/>
    <w:rsid w:val="009B08D0"/>
    <w:rsid w:val="009B0D72"/>
    <w:rsid w:val="009B2F53"/>
    <w:rsid w:val="009B438C"/>
    <w:rsid w:val="009B4A2C"/>
    <w:rsid w:val="009B61AE"/>
    <w:rsid w:val="009B673F"/>
    <w:rsid w:val="009B7D3C"/>
    <w:rsid w:val="009B7DBB"/>
    <w:rsid w:val="009C1EC4"/>
    <w:rsid w:val="009C2149"/>
    <w:rsid w:val="009C253C"/>
    <w:rsid w:val="009C31D8"/>
    <w:rsid w:val="009C4AA1"/>
    <w:rsid w:val="009C5000"/>
    <w:rsid w:val="009C5139"/>
    <w:rsid w:val="009C533E"/>
    <w:rsid w:val="009C56F2"/>
    <w:rsid w:val="009C64A6"/>
    <w:rsid w:val="009C6514"/>
    <w:rsid w:val="009D0704"/>
    <w:rsid w:val="009D43E9"/>
    <w:rsid w:val="009D4FA8"/>
    <w:rsid w:val="009D6013"/>
    <w:rsid w:val="009D74E7"/>
    <w:rsid w:val="009D759D"/>
    <w:rsid w:val="009D7E2E"/>
    <w:rsid w:val="009E336F"/>
    <w:rsid w:val="009E50A7"/>
    <w:rsid w:val="009E51B0"/>
    <w:rsid w:val="009E60B0"/>
    <w:rsid w:val="009E6319"/>
    <w:rsid w:val="009E74FE"/>
    <w:rsid w:val="009E7FCC"/>
    <w:rsid w:val="009F0392"/>
    <w:rsid w:val="009F22D2"/>
    <w:rsid w:val="009F277F"/>
    <w:rsid w:val="009F4239"/>
    <w:rsid w:val="009F4546"/>
    <w:rsid w:val="009F64CD"/>
    <w:rsid w:val="009F68D0"/>
    <w:rsid w:val="009F7008"/>
    <w:rsid w:val="00A007FE"/>
    <w:rsid w:val="00A01EAC"/>
    <w:rsid w:val="00A03702"/>
    <w:rsid w:val="00A03DCD"/>
    <w:rsid w:val="00A03DDA"/>
    <w:rsid w:val="00A05507"/>
    <w:rsid w:val="00A057CE"/>
    <w:rsid w:val="00A0665A"/>
    <w:rsid w:val="00A06A3D"/>
    <w:rsid w:val="00A07129"/>
    <w:rsid w:val="00A07529"/>
    <w:rsid w:val="00A07E60"/>
    <w:rsid w:val="00A1077E"/>
    <w:rsid w:val="00A10CC8"/>
    <w:rsid w:val="00A11815"/>
    <w:rsid w:val="00A13817"/>
    <w:rsid w:val="00A15C8B"/>
    <w:rsid w:val="00A162EB"/>
    <w:rsid w:val="00A17DFA"/>
    <w:rsid w:val="00A22EC9"/>
    <w:rsid w:val="00A22FC3"/>
    <w:rsid w:val="00A23820"/>
    <w:rsid w:val="00A238A4"/>
    <w:rsid w:val="00A24B15"/>
    <w:rsid w:val="00A24E36"/>
    <w:rsid w:val="00A25A00"/>
    <w:rsid w:val="00A2603F"/>
    <w:rsid w:val="00A26A5C"/>
    <w:rsid w:val="00A26E0E"/>
    <w:rsid w:val="00A304BD"/>
    <w:rsid w:val="00A30FE4"/>
    <w:rsid w:val="00A31CCA"/>
    <w:rsid w:val="00A31DE8"/>
    <w:rsid w:val="00A32845"/>
    <w:rsid w:val="00A32A5E"/>
    <w:rsid w:val="00A32F4C"/>
    <w:rsid w:val="00A33F1C"/>
    <w:rsid w:val="00A343EA"/>
    <w:rsid w:val="00A34A59"/>
    <w:rsid w:val="00A34FED"/>
    <w:rsid w:val="00A359E8"/>
    <w:rsid w:val="00A35F2B"/>
    <w:rsid w:val="00A36D38"/>
    <w:rsid w:val="00A400B4"/>
    <w:rsid w:val="00A40773"/>
    <w:rsid w:val="00A41177"/>
    <w:rsid w:val="00A41A88"/>
    <w:rsid w:val="00A42194"/>
    <w:rsid w:val="00A425C6"/>
    <w:rsid w:val="00A43249"/>
    <w:rsid w:val="00A4364E"/>
    <w:rsid w:val="00A44ED9"/>
    <w:rsid w:val="00A4504C"/>
    <w:rsid w:val="00A467C4"/>
    <w:rsid w:val="00A46E19"/>
    <w:rsid w:val="00A4791E"/>
    <w:rsid w:val="00A50F43"/>
    <w:rsid w:val="00A51D62"/>
    <w:rsid w:val="00A51F03"/>
    <w:rsid w:val="00A54997"/>
    <w:rsid w:val="00A5530E"/>
    <w:rsid w:val="00A615EA"/>
    <w:rsid w:val="00A616B0"/>
    <w:rsid w:val="00A63880"/>
    <w:rsid w:val="00A6389D"/>
    <w:rsid w:val="00A642E4"/>
    <w:rsid w:val="00A644DA"/>
    <w:rsid w:val="00A645ED"/>
    <w:rsid w:val="00A64B80"/>
    <w:rsid w:val="00A64F59"/>
    <w:rsid w:val="00A662ED"/>
    <w:rsid w:val="00A66687"/>
    <w:rsid w:val="00A6670A"/>
    <w:rsid w:val="00A66CBB"/>
    <w:rsid w:val="00A6782F"/>
    <w:rsid w:val="00A70935"/>
    <w:rsid w:val="00A70B18"/>
    <w:rsid w:val="00A71D1E"/>
    <w:rsid w:val="00A730E9"/>
    <w:rsid w:val="00A74C82"/>
    <w:rsid w:val="00A75BD8"/>
    <w:rsid w:val="00A76D1F"/>
    <w:rsid w:val="00A77201"/>
    <w:rsid w:val="00A8167A"/>
    <w:rsid w:val="00A81F79"/>
    <w:rsid w:val="00A82F67"/>
    <w:rsid w:val="00A83FF7"/>
    <w:rsid w:val="00A8528B"/>
    <w:rsid w:val="00A8540F"/>
    <w:rsid w:val="00A85840"/>
    <w:rsid w:val="00A86A0A"/>
    <w:rsid w:val="00A903D6"/>
    <w:rsid w:val="00A910A6"/>
    <w:rsid w:val="00A91C86"/>
    <w:rsid w:val="00A91EBA"/>
    <w:rsid w:val="00A92645"/>
    <w:rsid w:val="00A95139"/>
    <w:rsid w:val="00A95396"/>
    <w:rsid w:val="00A95CEE"/>
    <w:rsid w:val="00A97069"/>
    <w:rsid w:val="00A97D3A"/>
    <w:rsid w:val="00AA07DD"/>
    <w:rsid w:val="00AA184C"/>
    <w:rsid w:val="00AA2C57"/>
    <w:rsid w:val="00AA2CB8"/>
    <w:rsid w:val="00AA2D2D"/>
    <w:rsid w:val="00AA37F9"/>
    <w:rsid w:val="00AA3A37"/>
    <w:rsid w:val="00AA58F5"/>
    <w:rsid w:val="00AA651D"/>
    <w:rsid w:val="00AA6C20"/>
    <w:rsid w:val="00AA7A10"/>
    <w:rsid w:val="00AB17CB"/>
    <w:rsid w:val="00AB1A53"/>
    <w:rsid w:val="00AB1AC5"/>
    <w:rsid w:val="00AB1F1E"/>
    <w:rsid w:val="00AB2281"/>
    <w:rsid w:val="00AB2BB8"/>
    <w:rsid w:val="00AB2F69"/>
    <w:rsid w:val="00AB4233"/>
    <w:rsid w:val="00AB45CC"/>
    <w:rsid w:val="00AB55AF"/>
    <w:rsid w:val="00AB55FE"/>
    <w:rsid w:val="00AB64DC"/>
    <w:rsid w:val="00AB7BB1"/>
    <w:rsid w:val="00AC0B9E"/>
    <w:rsid w:val="00AC0E46"/>
    <w:rsid w:val="00AC153A"/>
    <w:rsid w:val="00AC4947"/>
    <w:rsid w:val="00AC505F"/>
    <w:rsid w:val="00AC513E"/>
    <w:rsid w:val="00AC5533"/>
    <w:rsid w:val="00AC65C8"/>
    <w:rsid w:val="00AC6924"/>
    <w:rsid w:val="00AD0C55"/>
    <w:rsid w:val="00AD305F"/>
    <w:rsid w:val="00AD4C28"/>
    <w:rsid w:val="00AD4DA6"/>
    <w:rsid w:val="00AD5BA2"/>
    <w:rsid w:val="00AD5D0F"/>
    <w:rsid w:val="00AD63D5"/>
    <w:rsid w:val="00AD75E6"/>
    <w:rsid w:val="00AE0FF6"/>
    <w:rsid w:val="00AE10C6"/>
    <w:rsid w:val="00AE17E8"/>
    <w:rsid w:val="00AE3CE5"/>
    <w:rsid w:val="00AE4A92"/>
    <w:rsid w:val="00AE6E03"/>
    <w:rsid w:val="00AE70FF"/>
    <w:rsid w:val="00AF02AD"/>
    <w:rsid w:val="00AF2795"/>
    <w:rsid w:val="00AF4FEE"/>
    <w:rsid w:val="00AF618A"/>
    <w:rsid w:val="00AF61C4"/>
    <w:rsid w:val="00AF6461"/>
    <w:rsid w:val="00AF6CA3"/>
    <w:rsid w:val="00AF706E"/>
    <w:rsid w:val="00AF760A"/>
    <w:rsid w:val="00B0015C"/>
    <w:rsid w:val="00B00B80"/>
    <w:rsid w:val="00B00E81"/>
    <w:rsid w:val="00B011D9"/>
    <w:rsid w:val="00B016DD"/>
    <w:rsid w:val="00B0256A"/>
    <w:rsid w:val="00B025F8"/>
    <w:rsid w:val="00B03D11"/>
    <w:rsid w:val="00B04052"/>
    <w:rsid w:val="00B0461F"/>
    <w:rsid w:val="00B06468"/>
    <w:rsid w:val="00B064B9"/>
    <w:rsid w:val="00B06730"/>
    <w:rsid w:val="00B0791C"/>
    <w:rsid w:val="00B1083C"/>
    <w:rsid w:val="00B11196"/>
    <w:rsid w:val="00B116ED"/>
    <w:rsid w:val="00B1192F"/>
    <w:rsid w:val="00B11E9F"/>
    <w:rsid w:val="00B11EBC"/>
    <w:rsid w:val="00B13DD2"/>
    <w:rsid w:val="00B15BA4"/>
    <w:rsid w:val="00B15DA4"/>
    <w:rsid w:val="00B2063C"/>
    <w:rsid w:val="00B236DE"/>
    <w:rsid w:val="00B23EB6"/>
    <w:rsid w:val="00B244F4"/>
    <w:rsid w:val="00B25EBB"/>
    <w:rsid w:val="00B269BB"/>
    <w:rsid w:val="00B26EF4"/>
    <w:rsid w:val="00B274DD"/>
    <w:rsid w:val="00B27B31"/>
    <w:rsid w:val="00B27B45"/>
    <w:rsid w:val="00B31A2D"/>
    <w:rsid w:val="00B320DF"/>
    <w:rsid w:val="00B324BF"/>
    <w:rsid w:val="00B329BB"/>
    <w:rsid w:val="00B32E42"/>
    <w:rsid w:val="00B34586"/>
    <w:rsid w:val="00B35F82"/>
    <w:rsid w:val="00B366D1"/>
    <w:rsid w:val="00B36A5B"/>
    <w:rsid w:val="00B3704B"/>
    <w:rsid w:val="00B37374"/>
    <w:rsid w:val="00B413CC"/>
    <w:rsid w:val="00B4351D"/>
    <w:rsid w:val="00B43774"/>
    <w:rsid w:val="00B43CD8"/>
    <w:rsid w:val="00B4467C"/>
    <w:rsid w:val="00B44C7B"/>
    <w:rsid w:val="00B44CFB"/>
    <w:rsid w:val="00B45719"/>
    <w:rsid w:val="00B462CF"/>
    <w:rsid w:val="00B46E59"/>
    <w:rsid w:val="00B46F59"/>
    <w:rsid w:val="00B50041"/>
    <w:rsid w:val="00B5054F"/>
    <w:rsid w:val="00B506BC"/>
    <w:rsid w:val="00B50AB5"/>
    <w:rsid w:val="00B50B6A"/>
    <w:rsid w:val="00B51EAC"/>
    <w:rsid w:val="00B521A7"/>
    <w:rsid w:val="00B52F14"/>
    <w:rsid w:val="00B55A8D"/>
    <w:rsid w:val="00B574D3"/>
    <w:rsid w:val="00B57DB0"/>
    <w:rsid w:val="00B61543"/>
    <w:rsid w:val="00B6170C"/>
    <w:rsid w:val="00B61C47"/>
    <w:rsid w:val="00B61E26"/>
    <w:rsid w:val="00B6342D"/>
    <w:rsid w:val="00B63B23"/>
    <w:rsid w:val="00B6401B"/>
    <w:rsid w:val="00B641AD"/>
    <w:rsid w:val="00B641EA"/>
    <w:rsid w:val="00B64A33"/>
    <w:rsid w:val="00B65014"/>
    <w:rsid w:val="00B658A1"/>
    <w:rsid w:val="00B67CCC"/>
    <w:rsid w:val="00B701BA"/>
    <w:rsid w:val="00B7026B"/>
    <w:rsid w:val="00B70287"/>
    <w:rsid w:val="00B7162C"/>
    <w:rsid w:val="00B72A61"/>
    <w:rsid w:val="00B72CF7"/>
    <w:rsid w:val="00B72D31"/>
    <w:rsid w:val="00B741A6"/>
    <w:rsid w:val="00B743B1"/>
    <w:rsid w:val="00B74894"/>
    <w:rsid w:val="00B754B6"/>
    <w:rsid w:val="00B75617"/>
    <w:rsid w:val="00B7690D"/>
    <w:rsid w:val="00B770B6"/>
    <w:rsid w:val="00B77F29"/>
    <w:rsid w:val="00B80516"/>
    <w:rsid w:val="00B8263E"/>
    <w:rsid w:val="00B827F3"/>
    <w:rsid w:val="00B829B9"/>
    <w:rsid w:val="00B84FF6"/>
    <w:rsid w:val="00B86998"/>
    <w:rsid w:val="00B919B6"/>
    <w:rsid w:val="00B931BA"/>
    <w:rsid w:val="00B93E96"/>
    <w:rsid w:val="00B9408F"/>
    <w:rsid w:val="00B94F35"/>
    <w:rsid w:val="00B9603B"/>
    <w:rsid w:val="00B96044"/>
    <w:rsid w:val="00B97B08"/>
    <w:rsid w:val="00BA0626"/>
    <w:rsid w:val="00BA1985"/>
    <w:rsid w:val="00BA1BC8"/>
    <w:rsid w:val="00BA254C"/>
    <w:rsid w:val="00BA25E7"/>
    <w:rsid w:val="00BA4688"/>
    <w:rsid w:val="00BA6424"/>
    <w:rsid w:val="00BA6B28"/>
    <w:rsid w:val="00BA6B71"/>
    <w:rsid w:val="00BA6BDE"/>
    <w:rsid w:val="00BA7BED"/>
    <w:rsid w:val="00BB07B1"/>
    <w:rsid w:val="00BB0E9F"/>
    <w:rsid w:val="00BB139D"/>
    <w:rsid w:val="00BB1518"/>
    <w:rsid w:val="00BB35E1"/>
    <w:rsid w:val="00BB4A82"/>
    <w:rsid w:val="00BB7190"/>
    <w:rsid w:val="00BB71A9"/>
    <w:rsid w:val="00BB7B2A"/>
    <w:rsid w:val="00BC1C86"/>
    <w:rsid w:val="00BC1F27"/>
    <w:rsid w:val="00BC257E"/>
    <w:rsid w:val="00BC3143"/>
    <w:rsid w:val="00BC3B0D"/>
    <w:rsid w:val="00BC451C"/>
    <w:rsid w:val="00BC7A0C"/>
    <w:rsid w:val="00BD170A"/>
    <w:rsid w:val="00BD3272"/>
    <w:rsid w:val="00BD36F7"/>
    <w:rsid w:val="00BD43C5"/>
    <w:rsid w:val="00BD4B33"/>
    <w:rsid w:val="00BD54BE"/>
    <w:rsid w:val="00BD5ACC"/>
    <w:rsid w:val="00BD5B1E"/>
    <w:rsid w:val="00BD6F3C"/>
    <w:rsid w:val="00BE275E"/>
    <w:rsid w:val="00BE285A"/>
    <w:rsid w:val="00BE29CB"/>
    <w:rsid w:val="00BE3C04"/>
    <w:rsid w:val="00BE41C0"/>
    <w:rsid w:val="00BE4EAB"/>
    <w:rsid w:val="00BE5072"/>
    <w:rsid w:val="00BE52E1"/>
    <w:rsid w:val="00BF0CB4"/>
    <w:rsid w:val="00BF0FE9"/>
    <w:rsid w:val="00BF19CC"/>
    <w:rsid w:val="00BF207B"/>
    <w:rsid w:val="00BF20A2"/>
    <w:rsid w:val="00BF4A14"/>
    <w:rsid w:val="00BF5EA7"/>
    <w:rsid w:val="00BF6689"/>
    <w:rsid w:val="00BF7027"/>
    <w:rsid w:val="00BF7238"/>
    <w:rsid w:val="00BF72B7"/>
    <w:rsid w:val="00C00735"/>
    <w:rsid w:val="00C0096F"/>
    <w:rsid w:val="00C0293B"/>
    <w:rsid w:val="00C03EE2"/>
    <w:rsid w:val="00C04072"/>
    <w:rsid w:val="00C04333"/>
    <w:rsid w:val="00C06782"/>
    <w:rsid w:val="00C07E9E"/>
    <w:rsid w:val="00C10756"/>
    <w:rsid w:val="00C11290"/>
    <w:rsid w:val="00C115BB"/>
    <w:rsid w:val="00C120A8"/>
    <w:rsid w:val="00C12292"/>
    <w:rsid w:val="00C124CC"/>
    <w:rsid w:val="00C126DC"/>
    <w:rsid w:val="00C15575"/>
    <w:rsid w:val="00C15F5D"/>
    <w:rsid w:val="00C15FED"/>
    <w:rsid w:val="00C17E98"/>
    <w:rsid w:val="00C21142"/>
    <w:rsid w:val="00C21F58"/>
    <w:rsid w:val="00C2389B"/>
    <w:rsid w:val="00C23947"/>
    <w:rsid w:val="00C256BC"/>
    <w:rsid w:val="00C261C3"/>
    <w:rsid w:val="00C27662"/>
    <w:rsid w:val="00C3058B"/>
    <w:rsid w:val="00C31546"/>
    <w:rsid w:val="00C338B3"/>
    <w:rsid w:val="00C33B7D"/>
    <w:rsid w:val="00C33CF7"/>
    <w:rsid w:val="00C350DC"/>
    <w:rsid w:val="00C35C9C"/>
    <w:rsid w:val="00C36ED2"/>
    <w:rsid w:val="00C3782C"/>
    <w:rsid w:val="00C37EBA"/>
    <w:rsid w:val="00C40F15"/>
    <w:rsid w:val="00C4255E"/>
    <w:rsid w:val="00C42E81"/>
    <w:rsid w:val="00C43D38"/>
    <w:rsid w:val="00C43D3B"/>
    <w:rsid w:val="00C448F8"/>
    <w:rsid w:val="00C44DD7"/>
    <w:rsid w:val="00C44F16"/>
    <w:rsid w:val="00C45E7D"/>
    <w:rsid w:val="00C52079"/>
    <w:rsid w:val="00C54417"/>
    <w:rsid w:val="00C548A2"/>
    <w:rsid w:val="00C54CB1"/>
    <w:rsid w:val="00C54DDA"/>
    <w:rsid w:val="00C559BA"/>
    <w:rsid w:val="00C55AD1"/>
    <w:rsid w:val="00C56FC7"/>
    <w:rsid w:val="00C60C8B"/>
    <w:rsid w:val="00C61C52"/>
    <w:rsid w:val="00C6389E"/>
    <w:rsid w:val="00C64456"/>
    <w:rsid w:val="00C644C2"/>
    <w:rsid w:val="00C65A61"/>
    <w:rsid w:val="00C65C3E"/>
    <w:rsid w:val="00C65D02"/>
    <w:rsid w:val="00C6682A"/>
    <w:rsid w:val="00C670DA"/>
    <w:rsid w:val="00C67A8E"/>
    <w:rsid w:val="00C67D47"/>
    <w:rsid w:val="00C7070F"/>
    <w:rsid w:val="00C70CEB"/>
    <w:rsid w:val="00C71168"/>
    <w:rsid w:val="00C719E3"/>
    <w:rsid w:val="00C72323"/>
    <w:rsid w:val="00C7524E"/>
    <w:rsid w:val="00C75B49"/>
    <w:rsid w:val="00C80347"/>
    <w:rsid w:val="00C8123A"/>
    <w:rsid w:val="00C81785"/>
    <w:rsid w:val="00C825DC"/>
    <w:rsid w:val="00C827FD"/>
    <w:rsid w:val="00C836F1"/>
    <w:rsid w:val="00C83971"/>
    <w:rsid w:val="00C83DED"/>
    <w:rsid w:val="00C845F0"/>
    <w:rsid w:val="00C85153"/>
    <w:rsid w:val="00C8555C"/>
    <w:rsid w:val="00C87CAC"/>
    <w:rsid w:val="00C90074"/>
    <w:rsid w:val="00C90E5C"/>
    <w:rsid w:val="00C9328D"/>
    <w:rsid w:val="00C945A4"/>
    <w:rsid w:val="00C9469A"/>
    <w:rsid w:val="00C94755"/>
    <w:rsid w:val="00C94C6A"/>
    <w:rsid w:val="00C950E7"/>
    <w:rsid w:val="00C95180"/>
    <w:rsid w:val="00C9714B"/>
    <w:rsid w:val="00CA0477"/>
    <w:rsid w:val="00CA05F1"/>
    <w:rsid w:val="00CA15BA"/>
    <w:rsid w:val="00CA21D7"/>
    <w:rsid w:val="00CA2B00"/>
    <w:rsid w:val="00CA3046"/>
    <w:rsid w:val="00CA32E0"/>
    <w:rsid w:val="00CA3AF5"/>
    <w:rsid w:val="00CA3D20"/>
    <w:rsid w:val="00CA4BA8"/>
    <w:rsid w:val="00CA4D54"/>
    <w:rsid w:val="00CA509D"/>
    <w:rsid w:val="00CA5EB8"/>
    <w:rsid w:val="00CA5FF9"/>
    <w:rsid w:val="00CA6294"/>
    <w:rsid w:val="00CA7C0D"/>
    <w:rsid w:val="00CB0AFF"/>
    <w:rsid w:val="00CB12D6"/>
    <w:rsid w:val="00CB1424"/>
    <w:rsid w:val="00CB1AB6"/>
    <w:rsid w:val="00CB1F39"/>
    <w:rsid w:val="00CB2039"/>
    <w:rsid w:val="00CB2202"/>
    <w:rsid w:val="00CB2288"/>
    <w:rsid w:val="00CB2C7D"/>
    <w:rsid w:val="00CB2C9F"/>
    <w:rsid w:val="00CB3B79"/>
    <w:rsid w:val="00CB6791"/>
    <w:rsid w:val="00CB6DD2"/>
    <w:rsid w:val="00CB6EBD"/>
    <w:rsid w:val="00CC001A"/>
    <w:rsid w:val="00CC0410"/>
    <w:rsid w:val="00CC1464"/>
    <w:rsid w:val="00CC14AC"/>
    <w:rsid w:val="00CC2889"/>
    <w:rsid w:val="00CC353F"/>
    <w:rsid w:val="00CC4A7D"/>
    <w:rsid w:val="00CC5B02"/>
    <w:rsid w:val="00CC60FB"/>
    <w:rsid w:val="00CC6B03"/>
    <w:rsid w:val="00CC74B2"/>
    <w:rsid w:val="00CC7C33"/>
    <w:rsid w:val="00CC7D5B"/>
    <w:rsid w:val="00CD0D85"/>
    <w:rsid w:val="00CD1581"/>
    <w:rsid w:val="00CD1E66"/>
    <w:rsid w:val="00CD2CA6"/>
    <w:rsid w:val="00CD2D49"/>
    <w:rsid w:val="00CD566F"/>
    <w:rsid w:val="00CD66BA"/>
    <w:rsid w:val="00CD6E4A"/>
    <w:rsid w:val="00CD7A0F"/>
    <w:rsid w:val="00CD7C19"/>
    <w:rsid w:val="00CE0A6E"/>
    <w:rsid w:val="00CE31DD"/>
    <w:rsid w:val="00CE4DD7"/>
    <w:rsid w:val="00CE5066"/>
    <w:rsid w:val="00CE51B9"/>
    <w:rsid w:val="00CE547F"/>
    <w:rsid w:val="00CE5F4A"/>
    <w:rsid w:val="00CE6361"/>
    <w:rsid w:val="00CE654F"/>
    <w:rsid w:val="00CF0083"/>
    <w:rsid w:val="00CF019A"/>
    <w:rsid w:val="00CF3BFA"/>
    <w:rsid w:val="00CF4341"/>
    <w:rsid w:val="00CF475D"/>
    <w:rsid w:val="00D00AA6"/>
    <w:rsid w:val="00D01EB0"/>
    <w:rsid w:val="00D03C83"/>
    <w:rsid w:val="00D053A4"/>
    <w:rsid w:val="00D056E1"/>
    <w:rsid w:val="00D06486"/>
    <w:rsid w:val="00D07751"/>
    <w:rsid w:val="00D077B6"/>
    <w:rsid w:val="00D10B3C"/>
    <w:rsid w:val="00D117A2"/>
    <w:rsid w:val="00D13B03"/>
    <w:rsid w:val="00D14398"/>
    <w:rsid w:val="00D144C2"/>
    <w:rsid w:val="00D15BDB"/>
    <w:rsid w:val="00D16087"/>
    <w:rsid w:val="00D16397"/>
    <w:rsid w:val="00D16541"/>
    <w:rsid w:val="00D1751C"/>
    <w:rsid w:val="00D17FE9"/>
    <w:rsid w:val="00D20338"/>
    <w:rsid w:val="00D20C60"/>
    <w:rsid w:val="00D220D4"/>
    <w:rsid w:val="00D22BB0"/>
    <w:rsid w:val="00D237EF"/>
    <w:rsid w:val="00D25A4F"/>
    <w:rsid w:val="00D25C37"/>
    <w:rsid w:val="00D26C82"/>
    <w:rsid w:val="00D30331"/>
    <w:rsid w:val="00D3090D"/>
    <w:rsid w:val="00D30F2F"/>
    <w:rsid w:val="00D31CC7"/>
    <w:rsid w:val="00D3318D"/>
    <w:rsid w:val="00D33D60"/>
    <w:rsid w:val="00D33DC6"/>
    <w:rsid w:val="00D34633"/>
    <w:rsid w:val="00D3602A"/>
    <w:rsid w:val="00D36890"/>
    <w:rsid w:val="00D368C9"/>
    <w:rsid w:val="00D36AEB"/>
    <w:rsid w:val="00D37B8B"/>
    <w:rsid w:val="00D37F3D"/>
    <w:rsid w:val="00D403B7"/>
    <w:rsid w:val="00D40F2A"/>
    <w:rsid w:val="00D418E4"/>
    <w:rsid w:val="00D41A29"/>
    <w:rsid w:val="00D42D11"/>
    <w:rsid w:val="00D43D0C"/>
    <w:rsid w:val="00D44119"/>
    <w:rsid w:val="00D442BE"/>
    <w:rsid w:val="00D47DC9"/>
    <w:rsid w:val="00D506D1"/>
    <w:rsid w:val="00D513E8"/>
    <w:rsid w:val="00D519AA"/>
    <w:rsid w:val="00D52E7A"/>
    <w:rsid w:val="00D52E8A"/>
    <w:rsid w:val="00D53BE5"/>
    <w:rsid w:val="00D53E44"/>
    <w:rsid w:val="00D53F30"/>
    <w:rsid w:val="00D54D42"/>
    <w:rsid w:val="00D55BC7"/>
    <w:rsid w:val="00D56586"/>
    <w:rsid w:val="00D56A7D"/>
    <w:rsid w:val="00D56D17"/>
    <w:rsid w:val="00D604FB"/>
    <w:rsid w:val="00D60AC7"/>
    <w:rsid w:val="00D6146B"/>
    <w:rsid w:val="00D61768"/>
    <w:rsid w:val="00D625F0"/>
    <w:rsid w:val="00D626E2"/>
    <w:rsid w:val="00D62747"/>
    <w:rsid w:val="00D62865"/>
    <w:rsid w:val="00D62C36"/>
    <w:rsid w:val="00D63865"/>
    <w:rsid w:val="00D64259"/>
    <w:rsid w:val="00D6496B"/>
    <w:rsid w:val="00D655B0"/>
    <w:rsid w:val="00D66049"/>
    <w:rsid w:val="00D6626E"/>
    <w:rsid w:val="00D667C0"/>
    <w:rsid w:val="00D66849"/>
    <w:rsid w:val="00D67154"/>
    <w:rsid w:val="00D672FA"/>
    <w:rsid w:val="00D67CE2"/>
    <w:rsid w:val="00D67D3A"/>
    <w:rsid w:val="00D70886"/>
    <w:rsid w:val="00D72A08"/>
    <w:rsid w:val="00D763EF"/>
    <w:rsid w:val="00D76961"/>
    <w:rsid w:val="00D76A02"/>
    <w:rsid w:val="00D80A6A"/>
    <w:rsid w:val="00D81859"/>
    <w:rsid w:val="00D81CEB"/>
    <w:rsid w:val="00D82002"/>
    <w:rsid w:val="00D82EF5"/>
    <w:rsid w:val="00D8428D"/>
    <w:rsid w:val="00D84981"/>
    <w:rsid w:val="00D87205"/>
    <w:rsid w:val="00D900EA"/>
    <w:rsid w:val="00D90DE5"/>
    <w:rsid w:val="00D93BEF"/>
    <w:rsid w:val="00D96220"/>
    <w:rsid w:val="00D96DA0"/>
    <w:rsid w:val="00D9798F"/>
    <w:rsid w:val="00DA0070"/>
    <w:rsid w:val="00DA1851"/>
    <w:rsid w:val="00DA1AB1"/>
    <w:rsid w:val="00DA2A1F"/>
    <w:rsid w:val="00DA3D3B"/>
    <w:rsid w:val="00DA4512"/>
    <w:rsid w:val="00DA470F"/>
    <w:rsid w:val="00DA5619"/>
    <w:rsid w:val="00DA5B26"/>
    <w:rsid w:val="00DA5BF0"/>
    <w:rsid w:val="00DA6EBA"/>
    <w:rsid w:val="00DA7332"/>
    <w:rsid w:val="00DA79FD"/>
    <w:rsid w:val="00DA7A61"/>
    <w:rsid w:val="00DB0E08"/>
    <w:rsid w:val="00DB16FB"/>
    <w:rsid w:val="00DB3C36"/>
    <w:rsid w:val="00DB5457"/>
    <w:rsid w:val="00DB5D8F"/>
    <w:rsid w:val="00DB63BA"/>
    <w:rsid w:val="00DB70DF"/>
    <w:rsid w:val="00DB7283"/>
    <w:rsid w:val="00DB7E76"/>
    <w:rsid w:val="00DC0675"/>
    <w:rsid w:val="00DC1012"/>
    <w:rsid w:val="00DC1BD9"/>
    <w:rsid w:val="00DC1F24"/>
    <w:rsid w:val="00DC2610"/>
    <w:rsid w:val="00DC2940"/>
    <w:rsid w:val="00DC299B"/>
    <w:rsid w:val="00DC5775"/>
    <w:rsid w:val="00DC68E0"/>
    <w:rsid w:val="00DC6E06"/>
    <w:rsid w:val="00DD25BC"/>
    <w:rsid w:val="00DD3CA4"/>
    <w:rsid w:val="00DD4528"/>
    <w:rsid w:val="00DD4B9A"/>
    <w:rsid w:val="00DD52A7"/>
    <w:rsid w:val="00DD5BC7"/>
    <w:rsid w:val="00DE033A"/>
    <w:rsid w:val="00DE0B88"/>
    <w:rsid w:val="00DE1AF3"/>
    <w:rsid w:val="00DE1E17"/>
    <w:rsid w:val="00DE2ABD"/>
    <w:rsid w:val="00DE2D2F"/>
    <w:rsid w:val="00DE2EB4"/>
    <w:rsid w:val="00DE3AAF"/>
    <w:rsid w:val="00DE484D"/>
    <w:rsid w:val="00DE5C9F"/>
    <w:rsid w:val="00DE5D6C"/>
    <w:rsid w:val="00DE69DA"/>
    <w:rsid w:val="00DF0EC1"/>
    <w:rsid w:val="00DF1D43"/>
    <w:rsid w:val="00DF258E"/>
    <w:rsid w:val="00DF2AD0"/>
    <w:rsid w:val="00DF2B8E"/>
    <w:rsid w:val="00DF42F4"/>
    <w:rsid w:val="00DF4439"/>
    <w:rsid w:val="00DF77D2"/>
    <w:rsid w:val="00E02098"/>
    <w:rsid w:val="00E022F6"/>
    <w:rsid w:val="00E0276F"/>
    <w:rsid w:val="00E035FD"/>
    <w:rsid w:val="00E03827"/>
    <w:rsid w:val="00E04B3B"/>
    <w:rsid w:val="00E06145"/>
    <w:rsid w:val="00E074D4"/>
    <w:rsid w:val="00E07680"/>
    <w:rsid w:val="00E12295"/>
    <w:rsid w:val="00E15239"/>
    <w:rsid w:val="00E16BF6"/>
    <w:rsid w:val="00E16E9A"/>
    <w:rsid w:val="00E178B4"/>
    <w:rsid w:val="00E17CA9"/>
    <w:rsid w:val="00E21352"/>
    <w:rsid w:val="00E218CA"/>
    <w:rsid w:val="00E21BA2"/>
    <w:rsid w:val="00E239B8"/>
    <w:rsid w:val="00E24F2F"/>
    <w:rsid w:val="00E268E9"/>
    <w:rsid w:val="00E30F75"/>
    <w:rsid w:val="00E314C5"/>
    <w:rsid w:val="00E31B8A"/>
    <w:rsid w:val="00E31E26"/>
    <w:rsid w:val="00E322F6"/>
    <w:rsid w:val="00E324CE"/>
    <w:rsid w:val="00E33209"/>
    <w:rsid w:val="00E337CF"/>
    <w:rsid w:val="00E34EAB"/>
    <w:rsid w:val="00E3574A"/>
    <w:rsid w:val="00E35F4E"/>
    <w:rsid w:val="00E35FC5"/>
    <w:rsid w:val="00E366D3"/>
    <w:rsid w:val="00E371C4"/>
    <w:rsid w:val="00E37890"/>
    <w:rsid w:val="00E41F9E"/>
    <w:rsid w:val="00E4278B"/>
    <w:rsid w:val="00E4358C"/>
    <w:rsid w:val="00E44C65"/>
    <w:rsid w:val="00E45655"/>
    <w:rsid w:val="00E4628B"/>
    <w:rsid w:val="00E47386"/>
    <w:rsid w:val="00E501A0"/>
    <w:rsid w:val="00E502A4"/>
    <w:rsid w:val="00E51109"/>
    <w:rsid w:val="00E52786"/>
    <w:rsid w:val="00E53003"/>
    <w:rsid w:val="00E53B61"/>
    <w:rsid w:val="00E54014"/>
    <w:rsid w:val="00E54B5E"/>
    <w:rsid w:val="00E558BF"/>
    <w:rsid w:val="00E56BC9"/>
    <w:rsid w:val="00E56C1E"/>
    <w:rsid w:val="00E56C4C"/>
    <w:rsid w:val="00E57B30"/>
    <w:rsid w:val="00E61789"/>
    <w:rsid w:val="00E6202B"/>
    <w:rsid w:val="00E62BD8"/>
    <w:rsid w:val="00E62E95"/>
    <w:rsid w:val="00E63F17"/>
    <w:rsid w:val="00E64ED2"/>
    <w:rsid w:val="00E66689"/>
    <w:rsid w:val="00E66B21"/>
    <w:rsid w:val="00E66B96"/>
    <w:rsid w:val="00E67710"/>
    <w:rsid w:val="00E67B1F"/>
    <w:rsid w:val="00E70802"/>
    <w:rsid w:val="00E70A74"/>
    <w:rsid w:val="00E70E20"/>
    <w:rsid w:val="00E7195A"/>
    <w:rsid w:val="00E73109"/>
    <w:rsid w:val="00E750FB"/>
    <w:rsid w:val="00E751FA"/>
    <w:rsid w:val="00E75AC2"/>
    <w:rsid w:val="00E774B5"/>
    <w:rsid w:val="00E77ADF"/>
    <w:rsid w:val="00E80669"/>
    <w:rsid w:val="00E80F4F"/>
    <w:rsid w:val="00E81309"/>
    <w:rsid w:val="00E8192A"/>
    <w:rsid w:val="00E81C20"/>
    <w:rsid w:val="00E83577"/>
    <w:rsid w:val="00E84044"/>
    <w:rsid w:val="00E8672F"/>
    <w:rsid w:val="00E86EBB"/>
    <w:rsid w:val="00E87EB5"/>
    <w:rsid w:val="00E9180A"/>
    <w:rsid w:val="00E91FF0"/>
    <w:rsid w:val="00E929F1"/>
    <w:rsid w:val="00E94E33"/>
    <w:rsid w:val="00E95520"/>
    <w:rsid w:val="00E95DC1"/>
    <w:rsid w:val="00EA0117"/>
    <w:rsid w:val="00EA1E07"/>
    <w:rsid w:val="00EA27DA"/>
    <w:rsid w:val="00EA2E34"/>
    <w:rsid w:val="00EA4641"/>
    <w:rsid w:val="00EA592C"/>
    <w:rsid w:val="00EA5F94"/>
    <w:rsid w:val="00EA61E1"/>
    <w:rsid w:val="00EA6AB8"/>
    <w:rsid w:val="00EA7146"/>
    <w:rsid w:val="00EA73A3"/>
    <w:rsid w:val="00EA7779"/>
    <w:rsid w:val="00EB16F5"/>
    <w:rsid w:val="00EB1DD3"/>
    <w:rsid w:val="00EB2887"/>
    <w:rsid w:val="00EB399D"/>
    <w:rsid w:val="00EB5979"/>
    <w:rsid w:val="00EB6B6D"/>
    <w:rsid w:val="00EB6CD0"/>
    <w:rsid w:val="00EB74E8"/>
    <w:rsid w:val="00EB7CE9"/>
    <w:rsid w:val="00EC0429"/>
    <w:rsid w:val="00EC04E8"/>
    <w:rsid w:val="00EC2D5F"/>
    <w:rsid w:val="00EC3D62"/>
    <w:rsid w:val="00EC4827"/>
    <w:rsid w:val="00EC4A0D"/>
    <w:rsid w:val="00EC551B"/>
    <w:rsid w:val="00EC57E6"/>
    <w:rsid w:val="00EC6311"/>
    <w:rsid w:val="00EC69F6"/>
    <w:rsid w:val="00EC6B4F"/>
    <w:rsid w:val="00ED0613"/>
    <w:rsid w:val="00ED06A7"/>
    <w:rsid w:val="00ED0F07"/>
    <w:rsid w:val="00ED1AF0"/>
    <w:rsid w:val="00ED1D47"/>
    <w:rsid w:val="00ED1EA7"/>
    <w:rsid w:val="00ED1F18"/>
    <w:rsid w:val="00ED325E"/>
    <w:rsid w:val="00ED3857"/>
    <w:rsid w:val="00ED3FD1"/>
    <w:rsid w:val="00ED438B"/>
    <w:rsid w:val="00ED4E1F"/>
    <w:rsid w:val="00ED5D8B"/>
    <w:rsid w:val="00EE0E1D"/>
    <w:rsid w:val="00EE160A"/>
    <w:rsid w:val="00EE1D86"/>
    <w:rsid w:val="00EE3F2A"/>
    <w:rsid w:val="00EE47CF"/>
    <w:rsid w:val="00EE4A2A"/>
    <w:rsid w:val="00EE5440"/>
    <w:rsid w:val="00EE5F00"/>
    <w:rsid w:val="00EE603A"/>
    <w:rsid w:val="00EE7A16"/>
    <w:rsid w:val="00EF1435"/>
    <w:rsid w:val="00EF201B"/>
    <w:rsid w:val="00EF5497"/>
    <w:rsid w:val="00EF5B5E"/>
    <w:rsid w:val="00EF6B79"/>
    <w:rsid w:val="00EF7123"/>
    <w:rsid w:val="00EF76B2"/>
    <w:rsid w:val="00F00C5C"/>
    <w:rsid w:val="00F020BF"/>
    <w:rsid w:val="00F02467"/>
    <w:rsid w:val="00F02670"/>
    <w:rsid w:val="00F0338F"/>
    <w:rsid w:val="00F04770"/>
    <w:rsid w:val="00F04DB4"/>
    <w:rsid w:val="00F101FE"/>
    <w:rsid w:val="00F10BD0"/>
    <w:rsid w:val="00F11475"/>
    <w:rsid w:val="00F13222"/>
    <w:rsid w:val="00F2167F"/>
    <w:rsid w:val="00F21D63"/>
    <w:rsid w:val="00F237A3"/>
    <w:rsid w:val="00F23D1C"/>
    <w:rsid w:val="00F249B4"/>
    <w:rsid w:val="00F24FBE"/>
    <w:rsid w:val="00F2671D"/>
    <w:rsid w:val="00F27355"/>
    <w:rsid w:val="00F30424"/>
    <w:rsid w:val="00F31251"/>
    <w:rsid w:val="00F315C4"/>
    <w:rsid w:val="00F33912"/>
    <w:rsid w:val="00F33D48"/>
    <w:rsid w:val="00F33FCD"/>
    <w:rsid w:val="00F34882"/>
    <w:rsid w:val="00F34A90"/>
    <w:rsid w:val="00F3523F"/>
    <w:rsid w:val="00F35780"/>
    <w:rsid w:val="00F369EB"/>
    <w:rsid w:val="00F41AD8"/>
    <w:rsid w:val="00F45B2A"/>
    <w:rsid w:val="00F4737B"/>
    <w:rsid w:val="00F47383"/>
    <w:rsid w:val="00F47CEB"/>
    <w:rsid w:val="00F500B6"/>
    <w:rsid w:val="00F51790"/>
    <w:rsid w:val="00F51955"/>
    <w:rsid w:val="00F52358"/>
    <w:rsid w:val="00F523F2"/>
    <w:rsid w:val="00F52772"/>
    <w:rsid w:val="00F53C8A"/>
    <w:rsid w:val="00F53DA4"/>
    <w:rsid w:val="00F544F4"/>
    <w:rsid w:val="00F54BE2"/>
    <w:rsid w:val="00F572E2"/>
    <w:rsid w:val="00F57447"/>
    <w:rsid w:val="00F6108D"/>
    <w:rsid w:val="00F62460"/>
    <w:rsid w:val="00F63810"/>
    <w:rsid w:val="00F65440"/>
    <w:rsid w:val="00F65CF1"/>
    <w:rsid w:val="00F65F7E"/>
    <w:rsid w:val="00F66CA3"/>
    <w:rsid w:val="00F6709E"/>
    <w:rsid w:val="00F713C1"/>
    <w:rsid w:val="00F719F4"/>
    <w:rsid w:val="00F73C95"/>
    <w:rsid w:val="00F741CA"/>
    <w:rsid w:val="00F746AC"/>
    <w:rsid w:val="00F74C1E"/>
    <w:rsid w:val="00F761A3"/>
    <w:rsid w:val="00F7682E"/>
    <w:rsid w:val="00F77A40"/>
    <w:rsid w:val="00F77D55"/>
    <w:rsid w:val="00F804F8"/>
    <w:rsid w:val="00F80B48"/>
    <w:rsid w:val="00F82523"/>
    <w:rsid w:val="00F84BD4"/>
    <w:rsid w:val="00F8538C"/>
    <w:rsid w:val="00F87739"/>
    <w:rsid w:val="00F909E7"/>
    <w:rsid w:val="00F91154"/>
    <w:rsid w:val="00F91D73"/>
    <w:rsid w:val="00F9249A"/>
    <w:rsid w:val="00F940D6"/>
    <w:rsid w:val="00F9442C"/>
    <w:rsid w:val="00F958EA"/>
    <w:rsid w:val="00F9651B"/>
    <w:rsid w:val="00F96534"/>
    <w:rsid w:val="00FA05CE"/>
    <w:rsid w:val="00FA0E97"/>
    <w:rsid w:val="00FA19C3"/>
    <w:rsid w:val="00FA2E55"/>
    <w:rsid w:val="00FA3036"/>
    <w:rsid w:val="00FA3466"/>
    <w:rsid w:val="00FA3FDA"/>
    <w:rsid w:val="00FA41DA"/>
    <w:rsid w:val="00FA4811"/>
    <w:rsid w:val="00FA614A"/>
    <w:rsid w:val="00FA676F"/>
    <w:rsid w:val="00FA6F4D"/>
    <w:rsid w:val="00FA73A7"/>
    <w:rsid w:val="00FB08F0"/>
    <w:rsid w:val="00FB12CF"/>
    <w:rsid w:val="00FB3124"/>
    <w:rsid w:val="00FB39EC"/>
    <w:rsid w:val="00FB43D8"/>
    <w:rsid w:val="00FB5CE2"/>
    <w:rsid w:val="00FB7154"/>
    <w:rsid w:val="00FB7A6F"/>
    <w:rsid w:val="00FC06D1"/>
    <w:rsid w:val="00FC0833"/>
    <w:rsid w:val="00FC0E64"/>
    <w:rsid w:val="00FC1792"/>
    <w:rsid w:val="00FC1F49"/>
    <w:rsid w:val="00FC2B44"/>
    <w:rsid w:val="00FC507E"/>
    <w:rsid w:val="00FC5483"/>
    <w:rsid w:val="00FC61C3"/>
    <w:rsid w:val="00FC64B3"/>
    <w:rsid w:val="00FC65CB"/>
    <w:rsid w:val="00FC73EC"/>
    <w:rsid w:val="00FC7822"/>
    <w:rsid w:val="00FC7F04"/>
    <w:rsid w:val="00FD113B"/>
    <w:rsid w:val="00FD1373"/>
    <w:rsid w:val="00FD365C"/>
    <w:rsid w:val="00FD607D"/>
    <w:rsid w:val="00FD7143"/>
    <w:rsid w:val="00FD7E86"/>
    <w:rsid w:val="00FD7FD4"/>
    <w:rsid w:val="00FE002F"/>
    <w:rsid w:val="00FE04BC"/>
    <w:rsid w:val="00FE0DD1"/>
    <w:rsid w:val="00FE2C3A"/>
    <w:rsid w:val="00FE374B"/>
    <w:rsid w:val="00FE4961"/>
    <w:rsid w:val="00FE4C45"/>
    <w:rsid w:val="00FE53D0"/>
    <w:rsid w:val="00FE63C9"/>
    <w:rsid w:val="00FE6F61"/>
    <w:rsid w:val="00FE7916"/>
    <w:rsid w:val="00FE7A9A"/>
    <w:rsid w:val="00FF1045"/>
    <w:rsid w:val="00FF16B3"/>
    <w:rsid w:val="00FF21E9"/>
    <w:rsid w:val="00FF252E"/>
    <w:rsid w:val="00FF2D76"/>
    <w:rsid w:val="00FF305C"/>
    <w:rsid w:val="00FF5264"/>
    <w:rsid w:val="00FF531B"/>
    <w:rsid w:val="00FF5AF4"/>
    <w:rsid w:val="00FF62C6"/>
    <w:rsid w:val="00FF6D14"/>
    <w:rsid w:val="00FF7466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449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uiPriority w:val="99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uiPriority w:val="99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iPriority w:val="9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uiPriority w:val="99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iPriority w:val="99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uiPriority w:val="99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uiPriority w:val="99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uiPriority w:val="99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uiPriority w:val="99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iPriority w:val="9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uiPriority w:val="99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iPriority w:val="99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uiPriority w:val="99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uiPriority w:val="99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043A-6AE7-49AB-AB53-0B4F9389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93</Pages>
  <Words>16594</Words>
  <Characters>94590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Валентина Олеговна</dc:creator>
  <cp:lastModifiedBy>Сизова Елена Юрьевна</cp:lastModifiedBy>
  <cp:revision>5</cp:revision>
  <cp:lastPrinted>2021-12-08T11:59:00Z</cp:lastPrinted>
  <dcterms:created xsi:type="dcterms:W3CDTF">2021-12-08T08:44:00Z</dcterms:created>
  <dcterms:modified xsi:type="dcterms:W3CDTF">2021-12-08T12:00:00Z</dcterms:modified>
</cp:coreProperties>
</file>