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FE" w:rsidRDefault="006858FE" w:rsidP="006858FE">
      <w:pPr>
        <w:pStyle w:val="ConsPlusTitlePage"/>
      </w:pPr>
      <w:r>
        <w:br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858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58FE" w:rsidRDefault="006858FE">
            <w:pPr>
              <w:pStyle w:val="ConsPlusNormal"/>
            </w:pPr>
            <w:r>
              <w:t>16 июля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58FE" w:rsidRDefault="006858FE">
            <w:pPr>
              <w:pStyle w:val="ConsPlusNormal"/>
              <w:jc w:val="right"/>
            </w:pPr>
            <w:r>
              <w:t>N 63/2018-ОЗ</w:t>
            </w:r>
          </w:p>
        </w:tc>
      </w:tr>
    </w:tbl>
    <w:p w:rsidR="006858FE" w:rsidRDefault="006858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8FE" w:rsidRDefault="006858FE">
      <w:pPr>
        <w:pStyle w:val="ConsPlusNormal"/>
        <w:jc w:val="both"/>
      </w:pPr>
    </w:p>
    <w:p w:rsidR="006858FE" w:rsidRDefault="006858FE">
      <w:pPr>
        <w:pStyle w:val="ConsPlusTitle"/>
        <w:jc w:val="center"/>
      </w:pPr>
      <w:r>
        <w:t>ЗАКОН</w:t>
      </w:r>
    </w:p>
    <w:p w:rsidR="006858FE" w:rsidRDefault="006858FE">
      <w:pPr>
        <w:pStyle w:val="ConsPlusTitle"/>
        <w:jc w:val="center"/>
      </w:pPr>
    </w:p>
    <w:p w:rsidR="006858FE" w:rsidRDefault="006858FE">
      <w:pPr>
        <w:pStyle w:val="ConsPlusTitle"/>
        <w:jc w:val="center"/>
      </w:pPr>
      <w:r>
        <w:t>АСТРАХАНСКОЙ ОБЛАСТИ</w:t>
      </w:r>
    </w:p>
    <w:p w:rsidR="006858FE" w:rsidRDefault="006858FE">
      <w:pPr>
        <w:pStyle w:val="ConsPlusTitle"/>
        <w:jc w:val="center"/>
      </w:pPr>
    </w:p>
    <w:p w:rsidR="006858FE" w:rsidRDefault="006858FE">
      <w:pPr>
        <w:pStyle w:val="ConsPlusTitle"/>
        <w:jc w:val="center"/>
      </w:pPr>
      <w:r>
        <w:t>О ВНЕСЕНИИ ИЗМЕНЕНИЙ В ЗАКОН АСТРАХАНСКОЙ ОБЛАСТИ</w:t>
      </w:r>
    </w:p>
    <w:p w:rsidR="006858FE" w:rsidRDefault="006858FE">
      <w:pPr>
        <w:pStyle w:val="ConsPlusTitle"/>
        <w:jc w:val="center"/>
      </w:pPr>
      <w:r>
        <w:t>"О НАДЕЛЕНИИ ОРГАНОВ МЕСТНОГО САМОУПРАВЛЕНИЯ МУНИЦИПАЛЬНЫХ</w:t>
      </w:r>
    </w:p>
    <w:p w:rsidR="006858FE" w:rsidRDefault="006858FE">
      <w:pPr>
        <w:pStyle w:val="ConsPlusTitle"/>
        <w:jc w:val="center"/>
      </w:pPr>
      <w:r>
        <w:t xml:space="preserve">РАЙОНОВ АСТРАХАНСКОЙ ОБЛАСТИ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6858FE" w:rsidRDefault="006858FE">
      <w:pPr>
        <w:pStyle w:val="ConsPlusTitle"/>
        <w:jc w:val="center"/>
      </w:pPr>
      <w:r>
        <w:t>ПОЛНОМОЧИЯМИ АСТРАХАНСКОЙ ОБЛАСТИ ПО ПОДДЕРЖКЕ</w:t>
      </w:r>
    </w:p>
    <w:p w:rsidR="006858FE" w:rsidRDefault="006858FE">
      <w:pPr>
        <w:pStyle w:val="ConsPlusTitle"/>
        <w:jc w:val="center"/>
      </w:pPr>
      <w:r>
        <w:t>СЕЛЬСКОХОЗЯЙСТВЕННОГО ПРОИЗВОДСТВА"</w:t>
      </w:r>
    </w:p>
    <w:p w:rsidR="006858FE" w:rsidRDefault="006858FE">
      <w:pPr>
        <w:pStyle w:val="ConsPlusNormal"/>
      </w:pPr>
    </w:p>
    <w:p w:rsidR="006858FE" w:rsidRDefault="006858FE">
      <w:pPr>
        <w:pStyle w:val="ConsPlusNormal"/>
        <w:jc w:val="right"/>
      </w:pPr>
      <w:proofErr w:type="gramStart"/>
      <w:r>
        <w:t>Принят</w:t>
      </w:r>
      <w:proofErr w:type="gramEnd"/>
    </w:p>
    <w:p w:rsidR="006858FE" w:rsidRDefault="006858FE">
      <w:pPr>
        <w:pStyle w:val="ConsPlusNormal"/>
        <w:jc w:val="right"/>
      </w:pPr>
      <w:r>
        <w:t>Думой</w:t>
      </w:r>
    </w:p>
    <w:p w:rsidR="006858FE" w:rsidRDefault="006858FE">
      <w:pPr>
        <w:pStyle w:val="ConsPlusNormal"/>
        <w:jc w:val="right"/>
      </w:pPr>
      <w:r>
        <w:t>Астраханской области</w:t>
      </w:r>
    </w:p>
    <w:p w:rsidR="006858FE" w:rsidRDefault="006858FE">
      <w:pPr>
        <w:pStyle w:val="ConsPlusNormal"/>
        <w:jc w:val="right"/>
      </w:pPr>
      <w:r>
        <w:t>12 июля 2018 года</w:t>
      </w:r>
    </w:p>
    <w:p w:rsidR="006858FE" w:rsidRPr="006858FE" w:rsidRDefault="006858FE">
      <w:pPr>
        <w:pStyle w:val="ConsPlusNormal"/>
        <w:ind w:firstLine="540"/>
        <w:jc w:val="both"/>
      </w:pPr>
    </w:p>
    <w:p w:rsidR="006858FE" w:rsidRPr="006858FE" w:rsidRDefault="006858FE">
      <w:pPr>
        <w:pStyle w:val="ConsPlusNormal"/>
        <w:ind w:firstLine="540"/>
        <w:jc w:val="both"/>
        <w:outlineLvl w:val="0"/>
      </w:pPr>
      <w:r w:rsidRPr="006858FE">
        <w:t>Статья 1</w:t>
      </w:r>
    </w:p>
    <w:p w:rsidR="006858FE" w:rsidRPr="006858FE" w:rsidRDefault="006858FE">
      <w:pPr>
        <w:pStyle w:val="ConsPlusNormal"/>
        <w:ind w:firstLine="540"/>
        <w:jc w:val="both"/>
      </w:pPr>
    </w:p>
    <w:p w:rsidR="006858FE" w:rsidRPr="006858FE" w:rsidRDefault="006858FE">
      <w:pPr>
        <w:pStyle w:val="ConsPlusNormal"/>
        <w:ind w:firstLine="540"/>
        <w:jc w:val="both"/>
      </w:pPr>
      <w:r w:rsidRPr="006858FE">
        <w:t xml:space="preserve">Внести в </w:t>
      </w:r>
      <w:hyperlink r:id="rId5" w:history="1">
        <w:r w:rsidRPr="006858FE">
          <w:t>Закон</w:t>
        </w:r>
      </w:hyperlink>
      <w:r w:rsidRPr="006858FE">
        <w:t xml:space="preserve"> Астраханской области от 3 июля 2009 г. N 49/2009-ОЗ "О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производства" следующие изменения:</w:t>
      </w:r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 xml:space="preserve">1) в </w:t>
      </w:r>
      <w:hyperlink r:id="rId6" w:history="1">
        <w:r w:rsidRPr="006858FE">
          <w:t>подпункте "п" пункта 1 части 1 статьи 1</w:t>
        </w:r>
      </w:hyperlink>
      <w:r w:rsidRPr="006858FE">
        <w:t xml:space="preserve"> слова "процентной ставки" заменить словами "затрат на уплату процентов";</w:t>
      </w:r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 xml:space="preserve">2) в </w:t>
      </w:r>
      <w:hyperlink r:id="rId7" w:history="1">
        <w:r w:rsidRPr="006858FE">
          <w:t>приложении 13.2</w:t>
        </w:r>
      </w:hyperlink>
      <w:r w:rsidRPr="006858FE">
        <w:t>:</w:t>
      </w:r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 xml:space="preserve">а) в </w:t>
      </w:r>
      <w:hyperlink r:id="rId8" w:history="1">
        <w:r w:rsidRPr="006858FE">
          <w:t>наименовании</w:t>
        </w:r>
      </w:hyperlink>
      <w:r w:rsidRPr="006858FE">
        <w:t xml:space="preserve"> слова "процентной ставки" заменить словами "затрат на уплату процентов";</w:t>
      </w:r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 xml:space="preserve">б) в </w:t>
      </w:r>
      <w:hyperlink r:id="rId9" w:history="1">
        <w:r w:rsidRPr="006858FE">
          <w:t>абзаце первом</w:t>
        </w:r>
      </w:hyperlink>
      <w:r w:rsidRPr="006858FE">
        <w:t xml:space="preserve"> слова "процентной ставки" заменить словами "затрат на уплату процентов";</w:t>
      </w:r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 xml:space="preserve">в) в </w:t>
      </w:r>
      <w:hyperlink r:id="rId10" w:history="1">
        <w:r w:rsidRPr="006858FE">
          <w:t>абзаце десятом</w:t>
        </w:r>
      </w:hyperlink>
      <w:r w:rsidRPr="006858FE">
        <w:t xml:space="preserve"> слова "процентной ставки" заменить словами "затрат на уплату процентов".</w:t>
      </w:r>
    </w:p>
    <w:p w:rsidR="006858FE" w:rsidRPr="006858FE" w:rsidRDefault="006858FE">
      <w:pPr>
        <w:pStyle w:val="ConsPlusNormal"/>
        <w:ind w:firstLine="540"/>
        <w:jc w:val="both"/>
      </w:pPr>
    </w:p>
    <w:p w:rsidR="006858FE" w:rsidRPr="006858FE" w:rsidRDefault="006858FE">
      <w:pPr>
        <w:pStyle w:val="ConsPlusNormal"/>
        <w:ind w:firstLine="540"/>
        <w:jc w:val="both"/>
        <w:outlineLvl w:val="0"/>
      </w:pPr>
      <w:r w:rsidRPr="006858FE">
        <w:t>Статья 2</w:t>
      </w:r>
    </w:p>
    <w:p w:rsidR="006858FE" w:rsidRPr="006858FE" w:rsidRDefault="006858FE">
      <w:pPr>
        <w:pStyle w:val="ConsPlusNormal"/>
        <w:ind w:firstLine="540"/>
        <w:jc w:val="both"/>
      </w:pPr>
    </w:p>
    <w:p w:rsidR="006858FE" w:rsidRPr="006858FE" w:rsidRDefault="006858FE">
      <w:pPr>
        <w:pStyle w:val="ConsPlusNormal"/>
        <w:ind w:firstLine="540"/>
        <w:jc w:val="both"/>
      </w:pPr>
      <w:r w:rsidRPr="006858FE">
        <w:t>Настоящий Закон вступает в силу на следующий день после дня его официального опубликования.</w:t>
      </w:r>
    </w:p>
    <w:p w:rsidR="006858FE" w:rsidRPr="006858FE" w:rsidRDefault="006858FE">
      <w:pPr>
        <w:pStyle w:val="ConsPlusNormal"/>
        <w:ind w:firstLine="540"/>
        <w:jc w:val="both"/>
      </w:pPr>
    </w:p>
    <w:p w:rsidR="006858FE" w:rsidRPr="006858FE" w:rsidRDefault="006858FE">
      <w:pPr>
        <w:pStyle w:val="ConsPlusNormal"/>
        <w:jc w:val="right"/>
      </w:pPr>
      <w:r w:rsidRPr="006858FE">
        <w:t>Губернатор Астраханской области</w:t>
      </w:r>
    </w:p>
    <w:p w:rsidR="006858FE" w:rsidRPr="006858FE" w:rsidRDefault="006858FE">
      <w:pPr>
        <w:pStyle w:val="ConsPlusNormal"/>
        <w:jc w:val="right"/>
      </w:pPr>
      <w:r w:rsidRPr="006858FE">
        <w:t>А.А.ЖИЛКИН</w:t>
      </w:r>
    </w:p>
    <w:p w:rsidR="006858FE" w:rsidRPr="006858FE" w:rsidRDefault="006858FE">
      <w:pPr>
        <w:pStyle w:val="ConsPlusNormal"/>
        <w:ind w:firstLine="540"/>
        <w:jc w:val="both"/>
      </w:pPr>
      <w:r w:rsidRPr="006858FE">
        <w:t>г. Астрахань</w:t>
      </w:r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>16 июля 2018 г.</w:t>
      </w:r>
      <w:bookmarkStart w:id="0" w:name="_GoBack"/>
      <w:bookmarkEnd w:id="0"/>
    </w:p>
    <w:p w:rsidR="006858FE" w:rsidRPr="006858FE" w:rsidRDefault="006858FE">
      <w:pPr>
        <w:pStyle w:val="ConsPlusNormal"/>
        <w:spacing w:before="220"/>
        <w:ind w:firstLine="540"/>
        <w:jc w:val="both"/>
      </w:pPr>
      <w:r w:rsidRPr="006858FE">
        <w:t>Рег. N 63/2018-ОЗ</w:t>
      </w:r>
    </w:p>
    <w:p w:rsidR="006858FE" w:rsidRPr="006858FE" w:rsidRDefault="006858FE">
      <w:pPr>
        <w:pStyle w:val="ConsPlusNormal"/>
        <w:ind w:firstLine="540"/>
        <w:jc w:val="both"/>
      </w:pPr>
    </w:p>
    <w:p w:rsidR="006858FE" w:rsidRPr="006858FE" w:rsidRDefault="006858FE">
      <w:pPr>
        <w:pStyle w:val="ConsPlusNormal"/>
        <w:ind w:firstLine="540"/>
        <w:jc w:val="both"/>
      </w:pPr>
    </w:p>
    <w:p w:rsidR="006858FE" w:rsidRDefault="006858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83F" w:rsidRDefault="00A3483F"/>
    <w:sectPr w:rsidR="00A3483F" w:rsidSect="00BE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FE"/>
    <w:rsid w:val="006858FE"/>
    <w:rsid w:val="00A3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54A26C49A813BED02C5B7B6385F801AE404F9C981698CAACA16CB958E598DBE6B7648BF11CCC1C65378V2V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354A26C49A813BED02C5B7B6385F801AE404F9C981698CAACA16CB958E598DBE6B7648BF11CCC1C65378V2VF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354A26C49A813BED02C5B7B6385F801AE404F9C981698CAACA16CB958E598DBE6B7648BF11CCC1C6527AV2V1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4354A26C49A813BED02C5B7B6385F801AE404F9C981698CAACA16CB958E598DVBVEN" TargetMode="External"/><Relationship Id="rId10" Type="http://schemas.openxmlformats.org/officeDocument/2006/relationships/hyperlink" Target="consultantplus://offline/ref=A4354A26C49A813BED02C5B7B6385F801AE404F9C981698CAACA16CB958E598DBE6B7648BF11CCC1C6537BV2V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354A26C49A813BED02C5B7B6385F801AE404F9C981698CAACA16CB958E598DBE6B7648BF11CCC1C65378V2V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Земфира Руслановна</dc:creator>
  <cp:keywords/>
  <dc:description/>
  <cp:lastModifiedBy>Измайлова Земфира Руслановна</cp:lastModifiedBy>
  <cp:revision>1</cp:revision>
  <dcterms:created xsi:type="dcterms:W3CDTF">2018-07-25T13:21:00Z</dcterms:created>
  <dcterms:modified xsi:type="dcterms:W3CDTF">2018-07-25T13:22:00Z</dcterms:modified>
</cp:coreProperties>
</file>