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64" w:rsidRPr="00334F43" w:rsidRDefault="00CA6630">
      <w:pPr>
        <w:pStyle w:val="aa"/>
        <w:spacing w:beforeAutospacing="0" w:after="0" w:afterAutospacing="0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334F43">
        <w:rPr>
          <w:rFonts w:ascii="Arial" w:hAnsi="Arial" w:cs="Arial"/>
          <w:b/>
          <w:sz w:val="28"/>
          <w:szCs w:val="28"/>
        </w:rPr>
        <w:t>ПРОВЕРКИ, ПРОВЕДЕННЫЕ В МИНИСТЕРСТВЕ</w:t>
      </w:r>
      <w:r w:rsidR="00334F43" w:rsidRPr="00334F43">
        <w:rPr>
          <w:rFonts w:ascii="Arial" w:hAnsi="Arial" w:cs="Arial"/>
          <w:b/>
          <w:sz w:val="28"/>
          <w:szCs w:val="28"/>
        </w:rPr>
        <w:t xml:space="preserve"> в 202</w:t>
      </w:r>
      <w:r w:rsidR="00D40E2B">
        <w:rPr>
          <w:rFonts w:ascii="Arial" w:hAnsi="Arial" w:cs="Arial"/>
          <w:b/>
          <w:sz w:val="28"/>
          <w:szCs w:val="28"/>
        </w:rPr>
        <w:t>2</w:t>
      </w:r>
      <w:r w:rsidR="00334F43" w:rsidRPr="00334F43">
        <w:rPr>
          <w:rFonts w:ascii="Arial" w:hAnsi="Arial" w:cs="Arial"/>
          <w:b/>
          <w:sz w:val="28"/>
          <w:szCs w:val="28"/>
        </w:rPr>
        <w:t xml:space="preserve"> году</w:t>
      </w:r>
    </w:p>
    <w:p w:rsidR="006E5464" w:rsidRDefault="006E5464">
      <w:pPr>
        <w:pStyle w:val="aa"/>
        <w:spacing w:beforeAutospacing="0" w:after="0" w:afterAutospacing="0"/>
        <w:ind w:firstLine="567"/>
        <w:jc w:val="both"/>
        <w:rPr>
          <w:szCs w:val="28"/>
        </w:rPr>
      </w:pPr>
    </w:p>
    <w:tbl>
      <w:tblPr>
        <w:tblStyle w:val="ab"/>
        <w:tblW w:w="15025" w:type="dxa"/>
        <w:tblInd w:w="524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98"/>
        <w:gridCol w:w="5539"/>
        <w:gridCol w:w="2409"/>
        <w:gridCol w:w="1560"/>
        <w:gridCol w:w="1488"/>
        <w:gridCol w:w="3331"/>
      </w:tblGrid>
      <w:tr w:rsidR="006E5464" w:rsidTr="005D0E4A">
        <w:trPr>
          <w:trHeight w:val="1942"/>
        </w:trPr>
        <w:tc>
          <w:tcPr>
            <w:tcW w:w="698" w:type="dxa"/>
            <w:shd w:val="clear" w:color="auto" w:fill="auto"/>
            <w:tcMar>
              <w:left w:w="98" w:type="dxa"/>
            </w:tcMar>
            <w:vAlign w:val="center"/>
          </w:tcPr>
          <w:p w:rsidR="006E5464" w:rsidRDefault="00CA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6E5464" w:rsidRDefault="00CA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5539" w:type="dxa"/>
            <w:shd w:val="clear" w:color="auto" w:fill="auto"/>
            <w:tcMar>
              <w:left w:w="98" w:type="dxa"/>
            </w:tcMar>
            <w:vAlign w:val="center"/>
          </w:tcPr>
          <w:p w:rsidR="006E5464" w:rsidRDefault="00CA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 проверки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  <w:vAlign w:val="center"/>
          </w:tcPr>
          <w:p w:rsidR="006E5464" w:rsidRDefault="00CA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орг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на, проводившего проверку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E5464" w:rsidRDefault="00CA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Период 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верки</w:t>
            </w:r>
          </w:p>
        </w:tc>
        <w:tc>
          <w:tcPr>
            <w:tcW w:w="148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E5464" w:rsidRDefault="00CA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мый период</w:t>
            </w:r>
          </w:p>
        </w:tc>
        <w:tc>
          <w:tcPr>
            <w:tcW w:w="333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E5464" w:rsidRDefault="00CA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Сведения о результатах 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верки (информация о выявл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нии нарушений, либо об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сутствии нарушений</w:t>
            </w:r>
            <w:r w:rsidR="00597CB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рекв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зиты акта проверки, иного документа, подготовленного по результатам проведенной проверки, информация об устранении, выявленных нарушений)</w:t>
            </w:r>
          </w:p>
        </w:tc>
      </w:tr>
      <w:tr w:rsidR="00D40E2B" w:rsidTr="005D0E4A">
        <w:trPr>
          <w:trHeight w:val="842"/>
        </w:trPr>
        <w:tc>
          <w:tcPr>
            <w:tcW w:w="698" w:type="dxa"/>
            <w:shd w:val="clear" w:color="auto" w:fill="auto"/>
            <w:tcMar>
              <w:left w:w="98" w:type="dxa"/>
            </w:tcMar>
            <w:vAlign w:val="center"/>
          </w:tcPr>
          <w:p w:rsidR="00D40E2B" w:rsidRDefault="0024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539" w:type="dxa"/>
            <w:shd w:val="clear" w:color="auto" w:fill="auto"/>
            <w:tcMar>
              <w:left w:w="98" w:type="dxa"/>
            </w:tcMar>
            <w:vAlign w:val="center"/>
          </w:tcPr>
          <w:p w:rsidR="00D40E2B" w:rsidRDefault="00AE57D4" w:rsidP="00B3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Экспертно-аналитическое мероприятие «Анализ основного мероприятия по реализации регионал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ного проекта «Акселерация субъектов малого и среднего предпринимательства» национального проекта  «Малое и среднее предпринимательство и поддержка индивидуальной предпринимательской инициативы» в части оказания государственной поддержки, путем субсидирования части затрат сельскохозяйственным потребительским коопер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тивам и обеспечение деятельности центра комп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тенции в сфере сельскохозяйственной кооперации и поддержки фермеров в 2020-2021 годах»</w:t>
            </w:r>
            <w:proofErr w:type="gramEnd"/>
          </w:p>
        </w:tc>
        <w:tc>
          <w:tcPr>
            <w:tcW w:w="2409" w:type="dxa"/>
            <w:shd w:val="clear" w:color="auto" w:fill="auto"/>
            <w:tcMar>
              <w:left w:w="98" w:type="dxa"/>
            </w:tcMar>
            <w:vAlign w:val="center"/>
          </w:tcPr>
          <w:p w:rsidR="00D40E2B" w:rsidRDefault="00D40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Контрольно-счетная палата астраханской области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40E2B" w:rsidRDefault="00D40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26.01.2022 – 24.03.2022</w:t>
            </w:r>
          </w:p>
        </w:tc>
        <w:tc>
          <w:tcPr>
            <w:tcW w:w="148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40E2B" w:rsidRDefault="001426FE" w:rsidP="00142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01.01.2020 – 31.12.2021</w:t>
            </w:r>
          </w:p>
        </w:tc>
        <w:tc>
          <w:tcPr>
            <w:tcW w:w="333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40E2B" w:rsidRDefault="00B1697D" w:rsidP="00B16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3570">
              <w:rPr>
                <w:rFonts w:ascii="Times New Roman" w:hAnsi="Times New Roman" w:cs="Times New Roman"/>
                <w:sz w:val="24"/>
                <w:szCs w:val="24"/>
              </w:rPr>
              <w:t xml:space="preserve"> письм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3570">
              <w:rPr>
                <w:rFonts w:ascii="Times New Roman" w:hAnsi="Times New Roman" w:cs="Times New Roman"/>
                <w:sz w:val="24"/>
                <w:szCs w:val="24"/>
              </w:rPr>
              <w:t xml:space="preserve"> КСП АО от 29.03.2022 № 04-03-Б/202 «О результатах экспертно-аналитического мероприятия»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указаны замечания.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стерством приняты меры по их устранению и недопущ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в дальнейшем</w:t>
            </w:r>
            <w:r w:rsidR="00F61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0E2B" w:rsidTr="005D0E4A">
        <w:trPr>
          <w:trHeight w:val="842"/>
        </w:trPr>
        <w:tc>
          <w:tcPr>
            <w:tcW w:w="698" w:type="dxa"/>
            <w:shd w:val="clear" w:color="auto" w:fill="auto"/>
            <w:tcMar>
              <w:left w:w="98" w:type="dxa"/>
            </w:tcMar>
            <w:vAlign w:val="center"/>
          </w:tcPr>
          <w:p w:rsidR="00D40E2B" w:rsidRDefault="0024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9" w:type="dxa"/>
            <w:shd w:val="clear" w:color="auto" w:fill="auto"/>
            <w:tcMar>
              <w:left w:w="98" w:type="dxa"/>
            </w:tcMar>
            <w:vAlign w:val="center"/>
          </w:tcPr>
          <w:p w:rsidR="00D40E2B" w:rsidRDefault="00855F7D" w:rsidP="00B3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Проверка деятельности министерства по вопросу соблюдения требований федерального законод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тельства при реализации полномочий по оказанию мер поддержки сельскохозяйственным товаропр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изводителям.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  <w:vAlign w:val="center"/>
          </w:tcPr>
          <w:p w:rsidR="00D40E2B" w:rsidRDefault="0085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Прокуратура Астр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ханской области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40E2B" w:rsidRDefault="0085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09.03.2022-08.04.2022</w:t>
            </w:r>
          </w:p>
        </w:tc>
        <w:tc>
          <w:tcPr>
            <w:tcW w:w="148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40E2B" w:rsidRDefault="0024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33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40E2B" w:rsidRDefault="00320B9D" w:rsidP="00320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адрес министерства направлено представление</w:t>
            </w:r>
            <w:r w:rsidR="00387BFE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</w:t>
            </w:r>
            <w:proofErr w:type="gramStart"/>
            <w:r w:rsidR="00387BFE">
              <w:rPr>
                <w:rFonts w:ascii="Times New Roman" w:hAnsi="Times New Roman" w:cs="Times New Roman"/>
                <w:sz w:val="24"/>
                <w:szCs w:val="24"/>
              </w:rPr>
              <w:t>ы 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 01.04.2022 № 7-11-2022/Прдс-7-42-22 «Об устранении нарушений бюджетного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нодательства»</w:t>
            </w:r>
          </w:p>
        </w:tc>
      </w:tr>
      <w:tr w:rsidR="00677E07" w:rsidTr="005D0E4A">
        <w:trPr>
          <w:trHeight w:val="842"/>
        </w:trPr>
        <w:tc>
          <w:tcPr>
            <w:tcW w:w="698" w:type="dxa"/>
            <w:shd w:val="clear" w:color="auto" w:fill="auto"/>
            <w:tcMar>
              <w:left w:w="98" w:type="dxa"/>
            </w:tcMar>
            <w:vAlign w:val="center"/>
          </w:tcPr>
          <w:p w:rsidR="00677E07" w:rsidRDefault="0024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677E07" w:rsidRDefault="00677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39" w:type="dxa"/>
            <w:shd w:val="clear" w:color="auto" w:fill="auto"/>
            <w:tcMar>
              <w:left w:w="98" w:type="dxa"/>
            </w:tcMar>
            <w:vAlign w:val="center"/>
          </w:tcPr>
          <w:p w:rsidR="00677E07" w:rsidRDefault="00677E07" w:rsidP="00677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Внешняя проверка годового отчета об исполнении бюджета астраханской области  за 2021 год с уч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том внешней проверки бюджетной отчетности главных администраторов бюджетных средств, включая проверку достоверности ее показателей»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  <w:vAlign w:val="center"/>
          </w:tcPr>
          <w:p w:rsidR="00677E07" w:rsidRDefault="00677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Контрольно-счетная палата астраханской области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7E07" w:rsidRDefault="00677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04.04.2022-18.05.2022</w:t>
            </w:r>
          </w:p>
        </w:tc>
        <w:tc>
          <w:tcPr>
            <w:tcW w:w="148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7E07" w:rsidRDefault="00677E07" w:rsidP="00677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01.01.2021 – 31.12.2021</w:t>
            </w:r>
          </w:p>
        </w:tc>
        <w:tc>
          <w:tcPr>
            <w:tcW w:w="333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7E07" w:rsidRDefault="00677E07" w:rsidP="006B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E2B" w:rsidTr="005D0E4A">
        <w:trPr>
          <w:trHeight w:val="842"/>
        </w:trPr>
        <w:tc>
          <w:tcPr>
            <w:tcW w:w="698" w:type="dxa"/>
            <w:shd w:val="clear" w:color="auto" w:fill="auto"/>
            <w:tcMar>
              <w:left w:w="98" w:type="dxa"/>
            </w:tcMar>
            <w:vAlign w:val="center"/>
          </w:tcPr>
          <w:p w:rsidR="00D40E2B" w:rsidRDefault="0024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5539" w:type="dxa"/>
            <w:shd w:val="clear" w:color="auto" w:fill="auto"/>
            <w:tcMar>
              <w:left w:w="98" w:type="dxa"/>
            </w:tcMar>
            <w:vAlign w:val="center"/>
          </w:tcPr>
          <w:p w:rsidR="00D40E2B" w:rsidRDefault="00241A23" w:rsidP="0024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Проверка деятельности министерства по вопросу соблюдения требований федерального законод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тельства в сфере продовольственной безопасности.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  <w:vAlign w:val="center"/>
          </w:tcPr>
          <w:p w:rsidR="00D40E2B" w:rsidRDefault="0024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Прокуратура Астр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ханской области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40E2B" w:rsidRDefault="0024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29.03.2022- 20.04.2022</w:t>
            </w:r>
          </w:p>
        </w:tc>
        <w:tc>
          <w:tcPr>
            <w:tcW w:w="148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40E2B" w:rsidRDefault="0024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33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40E2B" w:rsidRDefault="00D40E2B" w:rsidP="006B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E4A" w:rsidRPr="00D40E2B" w:rsidRDefault="005D0E4A" w:rsidP="005D0E4A">
      <w:bookmarkStart w:id="0" w:name="_GoBack"/>
      <w:bookmarkEnd w:id="0"/>
    </w:p>
    <w:sectPr w:rsidR="005D0E4A" w:rsidRPr="00D40E2B" w:rsidSect="004B1546">
      <w:pgSz w:w="16838" w:h="11906" w:orient="landscape"/>
      <w:pgMar w:top="851" w:right="1134" w:bottom="850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64"/>
    <w:rsid w:val="00017C93"/>
    <w:rsid w:val="001426FE"/>
    <w:rsid w:val="00241A23"/>
    <w:rsid w:val="00320B9D"/>
    <w:rsid w:val="00334F43"/>
    <w:rsid w:val="00387BFE"/>
    <w:rsid w:val="003D7211"/>
    <w:rsid w:val="004A42DA"/>
    <w:rsid w:val="004B1546"/>
    <w:rsid w:val="004E796E"/>
    <w:rsid w:val="004F550C"/>
    <w:rsid w:val="005642BE"/>
    <w:rsid w:val="00597CB5"/>
    <w:rsid w:val="005D0E4A"/>
    <w:rsid w:val="00677E07"/>
    <w:rsid w:val="006A76AD"/>
    <w:rsid w:val="006B1699"/>
    <w:rsid w:val="006E457C"/>
    <w:rsid w:val="006E5464"/>
    <w:rsid w:val="007F2665"/>
    <w:rsid w:val="00855F7D"/>
    <w:rsid w:val="00963D56"/>
    <w:rsid w:val="00AC73C5"/>
    <w:rsid w:val="00AE57D4"/>
    <w:rsid w:val="00B1697D"/>
    <w:rsid w:val="00B31E51"/>
    <w:rsid w:val="00B844AA"/>
    <w:rsid w:val="00CA6630"/>
    <w:rsid w:val="00CE356C"/>
    <w:rsid w:val="00CE3570"/>
    <w:rsid w:val="00D32D41"/>
    <w:rsid w:val="00D40E2B"/>
    <w:rsid w:val="00E21A96"/>
    <w:rsid w:val="00E21C85"/>
    <w:rsid w:val="00E41968"/>
    <w:rsid w:val="00F61CC9"/>
    <w:rsid w:val="00F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"/>
    <w:unhideWhenUsed/>
    <w:qFormat/>
    <w:rsid w:val="000B07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B6EDE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4B6AE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0B07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TML">
    <w:name w:val="Стандартный HTML Знак"/>
    <w:basedOn w:val="a0"/>
    <w:link w:val="HTML"/>
    <w:qFormat/>
    <w:rsid w:val="005A6A1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4">
    <w:name w:val="Основной текст Знак"/>
    <w:basedOn w:val="a0"/>
    <w:qFormat/>
    <w:rsid w:val="006C4E4B"/>
    <w:rPr>
      <w:rFonts w:ascii="Times New Roman" w:eastAsia="Times New Roman" w:hAnsi="Times New Roman" w:cs="Times New Roman"/>
      <w:i/>
      <w:iCs/>
      <w:sz w:val="28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rsid w:val="006C4E4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rmal (Web)"/>
    <w:basedOn w:val="a"/>
    <w:uiPriority w:val="99"/>
    <w:unhideWhenUsed/>
    <w:qFormat/>
    <w:rsid w:val="00AB6E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qFormat/>
    <w:rsid w:val="005A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b">
    <w:name w:val="Table Grid"/>
    <w:basedOn w:val="a1"/>
    <w:uiPriority w:val="59"/>
    <w:rsid w:val="00AB6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1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7C93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"/>
    <w:unhideWhenUsed/>
    <w:qFormat/>
    <w:rsid w:val="000B07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B6EDE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4B6AE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0B07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TML">
    <w:name w:val="Стандартный HTML Знак"/>
    <w:basedOn w:val="a0"/>
    <w:link w:val="HTML"/>
    <w:qFormat/>
    <w:rsid w:val="005A6A1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4">
    <w:name w:val="Основной текст Знак"/>
    <w:basedOn w:val="a0"/>
    <w:qFormat/>
    <w:rsid w:val="006C4E4B"/>
    <w:rPr>
      <w:rFonts w:ascii="Times New Roman" w:eastAsia="Times New Roman" w:hAnsi="Times New Roman" w:cs="Times New Roman"/>
      <w:i/>
      <w:iCs/>
      <w:sz w:val="28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rsid w:val="006C4E4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rmal (Web)"/>
    <w:basedOn w:val="a"/>
    <w:uiPriority w:val="99"/>
    <w:unhideWhenUsed/>
    <w:qFormat/>
    <w:rsid w:val="00AB6E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qFormat/>
    <w:rsid w:val="005A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b">
    <w:name w:val="Table Grid"/>
    <w:basedOn w:val="a1"/>
    <w:uiPriority w:val="59"/>
    <w:rsid w:val="00AB6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1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7C93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Закоптелова Любовь Михайловна</cp:lastModifiedBy>
  <cp:revision>22</cp:revision>
  <cp:lastPrinted>2022-02-09T07:11:00Z</cp:lastPrinted>
  <dcterms:created xsi:type="dcterms:W3CDTF">2022-04-12T06:09:00Z</dcterms:created>
  <dcterms:modified xsi:type="dcterms:W3CDTF">2022-09-26T09:38:00Z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