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Pr="000A203E" w:rsidRDefault="000D5685" w:rsidP="000D568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ПРОВЕРКИ, ПРОВЕДЕННЫЕ МИНИСТЕРСТВОМ </w:t>
      </w:r>
    </w:p>
    <w:p w:rsidR="000A203E" w:rsidRPr="000A203E" w:rsidRDefault="000A203E" w:rsidP="000A20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1"/>
        <w:tblW w:w="11199" w:type="dxa"/>
        <w:tblInd w:w="2199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694"/>
        <w:gridCol w:w="992"/>
        <w:gridCol w:w="992"/>
        <w:gridCol w:w="1559"/>
        <w:gridCol w:w="2694"/>
      </w:tblGrid>
      <w:tr w:rsidR="000D5685" w:rsidRPr="000A203E" w:rsidTr="000D5685">
        <w:trPr>
          <w:trHeight w:val="1942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Объект проверки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Предмет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Форма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проверки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Проверяемый период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Период проверки (срок проведения проверки)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Сведения о результатах проверки (информация о выявлении нарушений, либо об отсутствии нарушений, реквизиты акта проверки, иного документа, подготовленного по результатам проведенной проверки, информация об устранении, выявленных нарушений)</w:t>
            </w:r>
          </w:p>
        </w:tc>
      </w:tr>
      <w:tr w:rsidR="000D5685" w:rsidRPr="000A203E" w:rsidTr="000D5685">
        <w:trPr>
          <w:trHeight w:val="636"/>
        </w:trPr>
        <w:tc>
          <w:tcPr>
            <w:tcW w:w="111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6CE7">
              <w:rPr>
                <w:rFonts w:ascii="Times New Roman" w:hAnsi="Times New Roman"/>
                <w:b/>
                <w:sz w:val="18"/>
                <w:szCs w:val="18"/>
              </w:rPr>
              <w:t>2021 год</w:t>
            </w: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ГКФХ</w:t>
            </w:r>
          </w:p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</w:rPr>
              <w:t>Макимов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01.01.2020-31.12.2020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15.02.2021 по 17.03.2021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A069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Согласно акту проверки от 19.03.2021 нарушений не выявлено.</w:t>
            </w: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Ширин А.В.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01.01.2020-31.12.2020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01.03.2021 по 29.03.2021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A069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Согласно акту проверки от 29.03.2021 нарушений не выявлено.</w:t>
            </w: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ГКФХ Лапин В.В.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01.01.2019-31.12.2019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09.03.2021 по 26.04.2021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Согласно акту проверки от 14.05.2021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Лапина В.В. выявлены нарушения.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ГКФХ Лапина Т.В.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eastAsia="Calibri" w:hAnsi="Times New Roman"/>
                <w:kern w:val="1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Выполнение 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ar-SA"/>
              </w:rPr>
              <w:t>-производителем условий, целей и порядка предоставления субсидии, установленных законодательством Российской Федерации и Астраханской области, соглашением о предоставлении из бюджета Астраханской области субсидии.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01.01.2019-31.12.2019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09.03.2021 по 26.04.2021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Согласно акту проверки от 14.05.2021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Лапиной Т.В. выявлены нарушения.</w:t>
            </w:r>
          </w:p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ГКФХ Быков М.В.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целей и порядка предоставления субсидии, установленных </w:t>
            </w:r>
            <w:proofErr w:type="spellStart"/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законодательст-вом</w:t>
            </w:r>
            <w:proofErr w:type="spellEnd"/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С 01.01.2020 по 31.12.2020</w:t>
            </w:r>
          </w:p>
          <w:p w:rsidR="000D5685" w:rsidRPr="00666CE7" w:rsidRDefault="000D5685" w:rsidP="005F0DAD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04.05.2021 по 21.05.2021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31.05.2021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Быкова М.В. нарушения не выявлены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ИП ГКФХ Алешин  Н.А.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целей и порядка предоставления субсидии, установленных </w:t>
            </w:r>
            <w:proofErr w:type="spellStart"/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законодательст-вом</w:t>
            </w:r>
            <w:proofErr w:type="spellEnd"/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01.01.2020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26.04.2021-11.06.2021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5F0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11.07.2021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в отношении ИП ГКФХ </w:t>
            </w:r>
            <w:proofErr w:type="gramStart"/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Алешина</w:t>
            </w:r>
            <w:proofErr w:type="gramEnd"/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Н.А.. выявлены нарушения.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ИП ГКФХ Елисеев В.В.</w:t>
            </w:r>
          </w:p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целей и порядка предоставления субсидии, установленных законодательством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С 01.01.2020 по 31.12.2020</w:t>
            </w:r>
          </w:p>
          <w:p w:rsidR="000D5685" w:rsidRPr="00666CE7" w:rsidRDefault="000D5685" w:rsidP="00CC3C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eastAsia="zh-CN"/>
              </w:rPr>
            </w:pPr>
          </w:p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B829DD" w:rsidP="00B82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</w:t>
            </w:r>
            <w:r>
              <w:rPr>
                <w:rFonts w:ascii="Times New Roman" w:hAnsi="Times New Roman"/>
                <w:sz w:val="18"/>
                <w:szCs w:val="18"/>
              </w:rPr>
              <w:t>15.11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.2021-</w:t>
            </w:r>
            <w:r>
              <w:rPr>
                <w:rFonts w:ascii="Times New Roman" w:hAnsi="Times New Roman"/>
                <w:sz w:val="18"/>
                <w:szCs w:val="18"/>
              </w:rPr>
              <w:t>30.12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9DD" w:rsidRPr="00666CE7" w:rsidRDefault="00B829DD" w:rsidP="00B829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>
              <w:rPr>
                <w:rFonts w:ascii="Times New Roman" w:hAnsi="Times New Roman"/>
                <w:sz w:val="18"/>
                <w:szCs w:val="18"/>
              </w:rPr>
              <w:t>30.12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.2021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в отношении ИП ГКФХ 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Елисеева В.В.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нарушения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не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выявлены.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ИП ГКФХ Ибрагимова З.А.</w:t>
            </w:r>
          </w:p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26633">
            <w:pPr>
              <w:pStyle w:val="ConsPlusNormal"/>
              <w:tabs>
                <w:tab w:val="left" w:pos="1080"/>
              </w:tabs>
              <w:jc w:val="both"/>
              <w:rPr>
                <w:sz w:val="18"/>
                <w:szCs w:val="18"/>
              </w:rPr>
            </w:pPr>
            <w:r w:rsidRPr="00666CE7">
              <w:rPr>
                <w:sz w:val="18"/>
                <w:szCs w:val="18"/>
              </w:rPr>
              <w:t xml:space="preserve">Выполнение </w:t>
            </w:r>
            <w:r w:rsidRPr="00666CE7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sz w:val="18"/>
                <w:szCs w:val="18"/>
              </w:rPr>
              <w:t>целей и порядка предоставления субсиди</w:t>
            </w:r>
            <w:r w:rsidR="00B829DD">
              <w:rPr>
                <w:sz w:val="18"/>
                <w:szCs w:val="18"/>
              </w:rPr>
              <w:t>и, установленных законодательст</w:t>
            </w:r>
            <w:r w:rsidRPr="00666CE7">
              <w:rPr>
                <w:sz w:val="18"/>
                <w:szCs w:val="18"/>
              </w:rPr>
              <w:t>вом Российской Федерации и Астраханской области, соглашением  о предоставлении  из бюджета Астраханской области субсидии</w:t>
            </w:r>
          </w:p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01.01.2020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05.02.2021-05.04.2021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07.05.2021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Ибрагимовой З.А. нарушения не выявлены</w:t>
            </w:r>
          </w:p>
          <w:p w:rsidR="000D5685" w:rsidRPr="00666CE7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ИП ГКФХ Лапина Т.В.</w:t>
            </w:r>
          </w:p>
          <w:p w:rsidR="000D5685" w:rsidRPr="00666CE7" w:rsidRDefault="000D5685" w:rsidP="00CC3CD1">
            <w:pPr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</w:t>
            </w:r>
          </w:p>
          <w:p w:rsidR="000D5685" w:rsidRPr="00666CE7" w:rsidRDefault="000D5685" w:rsidP="000A203E">
            <w:pPr>
              <w:tabs>
                <w:tab w:val="left" w:pos="0"/>
                <w:tab w:val="left" w:pos="9356"/>
              </w:tabs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целей и порядка предоставления субсидии, установленных законодательством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01.01.2016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07.06.2021-21.07.2021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0E0FB4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FB4">
              <w:rPr>
                <w:rFonts w:ascii="Times New Roman" w:hAnsi="Times New Roman"/>
                <w:sz w:val="18"/>
                <w:szCs w:val="18"/>
              </w:rPr>
              <w:t>Согласно акту проверки от 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.2021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Лапиной Т.В. выявлены нарушения.</w:t>
            </w:r>
          </w:p>
          <w:p w:rsidR="000D5685" w:rsidRPr="000E0FB4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D5685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CC3CD1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ИП ГКФХ Лапин В.В.</w:t>
            </w:r>
          </w:p>
          <w:p w:rsidR="000D5685" w:rsidRPr="00666CE7" w:rsidRDefault="000D5685" w:rsidP="00CC3CD1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0D5685" w:rsidRPr="00666CE7" w:rsidRDefault="000D5685" w:rsidP="00B266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целей и порядка предоставления субсидии, установленных законодательством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01.01.2017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07.06.2021-21.07.2021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0E0FB4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FB4">
              <w:rPr>
                <w:rFonts w:ascii="Times New Roman" w:hAnsi="Times New Roman"/>
                <w:sz w:val="18"/>
                <w:szCs w:val="18"/>
              </w:rPr>
              <w:t>Согласно акту проверки от 1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.2021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Лапина В.В. выявлены нарушения.</w:t>
            </w:r>
          </w:p>
          <w:p w:rsidR="000D5685" w:rsidRPr="000E0FB4" w:rsidRDefault="000D5685" w:rsidP="001A18F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60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D5685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ИП ГКФХ </w:t>
            </w:r>
            <w:proofErr w:type="spellStart"/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Апенова</w:t>
            </w:r>
            <w:proofErr w:type="spellEnd"/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 xml:space="preserve"> Т.Р.</w:t>
            </w:r>
          </w:p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целей и порядка предоставления гранта, установленных </w:t>
            </w:r>
            <w:proofErr w:type="spellStart"/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законодательст-вом</w:t>
            </w:r>
            <w:proofErr w:type="spellEnd"/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  <w:lang w:eastAsia="zh-CN"/>
              </w:rPr>
              <w:t>С 01.01.2019 по 31.12.2020</w:t>
            </w:r>
          </w:p>
          <w:p w:rsidR="000D5685" w:rsidRPr="00666CE7" w:rsidRDefault="000D5685" w:rsidP="0095468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</w:p>
          <w:p w:rsidR="000D5685" w:rsidRPr="00666CE7" w:rsidRDefault="000D5685" w:rsidP="009201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82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06.09.2021- </w:t>
            </w:r>
            <w:r w:rsidR="00B829DD">
              <w:rPr>
                <w:rFonts w:ascii="Times New Roman" w:hAnsi="Times New Roman"/>
                <w:sz w:val="18"/>
                <w:szCs w:val="18"/>
              </w:rPr>
              <w:t>30.11</w:t>
            </w:r>
            <w:r w:rsidR="00B829DD" w:rsidRPr="00666CE7">
              <w:rPr>
                <w:rFonts w:ascii="Times New Roman" w:hAnsi="Times New Roman"/>
                <w:sz w:val="18"/>
                <w:szCs w:val="18"/>
              </w:rPr>
              <w:t>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9DD" w:rsidRPr="000E0FB4" w:rsidRDefault="00B829DD" w:rsidP="00B829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FB4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>
              <w:rPr>
                <w:rFonts w:ascii="Times New Roman" w:hAnsi="Times New Roman"/>
                <w:sz w:val="18"/>
                <w:szCs w:val="18"/>
              </w:rPr>
              <w:t>30.11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.2021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ИП ГКФХ </w:t>
            </w:r>
            <w:proofErr w:type="spellStart"/>
            <w:r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Апеновой</w:t>
            </w:r>
            <w:proofErr w:type="spellEnd"/>
            <w:r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Т.Р.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выявлены нарушения.</w:t>
            </w:r>
          </w:p>
          <w:p w:rsidR="000D5685" w:rsidRPr="00666CE7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5685" w:rsidRPr="000A203E" w:rsidTr="000D5685">
        <w:trPr>
          <w:trHeight w:val="2757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D5685">
            <w:pPr>
              <w:tabs>
                <w:tab w:val="left" w:pos="492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Сельскохозяйственный потребительский сбытовой кооператив «Мясной»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Выполнение </w:t>
            </w:r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>сельхозтоваро</w:t>
            </w:r>
            <w:proofErr w:type="spellEnd"/>
            <w:r w:rsidRPr="00666CE7">
              <w:rPr>
                <w:rFonts w:ascii="Times New Roman" w:hAnsi="Times New Roman"/>
                <w:spacing w:val="-6"/>
                <w:sz w:val="18"/>
                <w:szCs w:val="18"/>
              </w:rPr>
              <w:t xml:space="preserve">-производителем условий, </w:t>
            </w: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целей и порядка предоставления субсидии, установленных </w:t>
            </w:r>
            <w:proofErr w:type="spellStart"/>
            <w:proofErr w:type="gramStart"/>
            <w:r w:rsidRPr="00666CE7">
              <w:rPr>
                <w:rFonts w:ascii="Times New Roman" w:hAnsi="Times New Roman"/>
                <w:sz w:val="18"/>
                <w:szCs w:val="18"/>
              </w:rPr>
              <w:t>законодательст-вом</w:t>
            </w:r>
            <w:proofErr w:type="spellEnd"/>
            <w:proofErr w:type="gramEnd"/>
            <w:r w:rsidRPr="00666CE7">
              <w:rPr>
                <w:rFonts w:ascii="Times New Roman" w:hAnsi="Times New Roman"/>
                <w:sz w:val="18"/>
                <w:szCs w:val="18"/>
              </w:rPr>
              <w:t xml:space="preserve"> Российской Федерации и Астраханской области, соглашением  о предоставлении  из бюджета Астраханской области субсидии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0A20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плановая комбинированная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954684">
            <w:pPr>
              <w:tabs>
                <w:tab w:val="left" w:pos="1080"/>
              </w:tabs>
              <w:jc w:val="center"/>
              <w:rPr>
                <w:rFonts w:ascii="Times New Roman" w:hAnsi="Times New Roman"/>
                <w:sz w:val="18"/>
                <w:szCs w:val="18"/>
                <w:lang w:eastAsia="zh-CN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>С 01.01.2019 по 31.12.2020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D5685" w:rsidRPr="00666CE7" w:rsidRDefault="000D5685" w:rsidP="00B829D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6CE7">
              <w:rPr>
                <w:rFonts w:ascii="Times New Roman" w:hAnsi="Times New Roman"/>
                <w:sz w:val="18"/>
                <w:szCs w:val="18"/>
              </w:rPr>
              <w:t xml:space="preserve">С 13.08.2021- </w:t>
            </w:r>
            <w:r w:rsidR="00B829DD">
              <w:rPr>
                <w:rFonts w:ascii="Times New Roman" w:hAnsi="Times New Roman"/>
                <w:sz w:val="18"/>
                <w:szCs w:val="18"/>
              </w:rPr>
              <w:t>13.09.2021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829DD" w:rsidRPr="000E0FB4" w:rsidRDefault="00B829DD" w:rsidP="00B829D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E0FB4">
              <w:rPr>
                <w:rFonts w:ascii="Times New Roman" w:hAnsi="Times New Roman"/>
                <w:sz w:val="18"/>
                <w:szCs w:val="18"/>
              </w:rPr>
              <w:t xml:space="preserve">Согласно акту проверки от </w:t>
            </w:r>
            <w:r w:rsidR="00CC3785">
              <w:rPr>
                <w:rFonts w:ascii="Times New Roman" w:hAnsi="Times New Roman"/>
                <w:sz w:val="18"/>
                <w:szCs w:val="18"/>
              </w:rPr>
              <w:t>13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="00CC3785">
              <w:rPr>
                <w:rFonts w:ascii="Times New Roman" w:hAnsi="Times New Roman"/>
                <w:sz w:val="18"/>
                <w:szCs w:val="18"/>
              </w:rPr>
              <w:t>09</w:t>
            </w:r>
            <w:r w:rsidRPr="000E0FB4">
              <w:rPr>
                <w:rFonts w:ascii="Times New Roman" w:hAnsi="Times New Roman"/>
                <w:sz w:val="18"/>
                <w:szCs w:val="18"/>
              </w:rPr>
              <w:t>.2021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в отношении </w:t>
            </w:r>
            <w:r w:rsidR="00CC3785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СПССК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</w:t>
            </w:r>
            <w:r w:rsidR="00CC3785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</w:t>
            </w:r>
            <w:r w:rsidR="00CC3785" w:rsidRPr="00666CE7">
              <w:rPr>
                <w:rFonts w:ascii="Times New Roman" w:hAnsi="Times New Roman"/>
                <w:sz w:val="18"/>
                <w:szCs w:val="18"/>
              </w:rPr>
              <w:t>«Мясной»</w:t>
            </w:r>
            <w:r w:rsidR="00CC3785"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</w:t>
            </w:r>
            <w:r w:rsidR="00CC3785"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нарушения</w:t>
            </w:r>
            <w:r w:rsidR="00CC3785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не </w:t>
            </w:r>
            <w:bookmarkStart w:id="0" w:name="_GoBack"/>
            <w:bookmarkEnd w:id="0"/>
            <w:r w:rsidR="00CC3785"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 xml:space="preserve"> </w:t>
            </w:r>
            <w:r w:rsidRPr="000E0FB4">
              <w:rPr>
                <w:rFonts w:ascii="Times New Roman" w:hAnsi="Times New Roman"/>
                <w:spacing w:val="-6"/>
                <w:sz w:val="18"/>
                <w:szCs w:val="18"/>
                <w:lang w:eastAsia="ar-SA"/>
              </w:rPr>
              <w:t>выявлены.</w:t>
            </w:r>
          </w:p>
          <w:p w:rsidR="000D5685" w:rsidRPr="00666CE7" w:rsidRDefault="000D5685" w:rsidP="00B2663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44B4" w:rsidRDefault="009C44B4"/>
    <w:sectPr w:rsidR="009C44B4" w:rsidSect="00666C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03E"/>
    <w:rsid w:val="000A203E"/>
    <w:rsid w:val="000D5685"/>
    <w:rsid w:val="000E0FB4"/>
    <w:rsid w:val="001375E1"/>
    <w:rsid w:val="001A18F6"/>
    <w:rsid w:val="002F7567"/>
    <w:rsid w:val="003E66EC"/>
    <w:rsid w:val="0053448F"/>
    <w:rsid w:val="005F0DAD"/>
    <w:rsid w:val="00666CE7"/>
    <w:rsid w:val="00817866"/>
    <w:rsid w:val="00853EED"/>
    <w:rsid w:val="008976E4"/>
    <w:rsid w:val="009201B5"/>
    <w:rsid w:val="00954684"/>
    <w:rsid w:val="009C44B4"/>
    <w:rsid w:val="009C6D34"/>
    <w:rsid w:val="00A06911"/>
    <w:rsid w:val="00A63425"/>
    <w:rsid w:val="00AF0CE3"/>
    <w:rsid w:val="00B26633"/>
    <w:rsid w:val="00B829DD"/>
    <w:rsid w:val="00BB0A65"/>
    <w:rsid w:val="00BB5EF6"/>
    <w:rsid w:val="00CC3785"/>
    <w:rsid w:val="00CC3CD1"/>
    <w:rsid w:val="00D34AA5"/>
    <w:rsid w:val="00E14037"/>
    <w:rsid w:val="00EC4F59"/>
    <w:rsid w:val="00F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A203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3CD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1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1AAF9-8B4E-459C-881C-93BB4280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Закоптелова Любовь Михайловна</dc:creator>
  <cp:lastModifiedBy>Яковенко Ксения Витальевна</cp:lastModifiedBy>
  <cp:revision>2</cp:revision>
  <cp:lastPrinted>2021-12-15T06:17:00Z</cp:lastPrinted>
  <dcterms:created xsi:type="dcterms:W3CDTF">2022-01-11T07:55:00Z</dcterms:created>
  <dcterms:modified xsi:type="dcterms:W3CDTF">2022-01-11T07:55:00Z</dcterms:modified>
</cp:coreProperties>
</file>