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67" w:rsidRPr="006F12AD" w:rsidRDefault="00096C67" w:rsidP="00096C67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/>
          <w:bCs/>
          <w:color w:val="00000A"/>
          <w:kern w:val="2"/>
          <w:sz w:val="27"/>
          <w:szCs w:val="27"/>
          <w:lang w:eastAsia="zh-CN"/>
        </w:rPr>
      </w:pPr>
      <w:bookmarkStart w:id="0" w:name="_GoBack"/>
      <w:bookmarkEnd w:id="0"/>
      <w:r w:rsidRPr="006F12AD">
        <w:rPr>
          <w:rFonts w:ascii="Times New Roman" w:hAnsi="Times New Roman"/>
          <w:bCs/>
          <w:color w:val="000000"/>
          <w:kern w:val="2"/>
          <w:sz w:val="27"/>
          <w:szCs w:val="27"/>
          <w:lang w:eastAsia="zh-CN"/>
        </w:rPr>
        <w:t>Пояснительная записка</w:t>
      </w:r>
    </w:p>
    <w:p w:rsidR="001A69F1" w:rsidRPr="006F12AD" w:rsidRDefault="00096C67" w:rsidP="00096C67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к проекту постан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овления </w:t>
      </w:r>
      <w:r w:rsidR="001A69F1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министерства сельского хозяйства и </w:t>
      </w:r>
      <w:proofErr w:type="gramStart"/>
      <w:r w:rsidR="001A69F1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рыбной</w:t>
      </w:r>
      <w:proofErr w:type="gramEnd"/>
    </w:p>
    <w:p w:rsidR="00096C67" w:rsidRPr="006F12AD" w:rsidRDefault="001A69F1" w:rsidP="00096C67">
      <w:pPr>
        <w:spacing w:after="0" w:line="240" w:lineRule="auto"/>
        <w:jc w:val="center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промышленности </w:t>
      </w:r>
      <w:r w:rsidR="00096C67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Астраханской области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 «О признании </w:t>
      </w:r>
      <w:proofErr w:type="gramStart"/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утратившим</w:t>
      </w:r>
      <w:proofErr w:type="gramEnd"/>
    </w:p>
    <w:p w:rsidR="00096C67" w:rsidRPr="006F12AD" w:rsidRDefault="00096C67" w:rsidP="00096C67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/>
          <w:color w:val="00000A"/>
          <w:sz w:val="27"/>
          <w:szCs w:val="27"/>
          <w:lang w:eastAsia="en-US"/>
        </w:rPr>
      </w:pP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силу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 xml:space="preserve"> постановления министерства сельского </w:t>
      </w:r>
      <w:r w:rsidR="001A69F1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 xml:space="preserve">хозяйства и </w:t>
      </w:r>
      <w:proofErr w:type="gramStart"/>
      <w:r w:rsidR="001A69F1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рыбной</w:t>
      </w:r>
      <w:proofErr w:type="gramEnd"/>
    </w:p>
    <w:p w:rsidR="001A69F1" w:rsidRPr="006F12AD" w:rsidRDefault="00096C67" w:rsidP="001A69F1">
      <w:pPr>
        <w:spacing w:after="0" w:line="240" w:lineRule="auto"/>
        <w:jc w:val="center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промышленности Астраханской области</w:t>
      </w:r>
      <w:r w:rsidR="001A69F1" w:rsidRPr="006F12AD">
        <w:rPr>
          <w:rFonts w:ascii="Times New Roman" w:hAnsi="Times New Roman"/>
          <w:sz w:val="27"/>
          <w:szCs w:val="27"/>
        </w:rPr>
        <w:t xml:space="preserve"> от 28.11.2017 № 27</w:t>
      </w:r>
      <w:r w:rsidR="001A69F1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»</w:t>
      </w:r>
    </w:p>
    <w:p w:rsidR="00096C67" w:rsidRPr="006F12AD" w:rsidRDefault="00096C67" w:rsidP="00096C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</w:p>
    <w:p w:rsidR="00096C67" w:rsidRPr="006F12AD" w:rsidRDefault="00096C67" w:rsidP="00096C67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proofErr w:type="gramStart"/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Проект постановления министерства сельского хозяйства и рыбной пр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о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мышленности Астраханской области «О </w:t>
      </w:r>
      <w:r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highlight w:val="white"/>
          <w:lang w:eastAsia="zh-CN"/>
        </w:rPr>
        <w:t xml:space="preserve">признании утратившим </w:t>
      </w:r>
      <w:r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lang w:eastAsia="zh-CN"/>
        </w:rPr>
        <w:t xml:space="preserve">силу 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постано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в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ления министерства сельского хозяйства и рыбной промышленности Астраха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н</w:t>
      </w:r>
      <w:r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 xml:space="preserve">ской области </w:t>
      </w:r>
      <w:r w:rsidRPr="006F12AD">
        <w:rPr>
          <w:rFonts w:ascii="Times New Roman" w:hAnsi="Times New Roman"/>
          <w:sz w:val="27"/>
          <w:szCs w:val="27"/>
        </w:rPr>
        <w:t xml:space="preserve">от </w:t>
      </w:r>
      <w:r w:rsidR="00836A3C" w:rsidRPr="006F12AD">
        <w:rPr>
          <w:rFonts w:ascii="Times New Roman" w:hAnsi="Times New Roman"/>
          <w:sz w:val="27"/>
          <w:szCs w:val="27"/>
        </w:rPr>
        <w:t>28.11</w:t>
      </w:r>
      <w:r w:rsidRPr="006F12AD">
        <w:rPr>
          <w:rFonts w:ascii="Times New Roman" w:hAnsi="Times New Roman"/>
          <w:sz w:val="27"/>
          <w:szCs w:val="27"/>
        </w:rPr>
        <w:t xml:space="preserve">.2017 № </w:t>
      </w:r>
      <w:r w:rsidR="00836A3C" w:rsidRPr="006F12AD">
        <w:rPr>
          <w:rFonts w:ascii="Times New Roman" w:hAnsi="Times New Roman"/>
          <w:sz w:val="27"/>
          <w:szCs w:val="27"/>
        </w:rPr>
        <w:t>27</w:t>
      </w:r>
      <w:r w:rsidRPr="006F12AD">
        <w:rPr>
          <w:rFonts w:ascii="Times New Roman" w:hAnsi="Times New Roman"/>
          <w:sz w:val="27"/>
          <w:szCs w:val="27"/>
        </w:rPr>
        <w:t>»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 (далее – проект постановления) разработан министерством сельского хозяйства и рыбной промышленности Астраханской области (далее - министерство) в целях приведения в соответствие с 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Федерал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ь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 xml:space="preserve">ным  законом от 20.12.2004 № 166-ФЗ «О рыболовстве и сохранении водных биологических ресурсов» и </w:t>
      </w:r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постановлением</w:t>
      </w:r>
      <w:proofErr w:type="gramEnd"/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 xml:space="preserve"> Правительства Российской Федер</w:t>
      </w:r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а</w:t>
      </w:r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ции от 23.08.2018 № 987 «О распределении квот добычи (вылова) водных би</w:t>
      </w:r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о</w:t>
      </w:r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 xml:space="preserve">логических ресурсов в соответствии с частью 12 статьи 31 Федерального закона «О рыболовстве и сохранении водных биологических ресурсов» и признании </w:t>
      </w:r>
      <w:proofErr w:type="gramStart"/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утратившими</w:t>
      </w:r>
      <w:proofErr w:type="gramEnd"/>
      <w:r w:rsidR="004756D0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 xml:space="preserve"> силу некоторых актов Правительства Российской Федерации».</w:t>
      </w:r>
    </w:p>
    <w:p w:rsidR="00836A3C" w:rsidRPr="006F12AD" w:rsidRDefault="00096C67" w:rsidP="00836A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</w:pP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>Проектом постановления п</w:t>
      </w:r>
      <w:r w:rsidR="00836A3C"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>редлагается признать утратившим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 xml:space="preserve"> силу </w:t>
      </w:r>
      <w:r w:rsidRPr="006F12AD">
        <w:rPr>
          <w:rFonts w:ascii="Times New Roman" w:hAnsi="Times New Roman"/>
          <w:iCs/>
          <w:color w:val="000000"/>
          <w:spacing w:val="-4"/>
          <w:kern w:val="2"/>
          <w:sz w:val="27"/>
          <w:szCs w:val="27"/>
          <w:highlight w:val="white"/>
          <w:lang w:eastAsia="zh-CN"/>
        </w:rPr>
        <w:t>пост</w:t>
      </w:r>
      <w:r w:rsidRPr="006F12AD">
        <w:rPr>
          <w:rFonts w:ascii="Times New Roman" w:hAnsi="Times New Roman"/>
          <w:iCs/>
          <w:color w:val="000000"/>
          <w:spacing w:val="-4"/>
          <w:kern w:val="2"/>
          <w:sz w:val="27"/>
          <w:szCs w:val="27"/>
          <w:highlight w:val="white"/>
          <w:lang w:eastAsia="zh-CN"/>
        </w:rPr>
        <w:t>а</w:t>
      </w:r>
      <w:r w:rsidR="00836A3C" w:rsidRPr="006F12AD">
        <w:rPr>
          <w:rFonts w:ascii="Times New Roman" w:hAnsi="Times New Roman"/>
          <w:iCs/>
          <w:color w:val="000000"/>
          <w:spacing w:val="-4"/>
          <w:kern w:val="2"/>
          <w:sz w:val="27"/>
          <w:szCs w:val="27"/>
          <w:highlight w:val="white"/>
          <w:lang w:eastAsia="zh-CN"/>
        </w:rPr>
        <w:t>новление</w:t>
      </w:r>
      <w:r w:rsidRPr="006F12AD">
        <w:rPr>
          <w:rFonts w:ascii="Times New Roman" w:hAnsi="Times New Roman"/>
          <w:iCs/>
          <w:color w:val="000000"/>
          <w:spacing w:val="-4"/>
          <w:kern w:val="2"/>
          <w:sz w:val="27"/>
          <w:szCs w:val="27"/>
          <w:highlight w:val="white"/>
          <w:lang w:eastAsia="zh-CN"/>
        </w:rPr>
        <w:t xml:space="preserve"> </w:t>
      </w:r>
      <w:r w:rsidR="00836A3C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министерства сельского хозяйства и рыбной промышленности Астр</w:t>
      </w:r>
      <w:r w:rsidR="00836A3C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>а</w:t>
      </w:r>
      <w:proofErr w:type="gramStart"/>
      <w:r w:rsidR="00836A3C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 xml:space="preserve">ханской области </w:t>
      </w:r>
      <w:r w:rsidR="00836A3C" w:rsidRPr="006F12AD">
        <w:rPr>
          <w:rFonts w:ascii="Times New Roman" w:hAnsi="Times New Roman"/>
          <w:sz w:val="27"/>
          <w:szCs w:val="27"/>
        </w:rPr>
        <w:t>от 28.11.2017 № 27 «Об административном регламенте мин</w:t>
      </w:r>
      <w:r w:rsidR="00836A3C" w:rsidRPr="006F12AD">
        <w:rPr>
          <w:rFonts w:ascii="Times New Roman" w:hAnsi="Times New Roman"/>
          <w:sz w:val="27"/>
          <w:szCs w:val="27"/>
        </w:rPr>
        <w:t>и</w:t>
      </w:r>
      <w:r w:rsidR="00836A3C" w:rsidRPr="006F12AD">
        <w:rPr>
          <w:rFonts w:ascii="Times New Roman" w:hAnsi="Times New Roman"/>
          <w:sz w:val="27"/>
          <w:szCs w:val="27"/>
        </w:rPr>
        <w:t>стерства сельского хозяйства и рыбной промышленности Астраханской области предоставления государственной услуги «Определение и утверждение для з</w:t>
      </w:r>
      <w:r w:rsidR="00836A3C" w:rsidRPr="006F12AD">
        <w:rPr>
          <w:rFonts w:ascii="Times New Roman" w:hAnsi="Times New Roman"/>
          <w:sz w:val="27"/>
          <w:szCs w:val="27"/>
        </w:rPr>
        <w:t>а</w:t>
      </w:r>
      <w:r w:rsidR="00836A3C" w:rsidRPr="006F12AD">
        <w:rPr>
          <w:rFonts w:ascii="Times New Roman" w:hAnsi="Times New Roman"/>
          <w:sz w:val="27"/>
          <w:szCs w:val="27"/>
        </w:rPr>
        <w:t>явителей долей квот добычи (вылова) водных биологических ресурсов для ос</w:t>
      </w:r>
      <w:r w:rsidR="00836A3C" w:rsidRPr="006F12AD">
        <w:rPr>
          <w:rFonts w:ascii="Times New Roman" w:hAnsi="Times New Roman"/>
          <w:sz w:val="27"/>
          <w:szCs w:val="27"/>
        </w:rPr>
        <w:t>у</w:t>
      </w:r>
      <w:r w:rsidR="00836A3C" w:rsidRPr="006F12AD">
        <w:rPr>
          <w:rFonts w:ascii="Times New Roman" w:hAnsi="Times New Roman"/>
          <w:sz w:val="27"/>
          <w:szCs w:val="27"/>
        </w:rPr>
        <w:t xml:space="preserve">ществления прибрежного рыболовства, за исключением анадромных, </w:t>
      </w:r>
      <w:proofErr w:type="spellStart"/>
      <w:r w:rsidR="00836A3C" w:rsidRPr="006F12AD">
        <w:rPr>
          <w:rFonts w:ascii="Times New Roman" w:hAnsi="Times New Roman"/>
          <w:sz w:val="27"/>
          <w:szCs w:val="27"/>
        </w:rPr>
        <w:t>катадро</w:t>
      </w:r>
      <w:r w:rsidR="00836A3C" w:rsidRPr="006F12AD">
        <w:rPr>
          <w:rFonts w:ascii="Times New Roman" w:hAnsi="Times New Roman"/>
          <w:sz w:val="27"/>
          <w:szCs w:val="27"/>
        </w:rPr>
        <w:t>м</w:t>
      </w:r>
      <w:r w:rsidR="00836A3C" w:rsidRPr="006F12AD">
        <w:rPr>
          <w:rFonts w:ascii="Times New Roman" w:hAnsi="Times New Roman"/>
          <w:sz w:val="27"/>
          <w:szCs w:val="27"/>
        </w:rPr>
        <w:t>ных</w:t>
      </w:r>
      <w:proofErr w:type="spellEnd"/>
      <w:r w:rsidR="00836A3C" w:rsidRPr="006F12AD">
        <w:rPr>
          <w:rFonts w:ascii="Times New Roman" w:hAnsi="Times New Roman"/>
          <w:sz w:val="27"/>
          <w:szCs w:val="27"/>
        </w:rPr>
        <w:t xml:space="preserve"> и трансграничных видов рыб, и заключение договоров о закреплении за з</w:t>
      </w:r>
      <w:r w:rsidR="00836A3C" w:rsidRPr="006F12AD">
        <w:rPr>
          <w:rFonts w:ascii="Times New Roman" w:hAnsi="Times New Roman"/>
          <w:sz w:val="27"/>
          <w:szCs w:val="27"/>
        </w:rPr>
        <w:t>а</w:t>
      </w:r>
      <w:r w:rsidR="00836A3C" w:rsidRPr="006F12AD">
        <w:rPr>
          <w:rFonts w:ascii="Times New Roman" w:hAnsi="Times New Roman"/>
          <w:sz w:val="27"/>
          <w:szCs w:val="27"/>
        </w:rPr>
        <w:t>явителями указанных долей квот».</w:t>
      </w:r>
      <w:r w:rsidR="00836A3C"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 xml:space="preserve"> </w:t>
      </w:r>
      <w:proofErr w:type="gramEnd"/>
    </w:p>
    <w:p w:rsidR="00836A3C" w:rsidRPr="006F12AD" w:rsidRDefault="00836A3C" w:rsidP="00836A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Проект постановления размещён в информационно - телекоммуникацио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н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ной сети «Интернет» на официальном сайте министерства (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>https://msh.astrobl.ru/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) 2</w:t>
      </w:r>
      <w:r w:rsid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5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.0</w:t>
      </w:r>
      <w:r w:rsidR="00DD4CCD"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2.2019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highlight w:val="white"/>
          <w:lang w:eastAsia="zh-CN"/>
        </w:rPr>
        <w:t>, предложений и замечаний по проекту постановления от организаций и граждан не поступало.</w:t>
      </w:r>
    </w:p>
    <w:p w:rsidR="00096C67" w:rsidRPr="006F12AD" w:rsidRDefault="00096C67" w:rsidP="00096C6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 xml:space="preserve">Принятие постановления </w:t>
      </w:r>
      <w:r w:rsidR="005F6AEF"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>министерства</w:t>
      </w:r>
      <w:r w:rsidRPr="006F12AD">
        <w:rPr>
          <w:rFonts w:ascii="Times New Roman" w:hAnsi="Times New Roman"/>
          <w:iCs/>
          <w:color w:val="000000"/>
          <w:kern w:val="2"/>
          <w:sz w:val="27"/>
          <w:szCs w:val="27"/>
          <w:lang w:eastAsia="zh-CN"/>
        </w:rPr>
        <w:t xml:space="preserve">  </w:t>
      </w:r>
      <w:r w:rsidR="00E85B46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«О </w:t>
      </w:r>
      <w:r w:rsidR="00E85B46"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highlight w:val="white"/>
          <w:lang w:eastAsia="zh-CN"/>
        </w:rPr>
        <w:t xml:space="preserve">признании </w:t>
      </w:r>
      <w:proofErr w:type="gramStart"/>
      <w:r w:rsidR="00E85B46"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highlight w:val="white"/>
          <w:lang w:eastAsia="zh-CN"/>
        </w:rPr>
        <w:t>утратившим</w:t>
      </w:r>
      <w:proofErr w:type="gramEnd"/>
      <w:r w:rsidR="00E85B46"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highlight w:val="white"/>
          <w:lang w:eastAsia="zh-CN"/>
        </w:rPr>
        <w:t xml:space="preserve"> </w:t>
      </w:r>
      <w:r w:rsidR="00E85B46" w:rsidRPr="006F12AD">
        <w:rPr>
          <w:rFonts w:ascii="Times New Roman" w:hAnsi="Times New Roman"/>
          <w:color w:val="000000"/>
          <w:spacing w:val="-4"/>
          <w:kern w:val="2"/>
          <w:sz w:val="27"/>
          <w:szCs w:val="27"/>
          <w:lang w:eastAsia="zh-CN"/>
        </w:rPr>
        <w:t xml:space="preserve">силу </w:t>
      </w:r>
      <w:r w:rsidR="00E85B46" w:rsidRPr="006F12AD">
        <w:rPr>
          <w:rFonts w:ascii="Times New Roman" w:eastAsia="Calibri" w:hAnsi="Times New Roman"/>
          <w:color w:val="00000A"/>
          <w:sz w:val="27"/>
          <w:szCs w:val="27"/>
          <w:lang w:eastAsia="en-US"/>
        </w:rPr>
        <w:t xml:space="preserve">постановления министерства сельского хозяйства и рыбной промышленности Астраханской области </w:t>
      </w:r>
      <w:r w:rsidR="00E85B46" w:rsidRPr="006F12AD">
        <w:rPr>
          <w:rFonts w:ascii="Times New Roman" w:hAnsi="Times New Roman"/>
          <w:sz w:val="27"/>
          <w:szCs w:val="27"/>
        </w:rPr>
        <w:t>от 28.11.2017 № 27»</w:t>
      </w:r>
      <w:r w:rsidR="00E85B46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 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не потребует выделения дополн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и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тельных денежных средств из бюджета Астраханской области и внесения изм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е</w:t>
      </w:r>
      <w:r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 xml:space="preserve">нений в иные нормативные правовые акты Астраханской области. </w:t>
      </w:r>
    </w:p>
    <w:p w:rsidR="00096C67" w:rsidRPr="006F12AD" w:rsidRDefault="00096C67" w:rsidP="00096C67">
      <w:pPr>
        <w:spacing w:after="0" w:line="240" w:lineRule="auto"/>
        <w:ind w:firstLine="709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</w:p>
    <w:p w:rsidR="00096C67" w:rsidRPr="006F12AD" w:rsidRDefault="00096C67" w:rsidP="00096C67">
      <w:pPr>
        <w:spacing w:after="0" w:line="240" w:lineRule="auto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</w:p>
    <w:p w:rsidR="00096C67" w:rsidRPr="006F12AD" w:rsidRDefault="00096C67" w:rsidP="00096C67">
      <w:pPr>
        <w:spacing w:after="0" w:line="240" w:lineRule="auto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</w:p>
    <w:p w:rsidR="00096C67" w:rsidRPr="006F12AD" w:rsidRDefault="00DD4CCD" w:rsidP="00096C67">
      <w:pPr>
        <w:spacing w:after="0" w:line="240" w:lineRule="auto"/>
        <w:jc w:val="both"/>
        <w:rPr>
          <w:rFonts w:eastAsia="Calibri"/>
          <w:sz w:val="27"/>
          <w:szCs w:val="27"/>
          <w:lang w:eastAsia="zh-CN"/>
        </w:rPr>
      </w:pPr>
      <w:proofErr w:type="spellStart"/>
      <w:r w:rsidRPr="006F12AD">
        <w:rPr>
          <w:rFonts w:ascii="Times New Roman" w:hAnsi="Times New Roman"/>
          <w:sz w:val="27"/>
          <w:szCs w:val="27"/>
        </w:rPr>
        <w:t>И.о</w:t>
      </w:r>
      <w:proofErr w:type="spellEnd"/>
      <w:r w:rsidRPr="006F12AD">
        <w:rPr>
          <w:rFonts w:ascii="Times New Roman" w:hAnsi="Times New Roman"/>
          <w:sz w:val="27"/>
          <w:szCs w:val="27"/>
        </w:rPr>
        <w:t>. з</w:t>
      </w:r>
      <w:r w:rsidR="00096C67" w:rsidRPr="006F12AD">
        <w:rPr>
          <w:rFonts w:ascii="Times New Roman" w:hAnsi="Times New Roman"/>
          <w:sz w:val="27"/>
          <w:szCs w:val="27"/>
        </w:rPr>
        <w:t>аместител</w:t>
      </w:r>
      <w:r w:rsidRPr="006F12AD">
        <w:rPr>
          <w:rFonts w:ascii="Times New Roman" w:hAnsi="Times New Roman"/>
          <w:sz w:val="27"/>
          <w:szCs w:val="27"/>
        </w:rPr>
        <w:t>я</w:t>
      </w:r>
      <w:r w:rsidR="00096C67" w:rsidRPr="006F12AD">
        <w:rPr>
          <w:rFonts w:ascii="Times New Roman" w:hAnsi="Times New Roman"/>
          <w:sz w:val="27"/>
          <w:szCs w:val="27"/>
        </w:rPr>
        <w:t xml:space="preserve"> председателя Правительства </w:t>
      </w:r>
    </w:p>
    <w:p w:rsidR="00096C67" w:rsidRPr="006F12AD" w:rsidRDefault="00096C67" w:rsidP="00096C67">
      <w:pPr>
        <w:spacing w:after="0" w:line="240" w:lineRule="auto"/>
        <w:jc w:val="both"/>
        <w:rPr>
          <w:rFonts w:eastAsia="Calibri"/>
          <w:sz w:val="27"/>
          <w:szCs w:val="27"/>
          <w:lang w:eastAsia="zh-CN"/>
        </w:rPr>
      </w:pPr>
      <w:r w:rsidRPr="006F12AD">
        <w:rPr>
          <w:rFonts w:ascii="Times New Roman" w:hAnsi="Times New Roman"/>
          <w:sz w:val="27"/>
          <w:szCs w:val="27"/>
        </w:rPr>
        <w:t>Астраханской области – министр</w:t>
      </w:r>
      <w:r w:rsidR="00DD4CCD" w:rsidRPr="006F12AD">
        <w:rPr>
          <w:rFonts w:ascii="Times New Roman" w:hAnsi="Times New Roman"/>
          <w:sz w:val="27"/>
          <w:szCs w:val="27"/>
        </w:rPr>
        <w:t>а</w:t>
      </w:r>
      <w:r w:rsidRPr="006F12AD">
        <w:rPr>
          <w:rFonts w:ascii="Times New Roman" w:hAnsi="Times New Roman"/>
          <w:sz w:val="27"/>
          <w:szCs w:val="27"/>
        </w:rPr>
        <w:t xml:space="preserve"> сельского                              </w:t>
      </w:r>
    </w:p>
    <w:p w:rsidR="00096C67" w:rsidRPr="006F12AD" w:rsidRDefault="00096C67" w:rsidP="00096C67">
      <w:pPr>
        <w:spacing w:after="0" w:line="240" w:lineRule="auto"/>
        <w:jc w:val="both"/>
        <w:rPr>
          <w:rFonts w:eastAsia="Calibri"/>
          <w:sz w:val="27"/>
          <w:szCs w:val="27"/>
          <w:lang w:eastAsia="zh-CN"/>
        </w:rPr>
      </w:pPr>
      <w:r w:rsidRPr="006F12AD">
        <w:rPr>
          <w:rFonts w:ascii="Times New Roman" w:hAnsi="Times New Roman"/>
          <w:sz w:val="27"/>
          <w:szCs w:val="27"/>
        </w:rPr>
        <w:t>хозяйства и рыбной промышленности</w:t>
      </w:r>
    </w:p>
    <w:p w:rsidR="00096C67" w:rsidRPr="006F12AD" w:rsidRDefault="00096C67" w:rsidP="00096C67">
      <w:pPr>
        <w:spacing w:after="0" w:line="240" w:lineRule="auto"/>
        <w:jc w:val="both"/>
        <w:rPr>
          <w:rFonts w:eastAsia="Calibri"/>
          <w:sz w:val="27"/>
          <w:szCs w:val="27"/>
          <w:lang w:eastAsia="zh-CN"/>
        </w:rPr>
      </w:pPr>
      <w:r w:rsidRPr="006F12AD">
        <w:rPr>
          <w:rFonts w:ascii="Times New Roman" w:hAnsi="Times New Roman"/>
          <w:sz w:val="27"/>
          <w:szCs w:val="27"/>
        </w:rPr>
        <w:t>Астраханской области</w:t>
      </w:r>
      <w:r w:rsidRPr="006F12AD">
        <w:rPr>
          <w:rFonts w:ascii="Times New Roman" w:hAnsi="Times New Roman"/>
          <w:sz w:val="27"/>
          <w:szCs w:val="27"/>
        </w:rPr>
        <w:tab/>
      </w:r>
      <w:r w:rsidRPr="006F12AD">
        <w:rPr>
          <w:rFonts w:ascii="Times New Roman" w:hAnsi="Times New Roman"/>
          <w:sz w:val="27"/>
          <w:szCs w:val="27"/>
        </w:rPr>
        <w:tab/>
      </w:r>
      <w:r w:rsidRPr="006F12AD">
        <w:rPr>
          <w:rFonts w:ascii="Times New Roman" w:hAnsi="Times New Roman"/>
          <w:sz w:val="27"/>
          <w:szCs w:val="27"/>
        </w:rPr>
        <w:tab/>
        <w:t xml:space="preserve">                                                   А.Н. Галкин</w:t>
      </w:r>
    </w:p>
    <w:p w:rsidR="00096C67" w:rsidRPr="006F12AD" w:rsidRDefault="00096C67" w:rsidP="00096C67">
      <w:pPr>
        <w:spacing w:after="0" w:line="240" w:lineRule="auto"/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</w:pPr>
    </w:p>
    <w:p w:rsidR="00096C67" w:rsidRPr="006F12AD" w:rsidRDefault="00096C67">
      <w:pPr>
        <w:rPr>
          <w:sz w:val="27"/>
          <w:szCs w:val="27"/>
        </w:rPr>
        <w:sectPr w:rsidR="00096C67" w:rsidRPr="006F12AD" w:rsidSect="004F1C95">
          <w:headerReference w:type="default" r:id="rId9"/>
          <w:pgSz w:w="11909" w:h="16834"/>
          <w:pgMar w:top="1134" w:right="566" w:bottom="993" w:left="1985" w:header="720" w:footer="720" w:gutter="0"/>
          <w:pgNumType w:start="1"/>
          <w:cols w:space="60"/>
          <w:noEndnote/>
          <w:titlePg/>
          <w:docGrid w:linePitch="299"/>
        </w:sectPr>
      </w:pPr>
    </w:p>
    <w:p w:rsidR="00096C67" w:rsidRDefault="00096C67"/>
    <w:p w:rsidR="00096C67" w:rsidRDefault="00096C67"/>
    <w:p w:rsidR="00096C67" w:rsidRDefault="00096C67"/>
    <w:p w:rsidR="00A11C00" w:rsidRDefault="00A11C00"/>
    <w:p w:rsidR="003F228E" w:rsidRDefault="003F228E"/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2977"/>
      </w:tblGrid>
      <w:tr w:rsidR="00CD5ED7" w:rsidRPr="006F12AD" w:rsidTr="00D4720B">
        <w:trPr>
          <w:trHeight w:val="1953"/>
        </w:trPr>
        <w:tc>
          <w:tcPr>
            <w:tcW w:w="2977" w:type="dxa"/>
            <w:hideMark/>
          </w:tcPr>
          <w:p w:rsidR="00C011CA" w:rsidRPr="006F12AD" w:rsidRDefault="00C011CA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012931" w:rsidRPr="006F12AD" w:rsidRDefault="00012931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2831ED" w:rsidRPr="006F12AD" w:rsidRDefault="002831ED" w:rsidP="00727A2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CD5ED7" w:rsidRPr="006F12AD" w:rsidRDefault="004F1C95" w:rsidP="00727A2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О признании </w:t>
            </w:r>
            <w:proofErr w:type="gramStart"/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утрати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в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шим</w:t>
            </w:r>
            <w:proofErr w:type="gramEnd"/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силу постановл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е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ния министерства сел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ь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ского хозяйства и ры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б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ной промышленности Астраханской области от </w:t>
            </w:r>
            <w:r w:rsidR="00727A20"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28.11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.201</w:t>
            </w:r>
            <w:r w:rsidR="00BA65AC"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7</w:t>
            </w:r>
            <w:r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№</w:t>
            </w:r>
            <w:r w:rsidR="00BA65AC"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</w:t>
            </w:r>
            <w:r w:rsidR="00727A20" w:rsidRPr="006F12AD">
              <w:rPr>
                <w:rFonts w:ascii="Times New Roman" w:hAnsi="Times New Roman"/>
                <w:sz w:val="27"/>
                <w:szCs w:val="27"/>
                <w:lang w:eastAsia="en-US"/>
              </w:rPr>
              <w:t>27</w:t>
            </w:r>
          </w:p>
        </w:tc>
      </w:tr>
    </w:tbl>
    <w:p w:rsidR="00CD5ED7" w:rsidRPr="006F12AD" w:rsidRDefault="00CD5ED7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7"/>
          <w:szCs w:val="27"/>
        </w:rPr>
      </w:pPr>
    </w:p>
    <w:p w:rsidR="00AA6C7C" w:rsidRDefault="00AA6C7C" w:rsidP="00EE07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F12AD" w:rsidRPr="006F12AD" w:rsidRDefault="006F12AD" w:rsidP="00EE07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F12AD" w:rsidRPr="006F12AD" w:rsidRDefault="00392AC8" w:rsidP="006F12AD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2"/>
          <w:sz w:val="27"/>
          <w:szCs w:val="27"/>
          <w:lang w:eastAsia="zh-CN"/>
        </w:rPr>
      </w:pPr>
      <w:proofErr w:type="gramStart"/>
      <w:r w:rsidRPr="006F12AD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EE078F" w:rsidRPr="006F12AD">
        <w:rPr>
          <w:rFonts w:ascii="Times New Roman" w:eastAsiaTheme="minorHAnsi" w:hAnsi="Times New Roman"/>
          <w:sz w:val="27"/>
          <w:szCs w:val="27"/>
          <w:lang w:eastAsia="en-US"/>
        </w:rPr>
        <w:t xml:space="preserve">целях 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highlight w:val="white"/>
          <w:lang w:eastAsia="zh-CN"/>
        </w:rPr>
        <w:t xml:space="preserve">приведения в соответствие с 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Федеральным  законом от 20.12.2004 № 166-ФЗ «О рыболовстве и сохранении водных биологических ресурсов» и п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о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становлением Правительства Российской Федерации от 23.08.2018 № 987 «О распределении квот добычи (вылова) водных биологических ресурсов в соо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т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ветствии с частью 12 статьи 31 Федерального закона «О рыболовстве и сохран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е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нии водных биологических ресурсов» и признании утратившими силу некот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о</w:t>
      </w:r>
      <w:r w:rsidR="006F12AD" w:rsidRPr="006F12AD">
        <w:rPr>
          <w:rFonts w:ascii="Times New Roman" w:hAnsi="Times New Roman"/>
          <w:color w:val="000000"/>
          <w:kern w:val="2"/>
          <w:sz w:val="27"/>
          <w:szCs w:val="27"/>
          <w:lang w:eastAsia="zh-CN"/>
        </w:rPr>
        <w:t>рых актов Правительства Российской Федерации».</w:t>
      </w:r>
      <w:proofErr w:type="gramEnd"/>
    </w:p>
    <w:p w:rsidR="00CD5ED7" w:rsidRPr="006F12AD" w:rsidRDefault="00CD5ED7" w:rsidP="00AA6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2AD">
        <w:rPr>
          <w:rFonts w:ascii="Times New Roman" w:hAnsi="Times New Roman"/>
          <w:sz w:val="27"/>
          <w:szCs w:val="27"/>
        </w:rPr>
        <w:t>министерство сельского хозяйства и рыбной промышленности Астраханской области ПОСТАНОВЛЯЕТ:</w:t>
      </w:r>
    </w:p>
    <w:p w:rsidR="00343859" w:rsidRPr="00982EC2" w:rsidRDefault="00343859" w:rsidP="00727A20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2AD">
        <w:rPr>
          <w:rFonts w:ascii="Times New Roman" w:hAnsi="Times New Roman"/>
          <w:sz w:val="27"/>
          <w:szCs w:val="27"/>
        </w:rPr>
        <w:t>Признать утратившим силу постановление</w:t>
      </w:r>
      <w:r w:rsidR="00727A20" w:rsidRPr="006F12AD">
        <w:rPr>
          <w:rFonts w:ascii="Times New Roman" w:hAnsi="Times New Roman"/>
          <w:sz w:val="27"/>
          <w:szCs w:val="27"/>
        </w:rPr>
        <w:t xml:space="preserve"> министерства сельского х</w:t>
      </w:r>
      <w:r w:rsidR="00727A20" w:rsidRPr="006F12AD">
        <w:rPr>
          <w:rFonts w:ascii="Times New Roman" w:hAnsi="Times New Roman"/>
          <w:sz w:val="27"/>
          <w:szCs w:val="27"/>
        </w:rPr>
        <w:t>о</w:t>
      </w:r>
      <w:r w:rsidR="00727A20" w:rsidRPr="006F12AD">
        <w:rPr>
          <w:rFonts w:ascii="Times New Roman" w:hAnsi="Times New Roman"/>
          <w:sz w:val="27"/>
          <w:szCs w:val="27"/>
        </w:rPr>
        <w:t>зяйства</w:t>
      </w:r>
      <w:r w:rsidR="00982EC2">
        <w:rPr>
          <w:rFonts w:ascii="Times New Roman" w:hAnsi="Times New Roman"/>
          <w:sz w:val="27"/>
          <w:szCs w:val="27"/>
        </w:rPr>
        <w:t xml:space="preserve"> </w:t>
      </w:r>
      <w:r w:rsidR="00727A20" w:rsidRPr="006F12AD">
        <w:rPr>
          <w:rFonts w:ascii="Times New Roman" w:hAnsi="Times New Roman"/>
          <w:sz w:val="27"/>
          <w:szCs w:val="27"/>
        </w:rPr>
        <w:t xml:space="preserve"> и </w:t>
      </w:r>
      <w:r w:rsidR="00982EC2">
        <w:rPr>
          <w:rFonts w:ascii="Times New Roman" w:hAnsi="Times New Roman"/>
          <w:sz w:val="27"/>
          <w:szCs w:val="27"/>
        </w:rPr>
        <w:t xml:space="preserve"> рыбной </w:t>
      </w:r>
      <w:r w:rsidR="001A69F1" w:rsidRPr="006F12AD">
        <w:rPr>
          <w:rFonts w:ascii="Times New Roman" w:hAnsi="Times New Roman"/>
          <w:sz w:val="27"/>
          <w:szCs w:val="27"/>
        </w:rPr>
        <w:t xml:space="preserve"> </w:t>
      </w:r>
      <w:r w:rsidR="00727A20" w:rsidRPr="006F12AD">
        <w:rPr>
          <w:rFonts w:ascii="Times New Roman" w:hAnsi="Times New Roman"/>
          <w:sz w:val="27"/>
          <w:szCs w:val="27"/>
        </w:rPr>
        <w:t>промышленности</w:t>
      </w:r>
      <w:r w:rsidR="001A69F1" w:rsidRPr="006F12AD">
        <w:rPr>
          <w:rFonts w:ascii="Times New Roman" w:hAnsi="Times New Roman"/>
          <w:sz w:val="27"/>
          <w:szCs w:val="27"/>
        </w:rPr>
        <w:t xml:space="preserve"> </w:t>
      </w:r>
      <w:r w:rsidR="00982EC2">
        <w:rPr>
          <w:rFonts w:ascii="Times New Roman" w:hAnsi="Times New Roman"/>
          <w:sz w:val="27"/>
          <w:szCs w:val="27"/>
        </w:rPr>
        <w:t xml:space="preserve"> </w:t>
      </w:r>
      <w:r w:rsidR="00727A20" w:rsidRPr="006F12AD">
        <w:rPr>
          <w:rFonts w:ascii="Times New Roman" w:hAnsi="Times New Roman"/>
          <w:sz w:val="27"/>
          <w:szCs w:val="27"/>
        </w:rPr>
        <w:t xml:space="preserve">Астраханской области от 28.11.2017 </w:t>
      </w:r>
      <w:r w:rsidR="00982EC2">
        <w:rPr>
          <w:rFonts w:ascii="Times New Roman" w:hAnsi="Times New Roman"/>
          <w:sz w:val="27"/>
          <w:szCs w:val="27"/>
        </w:rPr>
        <w:t xml:space="preserve">№ 27 </w:t>
      </w:r>
      <w:r w:rsidR="00727A20" w:rsidRPr="00982EC2">
        <w:rPr>
          <w:rFonts w:ascii="Times New Roman" w:hAnsi="Times New Roman"/>
          <w:sz w:val="27"/>
          <w:szCs w:val="27"/>
        </w:rPr>
        <w:t>«Об административном регламенте министерства сельского хозяйства и рыбной промышленности Астраханской области предоставления государственной усл</w:t>
      </w:r>
      <w:r w:rsidR="00727A20" w:rsidRPr="00982EC2">
        <w:rPr>
          <w:rFonts w:ascii="Times New Roman" w:hAnsi="Times New Roman"/>
          <w:sz w:val="27"/>
          <w:szCs w:val="27"/>
        </w:rPr>
        <w:t>у</w:t>
      </w:r>
      <w:r w:rsidR="00727A20" w:rsidRPr="00982EC2">
        <w:rPr>
          <w:rFonts w:ascii="Times New Roman" w:hAnsi="Times New Roman"/>
          <w:sz w:val="27"/>
          <w:szCs w:val="27"/>
        </w:rPr>
        <w:t xml:space="preserve">ги «Определение и утверждение для заявителей долей квот добычи (вылова) водных биологических ресурсов для осуществления прибрежного рыболовства, за исключением анадромных, </w:t>
      </w:r>
      <w:proofErr w:type="spellStart"/>
      <w:r w:rsidR="00727A20" w:rsidRPr="00982EC2">
        <w:rPr>
          <w:rFonts w:ascii="Times New Roman" w:hAnsi="Times New Roman"/>
          <w:sz w:val="27"/>
          <w:szCs w:val="27"/>
        </w:rPr>
        <w:t>катадромных</w:t>
      </w:r>
      <w:proofErr w:type="spellEnd"/>
      <w:r w:rsidR="00727A20" w:rsidRPr="00982EC2">
        <w:rPr>
          <w:rFonts w:ascii="Times New Roman" w:hAnsi="Times New Roman"/>
          <w:sz w:val="27"/>
          <w:szCs w:val="27"/>
        </w:rPr>
        <w:t xml:space="preserve"> и трансграничных видов рыб, и з</w:t>
      </w:r>
      <w:r w:rsidR="00727A20" w:rsidRPr="00982EC2">
        <w:rPr>
          <w:rFonts w:ascii="Times New Roman" w:hAnsi="Times New Roman"/>
          <w:sz w:val="27"/>
          <w:szCs w:val="27"/>
        </w:rPr>
        <w:t>а</w:t>
      </w:r>
      <w:r w:rsidR="00727A20" w:rsidRPr="00982EC2">
        <w:rPr>
          <w:rFonts w:ascii="Times New Roman" w:hAnsi="Times New Roman"/>
          <w:sz w:val="27"/>
          <w:szCs w:val="27"/>
        </w:rPr>
        <w:t>ключение договоров о закреплении за заявителями</w:t>
      </w:r>
      <w:proofErr w:type="gramEnd"/>
      <w:r w:rsidR="00727A20" w:rsidRPr="00982EC2">
        <w:rPr>
          <w:rFonts w:ascii="Times New Roman" w:hAnsi="Times New Roman"/>
          <w:sz w:val="27"/>
          <w:szCs w:val="27"/>
        </w:rPr>
        <w:t xml:space="preserve"> указанных долей квот»</w:t>
      </w:r>
      <w:r w:rsidR="00A11C00" w:rsidRPr="00982EC2">
        <w:rPr>
          <w:rFonts w:ascii="Times New Roman" w:hAnsi="Times New Roman"/>
          <w:sz w:val="27"/>
          <w:szCs w:val="27"/>
        </w:rPr>
        <w:t>.</w:t>
      </w:r>
    </w:p>
    <w:p w:rsidR="00D4720B" w:rsidRPr="006F12AD" w:rsidRDefault="00343859" w:rsidP="00D4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2AD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6626CB" w:rsidRPr="006F12AD">
        <w:rPr>
          <w:rFonts w:ascii="Times New Roman" w:eastAsiaTheme="minorHAnsi" w:hAnsi="Times New Roman"/>
          <w:sz w:val="27"/>
          <w:szCs w:val="27"/>
          <w:lang w:eastAsia="en-US"/>
        </w:rPr>
        <w:t xml:space="preserve">. </w:t>
      </w:r>
      <w:r w:rsidR="00D4720B" w:rsidRPr="006F12AD">
        <w:rPr>
          <w:rFonts w:ascii="Times New Roman" w:eastAsiaTheme="minorHAnsi" w:hAnsi="Times New Roman"/>
          <w:sz w:val="27"/>
          <w:szCs w:val="27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994EF1" w:rsidRDefault="00994EF1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6F12AD" w:rsidRPr="006F12AD" w:rsidRDefault="006F12AD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A3A0F" w:rsidRPr="006F12AD" w:rsidRDefault="009A3A0F" w:rsidP="00AA6C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D5ED7" w:rsidRPr="006F12AD" w:rsidRDefault="00DD4CCD" w:rsidP="00AA6C7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2AD">
        <w:rPr>
          <w:rFonts w:ascii="Times New Roman" w:hAnsi="Times New Roman"/>
          <w:sz w:val="27"/>
          <w:szCs w:val="27"/>
        </w:rPr>
        <w:t>И.о</w:t>
      </w:r>
      <w:proofErr w:type="spellEnd"/>
      <w:r w:rsidRPr="006F12AD">
        <w:rPr>
          <w:rFonts w:ascii="Times New Roman" w:hAnsi="Times New Roman"/>
          <w:sz w:val="27"/>
          <w:szCs w:val="27"/>
        </w:rPr>
        <w:t>. з</w:t>
      </w:r>
      <w:r w:rsidR="00CD5ED7" w:rsidRPr="006F12AD">
        <w:rPr>
          <w:rFonts w:ascii="Times New Roman" w:hAnsi="Times New Roman"/>
          <w:sz w:val="27"/>
          <w:szCs w:val="27"/>
        </w:rPr>
        <w:t>аместител</w:t>
      </w:r>
      <w:r w:rsidRPr="006F12AD">
        <w:rPr>
          <w:rFonts w:ascii="Times New Roman" w:hAnsi="Times New Roman"/>
          <w:sz w:val="27"/>
          <w:szCs w:val="27"/>
        </w:rPr>
        <w:t>я</w:t>
      </w:r>
      <w:r w:rsidR="00CD5ED7" w:rsidRPr="006F12AD">
        <w:rPr>
          <w:rFonts w:ascii="Times New Roman" w:hAnsi="Times New Roman"/>
          <w:sz w:val="27"/>
          <w:szCs w:val="27"/>
        </w:rPr>
        <w:t xml:space="preserve"> председателя Правительства</w:t>
      </w:r>
    </w:p>
    <w:p w:rsidR="00CD5ED7" w:rsidRPr="006F12AD" w:rsidRDefault="00CD5ED7" w:rsidP="00AA6C7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2AD">
        <w:rPr>
          <w:rFonts w:ascii="Times New Roman" w:hAnsi="Times New Roman"/>
          <w:sz w:val="27"/>
          <w:szCs w:val="27"/>
        </w:rPr>
        <w:t>Астраханской области – министр</w:t>
      </w:r>
      <w:r w:rsidR="00DD4CCD" w:rsidRPr="006F12AD">
        <w:rPr>
          <w:rFonts w:ascii="Times New Roman" w:hAnsi="Times New Roman"/>
          <w:sz w:val="27"/>
          <w:szCs w:val="27"/>
        </w:rPr>
        <w:t>а</w:t>
      </w:r>
      <w:r w:rsidR="003F228E" w:rsidRPr="006F12AD">
        <w:rPr>
          <w:rFonts w:ascii="Times New Roman" w:hAnsi="Times New Roman"/>
          <w:sz w:val="27"/>
          <w:szCs w:val="27"/>
        </w:rPr>
        <w:t xml:space="preserve"> сельского</w:t>
      </w:r>
    </w:p>
    <w:p w:rsidR="003F228E" w:rsidRPr="006F12AD" w:rsidRDefault="003F228E" w:rsidP="00AA6C7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2AD">
        <w:rPr>
          <w:rFonts w:ascii="Times New Roman" w:hAnsi="Times New Roman"/>
          <w:sz w:val="27"/>
          <w:szCs w:val="27"/>
        </w:rPr>
        <w:t>х</w:t>
      </w:r>
      <w:r w:rsidR="00CD5ED7" w:rsidRPr="006F12AD">
        <w:rPr>
          <w:rFonts w:ascii="Times New Roman" w:hAnsi="Times New Roman"/>
          <w:sz w:val="27"/>
          <w:szCs w:val="27"/>
        </w:rPr>
        <w:t>озяйства</w:t>
      </w:r>
      <w:r w:rsidRPr="006F12AD">
        <w:rPr>
          <w:rFonts w:ascii="Times New Roman" w:hAnsi="Times New Roman"/>
          <w:sz w:val="27"/>
          <w:szCs w:val="27"/>
        </w:rPr>
        <w:t xml:space="preserve"> и рыбной промышленности</w:t>
      </w:r>
    </w:p>
    <w:p w:rsidR="001F4F2B" w:rsidRDefault="003F228E" w:rsidP="006F1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2AD">
        <w:rPr>
          <w:rFonts w:ascii="Times New Roman" w:hAnsi="Times New Roman"/>
          <w:sz w:val="27"/>
          <w:szCs w:val="27"/>
        </w:rPr>
        <w:t>Астраханской области</w:t>
      </w:r>
      <w:r w:rsidR="00CD5ED7" w:rsidRPr="006F12AD">
        <w:rPr>
          <w:rFonts w:ascii="Times New Roman" w:hAnsi="Times New Roman"/>
          <w:sz w:val="27"/>
          <w:szCs w:val="27"/>
        </w:rPr>
        <w:t xml:space="preserve">                                         </w:t>
      </w:r>
      <w:r w:rsidRPr="006F12AD">
        <w:rPr>
          <w:rFonts w:ascii="Times New Roman" w:hAnsi="Times New Roman"/>
          <w:sz w:val="27"/>
          <w:szCs w:val="27"/>
        </w:rPr>
        <w:t xml:space="preserve">           </w:t>
      </w:r>
      <w:r w:rsidR="00CD5ED7" w:rsidRPr="006F12AD">
        <w:rPr>
          <w:rFonts w:ascii="Times New Roman" w:hAnsi="Times New Roman"/>
          <w:sz w:val="27"/>
          <w:szCs w:val="27"/>
        </w:rPr>
        <w:t xml:space="preserve"> </w:t>
      </w:r>
      <w:r w:rsidR="00AA6C7C" w:rsidRPr="006F12AD">
        <w:rPr>
          <w:rFonts w:ascii="Times New Roman" w:hAnsi="Times New Roman"/>
          <w:sz w:val="27"/>
          <w:szCs w:val="27"/>
        </w:rPr>
        <w:t xml:space="preserve">                     </w:t>
      </w:r>
      <w:r w:rsidRPr="006F12AD">
        <w:rPr>
          <w:rFonts w:ascii="Times New Roman" w:hAnsi="Times New Roman"/>
          <w:sz w:val="27"/>
          <w:szCs w:val="27"/>
        </w:rPr>
        <w:t xml:space="preserve">А.Н. Галкин </w:t>
      </w:r>
    </w:p>
    <w:sectPr w:rsidR="001F4F2B" w:rsidSect="006F12AD">
      <w:pgSz w:w="11909" w:h="16834"/>
      <w:pgMar w:top="1134" w:right="566" w:bottom="709" w:left="1985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AE" w:rsidRDefault="008C48AE" w:rsidP="00065796">
      <w:pPr>
        <w:spacing w:after="0" w:line="240" w:lineRule="auto"/>
      </w:pPr>
      <w:r>
        <w:separator/>
      </w:r>
    </w:p>
  </w:endnote>
  <w:endnote w:type="continuationSeparator" w:id="0">
    <w:p w:rsidR="008C48AE" w:rsidRDefault="008C48AE" w:rsidP="000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AE" w:rsidRDefault="008C48AE" w:rsidP="00065796">
      <w:pPr>
        <w:spacing w:after="0" w:line="240" w:lineRule="auto"/>
      </w:pPr>
      <w:r>
        <w:separator/>
      </w:r>
    </w:p>
  </w:footnote>
  <w:footnote w:type="continuationSeparator" w:id="0">
    <w:p w:rsidR="008C48AE" w:rsidRDefault="008C48AE" w:rsidP="0006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199703"/>
      <w:docPartObj>
        <w:docPartGallery w:val="Page Numbers (Top of Page)"/>
        <w:docPartUnique/>
      </w:docPartObj>
    </w:sdtPr>
    <w:sdtEndPr/>
    <w:sdtContent>
      <w:p w:rsidR="00F9381A" w:rsidRDefault="00F9381A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81A" w:rsidRDefault="00F9381A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726E63"/>
    <w:multiLevelType w:val="multilevel"/>
    <w:tmpl w:val="2E8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527C"/>
    <w:multiLevelType w:val="multilevel"/>
    <w:tmpl w:val="706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E7DA2"/>
    <w:multiLevelType w:val="multilevel"/>
    <w:tmpl w:val="F4B4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F1104"/>
    <w:multiLevelType w:val="singleLevel"/>
    <w:tmpl w:val="E4CAA92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0BEF08AE"/>
    <w:multiLevelType w:val="multilevel"/>
    <w:tmpl w:val="3EF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0E4"/>
    <w:multiLevelType w:val="multilevel"/>
    <w:tmpl w:val="D026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31E7B"/>
    <w:multiLevelType w:val="multilevel"/>
    <w:tmpl w:val="3806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B5690"/>
    <w:multiLevelType w:val="multilevel"/>
    <w:tmpl w:val="4ED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25EE5"/>
    <w:multiLevelType w:val="multilevel"/>
    <w:tmpl w:val="AD40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23B46"/>
    <w:multiLevelType w:val="multilevel"/>
    <w:tmpl w:val="773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A1065"/>
    <w:multiLevelType w:val="multilevel"/>
    <w:tmpl w:val="571E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2555FB"/>
    <w:multiLevelType w:val="multilevel"/>
    <w:tmpl w:val="A9B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3C44CA"/>
    <w:multiLevelType w:val="multilevel"/>
    <w:tmpl w:val="82B4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8318C"/>
    <w:multiLevelType w:val="multilevel"/>
    <w:tmpl w:val="0794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8289F"/>
    <w:multiLevelType w:val="multilevel"/>
    <w:tmpl w:val="40F6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E3072"/>
    <w:multiLevelType w:val="multilevel"/>
    <w:tmpl w:val="8B7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03EB8"/>
    <w:multiLevelType w:val="multilevel"/>
    <w:tmpl w:val="B7E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A597B"/>
    <w:multiLevelType w:val="multilevel"/>
    <w:tmpl w:val="091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F6A15"/>
    <w:multiLevelType w:val="multilevel"/>
    <w:tmpl w:val="E23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52F97"/>
    <w:multiLevelType w:val="multilevel"/>
    <w:tmpl w:val="DA8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11CE6"/>
    <w:multiLevelType w:val="multilevel"/>
    <w:tmpl w:val="D122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03DFC"/>
    <w:multiLevelType w:val="multilevel"/>
    <w:tmpl w:val="7350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71D4F"/>
    <w:multiLevelType w:val="multilevel"/>
    <w:tmpl w:val="0EF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5F6DF4"/>
    <w:multiLevelType w:val="multilevel"/>
    <w:tmpl w:val="180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D6E5E"/>
    <w:multiLevelType w:val="multilevel"/>
    <w:tmpl w:val="DA58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CF4F3A"/>
    <w:multiLevelType w:val="multilevel"/>
    <w:tmpl w:val="435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1B2292"/>
    <w:multiLevelType w:val="multilevel"/>
    <w:tmpl w:val="D02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54382"/>
    <w:multiLevelType w:val="multilevel"/>
    <w:tmpl w:val="0DC8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C7C3B"/>
    <w:multiLevelType w:val="multilevel"/>
    <w:tmpl w:val="6D5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B1B03"/>
    <w:multiLevelType w:val="multilevel"/>
    <w:tmpl w:val="D796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B35F8"/>
    <w:multiLevelType w:val="multilevel"/>
    <w:tmpl w:val="3EC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D60784"/>
    <w:multiLevelType w:val="multilevel"/>
    <w:tmpl w:val="060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D06A9B"/>
    <w:multiLevelType w:val="multilevel"/>
    <w:tmpl w:val="0044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C24D27"/>
    <w:multiLevelType w:val="multilevel"/>
    <w:tmpl w:val="44F2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25684"/>
    <w:multiLevelType w:val="multilevel"/>
    <w:tmpl w:val="A00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36202"/>
    <w:multiLevelType w:val="multilevel"/>
    <w:tmpl w:val="661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92113"/>
    <w:multiLevelType w:val="hybridMultilevel"/>
    <w:tmpl w:val="30E42B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51801"/>
    <w:multiLevelType w:val="hybridMultilevel"/>
    <w:tmpl w:val="AF92FBA6"/>
    <w:lvl w:ilvl="0" w:tplc="FC3C573A">
      <w:start w:val="4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 w:tentative="1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39">
    <w:nsid w:val="69DC74F7"/>
    <w:multiLevelType w:val="multilevel"/>
    <w:tmpl w:val="F3F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EE147A"/>
    <w:multiLevelType w:val="multilevel"/>
    <w:tmpl w:val="948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3B2AE1"/>
    <w:multiLevelType w:val="multilevel"/>
    <w:tmpl w:val="45D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6734D5"/>
    <w:multiLevelType w:val="multilevel"/>
    <w:tmpl w:val="FA9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765276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9784E"/>
    <w:multiLevelType w:val="multilevel"/>
    <w:tmpl w:val="0F66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5A67EB"/>
    <w:multiLevelType w:val="multilevel"/>
    <w:tmpl w:val="D10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1E31E4"/>
    <w:multiLevelType w:val="multilevel"/>
    <w:tmpl w:val="5310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B46C3"/>
    <w:multiLevelType w:val="multilevel"/>
    <w:tmpl w:val="BDC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B06983"/>
    <w:multiLevelType w:val="multilevel"/>
    <w:tmpl w:val="3B9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547B4"/>
    <w:multiLevelType w:val="multilevel"/>
    <w:tmpl w:val="088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456C57"/>
    <w:multiLevelType w:val="multilevel"/>
    <w:tmpl w:val="33D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542897"/>
    <w:multiLevelType w:val="multilevel"/>
    <w:tmpl w:val="CA9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91500E"/>
    <w:multiLevelType w:val="multilevel"/>
    <w:tmpl w:val="C35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3E38F3"/>
    <w:multiLevelType w:val="hybridMultilevel"/>
    <w:tmpl w:val="CFAE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9"/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28"/>
    <w:lvlOverride w:ilvl="0">
      <w:startOverride w:val="4"/>
    </w:lvlOverride>
  </w:num>
  <w:num w:numId="9">
    <w:abstractNumId w:val="34"/>
    <w:lvlOverride w:ilvl="0">
      <w:startOverride w:val="5"/>
    </w:lvlOverride>
  </w:num>
  <w:num w:numId="10">
    <w:abstractNumId w:val="8"/>
    <w:lvlOverride w:ilvl="0">
      <w:startOverride w:val="6"/>
    </w:lvlOverride>
  </w:num>
  <w:num w:numId="11">
    <w:abstractNumId w:val="15"/>
    <w:lvlOverride w:ilvl="0">
      <w:startOverride w:val="7"/>
    </w:lvlOverride>
  </w:num>
  <w:num w:numId="12">
    <w:abstractNumId w:val="12"/>
    <w:lvlOverride w:ilvl="0">
      <w:startOverride w:val="8"/>
    </w:lvlOverride>
  </w:num>
  <w:num w:numId="13">
    <w:abstractNumId w:val="45"/>
    <w:lvlOverride w:ilvl="0">
      <w:startOverride w:val="9"/>
    </w:lvlOverride>
  </w:num>
  <w:num w:numId="14">
    <w:abstractNumId w:val="48"/>
    <w:lvlOverride w:ilvl="0">
      <w:startOverride w:val="10"/>
    </w:lvlOverride>
  </w:num>
  <w:num w:numId="15">
    <w:abstractNumId w:val="44"/>
    <w:lvlOverride w:ilvl="0">
      <w:startOverride w:val="11"/>
    </w:lvlOverride>
  </w:num>
  <w:num w:numId="16">
    <w:abstractNumId w:val="33"/>
    <w:lvlOverride w:ilvl="0">
      <w:startOverride w:val="12"/>
    </w:lvlOverride>
  </w:num>
  <w:num w:numId="17">
    <w:abstractNumId w:val="27"/>
    <w:lvlOverride w:ilvl="0">
      <w:startOverride w:val="13"/>
    </w:lvlOverride>
  </w:num>
  <w:num w:numId="18">
    <w:abstractNumId w:val="25"/>
    <w:lvlOverride w:ilvl="0">
      <w:startOverride w:val="14"/>
    </w:lvlOverride>
  </w:num>
  <w:num w:numId="19">
    <w:abstractNumId w:val="32"/>
    <w:lvlOverride w:ilvl="0">
      <w:startOverride w:val="15"/>
    </w:lvlOverride>
  </w:num>
  <w:num w:numId="20">
    <w:abstractNumId w:val="50"/>
    <w:lvlOverride w:ilvl="0">
      <w:startOverride w:val="16"/>
    </w:lvlOverride>
  </w:num>
  <w:num w:numId="21">
    <w:abstractNumId w:val="13"/>
    <w:lvlOverride w:ilvl="0">
      <w:startOverride w:val="17"/>
    </w:lvlOverride>
  </w:num>
  <w:num w:numId="22">
    <w:abstractNumId w:val="35"/>
    <w:lvlOverride w:ilvl="0">
      <w:startOverride w:val="18"/>
    </w:lvlOverride>
  </w:num>
  <w:num w:numId="23">
    <w:abstractNumId w:val="24"/>
    <w:lvlOverride w:ilvl="0">
      <w:startOverride w:val="19"/>
    </w:lvlOverride>
  </w:num>
  <w:num w:numId="24">
    <w:abstractNumId w:val="52"/>
    <w:lvlOverride w:ilvl="0">
      <w:startOverride w:val="20"/>
    </w:lvlOverride>
  </w:num>
  <w:num w:numId="25">
    <w:abstractNumId w:val="30"/>
    <w:lvlOverride w:ilvl="0">
      <w:startOverride w:val="21"/>
    </w:lvlOverride>
  </w:num>
  <w:num w:numId="26">
    <w:abstractNumId w:val="6"/>
    <w:lvlOverride w:ilvl="0">
      <w:startOverride w:val="22"/>
    </w:lvlOverride>
  </w:num>
  <w:num w:numId="27">
    <w:abstractNumId w:val="16"/>
    <w:lvlOverride w:ilvl="0">
      <w:startOverride w:val="23"/>
    </w:lvlOverride>
  </w:num>
  <w:num w:numId="28">
    <w:abstractNumId w:val="14"/>
    <w:lvlOverride w:ilvl="0">
      <w:startOverride w:val="24"/>
    </w:lvlOverride>
  </w:num>
  <w:num w:numId="29">
    <w:abstractNumId w:val="40"/>
    <w:lvlOverride w:ilvl="0">
      <w:startOverride w:val="25"/>
    </w:lvlOverride>
  </w:num>
  <w:num w:numId="30">
    <w:abstractNumId w:val="20"/>
    <w:lvlOverride w:ilvl="0">
      <w:startOverride w:val="26"/>
    </w:lvlOverride>
  </w:num>
  <w:num w:numId="31">
    <w:abstractNumId w:val="10"/>
    <w:lvlOverride w:ilvl="0">
      <w:startOverride w:val="27"/>
    </w:lvlOverride>
  </w:num>
  <w:num w:numId="32">
    <w:abstractNumId w:val="7"/>
    <w:lvlOverride w:ilvl="0">
      <w:startOverride w:val="28"/>
    </w:lvlOverride>
  </w:num>
  <w:num w:numId="33">
    <w:abstractNumId w:val="41"/>
    <w:lvlOverride w:ilvl="0">
      <w:startOverride w:val="29"/>
    </w:lvlOverride>
  </w:num>
  <w:num w:numId="34">
    <w:abstractNumId w:val="36"/>
    <w:lvlOverride w:ilvl="0">
      <w:startOverride w:val="30"/>
    </w:lvlOverride>
  </w:num>
  <w:num w:numId="35">
    <w:abstractNumId w:val="49"/>
    <w:lvlOverride w:ilvl="0">
      <w:startOverride w:val="31"/>
    </w:lvlOverride>
  </w:num>
  <w:num w:numId="36">
    <w:abstractNumId w:val="18"/>
    <w:lvlOverride w:ilvl="0">
      <w:startOverride w:val="32"/>
    </w:lvlOverride>
  </w:num>
  <w:num w:numId="37">
    <w:abstractNumId w:val="51"/>
    <w:lvlOverride w:ilvl="0">
      <w:startOverride w:val="33"/>
    </w:lvlOverride>
  </w:num>
  <w:num w:numId="38">
    <w:abstractNumId w:val="43"/>
    <w:lvlOverride w:ilvl="0">
      <w:startOverride w:val="34"/>
    </w:lvlOverride>
  </w:num>
  <w:num w:numId="39">
    <w:abstractNumId w:val="31"/>
    <w:lvlOverride w:ilvl="0">
      <w:startOverride w:val="35"/>
    </w:lvlOverride>
  </w:num>
  <w:num w:numId="40">
    <w:abstractNumId w:val="2"/>
    <w:lvlOverride w:ilvl="0">
      <w:startOverride w:val="36"/>
    </w:lvlOverride>
  </w:num>
  <w:num w:numId="41">
    <w:abstractNumId w:val="46"/>
    <w:lvlOverride w:ilvl="0">
      <w:startOverride w:val="37"/>
    </w:lvlOverride>
  </w:num>
  <w:num w:numId="42">
    <w:abstractNumId w:val="29"/>
    <w:lvlOverride w:ilvl="0">
      <w:startOverride w:val="38"/>
    </w:lvlOverride>
  </w:num>
  <w:num w:numId="43">
    <w:abstractNumId w:val="26"/>
    <w:lvlOverride w:ilvl="0">
      <w:startOverride w:val="39"/>
    </w:lvlOverride>
  </w:num>
  <w:num w:numId="44">
    <w:abstractNumId w:val="17"/>
    <w:lvlOverride w:ilvl="0">
      <w:startOverride w:val="40"/>
    </w:lvlOverride>
  </w:num>
  <w:num w:numId="45">
    <w:abstractNumId w:val="23"/>
    <w:lvlOverride w:ilvl="0">
      <w:startOverride w:val="41"/>
    </w:lvlOverride>
  </w:num>
  <w:num w:numId="46">
    <w:abstractNumId w:val="47"/>
    <w:lvlOverride w:ilvl="0">
      <w:startOverride w:val="42"/>
    </w:lvlOverride>
  </w:num>
  <w:num w:numId="47">
    <w:abstractNumId w:val="39"/>
    <w:lvlOverride w:ilvl="0">
      <w:startOverride w:val="43"/>
    </w:lvlOverride>
  </w:num>
  <w:num w:numId="48">
    <w:abstractNumId w:val="22"/>
    <w:lvlOverride w:ilvl="0">
      <w:startOverride w:val="44"/>
    </w:lvlOverride>
  </w:num>
  <w:num w:numId="49">
    <w:abstractNumId w:val="21"/>
    <w:lvlOverride w:ilvl="0">
      <w:startOverride w:val="45"/>
    </w:lvlOverride>
  </w:num>
  <w:num w:numId="50">
    <w:abstractNumId w:val="11"/>
    <w:lvlOverride w:ilvl="0">
      <w:startOverride w:val="46"/>
    </w:lvlOverride>
  </w:num>
  <w:num w:numId="51">
    <w:abstractNumId w:val="19"/>
    <w:lvlOverride w:ilvl="0">
      <w:startOverride w:val="47"/>
    </w:lvlOverride>
  </w:num>
  <w:num w:numId="52">
    <w:abstractNumId w:val="1"/>
    <w:lvlOverride w:ilvl="0">
      <w:startOverride w:val="48"/>
    </w:lvlOverride>
  </w:num>
  <w:num w:numId="53">
    <w:abstractNumId w:val="42"/>
    <w:lvlOverride w:ilvl="0">
      <w:startOverride w:val="49"/>
    </w:lvlOverride>
  </w:num>
  <w:num w:numId="54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D"/>
    <w:rsid w:val="00012931"/>
    <w:rsid w:val="00020DBD"/>
    <w:rsid w:val="00022F53"/>
    <w:rsid w:val="00033427"/>
    <w:rsid w:val="00043E81"/>
    <w:rsid w:val="00057383"/>
    <w:rsid w:val="00065796"/>
    <w:rsid w:val="00067A04"/>
    <w:rsid w:val="00074A17"/>
    <w:rsid w:val="00086DCD"/>
    <w:rsid w:val="00096C67"/>
    <w:rsid w:val="000A79A3"/>
    <w:rsid w:val="000B0C78"/>
    <w:rsid w:val="000B26AA"/>
    <w:rsid w:val="000B2960"/>
    <w:rsid w:val="000C63EA"/>
    <w:rsid w:val="000E41B9"/>
    <w:rsid w:val="0010467E"/>
    <w:rsid w:val="0010754A"/>
    <w:rsid w:val="00111A67"/>
    <w:rsid w:val="001161C0"/>
    <w:rsid w:val="00116882"/>
    <w:rsid w:val="00125B8D"/>
    <w:rsid w:val="00143444"/>
    <w:rsid w:val="0015420F"/>
    <w:rsid w:val="00163E1F"/>
    <w:rsid w:val="00170553"/>
    <w:rsid w:val="00173EB1"/>
    <w:rsid w:val="00174BBC"/>
    <w:rsid w:val="001762A6"/>
    <w:rsid w:val="001768B5"/>
    <w:rsid w:val="00181D2B"/>
    <w:rsid w:val="0018373B"/>
    <w:rsid w:val="00194AC6"/>
    <w:rsid w:val="001961FC"/>
    <w:rsid w:val="001A228A"/>
    <w:rsid w:val="001A69F1"/>
    <w:rsid w:val="001C7C87"/>
    <w:rsid w:val="001D3073"/>
    <w:rsid w:val="001D5179"/>
    <w:rsid w:val="001E3862"/>
    <w:rsid w:val="001E62D6"/>
    <w:rsid w:val="001F4F2B"/>
    <w:rsid w:val="00201530"/>
    <w:rsid w:val="00205E13"/>
    <w:rsid w:val="00211D44"/>
    <w:rsid w:val="00227863"/>
    <w:rsid w:val="00240139"/>
    <w:rsid w:val="00246BE7"/>
    <w:rsid w:val="00247132"/>
    <w:rsid w:val="00254921"/>
    <w:rsid w:val="00261003"/>
    <w:rsid w:val="00261D8D"/>
    <w:rsid w:val="00262140"/>
    <w:rsid w:val="00267695"/>
    <w:rsid w:val="00282E7E"/>
    <w:rsid w:val="002831ED"/>
    <w:rsid w:val="00284DB5"/>
    <w:rsid w:val="00291E14"/>
    <w:rsid w:val="0029203B"/>
    <w:rsid w:val="002B708C"/>
    <w:rsid w:val="002C03B8"/>
    <w:rsid w:val="002C7D0F"/>
    <w:rsid w:val="002D3FD0"/>
    <w:rsid w:val="002E2EB1"/>
    <w:rsid w:val="002E3DA0"/>
    <w:rsid w:val="002F1768"/>
    <w:rsid w:val="002F21D7"/>
    <w:rsid w:val="002F56D5"/>
    <w:rsid w:val="002F5EEB"/>
    <w:rsid w:val="002F6CE0"/>
    <w:rsid w:val="002F6CFB"/>
    <w:rsid w:val="003003E2"/>
    <w:rsid w:val="00305FC0"/>
    <w:rsid w:val="00311349"/>
    <w:rsid w:val="00320411"/>
    <w:rsid w:val="00323F77"/>
    <w:rsid w:val="003363B0"/>
    <w:rsid w:val="003370E3"/>
    <w:rsid w:val="00343859"/>
    <w:rsid w:val="00363869"/>
    <w:rsid w:val="003638F5"/>
    <w:rsid w:val="00370791"/>
    <w:rsid w:val="003720BE"/>
    <w:rsid w:val="00373DE8"/>
    <w:rsid w:val="00384BA3"/>
    <w:rsid w:val="00392AC8"/>
    <w:rsid w:val="003959AD"/>
    <w:rsid w:val="003A2775"/>
    <w:rsid w:val="003B769D"/>
    <w:rsid w:val="003C5D97"/>
    <w:rsid w:val="003D5407"/>
    <w:rsid w:val="003E1C03"/>
    <w:rsid w:val="003E4447"/>
    <w:rsid w:val="003E77AB"/>
    <w:rsid w:val="003F0C9F"/>
    <w:rsid w:val="003F2021"/>
    <w:rsid w:val="003F228E"/>
    <w:rsid w:val="003F3BC3"/>
    <w:rsid w:val="00401336"/>
    <w:rsid w:val="00410F30"/>
    <w:rsid w:val="00412C6F"/>
    <w:rsid w:val="00415C52"/>
    <w:rsid w:val="00417659"/>
    <w:rsid w:val="00454CD3"/>
    <w:rsid w:val="004550C3"/>
    <w:rsid w:val="004564F8"/>
    <w:rsid w:val="0045699E"/>
    <w:rsid w:val="00460F41"/>
    <w:rsid w:val="00472652"/>
    <w:rsid w:val="004756D0"/>
    <w:rsid w:val="00482465"/>
    <w:rsid w:val="00487F66"/>
    <w:rsid w:val="00492CCA"/>
    <w:rsid w:val="0049535A"/>
    <w:rsid w:val="004A0FD1"/>
    <w:rsid w:val="004B5BC4"/>
    <w:rsid w:val="004B5C47"/>
    <w:rsid w:val="004E2D86"/>
    <w:rsid w:val="004F022F"/>
    <w:rsid w:val="004F1C95"/>
    <w:rsid w:val="00501104"/>
    <w:rsid w:val="0050241B"/>
    <w:rsid w:val="005073A1"/>
    <w:rsid w:val="00507BB4"/>
    <w:rsid w:val="0051517F"/>
    <w:rsid w:val="0051631C"/>
    <w:rsid w:val="005171E4"/>
    <w:rsid w:val="00521DBD"/>
    <w:rsid w:val="0052410B"/>
    <w:rsid w:val="00533032"/>
    <w:rsid w:val="00543368"/>
    <w:rsid w:val="00544246"/>
    <w:rsid w:val="0055090E"/>
    <w:rsid w:val="00556A88"/>
    <w:rsid w:val="00562D65"/>
    <w:rsid w:val="00582A78"/>
    <w:rsid w:val="005A1131"/>
    <w:rsid w:val="005B2254"/>
    <w:rsid w:val="005C5759"/>
    <w:rsid w:val="005D3A98"/>
    <w:rsid w:val="005F0B2B"/>
    <w:rsid w:val="005F19E3"/>
    <w:rsid w:val="005F3335"/>
    <w:rsid w:val="005F4054"/>
    <w:rsid w:val="005F6AEF"/>
    <w:rsid w:val="00605AE2"/>
    <w:rsid w:val="006078AD"/>
    <w:rsid w:val="00650A18"/>
    <w:rsid w:val="00652348"/>
    <w:rsid w:val="006626CB"/>
    <w:rsid w:val="00685043"/>
    <w:rsid w:val="0068552E"/>
    <w:rsid w:val="006B1BEE"/>
    <w:rsid w:val="006B2CB3"/>
    <w:rsid w:val="006C5536"/>
    <w:rsid w:val="006D426E"/>
    <w:rsid w:val="006F12AD"/>
    <w:rsid w:val="006F6503"/>
    <w:rsid w:val="0070186F"/>
    <w:rsid w:val="00702F46"/>
    <w:rsid w:val="007212B7"/>
    <w:rsid w:val="00727A20"/>
    <w:rsid w:val="00730137"/>
    <w:rsid w:val="00744B03"/>
    <w:rsid w:val="00750366"/>
    <w:rsid w:val="0078122F"/>
    <w:rsid w:val="0078247A"/>
    <w:rsid w:val="007874D3"/>
    <w:rsid w:val="00787E57"/>
    <w:rsid w:val="00792F92"/>
    <w:rsid w:val="007931AD"/>
    <w:rsid w:val="007A1CA4"/>
    <w:rsid w:val="007C64D6"/>
    <w:rsid w:val="007D332C"/>
    <w:rsid w:val="007D518C"/>
    <w:rsid w:val="007D6A87"/>
    <w:rsid w:val="007E4D4E"/>
    <w:rsid w:val="00811593"/>
    <w:rsid w:val="00813A53"/>
    <w:rsid w:val="00815F96"/>
    <w:rsid w:val="00817CE7"/>
    <w:rsid w:val="008268A1"/>
    <w:rsid w:val="00826FB5"/>
    <w:rsid w:val="00831075"/>
    <w:rsid w:val="0083662B"/>
    <w:rsid w:val="00836A3C"/>
    <w:rsid w:val="00843396"/>
    <w:rsid w:val="008459B3"/>
    <w:rsid w:val="008509F7"/>
    <w:rsid w:val="00881B6E"/>
    <w:rsid w:val="00884704"/>
    <w:rsid w:val="008906FA"/>
    <w:rsid w:val="00895C08"/>
    <w:rsid w:val="008A58AE"/>
    <w:rsid w:val="008C340B"/>
    <w:rsid w:val="008C48AE"/>
    <w:rsid w:val="008C687F"/>
    <w:rsid w:val="008C6B93"/>
    <w:rsid w:val="008D5EC5"/>
    <w:rsid w:val="008E2A10"/>
    <w:rsid w:val="008F2BE4"/>
    <w:rsid w:val="008F30A3"/>
    <w:rsid w:val="008F32AC"/>
    <w:rsid w:val="008F528C"/>
    <w:rsid w:val="008F6BA5"/>
    <w:rsid w:val="009071A7"/>
    <w:rsid w:val="009152E1"/>
    <w:rsid w:val="009236BB"/>
    <w:rsid w:val="00931973"/>
    <w:rsid w:val="0093769E"/>
    <w:rsid w:val="00946CA2"/>
    <w:rsid w:val="00947355"/>
    <w:rsid w:val="0095006D"/>
    <w:rsid w:val="00952A2C"/>
    <w:rsid w:val="00952EEF"/>
    <w:rsid w:val="009550D5"/>
    <w:rsid w:val="009609F4"/>
    <w:rsid w:val="0097145A"/>
    <w:rsid w:val="00980144"/>
    <w:rsid w:val="009804BE"/>
    <w:rsid w:val="0098059A"/>
    <w:rsid w:val="00982EC2"/>
    <w:rsid w:val="00984E0C"/>
    <w:rsid w:val="00992A02"/>
    <w:rsid w:val="00994EF1"/>
    <w:rsid w:val="009A3A0F"/>
    <w:rsid w:val="009A470B"/>
    <w:rsid w:val="009A5D6B"/>
    <w:rsid w:val="009D564F"/>
    <w:rsid w:val="009D7535"/>
    <w:rsid w:val="00A11C00"/>
    <w:rsid w:val="00A217BB"/>
    <w:rsid w:val="00A50671"/>
    <w:rsid w:val="00A51086"/>
    <w:rsid w:val="00A6264D"/>
    <w:rsid w:val="00A84A4E"/>
    <w:rsid w:val="00A869F1"/>
    <w:rsid w:val="00A97489"/>
    <w:rsid w:val="00AA6C7C"/>
    <w:rsid w:val="00AB07A2"/>
    <w:rsid w:val="00AB4B7F"/>
    <w:rsid w:val="00AB6218"/>
    <w:rsid w:val="00AB7708"/>
    <w:rsid w:val="00AD5AE2"/>
    <w:rsid w:val="00AE0F4B"/>
    <w:rsid w:val="00AE4026"/>
    <w:rsid w:val="00AF1FDE"/>
    <w:rsid w:val="00B10D39"/>
    <w:rsid w:val="00B11CD4"/>
    <w:rsid w:val="00B1524B"/>
    <w:rsid w:val="00B168C8"/>
    <w:rsid w:val="00B2028B"/>
    <w:rsid w:val="00B20429"/>
    <w:rsid w:val="00B35CCA"/>
    <w:rsid w:val="00B4092C"/>
    <w:rsid w:val="00B47BBA"/>
    <w:rsid w:val="00B673C7"/>
    <w:rsid w:val="00B74408"/>
    <w:rsid w:val="00B80B11"/>
    <w:rsid w:val="00B85241"/>
    <w:rsid w:val="00B94F61"/>
    <w:rsid w:val="00B97E29"/>
    <w:rsid w:val="00BA2DB1"/>
    <w:rsid w:val="00BA403B"/>
    <w:rsid w:val="00BA65AC"/>
    <w:rsid w:val="00BC6F85"/>
    <w:rsid w:val="00BD1C50"/>
    <w:rsid w:val="00BE75A8"/>
    <w:rsid w:val="00BF5B16"/>
    <w:rsid w:val="00C011CA"/>
    <w:rsid w:val="00C1568E"/>
    <w:rsid w:val="00C237E4"/>
    <w:rsid w:val="00C31D61"/>
    <w:rsid w:val="00C374E9"/>
    <w:rsid w:val="00C4432D"/>
    <w:rsid w:val="00C44893"/>
    <w:rsid w:val="00C62CD4"/>
    <w:rsid w:val="00C77A3D"/>
    <w:rsid w:val="00C84419"/>
    <w:rsid w:val="00C878B3"/>
    <w:rsid w:val="00C9046E"/>
    <w:rsid w:val="00C9417F"/>
    <w:rsid w:val="00CA220A"/>
    <w:rsid w:val="00CA396E"/>
    <w:rsid w:val="00CA50BA"/>
    <w:rsid w:val="00CA513B"/>
    <w:rsid w:val="00CA6897"/>
    <w:rsid w:val="00CB4DE9"/>
    <w:rsid w:val="00CD0B1D"/>
    <w:rsid w:val="00CD1171"/>
    <w:rsid w:val="00CD3DF7"/>
    <w:rsid w:val="00CD5ED7"/>
    <w:rsid w:val="00CE4A71"/>
    <w:rsid w:val="00CE733F"/>
    <w:rsid w:val="00CF1735"/>
    <w:rsid w:val="00CF1FB9"/>
    <w:rsid w:val="00CF5E61"/>
    <w:rsid w:val="00D13FA0"/>
    <w:rsid w:val="00D14B71"/>
    <w:rsid w:val="00D309A9"/>
    <w:rsid w:val="00D44165"/>
    <w:rsid w:val="00D4720B"/>
    <w:rsid w:val="00D57E84"/>
    <w:rsid w:val="00D60D5A"/>
    <w:rsid w:val="00D614FF"/>
    <w:rsid w:val="00D63448"/>
    <w:rsid w:val="00D64888"/>
    <w:rsid w:val="00D64CC2"/>
    <w:rsid w:val="00D81DF5"/>
    <w:rsid w:val="00D838B3"/>
    <w:rsid w:val="00D900FB"/>
    <w:rsid w:val="00D96534"/>
    <w:rsid w:val="00DB31B1"/>
    <w:rsid w:val="00DB6D7C"/>
    <w:rsid w:val="00DC2378"/>
    <w:rsid w:val="00DC3DCB"/>
    <w:rsid w:val="00DC5346"/>
    <w:rsid w:val="00DD2E64"/>
    <w:rsid w:val="00DD4CCD"/>
    <w:rsid w:val="00DE11F3"/>
    <w:rsid w:val="00DE19CD"/>
    <w:rsid w:val="00DE5012"/>
    <w:rsid w:val="00E06CD8"/>
    <w:rsid w:val="00E218E0"/>
    <w:rsid w:val="00E25344"/>
    <w:rsid w:val="00E41B91"/>
    <w:rsid w:val="00E536ED"/>
    <w:rsid w:val="00E55309"/>
    <w:rsid w:val="00E62455"/>
    <w:rsid w:val="00E63E1D"/>
    <w:rsid w:val="00E710EF"/>
    <w:rsid w:val="00E811EA"/>
    <w:rsid w:val="00E83FE9"/>
    <w:rsid w:val="00E85B46"/>
    <w:rsid w:val="00E90A23"/>
    <w:rsid w:val="00E95DDC"/>
    <w:rsid w:val="00EA3775"/>
    <w:rsid w:val="00EA484A"/>
    <w:rsid w:val="00EB3A3C"/>
    <w:rsid w:val="00EB64BA"/>
    <w:rsid w:val="00EC3B0C"/>
    <w:rsid w:val="00ED044B"/>
    <w:rsid w:val="00ED1452"/>
    <w:rsid w:val="00ED705D"/>
    <w:rsid w:val="00EE078F"/>
    <w:rsid w:val="00EE6778"/>
    <w:rsid w:val="00EF50C6"/>
    <w:rsid w:val="00F00A30"/>
    <w:rsid w:val="00F11AB2"/>
    <w:rsid w:val="00F124CD"/>
    <w:rsid w:val="00F13798"/>
    <w:rsid w:val="00F1728F"/>
    <w:rsid w:val="00F3731A"/>
    <w:rsid w:val="00F40E52"/>
    <w:rsid w:val="00F54E8B"/>
    <w:rsid w:val="00F607A3"/>
    <w:rsid w:val="00F63488"/>
    <w:rsid w:val="00F86F25"/>
    <w:rsid w:val="00F9381A"/>
    <w:rsid w:val="00FA3082"/>
    <w:rsid w:val="00FB3796"/>
    <w:rsid w:val="00FD1FBF"/>
    <w:rsid w:val="00FD6A62"/>
    <w:rsid w:val="00FE352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0935-F9D1-4F9E-844B-3D5640F2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Измайлова Земфира Руслановна</cp:lastModifiedBy>
  <cp:revision>2</cp:revision>
  <cp:lastPrinted>2019-02-25T10:49:00Z</cp:lastPrinted>
  <dcterms:created xsi:type="dcterms:W3CDTF">2019-02-25T13:31:00Z</dcterms:created>
  <dcterms:modified xsi:type="dcterms:W3CDTF">2019-02-25T13:31:00Z</dcterms:modified>
</cp:coreProperties>
</file>