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491D" w:rsidRPr="009237B2" w:rsidRDefault="00DF48D5" w:rsidP="00B722DF">
      <w:pPr>
        <w:pStyle w:val="ConsPlusTitle"/>
        <w:jc w:val="center"/>
        <w:rPr>
          <w:rFonts w:ascii="Times New Roman" w:hAnsi="Times New Roman" w:cs="Times New Roman"/>
          <w:b w:val="0"/>
          <w:sz w:val="24"/>
          <w:szCs w:val="24"/>
        </w:rPr>
      </w:pPr>
      <w:r>
        <w:rPr>
          <w:rFonts w:ascii="Times New Roman" w:hAnsi="Times New Roman" w:cs="Times New Roman"/>
          <w:b w:val="0"/>
          <w:sz w:val="24"/>
          <w:szCs w:val="24"/>
        </w:rPr>
        <w:t>Г</w:t>
      </w:r>
      <w:r w:rsidRPr="009237B2">
        <w:rPr>
          <w:rFonts w:ascii="Times New Roman" w:hAnsi="Times New Roman" w:cs="Times New Roman"/>
          <w:b w:val="0"/>
          <w:sz w:val="24"/>
          <w:szCs w:val="24"/>
        </w:rPr>
        <w:t>осударственная программа</w:t>
      </w:r>
    </w:p>
    <w:p w:rsidR="0021491D" w:rsidRPr="009237B2" w:rsidRDefault="00DF48D5" w:rsidP="00B722DF">
      <w:pPr>
        <w:pStyle w:val="ConsPlusTitle"/>
        <w:jc w:val="center"/>
        <w:rPr>
          <w:rFonts w:ascii="Times New Roman" w:hAnsi="Times New Roman" w:cs="Times New Roman"/>
          <w:b w:val="0"/>
          <w:sz w:val="24"/>
          <w:szCs w:val="24"/>
        </w:rPr>
      </w:pPr>
      <w:r w:rsidRPr="009237B2">
        <w:rPr>
          <w:rFonts w:ascii="Times New Roman" w:hAnsi="Times New Roman" w:cs="Times New Roman"/>
          <w:b w:val="0"/>
          <w:sz w:val="24"/>
          <w:szCs w:val="24"/>
        </w:rPr>
        <w:t>«</w:t>
      </w:r>
      <w:r>
        <w:rPr>
          <w:rFonts w:ascii="Times New Roman" w:hAnsi="Times New Roman" w:cs="Times New Roman"/>
          <w:b w:val="0"/>
          <w:sz w:val="24"/>
          <w:szCs w:val="24"/>
        </w:rPr>
        <w:t>Р</w:t>
      </w:r>
      <w:r w:rsidRPr="009237B2">
        <w:rPr>
          <w:rFonts w:ascii="Times New Roman" w:hAnsi="Times New Roman" w:cs="Times New Roman"/>
          <w:b w:val="0"/>
          <w:sz w:val="24"/>
          <w:szCs w:val="24"/>
        </w:rPr>
        <w:t>азвитие сельского хозяйства,</w:t>
      </w:r>
    </w:p>
    <w:p w:rsidR="0021491D" w:rsidRPr="009237B2" w:rsidRDefault="00DF48D5" w:rsidP="00B722DF">
      <w:pPr>
        <w:pStyle w:val="ConsPlusTitle"/>
        <w:jc w:val="center"/>
        <w:rPr>
          <w:rFonts w:ascii="Times New Roman" w:hAnsi="Times New Roman" w:cs="Times New Roman"/>
          <w:b w:val="0"/>
          <w:sz w:val="24"/>
          <w:szCs w:val="24"/>
        </w:rPr>
      </w:pPr>
      <w:r w:rsidRPr="009237B2">
        <w:rPr>
          <w:rFonts w:ascii="Times New Roman" w:hAnsi="Times New Roman" w:cs="Times New Roman"/>
          <w:b w:val="0"/>
          <w:sz w:val="24"/>
          <w:szCs w:val="24"/>
        </w:rPr>
        <w:t>пищевой и рыбной промышленности</w:t>
      </w:r>
    </w:p>
    <w:p w:rsidR="0021491D" w:rsidRPr="009237B2" w:rsidRDefault="00DF48D5" w:rsidP="00B722DF">
      <w:pPr>
        <w:pStyle w:val="ConsPlusTitle"/>
        <w:jc w:val="center"/>
        <w:rPr>
          <w:rFonts w:ascii="Times New Roman" w:hAnsi="Times New Roman" w:cs="Times New Roman"/>
          <w:b w:val="0"/>
          <w:sz w:val="24"/>
          <w:szCs w:val="24"/>
        </w:rPr>
      </w:pPr>
      <w:r>
        <w:rPr>
          <w:rFonts w:ascii="Times New Roman" w:hAnsi="Times New Roman" w:cs="Times New Roman"/>
          <w:b w:val="0"/>
          <w:sz w:val="24"/>
          <w:szCs w:val="24"/>
        </w:rPr>
        <w:t>А</w:t>
      </w:r>
      <w:r w:rsidRPr="009237B2">
        <w:rPr>
          <w:rFonts w:ascii="Times New Roman" w:hAnsi="Times New Roman" w:cs="Times New Roman"/>
          <w:b w:val="0"/>
          <w:sz w:val="24"/>
          <w:szCs w:val="24"/>
        </w:rPr>
        <w:t>страханской области»</w:t>
      </w:r>
    </w:p>
    <w:p w:rsidR="0021491D" w:rsidRPr="009237B2" w:rsidRDefault="0021491D" w:rsidP="00B722DF">
      <w:pPr>
        <w:pStyle w:val="ConsPlusNormal"/>
        <w:rPr>
          <w:rFonts w:ascii="Times New Roman" w:hAnsi="Times New Roman" w:cs="Times New Roman"/>
          <w:sz w:val="24"/>
          <w:szCs w:val="24"/>
        </w:rPr>
      </w:pPr>
    </w:p>
    <w:p w:rsidR="0021491D" w:rsidRPr="009237B2" w:rsidRDefault="0021491D" w:rsidP="00B722DF">
      <w:pPr>
        <w:pStyle w:val="ConsPlusTitle"/>
        <w:jc w:val="center"/>
        <w:outlineLvl w:val="1"/>
        <w:rPr>
          <w:rFonts w:ascii="Times New Roman" w:hAnsi="Times New Roman" w:cs="Times New Roman"/>
          <w:b w:val="0"/>
          <w:sz w:val="24"/>
          <w:szCs w:val="24"/>
        </w:rPr>
      </w:pPr>
      <w:r w:rsidRPr="009237B2">
        <w:rPr>
          <w:rFonts w:ascii="Times New Roman" w:hAnsi="Times New Roman" w:cs="Times New Roman"/>
          <w:b w:val="0"/>
          <w:sz w:val="24"/>
          <w:szCs w:val="24"/>
        </w:rPr>
        <w:t>Паспорт государственной программы</w:t>
      </w:r>
    </w:p>
    <w:p w:rsidR="0021491D" w:rsidRPr="009237B2" w:rsidRDefault="00B722DF" w:rsidP="00B722DF">
      <w:pPr>
        <w:pStyle w:val="ConsPlusTitle"/>
        <w:jc w:val="center"/>
        <w:rPr>
          <w:rFonts w:ascii="Times New Roman" w:hAnsi="Times New Roman" w:cs="Times New Roman"/>
          <w:b w:val="0"/>
          <w:sz w:val="24"/>
          <w:szCs w:val="24"/>
        </w:rPr>
      </w:pPr>
      <w:r w:rsidRPr="009237B2">
        <w:rPr>
          <w:rFonts w:ascii="Times New Roman" w:hAnsi="Times New Roman" w:cs="Times New Roman"/>
          <w:b w:val="0"/>
          <w:sz w:val="24"/>
          <w:szCs w:val="24"/>
        </w:rPr>
        <w:t>«</w:t>
      </w:r>
      <w:r w:rsidR="0021491D" w:rsidRPr="009237B2">
        <w:rPr>
          <w:rFonts w:ascii="Times New Roman" w:hAnsi="Times New Roman" w:cs="Times New Roman"/>
          <w:b w:val="0"/>
          <w:sz w:val="24"/>
          <w:szCs w:val="24"/>
        </w:rPr>
        <w:t>Развитие сельского хозяйства,</w:t>
      </w:r>
    </w:p>
    <w:p w:rsidR="0021491D" w:rsidRPr="009237B2" w:rsidRDefault="0021491D" w:rsidP="00B722DF">
      <w:pPr>
        <w:pStyle w:val="ConsPlusTitle"/>
        <w:jc w:val="center"/>
        <w:rPr>
          <w:rFonts w:ascii="Times New Roman" w:hAnsi="Times New Roman" w:cs="Times New Roman"/>
          <w:b w:val="0"/>
          <w:sz w:val="24"/>
          <w:szCs w:val="24"/>
        </w:rPr>
      </w:pPr>
      <w:r w:rsidRPr="009237B2">
        <w:rPr>
          <w:rFonts w:ascii="Times New Roman" w:hAnsi="Times New Roman" w:cs="Times New Roman"/>
          <w:b w:val="0"/>
          <w:sz w:val="24"/>
          <w:szCs w:val="24"/>
        </w:rPr>
        <w:t>пищевой и рыбной промышленности</w:t>
      </w:r>
    </w:p>
    <w:p w:rsidR="0021491D" w:rsidRPr="009237B2" w:rsidRDefault="0021491D" w:rsidP="00B722DF">
      <w:pPr>
        <w:pStyle w:val="ConsPlusTitle"/>
        <w:jc w:val="center"/>
        <w:rPr>
          <w:rFonts w:ascii="Times New Roman" w:hAnsi="Times New Roman" w:cs="Times New Roman"/>
          <w:b w:val="0"/>
          <w:sz w:val="24"/>
          <w:szCs w:val="24"/>
        </w:rPr>
      </w:pPr>
      <w:r w:rsidRPr="009237B2">
        <w:rPr>
          <w:rFonts w:ascii="Times New Roman" w:hAnsi="Times New Roman" w:cs="Times New Roman"/>
          <w:b w:val="0"/>
          <w:sz w:val="24"/>
          <w:szCs w:val="24"/>
        </w:rPr>
        <w:t>Астраханской области</w:t>
      </w:r>
      <w:r w:rsidR="00B722DF" w:rsidRPr="009237B2">
        <w:rPr>
          <w:rFonts w:ascii="Times New Roman" w:hAnsi="Times New Roman" w:cs="Times New Roman"/>
          <w:b w:val="0"/>
          <w:sz w:val="24"/>
          <w:szCs w:val="24"/>
        </w:rPr>
        <w:t>»</w:t>
      </w:r>
    </w:p>
    <w:p w:rsidR="0021491D" w:rsidRPr="009237B2" w:rsidRDefault="0021491D" w:rsidP="00B722DF">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07"/>
        <w:gridCol w:w="6294"/>
      </w:tblGrid>
      <w:tr w:rsidR="0021491D" w:rsidRPr="009237B2" w:rsidTr="009237B2">
        <w:trPr>
          <w:trHeight w:val="686"/>
        </w:trPr>
        <w:tc>
          <w:tcPr>
            <w:tcW w:w="3407" w:type="dxa"/>
            <w:tcBorders>
              <w:top w:val="nil"/>
              <w:left w:val="nil"/>
              <w:bottom w:val="nil"/>
              <w:right w:val="nil"/>
            </w:tcBorders>
          </w:tcPr>
          <w:p w:rsidR="0021491D" w:rsidRPr="009237B2" w:rsidRDefault="0021491D" w:rsidP="00B722DF">
            <w:pPr>
              <w:pStyle w:val="ConsPlusNormal"/>
              <w:rPr>
                <w:rFonts w:ascii="Times New Roman" w:hAnsi="Times New Roman" w:cs="Times New Roman"/>
                <w:sz w:val="24"/>
                <w:szCs w:val="24"/>
              </w:rPr>
            </w:pPr>
            <w:r w:rsidRPr="009237B2">
              <w:rPr>
                <w:rFonts w:ascii="Times New Roman" w:hAnsi="Times New Roman" w:cs="Times New Roman"/>
                <w:sz w:val="24"/>
                <w:szCs w:val="24"/>
              </w:rPr>
              <w:t>Государственный заказчик-координатор государственной программы</w:t>
            </w:r>
          </w:p>
        </w:tc>
        <w:tc>
          <w:tcPr>
            <w:tcW w:w="6294" w:type="dxa"/>
            <w:tcBorders>
              <w:top w:val="nil"/>
              <w:left w:val="nil"/>
              <w:bottom w:val="nil"/>
              <w:right w:val="nil"/>
            </w:tcBorders>
          </w:tcPr>
          <w:p w:rsidR="0021491D" w:rsidRPr="009237B2" w:rsidRDefault="0021491D" w:rsidP="00B722DF">
            <w:pPr>
              <w:pStyle w:val="ConsPlusNormal"/>
              <w:jc w:val="both"/>
              <w:rPr>
                <w:rFonts w:ascii="Times New Roman" w:hAnsi="Times New Roman" w:cs="Times New Roman"/>
                <w:sz w:val="24"/>
                <w:szCs w:val="24"/>
              </w:rPr>
            </w:pPr>
            <w:r w:rsidRPr="009237B2">
              <w:rPr>
                <w:rFonts w:ascii="Times New Roman" w:hAnsi="Times New Roman" w:cs="Times New Roman"/>
                <w:sz w:val="24"/>
                <w:szCs w:val="24"/>
              </w:rPr>
              <w:t>министерство сельского хозяйства и рыбной промышленности Астраханской области</w:t>
            </w:r>
          </w:p>
        </w:tc>
      </w:tr>
      <w:tr w:rsidR="0021491D" w:rsidRPr="009237B2" w:rsidTr="009237B2">
        <w:tc>
          <w:tcPr>
            <w:tcW w:w="3407" w:type="dxa"/>
            <w:tcBorders>
              <w:top w:val="nil"/>
              <w:left w:val="nil"/>
              <w:bottom w:val="nil"/>
              <w:right w:val="nil"/>
            </w:tcBorders>
          </w:tcPr>
          <w:p w:rsidR="0021491D" w:rsidRPr="009237B2" w:rsidRDefault="0021491D" w:rsidP="00B722DF">
            <w:pPr>
              <w:pStyle w:val="ConsPlusNormal"/>
              <w:rPr>
                <w:rFonts w:ascii="Times New Roman" w:hAnsi="Times New Roman" w:cs="Times New Roman"/>
                <w:sz w:val="24"/>
                <w:szCs w:val="24"/>
              </w:rPr>
            </w:pPr>
            <w:r w:rsidRPr="009237B2">
              <w:rPr>
                <w:rFonts w:ascii="Times New Roman" w:hAnsi="Times New Roman" w:cs="Times New Roman"/>
                <w:sz w:val="24"/>
                <w:szCs w:val="24"/>
              </w:rPr>
              <w:t>Государственный заказчик (государственные заказчики) государственной программы</w:t>
            </w:r>
          </w:p>
        </w:tc>
        <w:tc>
          <w:tcPr>
            <w:tcW w:w="6294" w:type="dxa"/>
            <w:tcBorders>
              <w:top w:val="nil"/>
              <w:left w:val="nil"/>
              <w:bottom w:val="nil"/>
              <w:right w:val="nil"/>
            </w:tcBorders>
          </w:tcPr>
          <w:p w:rsidR="0021491D" w:rsidRPr="009237B2" w:rsidRDefault="0021491D" w:rsidP="00B722DF">
            <w:pPr>
              <w:pStyle w:val="ConsPlusNormal"/>
              <w:jc w:val="both"/>
              <w:rPr>
                <w:rFonts w:ascii="Times New Roman" w:hAnsi="Times New Roman" w:cs="Times New Roman"/>
                <w:sz w:val="24"/>
                <w:szCs w:val="24"/>
              </w:rPr>
            </w:pPr>
            <w:r w:rsidRPr="009237B2">
              <w:rPr>
                <w:rFonts w:ascii="Times New Roman" w:hAnsi="Times New Roman" w:cs="Times New Roman"/>
                <w:sz w:val="24"/>
                <w:szCs w:val="24"/>
              </w:rPr>
              <w:t>министерство сельского хозяйства и рыбной промышленности Астраханской области</w:t>
            </w:r>
          </w:p>
        </w:tc>
      </w:tr>
      <w:tr w:rsidR="0021491D" w:rsidRPr="009237B2" w:rsidTr="009237B2">
        <w:tc>
          <w:tcPr>
            <w:tcW w:w="3407" w:type="dxa"/>
            <w:tcBorders>
              <w:top w:val="nil"/>
              <w:left w:val="nil"/>
              <w:bottom w:val="nil"/>
              <w:right w:val="nil"/>
            </w:tcBorders>
          </w:tcPr>
          <w:p w:rsidR="0021491D" w:rsidRPr="009237B2" w:rsidRDefault="0021491D" w:rsidP="00B722DF">
            <w:pPr>
              <w:pStyle w:val="ConsPlusNormal"/>
              <w:rPr>
                <w:rFonts w:ascii="Times New Roman" w:hAnsi="Times New Roman" w:cs="Times New Roman"/>
                <w:sz w:val="24"/>
                <w:szCs w:val="24"/>
              </w:rPr>
            </w:pPr>
            <w:r w:rsidRPr="009237B2">
              <w:rPr>
                <w:rFonts w:ascii="Times New Roman" w:hAnsi="Times New Roman" w:cs="Times New Roman"/>
                <w:sz w:val="24"/>
                <w:szCs w:val="24"/>
              </w:rPr>
              <w:t>Исполнители государственной программы</w:t>
            </w:r>
          </w:p>
        </w:tc>
        <w:tc>
          <w:tcPr>
            <w:tcW w:w="6294" w:type="dxa"/>
            <w:tcBorders>
              <w:top w:val="nil"/>
              <w:left w:val="nil"/>
              <w:bottom w:val="nil"/>
              <w:right w:val="nil"/>
            </w:tcBorders>
          </w:tcPr>
          <w:p w:rsidR="0021491D" w:rsidRPr="009237B2" w:rsidRDefault="0021491D" w:rsidP="00B722DF">
            <w:pPr>
              <w:pStyle w:val="ConsPlusNormal"/>
              <w:jc w:val="both"/>
              <w:rPr>
                <w:rFonts w:ascii="Times New Roman" w:hAnsi="Times New Roman" w:cs="Times New Roman"/>
                <w:sz w:val="24"/>
                <w:szCs w:val="24"/>
              </w:rPr>
            </w:pPr>
            <w:proofErr w:type="gramStart"/>
            <w:r w:rsidRPr="009237B2">
              <w:rPr>
                <w:rFonts w:ascii="Times New Roman" w:hAnsi="Times New Roman" w:cs="Times New Roman"/>
                <w:sz w:val="24"/>
                <w:szCs w:val="24"/>
              </w:rPr>
              <w:t xml:space="preserve">министерство сельского хозяйства и рыбной промышленности Астраханской области, министерство транспорта и дорожной инфраструктуры Астраханской области, служба государственного технического надзора Астраханской области, служба ветеринарии Астраханской области, государственное казенное учреждение Астраханской области </w:t>
            </w:r>
            <w:r w:rsidR="00B722DF" w:rsidRPr="009237B2">
              <w:rPr>
                <w:rFonts w:ascii="Times New Roman" w:hAnsi="Times New Roman" w:cs="Times New Roman"/>
                <w:sz w:val="24"/>
                <w:szCs w:val="24"/>
              </w:rPr>
              <w:t>«</w:t>
            </w:r>
            <w:r w:rsidRPr="009237B2">
              <w:rPr>
                <w:rFonts w:ascii="Times New Roman" w:hAnsi="Times New Roman" w:cs="Times New Roman"/>
                <w:sz w:val="24"/>
                <w:szCs w:val="24"/>
              </w:rPr>
              <w:t xml:space="preserve">Управление автомобильными дорогами общего пользования </w:t>
            </w:r>
            <w:r w:rsidR="00B722DF" w:rsidRPr="009237B2">
              <w:rPr>
                <w:rFonts w:ascii="Times New Roman" w:hAnsi="Times New Roman" w:cs="Times New Roman"/>
                <w:sz w:val="24"/>
                <w:szCs w:val="24"/>
              </w:rPr>
              <w:t>«</w:t>
            </w:r>
            <w:proofErr w:type="spellStart"/>
            <w:r w:rsidRPr="009237B2">
              <w:rPr>
                <w:rFonts w:ascii="Times New Roman" w:hAnsi="Times New Roman" w:cs="Times New Roman"/>
                <w:sz w:val="24"/>
                <w:szCs w:val="24"/>
              </w:rPr>
              <w:t>Астраханьавтодор</w:t>
            </w:r>
            <w:proofErr w:type="spellEnd"/>
            <w:r w:rsidR="00B722DF" w:rsidRPr="009237B2">
              <w:rPr>
                <w:rFonts w:ascii="Times New Roman" w:hAnsi="Times New Roman" w:cs="Times New Roman"/>
                <w:sz w:val="24"/>
                <w:szCs w:val="24"/>
              </w:rPr>
              <w:t>»</w:t>
            </w:r>
            <w:r w:rsidRPr="009237B2">
              <w:rPr>
                <w:rFonts w:ascii="Times New Roman" w:hAnsi="Times New Roman" w:cs="Times New Roman"/>
                <w:sz w:val="24"/>
                <w:szCs w:val="24"/>
              </w:rPr>
              <w:t xml:space="preserve">, государственное казенное учреждение Астраханской области </w:t>
            </w:r>
            <w:r w:rsidR="00B722DF" w:rsidRPr="009237B2">
              <w:rPr>
                <w:rFonts w:ascii="Times New Roman" w:hAnsi="Times New Roman" w:cs="Times New Roman"/>
                <w:sz w:val="24"/>
                <w:szCs w:val="24"/>
              </w:rPr>
              <w:t>«</w:t>
            </w:r>
            <w:r w:rsidRPr="009237B2">
              <w:rPr>
                <w:rFonts w:ascii="Times New Roman" w:hAnsi="Times New Roman" w:cs="Times New Roman"/>
                <w:sz w:val="24"/>
                <w:szCs w:val="24"/>
              </w:rPr>
              <w:t>Управление по техническому обеспечению деятельности министерства сельского хозяйства и рыбной промышленности Астраханской области</w:t>
            </w:r>
            <w:r w:rsidR="00B722DF" w:rsidRPr="009237B2">
              <w:rPr>
                <w:rFonts w:ascii="Times New Roman" w:hAnsi="Times New Roman" w:cs="Times New Roman"/>
                <w:sz w:val="24"/>
                <w:szCs w:val="24"/>
              </w:rPr>
              <w:t>»</w:t>
            </w:r>
            <w:r w:rsidRPr="009237B2">
              <w:rPr>
                <w:rFonts w:ascii="Times New Roman" w:hAnsi="Times New Roman" w:cs="Times New Roman"/>
                <w:sz w:val="24"/>
                <w:szCs w:val="24"/>
              </w:rPr>
              <w:t xml:space="preserve">, государственное казенное учреждение Астраханской области </w:t>
            </w:r>
            <w:r w:rsidR="00B722DF" w:rsidRPr="009237B2">
              <w:rPr>
                <w:rFonts w:ascii="Times New Roman" w:hAnsi="Times New Roman" w:cs="Times New Roman"/>
                <w:sz w:val="24"/>
                <w:szCs w:val="24"/>
              </w:rPr>
              <w:t>«</w:t>
            </w:r>
            <w:r w:rsidRPr="009237B2">
              <w:rPr>
                <w:rFonts w:ascii="Times New Roman" w:hAnsi="Times New Roman" w:cs="Times New Roman"/>
                <w:sz w:val="24"/>
                <w:szCs w:val="24"/>
              </w:rPr>
              <w:t>Астраханское</w:t>
            </w:r>
            <w:proofErr w:type="gramEnd"/>
            <w:r w:rsidR="00B722DF" w:rsidRPr="009237B2">
              <w:rPr>
                <w:rFonts w:ascii="Times New Roman" w:hAnsi="Times New Roman" w:cs="Times New Roman"/>
                <w:sz w:val="24"/>
                <w:szCs w:val="24"/>
              </w:rPr>
              <w:t>»</w:t>
            </w:r>
            <w:r w:rsidRPr="009237B2">
              <w:rPr>
                <w:rFonts w:ascii="Times New Roman" w:hAnsi="Times New Roman" w:cs="Times New Roman"/>
                <w:sz w:val="24"/>
                <w:szCs w:val="24"/>
              </w:rPr>
              <w:t xml:space="preserve"> по племенной работе</w:t>
            </w:r>
            <w:r w:rsidR="00B722DF" w:rsidRPr="009237B2">
              <w:rPr>
                <w:rFonts w:ascii="Times New Roman" w:hAnsi="Times New Roman" w:cs="Times New Roman"/>
                <w:sz w:val="24"/>
                <w:szCs w:val="24"/>
              </w:rPr>
              <w:t>»</w:t>
            </w:r>
            <w:r w:rsidRPr="009237B2">
              <w:rPr>
                <w:rFonts w:ascii="Times New Roman" w:hAnsi="Times New Roman" w:cs="Times New Roman"/>
                <w:sz w:val="24"/>
                <w:szCs w:val="24"/>
              </w:rPr>
              <w:t>, органы местного самоуправления муниципальных образований Астраханской области (по согласованию)</w:t>
            </w:r>
          </w:p>
        </w:tc>
      </w:tr>
      <w:tr w:rsidR="0021491D" w:rsidRPr="009237B2" w:rsidTr="009237B2">
        <w:tc>
          <w:tcPr>
            <w:tcW w:w="3407" w:type="dxa"/>
            <w:tcBorders>
              <w:top w:val="nil"/>
              <w:left w:val="nil"/>
              <w:bottom w:val="nil"/>
              <w:right w:val="nil"/>
            </w:tcBorders>
          </w:tcPr>
          <w:p w:rsidR="0021491D" w:rsidRPr="009237B2" w:rsidRDefault="0021491D" w:rsidP="00B722DF">
            <w:pPr>
              <w:pStyle w:val="ConsPlusNormal"/>
              <w:rPr>
                <w:rFonts w:ascii="Times New Roman" w:hAnsi="Times New Roman" w:cs="Times New Roman"/>
                <w:sz w:val="24"/>
                <w:szCs w:val="24"/>
              </w:rPr>
            </w:pPr>
            <w:r w:rsidRPr="009237B2">
              <w:rPr>
                <w:rFonts w:ascii="Times New Roman" w:hAnsi="Times New Roman" w:cs="Times New Roman"/>
                <w:sz w:val="24"/>
                <w:szCs w:val="24"/>
              </w:rPr>
              <w:t>Сроки и этапы реализации государственной программы</w:t>
            </w:r>
          </w:p>
        </w:tc>
        <w:tc>
          <w:tcPr>
            <w:tcW w:w="6294" w:type="dxa"/>
            <w:tcBorders>
              <w:top w:val="nil"/>
              <w:left w:val="nil"/>
              <w:bottom w:val="nil"/>
              <w:right w:val="nil"/>
            </w:tcBorders>
          </w:tcPr>
          <w:p w:rsidR="0021491D" w:rsidRPr="009237B2" w:rsidRDefault="0021491D" w:rsidP="00B722DF">
            <w:pPr>
              <w:pStyle w:val="ConsPlusNormal"/>
              <w:jc w:val="both"/>
              <w:rPr>
                <w:rFonts w:ascii="Times New Roman" w:hAnsi="Times New Roman" w:cs="Times New Roman"/>
                <w:sz w:val="24"/>
                <w:szCs w:val="24"/>
              </w:rPr>
            </w:pPr>
            <w:r w:rsidRPr="009237B2">
              <w:rPr>
                <w:rFonts w:ascii="Times New Roman" w:hAnsi="Times New Roman" w:cs="Times New Roman"/>
                <w:sz w:val="24"/>
                <w:szCs w:val="24"/>
              </w:rPr>
              <w:t>с 2023 по 2030 год, этапы реализации государственной программы не выделяются</w:t>
            </w:r>
          </w:p>
        </w:tc>
      </w:tr>
      <w:tr w:rsidR="0021491D" w:rsidRPr="009237B2" w:rsidTr="009237B2">
        <w:tc>
          <w:tcPr>
            <w:tcW w:w="3407" w:type="dxa"/>
            <w:tcBorders>
              <w:top w:val="nil"/>
              <w:left w:val="nil"/>
              <w:bottom w:val="nil"/>
              <w:right w:val="nil"/>
            </w:tcBorders>
          </w:tcPr>
          <w:p w:rsidR="0021491D" w:rsidRPr="009237B2" w:rsidRDefault="0021491D" w:rsidP="00B722DF">
            <w:pPr>
              <w:pStyle w:val="ConsPlusNormal"/>
              <w:rPr>
                <w:rFonts w:ascii="Times New Roman" w:hAnsi="Times New Roman" w:cs="Times New Roman"/>
                <w:sz w:val="24"/>
                <w:szCs w:val="24"/>
              </w:rPr>
            </w:pPr>
            <w:r w:rsidRPr="009237B2">
              <w:rPr>
                <w:rFonts w:ascii="Times New Roman" w:hAnsi="Times New Roman" w:cs="Times New Roman"/>
                <w:sz w:val="24"/>
                <w:szCs w:val="24"/>
              </w:rPr>
              <w:t>Цель государственной программы</w:t>
            </w:r>
          </w:p>
        </w:tc>
        <w:tc>
          <w:tcPr>
            <w:tcW w:w="6294" w:type="dxa"/>
            <w:tcBorders>
              <w:top w:val="nil"/>
              <w:left w:val="nil"/>
              <w:bottom w:val="nil"/>
              <w:right w:val="nil"/>
            </w:tcBorders>
          </w:tcPr>
          <w:p w:rsidR="0021491D" w:rsidRPr="009237B2" w:rsidRDefault="0021491D" w:rsidP="00B722DF">
            <w:pPr>
              <w:pStyle w:val="ConsPlusNormal"/>
              <w:jc w:val="both"/>
              <w:rPr>
                <w:rFonts w:ascii="Times New Roman" w:hAnsi="Times New Roman" w:cs="Times New Roman"/>
                <w:sz w:val="24"/>
                <w:szCs w:val="24"/>
              </w:rPr>
            </w:pPr>
            <w:r w:rsidRPr="009237B2">
              <w:rPr>
                <w:rFonts w:ascii="Times New Roman" w:hAnsi="Times New Roman" w:cs="Times New Roman"/>
                <w:sz w:val="24"/>
                <w:szCs w:val="24"/>
              </w:rPr>
              <w:t>повышение роли Астраханской области в обеспечении продовольственной безопасности Российской Федерации и развития сельских территорий;</w:t>
            </w:r>
          </w:p>
        </w:tc>
      </w:tr>
      <w:tr w:rsidR="0021491D" w:rsidRPr="009237B2" w:rsidTr="009237B2">
        <w:tc>
          <w:tcPr>
            <w:tcW w:w="3407" w:type="dxa"/>
            <w:tcBorders>
              <w:top w:val="nil"/>
              <w:left w:val="nil"/>
              <w:bottom w:val="nil"/>
              <w:right w:val="nil"/>
            </w:tcBorders>
          </w:tcPr>
          <w:p w:rsidR="0021491D" w:rsidRPr="009237B2" w:rsidRDefault="0021491D" w:rsidP="00B722DF">
            <w:pPr>
              <w:pStyle w:val="ConsPlusNormal"/>
              <w:rPr>
                <w:rFonts w:ascii="Times New Roman" w:hAnsi="Times New Roman" w:cs="Times New Roman"/>
                <w:sz w:val="24"/>
                <w:szCs w:val="24"/>
              </w:rPr>
            </w:pPr>
            <w:r w:rsidRPr="009237B2">
              <w:rPr>
                <w:rFonts w:ascii="Times New Roman" w:hAnsi="Times New Roman" w:cs="Times New Roman"/>
                <w:sz w:val="24"/>
                <w:szCs w:val="24"/>
              </w:rPr>
              <w:t>Задача государственной программы</w:t>
            </w:r>
          </w:p>
        </w:tc>
        <w:tc>
          <w:tcPr>
            <w:tcW w:w="6294" w:type="dxa"/>
            <w:tcBorders>
              <w:top w:val="nil"/>
              <w:left w:val="nil"/>
              <w:bottom w:val="nil"/>
              <w:right w:val="nil"/>
            </w:tcBorders>
          </w:tcPr>
          <w:p w:rsidR="0021491D" w:rsidRPr="009237B2" w:rsidRDefault="0021491D" w:rsidP="00B722DF">
            <w:pPr>
              <w:pStyle w:val="ConsPlusNormal"/>
              <w:jc w:val="both"/>
              <w:rPr>
                <w:rFonts w:ascii="Times New Roman" w:hAnsi="Times New Roman" w:cs="Times New Roman"/>
                <w:sz w:val="24"/>
                <w:szCs w:val="24"/>
              </w:rPr>
            </w:pPr>
            <w:r w:rsidRPr="009237B2">
              <w:rPr>
                <w:rFonts w:ascii="Times New Roman" w:hAnsi="Times New Roman" w:cs="Times New Roman"/>
                <w:sz w:val="24"/>
                <w:szCs w:val="24"/>
              </w:rPr>
              <w:t>увеличение объемов производства сельскохозяйственной продукции и повышение качества жизни сельского населения Астраханской области;</w:t>
            </w:r>
          </w:p>
        </w:tc>
      </w:tr>
      <w:tr w:rsidR="0021491D" w:rsidRPr="009237B2" w:rsidTr="009237B2">
        <w:tc>
          <w:tcPr>
            <w:tcW w:w="9701" w:type="dxa"/>
            <w:gridSpan w:val="2"/>
            <w:tcBorders>
              <w:top w:val="nil"/>
              <w:left w:val="nil"/>
              <w:bottom w:val="nil"/>
              <w:right w:val="nil"/>
            </w:tcBorders>
          </w:tcPr>
          <w:p w:rsidR="0021491D" w:rsidRPr="009237B2" w:rsidRDefault="0021491D" w:rsidP="00B722DF">
            <w:pPr>
              <w:pStyle w:val="ConsPlusNormal"/>
              <w:jc w:val="center"/>
              <w:outlineLvl w:val="2"/>
              <w:rPr>
                <w:rFonts w:ascii="Times New Roman" w:hAnsi="Times New Roman" w:cs="Times New Roman"/>
                <w:sz w:val="24"/>
                <w:szCs w:val="24"/>
              </w:rPr>
            </w:pPr>
            <w:r w:rsidRPr="009237B2">
              <w:rPr>
                <w:rFonts w:ascii="Times New Roman" w:hAnsi="Times New Roman" w:cs="Times New Roman"/>
                <w:sz w:val="24"/>
                <w:szCs w:val="24"/>
              </w:rPr>
              <w:t>Проектная часть</w:t>
            </w:r>
          </w:p>
        </w:tc>
      </w:tr>
      <w:tr w:rsidR="0021491D" w:rsidRPr="009237B2" w:rsidTr="009237B2">
        <w:tc>
          <w:tcPr>
            <w:tcW w:w="3407" w:type="dxa"/>
            <w:tcBorders>
              <w:top w:val="nil"/>
              <w:left w:val="nil"/>
              <w:bottom w:val="nil"/>
              <w:right w:val="nil"/>
            </w:tcBorders>
          </w:tcPr>
          <w:p w:rsidR="0021491D" w:rsidRPr="009237B2" w:rsidRDefault="0021491D" w:rsidP="00B722DF">
            <w:pPr>
              <w:pStyle w:val="ConsPlusNormal"/>
              <w:rPr>
                <w:rFonts w:ascii="Times New Roman" w:hAnsi="Times New Roman" w:cs="Times New Roman"/>
                <w:sz w:val="24"/>
                <w:szCs w:val="24"/>
              </w:rPr>
            </w:pPr>
            <w:r w:rsidRPr="009237B2">
              <w:rPr>
                <w:rFonts w:ascii="Times New Roman" w:hAnsi="Times New Roman" w:cs="Times New Roman"/>
                <w:sz w:val="24"/>
                <w:szCs w:val="24"/>
              </w:rPr>
              <w:t xml:space="preserve">Региональный проект, в рамках федерального проекта (входящего в состав национального проекта / не входящего в состав </w:t>
            </w:r>
            <w:r w:rsidRPr="009237B2">
              <w:rPr>
                <w:rFonts w:ascii="Times New Roman" w:hAnsi="Times New Roman" w:cs="Times New Roman"/>
                <w:sz w:val="24"/>
                <w:szCs w:val="24"/>
              </w:rPr>
              <w:lastRenderedPageBreak/>
              <w:t>национального проекта)</w:t>
            </w:r>
          </w:p>
        </w:tc>
        <w:tc>
          <w:tcPr>
            <w:tcW w:w="6294" w:type="dxa"/>
            <w:tcBorders>
              <w:top w:val="nil"/>
              <w:left w:val="nil"/>
              <w:bottom w:val="nil"/>
              <w:right w:val="nil"/>
            </w:tcBorders>
          </w:tcPr>
          <w:p w:rsidR="0021491D" w:rsidRPr="009237B2" w:rsidRDefault="0021491D" w:rsidP="00B722DF">
            <w:pPr>
              <w:pStyle w:val="ConsPlusNormal"/>
              <w:jc w:val="both"/>
              <w:rPr>
                <w:rFonts w:ascii="Times New Roman" w:hAnsi="Times New Roman" w:cs="Times New Roman"/>
                <w:sz w:val="24"/>
                <w:szCs w:val="24"/>
              </w:rPr>
            </w:pPr>
            <w:r w:rsidRPr="009237B2">
              <w:rPr>
                <w:rFonts w:ascii="Times New Roman" w:hAnsi="Times New Roman" w:cs="Times New Roman"/>
                <w:sz w:val="24"/>
                <w:szCs w:val="24"/>
              </w:rPr>
              <w:lastRenderedPageBreak/>
              <w:t xml:space="preserve">Региональный проект </w:t>
            </w:r>
            <w:r w:rsidR="00B722DF" w:rsidRPr="009237B2">
              <w:rPr>
                <w:rFonts w:ascii="Times New Roman" w:hAnsi="Times New Roman" w:cs="Times New Roman"/>
                <w:sz w:val="24"/>
                <w:szCs w:val="24"/>
              </w:rPr>
              <w:t>«</w:t>
            </w:r>
            <w:r w:rsidRPr="009237B2">
              <w:rPr>
                <w:rFonts w:ascii="Times New Roman" w:hAnsi="Times New Roman" w:cs="Times New Roman"/>
                <w:sz w:val="24"/>
                <w:szCs w:val="24"/>
              </w:rPr>
              <w:t>Экспорт продукции АПК</w:t>
            </w:r>
            <w:r w:rsidR="00B722DF" w:rsidRPr="009237B2">
              <w:rPr>
                <w:rFonts w:ascii="Times New Roman" w:hAnsi="Times New Roman" w:cs="Times New Roman"/>
                <w:sz w:val="24"/>
                <w:szCs w:val="24"/>
              </w:rPr>
              <w:t>»</w:t>
            </w:r>
            <w:r w:rsidRPr="009237B2">
              <w:rPr>
                <w:rFonts w:ascii="Times New Roman" w:hAnsi="Times New Roman" w:cs="Times New Roman"/>
                <w:sz w:val="24"/>
                <w:szCs w:val="24"/>
              </w:rPr>
              <w:t xml:space="preserve"> в рамках федерального проекта </w:t>
            </w:r>
            <w:r w:rsidR="00B722DF" w:rsidRPr="009237B2">
              <w:rPr>
                <w:rFonts w:ascii="Times New Roman" w:hAnsi="Times New Roman" w:cs="Times New Roman"/>
                <w:sz w:val="24"/>
                <w:szCs w:val="24"/>
              </w:rPr>
              <w:t>«</w:t>
            </w:r>
            <w:r w:rsidRPr="009237B2">
              <w:rPr>
                <w:rFonts w:ascii="Times New Roman" w:hAnsi="Times New Roman" w:cs="Times New Roman"/>
                <w:sz w:val="24"/>
                <w:szCs w:val="24"/>
              </w:rPr>
              <w:t>Экспорт продукции агропромышленного комплекса</w:t>
            </w:r>
            <w:r w:rsidR="00B722DF" w:rsidRPr="009237B2">
              <w:rPr>
                <w:rFonts w:ascii="Times New Roman" w:hAnsi="Times New Roman" w:cs="Times New Roman"/>
                <w:sz w:val="24"/>
                <w:szCs w:val="24"/>
              </w:rPr>
              <w:t>»</w:t>
            </w:r>
          </w:p>
        </w:tc>
      </w:tr>
      <w:tr w:rsidR="0021491D" w:rsidRPr="009237B2" w:rsidTr="009237B2">
        <w:tc>
          <w:tcPr>
            <w:tcW w:w="3407" w:type="dxa"/>
            <w:tcBorders>
              <w:top w:val="nil"/>
              <w:left w:val="nil"/>
              <w:bottom w:val="nil"/>
              <w:right w:val="nil"/>
            </w:tcBorders>
          </w:tcPr>
          <w:p w:rsidR="0021491D" w:rsidRPr="009237B2" w:rsidRDefault="0021491D" w:rsidP="00B722DF">
            <w:pPr>
              <w:pStyle w:val="ConsPlusNormal"/>
              <w:rPr>
                <w:rFonts w:ascii="Times New Roman" w:hAnsi="Times New Roman" w:cs="Times New Roman"/>
                <w:sz w:val="24"/>
                <w:szCs w:val="24"/>
              </w:rPr>
            </w:pPr>
            <w:proofErr w:type="gramStart"/>
            <w:r w:rsidRPr="009237B2">
              <w:rPr>
                <w:rFonts w:ascii="Times New Roman" w:hAnsi="Times New Roman" w:cs="Times New Roman"/>
                <w:sz w:val="24"/>
                <w:szCs w:val="24"/>
              </w:rPr>
              <w:lastRenderedPageBreak/>
              <w:t>Подпрограмма (мероприятия в рамках федеральных проектов, не входящих в состав национального проекта (в случае если федеральными органами исполнительной власти Российской Федерации не предусмотрены требования по разработке соответствующих региональных проектов и (или) предусмотрено выделение отдельной подпрограммы, соответствующей государственной программе Российской Федерации)</w:t>
            </w:r>
            <w:proofErr w:type="gramEnd"/>
          </w:p>
        </w:tc>
        <w:tc>
          <w:tcPr>
            <w:tcW w:w="6294" w:type="dxa"/>
            <w:tcBorders>
              <w:top w:val="nil"/>
              <w:left w:val="nil"/>
              <w:bottom w:val="nil"/>
              <w:right w:val="nil"/>
            </w:tcBorders>
          </w:tcPr>
          <w:p w:rsidR="0021491D" w:rsidRPr="009237B2" w:rsidRDefault="0021491D" w:rsidP="00B722DF">
            <w:pPr>
              <w:pStyle w:val="ConsPlusNormal"/>
              <w:jc w:val="both"/>
              <w:rPr>
                <w:rFonts w:ascii="Times New Roman" w:hAnsi="Times New Roman" w:cs="Times New Roman"/>
                <w:sz w:val="24"/>
                <w:szCs w:val="24"/>
              </w:rPr>
            </w:pPr>
            <w:r w:rsidRPr="009237B2">
              <w:rPr>
                <w:rFonts w:ascii="Times New Roman" w:hAnsi="Times New Roman" w:cs="Times New Roman"/>
                <w:sz w:val="24"/>
                <w:szCs w:val="24"/>
              </w:rPr>
              <w:t>Развитие сельского хозяйства и мелиоративного комплекса Астраханской области, эффективное вовлечение в оборот земель сельскохозяйственного назначения</w:t>
            </w:r>
          </w:p>
        </w:tc>
      </w:tr>
      <w:tr w:rsidR="0021491D" w:rsidRPr="009237B2" w:rsidTr="009237B2">
        <w:tc>
          <w:tcPr>
            <w:tcW w:w="3407" w:type="dxa"/>
            <w:tcBorders>
              <w:top w:val="nil"/>
              <w:left w:val="nil"/>
              <w:bottom w:val="nil"/>
              <w:right w:val="nil"/>
            </w:tcBorders>
          </w:tcPr>
          <w:p w:rsidR="0021491D" w:rsidRPr="009237B2" w:rsidRDefault="0021491D" w:rsidP="00B722DF">
            <w:pPr>
              <w:pStyle w:val="ConsPlusNormal"/>
              <w:rPr>
                <w:rFonts w:ascii="Times New Roman" w:hAnsi="Times New Roman" w:cs="Times New Roman"/>
                <w:sz w:val="24"/>
                <w:szCs w:val="24"/>
              </w:rPr>
            </w:pPr>
            <w:proofErr w:type="gramStart"/>
            <w:r w:rsidRPr="009237B2">
              <w:rPr>
                <w:rFonts w:ascii="Times New Roman" w:hAnsi="Times New Roman" w:cs="Times New Roman"/>
                <w:sz w:val="24"/>
                <w:szCs w:val="24"/>
              </w:rPr>
              <w:t>Подпрограмма (мероприятия в рамках федеральных проектов, не входящих в состав национального проекта (в случае если федеральными органами исполнительной власти Российской Федерации не предусмотрены требования по разработке соответствующих региональных проектов и (или) предусмотрено выделение отдельной подпрограммы, соответствующей государственной программе Российской Федерации)</w:t>
            </w:r>
            <w:proofErr w:type="gramEnd"/>
          </w:p>
        </w:tc>
        <w:tc>
          <w:tcPr>
            <w:tcW w:w="6294" w:type="dxa"/>
            <w:tcBorders>
              <w:top w:val="nil"/>
              <w:left w:val="nil"/>
              <w:bottom w:val="nil"/>
              <w:right w:val="nil"/>
            </w:tcBorders>
          </w:tcPr>
          <w:p w:rsidR="0021491D" w:rsidRPr="009237B2" w:rsidRDefault="0021491D" w:rsidP="00B722DF">
            <w:pPr>
              <w:pStyle w:val="ConsPlusNormal"/>
              <w:jc w:val="both"/>
              <w:rPr>
                <w:rFonts w:ascii="Times New Roman" w:hAnsi="Times New Roman" w:cs="Times New Roman"/>
                <w:sz w:val="24"/>
                <w:szCs w:val="24"/>
              </w:rPr>
            </w:pPr>
            <w:r w:rsidRPr="009237B2">
              <w:rPr>
                <w:rFonts w:ascii="Times New Roman" w:hAnsi="Times New Roman" w:cs="Times New Roman"/>
                <w:sz w:val="24"/>
                <w:szCs w:val="24"/>
              </w:rPr>
              <w:t>Комплексное развитие сельских территорий Астраханской области</w:t>
            </w:r>
          </w:p>
        </w:tc>
      </w:tr>
      <w:tr w:rsidR="0021491D" w:rsidRPr="009237B2" w:rsidTr="009237B2">
        <w:tc>
          <w:tcPr>
            <w:tcW w:w="9701" w:type="dxa"/>
            <w:gridSpan w:val="2"/>
            <w:tcBorders>
              <w:top w:val="nil"/>
              <w:left w:val="nil"/>
              <w:bottom w:val="nil"/>
              <w:right w:val="nil"/>
            </w:tcBorders>
            <w:vAlign w:val="center"/>
          </w:tcPr>
          <w:p w:rsidR="0021491D" w:rsidRPr="009237B2" w:rsidRDefault="0021491D" w:rsidP="00B722DF">
            <w:pPr>
              <w:pStyle w:val="ConsPlusNormal"/>
              <w:jc w:val="center"/>
              <w:outlineLvl w:val="2"/>
              <w:rPr>
                <w:rFonts w:ascii="Times New Roman" w:hAnsi="Times New Roman" w:cs="Times New Roman"/>
                <w:sz w:val="24"/>
                <w:szCs w:val="24"/>
              </w:rPr>
            </w:pPr>
            <w:r w:rsidRPr="009237B2">
              <w:rPr>
                <w:rFonts w:ascii="Times New Roman" w:hAnsi="Times New Roman" w:cs="Times New Roman"/>
                <w:sz w:val="24"/>
                <w:szCs w:val="24"/>
              </w:rPr>
              <w:t>Процессная часть</w:t>
            </w:r>
          </w:p>
        </w:tc>
      </w:tr>
      <w:tr w:rsidR="0021491D" w:rsidRPr="009237B2" w:rsidTr="009237B2">
        <w:tc>
          <w:tcPr>
            <w:tcW w:w="3407" w:type="dxa"/>
            <w:tcBorders>
              <w:top w:val="nil"/>
              <w:left w:val="nil"/>
              <w:bottom w:val="nil"/>
              <w:right w:val="nil"/>
            </w:tcBorders>
          </w:tcPr>
          <w:p w:rsidR="0021491D" w:rsidRPr="009237B2" w:rsidRDefault="0021491D" w:rsidP="00B722DF">
            <w:pPr>
              <w:pStyle w:val="ConsPlusNormal"/>
              <w:rPr>
                <w:rFonts w:ascii="Times New Roman" w:hAnsi="Times New Roman" w:cs="Times New Roman"/>
                <w:sz w:val="24"/>
                <w:szCs w:val="24"/>
              </w:rPr>
            </w:pPr>
            <w:r w:rsidRPr="009237B2">
              <w:rPr>
                <w:rFonts w:ascii="Times New Roman" w:hAnsi="Times New Roman" w:cs="Times New Roman"/>
                <w:sz w:val="24"/>
                <w:szCs w:val="24"/>
              </w:rPr>
              <w:t>Подпрограмма (осуществление полномочий исполнительного органа Астраханской области в установленной сфере деятельности и обеспечение их реализации)</w:t>
            </w:r>
          </w:p>
        </w:tc>
        <w:tc>
          <w:tcPr>
            <w:tcW w:w="6294" w:type="dxa"/>
            <w:tcBorders>
              <w:top w:val="nil"/>
              <w:left w:val="nil"/>
              <w:bottom w:val="nil"/>
              <w:right w:val="nil"/>
            </w:tcBorders>
          </w:tcPr>
          <w:p w:rsidR="0021491D" w:rsidRPr="009237B2" w:rsidRDefault="0021491D" w:rsidP="00B722DF">
            <w:pPr>
              <w:pStyle w:val="ConsPlusNormal"/>
              <w:jc w:val="both"/>
              <w:rPr>
                <w:rFonts w:ascii="Times New Roman" w:hAnsi="Times New Roman" w:cs="Times New Roman"/>
                <w:sz w:val="24"/>
                <w:szCs w:val="24"/>
              </w:rPr>
            </w:pPr>
            <w:r w:rsidRPr="009237B2">
              <w:rPr>
                <w:rFonts w:ascii="Times New Roman" w:hAnsi="Times New Roman" w:cs="Times New Roman"/>
                <w:sz w:val="24"/>
                <w:szCs w:val="24"/>
              </w:rPr>
              <w:t xml:space="preserve">Развитие </w:t>
            </w:r>
            <w:proofErr w:type="spellStart"/>
            <w:r w:rsidRPr="009237B2">
              <w:rPr>
                <w:rFonts w:ascii="Times New Roman" w:hAnsi="Times New Roman" w:cs="Times New Roman"/>
                <w:sz w:val="24"/>
                <w:szCs w:val="24"/>
              </w:rPr>
              <w:t>рыбохозяйственного</w:t>
            </w:r>
            <w:proofErr w:type="spellEnd"/>
            <w:r w:rsidRPr="009237B2">
              <w:rPr>
                <w:rFonts w:ascii="Times New Roman" w:hAnsi="Times New Roman" w:cs="Times New Roman"/>
                <w:sz w:val="24"/>
                <w:szCs w:val="24"/>
              </w:rPr>
              <w:t xml:space="preserve"> комплекса Астраханской области</w:t>
            </w:r>
          </w:p>
        </w:tc>
      </w:tr>
      <w:tr w:rsidR="0021491D" w:rsidRPr="009237B2" w:rsidTr="009237B2">
        <w:tc>
          <w:tcPr>
            <w:tcW w:w="3407" w:type="dxa"/>
            <w:tcBorders>
              <w:top w:val="nil"/>
              <w:left w:val="nil"/>
              <w:bottom w:val="nil"/>
              <w:right w:val="nil"/>
            </w:tcBorders>
          </w:tcPr>
          <w:p w:rsidR="0021491D" w:rsidRPr="009237B2" w:rsidRDefault="0021491D" w:rsidP="00B722DF">
            <w:pPr>
              <w:pStyle w:val="ConsPlusNormal"/>
              <w:rPr>
                <w:rFonts w:ascii="Times New Roman" w:hAnsi="Times New Roman" w:cs="Times New Roman"/>
                <w:sz w:val="24"/>
                <w:szCs w:val="24"/>
              </w:rPr>
            </w:pPr>
            <w:r w:rsidRPr="009237B2">
              <w:rPr>
                <w:rFonts w:ascii="Times New Roman" w:hAnsi="Times New Roman" w:cs="Times New Roman"/>
                <w:sz w:val="24"/>
                <w:szCs w:val="24"/>
              </w:rPr>
              <w:t>Подпрограмма (содержание исполнительного органа Астраханской области и финансовое обеспечение деятельности государственных учреждений Астраханской области)</w:t>
            </w:r>
          </w:p>
        </w:tc>
        <w:tc>
          <w:tcPr>
            <w:tcW w:w="6294" w:type="dxa"/>
            <w:tcBorders>
              <w:top w:val="nil"/>
              <w:left w:val="nil"/>
              <w:bottom w:val="nil"/>
              <w:right w:val="nil"/>
            </w:tcBorders>
          </w:tcPr>
          <w:p w:rsidR="0021491D" w:rsidRPr="009237B2" w:rsidRDefault="0021491D" w:rsidP="00B722DF">
            <w:pPr>
              <w:pStyle w:val="ConsPlusNormal"/>
              <w:jc w:val="both"/>
              <w:rPr>
                <w:rFonts w:ascii="Times New Roman" w:hAnsi="Times New Roman" w:cs="Times New Roman"/>
                <w:sz w:val="24"/>
                <w:szCs w:val="24"/>
              </w:rPr>
            </w:pPr>
            <w:r w:rsidRPr="009237B2">
              <w:rPr>
                <w:rFonts w:ascii="Times New Roman" w:hAnsi="Times New Roman" w:cs="Times New Roman"/>
                <w:sz w:val="24"/>
                <w:szCs w:val="24"/>
              </w:rPr>
              <w:t>Обеспечение деятельности министерства сельского хозяйства и рыбной промышленности Астраханской области</w:t>
            </w:r>
          </w:p>
        </w:tc>
      </w:tr>
      <w:tr w:rsidR="0021491D" w:rsidRPr="009237B2" w:rsidTr="009237B2">
        <w:tc>
          <w:tcPr>
            <w:tcW w:w="3407" w:type="dxa"/>
            <w:tcBorders>
              <w:top w:val="nil"/>
              <w:left w:val="nil"/>
              <w:bottom w:val="nil"/>
              <w:right w:val="nil"/>
            </w:tcBorders>
          </w:tcPr>
          <w:p w:rsidR="0021491D" w:rsidRPr="009237B2" w:rsidRDefault="0021491D" w:rsidP="00B722DF">
            <w:pPr>
              <w:pStyle w:val="ConsPlusNormal"/>
              <w:rPr>
                <w:rFonts w:ascii="Times New Roman" w:hAnsi="Times New Roman" w:cs="Times New Roman"/>
                <w:sz w:val="24"/>
                <w:szCs w:val="24"/>
              </w:rPr>
            </w:pPr>
            <w:r w:rsidRPr="009237B2">
              <w:rPr>
                <w:rFonts w:ascii="Times New Roman" w:hAnsi="Times New Roman" w:cs="Times New Roman"/>
                <w:sz w:val="24"/>
                <w:szCs w:val="24"/>
              </w:rPr>
              <w:lastRenderedPageBreak/>
              <w:t>Подпрограмма (содержание исполнительного органа Астраханской области и финансовое обеспечение деятельности государственных учреждений Астраханской области)</w:t>
            </w:r>
          </w:p>
        </w:tc>
        <w:tc>
          <w:tcPr>
            <w:tcW w:w="6294" w:type="dxa"/>
            <w:tcBorders>
              <w:top w:val="nil"/>
              <w:left w:val="nil"/>
              <w:bottom w:val="nil"/>
              <w:right w:val="nil"/>
            </w:tcBorders>
          </w:tcPr>
          <w:p w:rsidR="0021491D" w:rsidRPr="009237B2" w:rsidRDefault="0021491D" w:rsidP="00B722DF">
            <w:pPr>
              <w:pStyle w:val="ConsPlusNormal"/>
              <w:jc w:val="both"/>
              <w:rPr>
                <w:rFonts w:ascii="Times New Roman" w:hAnsi="Times New Roman" w:cs="Times New Roman"/>
                <w:sz w:val="24"/>
                <w:szCs w:val="24"/>
              </w:rPr>
            </w:pPr>
            <w:r w:rsidRPr="009237B2">
              <w:rPr>
                <w:rFonts w:ascii="Times New Roman" w:hAnsi="Times New Roman" w:cs="Times New Roman"/>
                <w:sz w:val="24"/>
                <w:szCs w:val="24"/>
              </w:rPr>
              <w:t>Обеспечение деятельности службы государственного технического надзора Астраханской области</w:t>
            </w:r>
          </w:p>
        </w:tc>
      </w:tr>
      <w:tr w:rsidR="0021491D" w:rsidRPr="009237B2" w:rsidTr="009237B2">
        <w:tc>
          <w:tcPr>
            <w:tcW w:w="3407" w:type="dxa"/>
            <w:tcBorders>
              <w:top w:val="nil"/>
              <w:left w:val="nil"/>
              <w:bottom w:val="nil"/>
              <w:right w:val="nil"/>
            </w:tcBorders>
          </w:tcPr>
          <w:p w:rsidR="0021491D" w:rsidRPr="009237B2" w:rsidRDefault="0021491D" w:rsidP="00B722DF">
            <w:pPr>
              <w:pStyle w:val="ConsPlusNormal"/>
              <w:rPr>
                <w:rFonts w:ascii="Times New Roman" w:hAnsi="Times New Roman" w:cs="Times New Roman"/>
                <w:sz w:val="24"/>
                <w:szCs w:val="24"/>
              </w:rPr>
            </w:pPr>
            <w:r w:rsidRPr="009237B2">
              <w:rPr>
                <w:rFonts w:ascii="Times New Roman" w:hAnsi="Times New Roman" w:cs="Times New Roman"/>
                <w:sz w:val="24"/>
                <w:szCs w:val="24"/>
              </w:rPr>
              <w:t>Подпрограмма (содержание исполнительного органа Астраханской области и финансовое обеспечение деятельности государственных учреждений Астраханской области)</w:t>
            </w:r>
          </w:p>
        </w:tc>
        <w:tc>
          <w:tcPr>
            <w:tcW w:w="6294" w:type="dxa"/>
            <w:tcBorders>
              <w:top w:val="nil"/>
              <w:left w:val="nil"/>
              <w:bottom w:val="nil"/>
              <w:right w:val="nil"/>
            </w:tcBorders>
          </w:tcPr>
          <w:p w:rsidR="0021491D" w:rsidRPr="009237B2" w:rsidRDefault="0021491D" w:rsidP="00B722DF">
            <w:pPr>
              <w:pStyle w:val="ConsPlusNormal"/>
              <w:jc w:val="both"/>
              <w:rPr>
                <w:rFonts w:ascii="Times New Roman" w:hAnsi="Times New Roman" w:cs="Times New Roman"/>
                <w:sz w:val="24"/>
                <w:szCs w:val="24"/>
              </w:rPr>
            </w:pPr>
            <w:r w:rsidRPr="009237B2">
              <w:rPr>
                <w:rFonts w:ascii="Times New Roman" w:hAnsi="Times New Roman" w:cs="Times New Roman"/>
                <w:sz w:val="24"/>
                <w:szCs w:val="24"/>
              </w:rPr>
              <w:t>Развитие государственной ветеринарной службы Астраханской области</w:t>
            </w:r>
          </w:p>
        </w:tc>
      </w:tr>
      <w:tr w:rsidR="0021491D" w:rsidRPr="009237B2" w:rsidTr="009237B2">
        <w:tc>
          <w:tcPr>
            <w:tcW w:w="3407" w:type="dxa"/>
            <w:tcBorders>
              <w:top w:val="nil"/>
              <w:left w:val="nil"/>
              <w:bottom w:val="nil"/>
              <w:right w:val="nil"/>
            </w:tcBorders>
          </w:tcPr>
          <w:p w:rsidR="0021491D" w:rsidRPr="009237B2" w:rsidRDefault="0021491D" w:rsidP="00B722DF">
            <w:pPr>
              <w:pStyle w:val="ConsPlusNormal"/>
              <w:rPr>
                <w:rFonts w:ascii="Times New Roman" w:hAnsi="Times New Roman" w:cs="Times New Roman"/>
                <w:sz w:val="24"/>
                <w:szCs w:val="24"/>
              </w:rPr>
            </w:pPr>
            <w:r w:rsidRPr="009237B2">
              <w:rPr>
                <w:rFonts w:ascii="Times New Roman" w:hAnsi="Times New Roman" w:cs="Times New Roman"/>
                <w:sz w:val="24"/>
                <w:szCs w:val="24"/>
              </w:rPr>
              <w:t>Объемы бюджетных ассигнований и источники финансирования государственной программы</w:t>
            </w:r>
          </w:p>
        </w:tc>
        <w:tc>
          <w:tcPr>
            <w:tcW w:w="6294" w:type="dxa"/>
            <w:tcBorders>
              <w:top w:val="nil"/>
              <w:left w:val="nil"/>
              <w:bottom w:val="nil"/>
              <w:right w:val="nil"/>
            </w:tcBorders>
          </w:tcPr>
          <w:p w:rsidR="0021491D" w:rsidRPr="009237B2" w:rsidRDefault="0021491D" w:rsidP="00B722DF">
            <w:pPr>
              <w:pStyle w:val="ConsPlusNormal"/>
              <w:jc w:val="both"/>
              <w:rPr>
                <w:rFonts w:ascii="Times New Roman" w:hAnsi="Times New Roman" w:cs="Times New Roman"/>
                <w:sz w:val="24"/>
                <w:szCs w:val="24"/>
              </w:rPr>
            </w:pPr>
            <w:r w:rsidRPr="009237B2">
              <w:rPr>
                <w:rFonts w:ascii="Times New Roman" w:hAnsi="Times New Roman" w:cs="Times New Roman"/>
                <w:sz w:val="24"/>
                <w:szCs w:val="24"/>
              </w:rPr>
              <w:t>Всего по государственной программе - 21666176,4 тыс. рублей,</w:t>
            </w:r>
          </w:p>
          <w:p w:rsidR="0021491D" w:rsidRPr="009237B2" w:rsidRDefault="0021491D" w:rsidP="00B722DF">
            <w:pPr>
              <w:pStyle w:val="ConsPlusNormal"/>
              <w:jc w:val="both"/>
              <w:rPr>
                <w:rFonts w:ascii="Times New Roman" w:hAnsi="Times New Roman" w:cs="Times New Roman"/>
                <w:sz w:val="24"/>
                <w:szCs w:val="24"/>
              </w:rPr>
            </w:pPr>
            <w:r w:rsidRPr="009237B2">
              <w:rPr>
                <w:rFonts w:ascii="Times New Roman" w:hAnsi="Times New Roman" w:cs="Times New Roman"/>
                <w:sz w:val="24"/>
                <w:szCs w:val="24"/>
              </w:rPr>
              <w:t>в том числе по источникам финансирования:</w:t>
            </w:r>
          </w:p>
          <w:p w:rsidR="0021491D" w:rsidRPr="009237B2" w:rsidRDefault="0021491D" w:rsidP="00B722DF">
            <w:pPr>
              <w:pStyle w:val="ConsPlusNormal"/>
              <w:jc w:val="both"/>
              <w:rPr>
                <w:rFonts w:ascii="Times New Roman" w:hAnsi="Times New Roman" w:cs="Times New Roman"/>
                <w:sz w:val="24"/>
                <w:szCs w:val="24"/>
              </w:rPr>
            </w:pPr>
            <w:r w:rsidRPr="009237B2">
              <w:rPr>
                <w:rFonts w:ascii="Times New Roman" w:hAnsi="Times New Roman" w:cs="Times New Roman"/>
                <w:sz w:val="24"/>
                <w:szCs w:val="24"/>
              </w:rPr>
              <w:t>федеральный бюджет - 8930874,2 тыс. рублей,</w:t>
            </w:r>
          </w:p>
          <w:p w:rsidR="0021491D" w:rsidRPr="009237B2" w:rsidRDefault="0021491D" w:rsidP="00B722DF">
            <w:pPr>
              <w:pStyle w:val="ConsPlusNormal"/>
              <w:jc w:val="both"/>
              <w:rPr>
                <w:rFonts w:ascii="Times New Roman" w:hAnsi="Times New Roman" w:cs="Times New Roman"/>
                <w:sz w:val="24"/>
                <w:szCs w:val="24"/>
              </w:rPr>
            </w:pPr>
            <w:r w:rsidRPr="009237B2">
              <w:rPr>
                <w:rFonts w:ascii="Times New Roman" w:hAnsi="Times New Roman" w:cs="Times New Roman"/>
                <w:sz w:val="24"/>
                <w:szCs w:val="24"/>
              </w:rPr>
              <w:t>бюджет Астраханской области - 10095183,8 тыс. рублей,</w:t>
            </w:r>
          </w:p>
          <w:p w:rsidR="0021491D" w:rsidRPr="009237B2" w:rsidRDefault="0021491D" w:rsidP="00B722DF">
            <w:pPr>
              <w:pStyle w:val="ConsPlusNormal"/>
              <w:jc w:val="both"/>
              <w:rPr>
                <w:rFonts w:ascii="Times New Roman" w:hAnsi="Times New Roman" w:cs="Times New Roman"/>
                <w:sz w:val="24"/>
                <w:szCs w:val="24"/>
              </w:rPr>
            </w:pPr>
            <w:r w:rsidRPr="009237B2">
              <w:rPr>
                <w:rFonts w:ascii="Times New Roman" w:hAnsi="Times New Roman" w:cs="Times New Roman"/>
                <w:sz w:val="24"/>
                <w:szCs w:val="24"/>
              </w:rPr>
              <w:t>местные бюджеты - 126084,5 тыс. рублей,</w:t>
            </w:r>
          </w:p>
          <w:p w:rsidR="0021491D" w:rsidRPr="009237B2" w:rsidRDefault="0021491D" w:rsidP="00B722DF">
            <w:pPr>
              <w:pStyle w:val="ConsPlusNormal"/>
              <w:jc w:val="both"/>
              <w:rPr>
                <w:rFonts w:ascii="Times New Roman" w:hAnsi="Times New Roman" w:cs="Times New Roman"/>
                <w:sz w:val="24"/>
                <w:szCs w:val="24"/>
              </w:rPr>
            </w:pPr>
            <w:r w:rsidRPr="009237B2">
              <w:rPr>
                <w:rFonts w:ascii="Times New Roman" w:hAnsi="Times New Roman" w:cs="Times New Roman"/>
                <w:sz w:val="24"/>
                <w:szCs w:val="24"/>
              </w:rPr>
              <w:t>внебюджетные источники - 2514033,9 тыс. рублей,</w:t>
            </w:r>
          </w:p>
          <w:p w:rsidR="0021491D" w:rsidRPr="009237B2" w:rsidRDefault="0021491D" w:rsidP="00B722DF">
            <w:pPr>
              <w:pStyle w:val="ConsPlusNormal"/>
              <w:jc w:val="both"/>
              <w:rPr>
                <w:rFonts w:ascii="Times New Roman" w:hAnsi="Times New Roman" w:cs="Times New Roman"/>
                <w:sz w:val="24"/>
                <w:szCs w:val="24"/>
              </w:rPr>
            </w:pPr>
            <w:r w:rsidRPr="009237B2">
              <w:rPr>
                <w:rFonts w:ascii="Times New Roman" w:hAnsi="Times New Roman" w:cs="Times New Roman"/>
                <w:sz w:val="24"/>
                <w:szCs w:val="24"/>
              </w:rPr>
              <w:t>в том числе по годам реализации государственной программы:</w:t>
            </w:r>
          </w:p>
          <w:p w:rsidR="0021491D" w:rsidRPr="009237B2" w:rsidRDefault="0021491D" w:rsidP="00B722DF">
            <w:pPr>
              <w:pStyle w:val="ConsPlusNormal"/>
              <w:jc w:val="both"/>
              <w:rPr>
                <w:rFonts w:ascii="Times New Roman" w:hAnsi="Times New Roman" w:cs="Times New Roman"/>
                <w:sz w:val="24"/>
                <w:szCs w:val="24"/>
              </w:rPr>
            </w:pPr>
            <w:r w:rsidRPr="009237B2">
              <w:rPr>
                <w:rFonts w:ascii="Times New Roman" w:hAnsi="Times New Roman" w:cs="Times New Roman"/>
                <w:sz w:val="24"/>
                <w:szCs w:val="24"/>
              </w:rPr>
              <w:t>2023 год - всего 2287282,7 тыс. рублей,</w:t>
            </w:r>
          </w:p>
          <w:p w:rsidR="0021491D" w:rsidRPr="009237B2" w:rsidRDefault="0021491D" w:rsidP="00B722DF">
            <w:pPr>
              <w:pStyle w:val="ConsPlusNormal"/>
              <w:jc w:val="both"/>
              <w:rPr>
                <w:rFonts w:ascii="Times New Roman" w:hAnsi="Times New Roman" w:cs="Times New Roman"/>
                <w:sz w:val="24"/>
                <w:szCs w:val="24"/>
              </w:rPr>
            </w:pPr>
            <w:r w:rsidRPr="009237B2">
              <w:rPr>
                <w:rFonts w:ascii="Times New Roman" w:hAnsi="Times New Roman" w:cs="Times New Roman"/>
                <w:sz w:val="24"/>
                <w:szCs w:val="24"/>
              </w:rPr>
              <w:t>в том числе по источникам финансирования:</w:t>
            </w:r>
          </w:p>
          <w:p w:rsidR="0021491D" w:rsidRPr="009237B2" w:rsidRDefault="0021491D" w:rsidP="00B722DF">
            <w:pPr>
              <w:pStyle w:val="ConsPlusNormal"/>
              <w:jc w:val="both"/>
              <w:rPr>
                <w:rFonts w:ascii="Times New Roman" w:hAnsi="Times New Roman" w:cs="Times New Roman"/>
                <w:sz w:val="24"/>
                <w:szCs w:val="24"/>
              </w:rPr>
            </w:pPr>
            <w:r w:rsidRPr="009237B2">
              <w:rPr>
                <w:rFonts w:ascii="Times New Roman" w:hAnsi="Times New Roman" w:cs="Times New Roman"/>
                <w:sz w:val="24"/>
                <w:szCs w:val="24"/>
              </w:rPr>
              <w:t>федеральный бюджет - 872068,0 тыс. рублей,</w:t>
            </w:r>
          </w:p>
          <w:p w:rsidR="0021491D" w:rsidRPr="009237B2" w:rsidRDefault="0021491D" w:rsidP="00B722DF">
            <w:pPr>
              <w:pStyle w:val="ConsPlusNormal"/>
              <w:jc w:val="both"/>
              <w:rPr>
                <w:rFonts w:ascii="Times New Roman" w:hAnsi="Times New Roman" w:cs="Times New Roman"/>
                <w:sz w:val="24"/>
                <w:szCs w:val="24"/>
              </w:rPr>
            </w:pPr>
            <w:r w:rsidRPr="009237B2">
              <w:rPr>
                <w:rFonts w:ascii="Times New Roman" w:hAnsi="Times New Roman" w:cs="Times New Roman"/>
                <w:sz w:val="24"/>
                <w:szCs w:val="24"/>
              </w:rPr>
              <w:t>бюджет Астраханской области - 1299160,9 тыс. рублей,</w:t>
            </w:r>
          </w:p>
          <w:p w:rsidR="0021491D" w:rsidRPr="009237B2" w:rsidRDefault="0021491D" w:rsidP="00B722DF">
            <w:pPr>
              <w:pStyle w:val="ConsPlusNormal"/>
              <w:jc w:val="both"/>
              <w:rPr>
                <w:rFonts w:ascii="Times New Roman" w:hAnsi="Times New Roman" w:cs="Times New Roman"/>
                <w:sz w:val="24"/>
                <w:szCs w:val="24"/>
              </w:rPr>
            </w:pPr>
            <w:r w:rsidRPr="009237B2">
              <w:rPr>
                <w:rFonts w:ascii="Times New Roman" w:hAnsi="Times New Roman" w:cs="Times New Roman"/>
                <w:sz w:val="24"/>
                <w:szCs w:val="24"/>
              </w:rPr>
              <w:t>местные бюджеты - 13452,0 тыс. рублей,</w:t>
            </w:r>
          </w:p>
          <w:p w:rsidR="0021491D" w:rsidRPr="009237B2" w:rsidRDefault="0021491D" w:rsidP="00B722DF">
            <w:pPr>
              <w:pStyle w:val="ConsPlusNormal"/>
              <w:jc w:val="both"/>
              <w:rPr>
                <w:rFonts w:ascii="Times New Roman" w:hAnsi="Times New Roman" w:cs="Times New Roman"/>
                <w:sz w:val="24"/>
                <w:szCs w:val="24"/>
              </w:rPr>
            </w:pPr>
            <w:r w:rsidRPr="009237B2">
              <w:rPr>
                <w:rFonts w:ascii="Times New Roman" w:hAnsi="Times New Roman" w:cs="Times New Roman"/>
                <w:sz w:val="24"/>
                <w:szCs w:val="24"/>
              </w:rPr>
              <w:t>внебюджетные источники - 102601,8 тыс. рублей;</w:t>
            </w:r>
          </w:p>
          <w:p w:rsidR="0021491D" w:rsidRPr="009237B2" w:rsidRDefault="0021491D" w:rsidP="00B722DF">
            <w:pPr>
              <w:pStyle w:val="ConsPlusNormal"/>
              <w:jc w:val="both"/>
              <w:rPr>
                <w:rFonts w:ascii="Times New Roman" w:hAnsi="Times New Roman" w:cs="Times New Roman"/>
                <w:sz w:val="24"/>
                <w:szCs w:val="24"/>
              </w:rPr>
            </w:pPr>
            <w:r w:rsidRPr="009237B2">
              <w:rPr>
                <w:rFonts w:ascii="Times New Roman" w:hAnsi="Times New Roman" w:cs="Times New Roman"/>
                <w:sz w:val="24"/>
                <w:szCs w:val="24"/>
              </w:rPr>
              <w:t>2024 год - всего 1965874,6 тыс. рублей,</w:t>
            </w:r>
          </w:p>
          <w:p w:rsidR="0021491D" w:rsidRPr="009237B2" w:rsidRDefault="0021491D" w:rsidP="00B722DF">
            <w:pPr>
              <w:pStyle w:val="ConsPlusNormal"/>
              <w:jc w:val="both"/>
              <w:rPr>
                <w:rFonts w:ascii="Times New Roman" w:hAnsi="Times New Roman" w:cs="Times New Roman"/>
                <w:sz w:val="24"/>
                <w:szCs w:val="24"/>
              </w:rPr>
            </w:pPr>
            <w:r w:rsidRPr="009237B2">
              <w:rPr>
                <w:rFonts w:ascii="Times New Roman" w:hAnsi="Times New Roman" w:cs="Times New Roman"/>
                <w:sz w:val="24"/>
                <w:szCs w:val="24"/>
              </w:rPr>
              <w:t>в том числе по источникам финансирования:</w:t>
            </w:r>
          </w:p>
          <w:p w:rsidR="0021491D" w:rsidRPr="009237B2" w:rsidRDefault="0021491D" w:rsidP="00B722DF">
            <w:pPr>
              <w:pStyle w:val="ConsPlusNormal"/>
              <w:jc w:val="both"/>
              <w:rPr>
                <w:rFonts w:ascii="Times New Roman" w:hAnsi="Times New Roman" w:cs="Times New Roman"/>
                <w:sz w:val="24"/>
                <w:szCs w:val="24"/>
              </w:rPr>
            </w:pPr>
            <w:r w:rsidRPr="009237B2">
              <w:rPr>
                <w:rFonts w:ascii="Times New Roman" w:hAnsi="Times New Roman" w:cs="Times New Roman"/>
                <w:sz w:val="24"/>
                <w:szCs w:val="24"/>
              </w:rPr>
              <w:t>федеральный бюджет - 912376,9 тыс. рублей,</w:t>
            </w:r>
          </w:p>
          <w:p w:rsidR="0021491D" w:rsidRPr="009237B2" w:rsidRDefault="0021491D" w:rsidP="00B722DF">
            <w:pPr>
              <w:pStyle w:val="ConsPlusNormal"/>
              <w:jc w:val="both"/>
              <w:rPr>
                <w:rFonts w:ascii="Times New Roman" w:hAnsi="Times New Roman" w:cs="Times New Roman"/>
                <w:sz w:val="24"/>
                <w:szCs w:val="24"/>
              </w:rPr>
            </w:pPr>
            <w:r w:rsidRPr="009237B2">
              <w:rPr>
                <w:rFonts w:ascii="Times New Roman" w:hAnsi="Times New Roman" w:cs="Times New Roman"/>
                <w:sz w:val="24"/>
                <w:szCs w:val="24"/>
              </w:rPr>
              <w:t>бюджет Астраханской области - 905143,3 тыс. рублей,</w:t>
            </w:r>
          </w:p>
          <w:p w:rsidR="0021491D" w:rsidRPr="009237B2" w:rsidRDefault="0021491D" w:rsidP="00B722DF">
            <w:pPr>
              <w:pStyle w:val="ConsPlusNormal"/>
              <w:jc w:val="both"/>
              <w:rPr>
                <w:rFonts w:ascii="Times New Roman" w:hAnsi="Times New Roman" w:cs="Times New Roman"/>
                <w:sz w:val="24"/>
                <w:szCs w:val="24"/>
              </w:rPr>
            </w:pPr>
            <w:r w:rsidRPr="009237B2">
              <w:rPr>
                <w:rFonts w:ascii="Times New Roman" w:hAnsi="Times New Roman" w:cs="Times New Roman"/>
                <w:sz w:val="24"/>
                <w:szCs w:val="24"/>
              </w:rPr>
              <w:t>местные бюджеты - 8846,4 тыс. рублей,</w:t>
            </w:r>
          </w:p>
          <w:p w:rsidR="0021491D" w:rsidRPr="009237B2" w:rsidRDefault="0021491D" w:rsidP="00B722DF">
            <w:pPr>
              <w:pStyle w:val="ConsPlusNormal"/>
              <w:jc w:val="both"/>
              <w:rPr>
                <w:rFonts w:ascii="Times New Roman" w:hAnsi="Times New Roman" w:cs="Times New Roman"/>
                <w:sz w:val="24"/>
                <w:szCs w:val="24"/>
              </w:rPr>
            </w:pPr>
            <w:r w:rsidRPr="009237B2">
              <w:rPr>
                <w:rFonts w:ascii="Times New Roman" w:hAnsi="Times New Roman" w:cs="Times New Roman"/>
                <w:sz w:val="24"/>
                <w:szCs w:val="24"/>
              </w:rPr>
              <w:t>внебюджетные источники - 139508,0 тыс. рублей;</w:t>
            </w:r>
          </w:p>
          <w:p w:rsidR="0021491D" w:rsidRPr="009237B2" w:rsidRDefault="0021491D" w:rsidP="00B722DF">
            <w:pPr>
              <w:pStyle w:val="ConsPlusNormal"/>
              <w:jc w:val="both"/>
              <w:rPr>
                <w:rFonts w:ascii="Times New Roman" w:hAnsi="Times New Roman" w:cs="Times New Roman"/>
                <w:sz w:val="24"/>
                <w:szCs w:val="24"/>
              </w:rPr>
            </w:pPr>
            <w:r w:rsidRPr="009237B2">
              <w:rPr>
                <w:rFonts w:ascii="Times New Roman" w:hAnsi="Times New Roman" w:cs="Times New Roman"/>
                <w:sz w:val="24"/>
                <w:szCs w:val="24"/>
              </w:rPr>
              <w:t>2025 год - всего 1954974,5 тыс. рублей,</w:t>
            </w:r>
          </w:p>
          <w:p w:rsidR="0021491D" w:rsidRPr="009237B2" w:rsidRDefault="0021491D" w:rsidP="00B722DF">
            <w:pPr>
              <w:pStyle w:val="ConsPlusNormal"/>
              <w:jc w:val="both"/>
              <w:rPr>
                <w:rFonts w:ascii="Times New Roman" w:hAnsi="Times New Roman" w:cs="Times New Roman"/>
                <w:sz w:val="24"/>
                <w:szCs w:val="24"/>
              </w:rPr>
            </w:pPr>
            <w:r w:rsidRPr="009237B2">
              <w:rPr>
                <w:rFonts w:ascii="Times New Roman" w:hAnsi="Times New Roman" w:cs="Times New Roman"/>
                <w:sz w:val="24"/>
                <w:szCs w:val="24"/>
              </w:rPr>
              <w:t>в том числе по источникам финансирования:</w:t>
            </w:r>
          </w:p>
          <w:p w:rsidR="0021491D" w:rsidRPr="009237B2" w:rsidRDefault="0021491D" w:rsidP="00B722DF">
            <w:pPr>
              <w:pStyle w:val="ConsPlusNormal"/>
              <w:jc w:val="both"/>
              <w:rPr>
                <w:rFonts w:ascii="Times New Roman" w:hAnsi="Times New Roman" w:cs="Times New Roman"/>
                <w:sz w:val="24"/>
                <w:szCs w:val="24"/>
              </w:rPr>
            </w:pPr>
            <w:r w:rsidRPr="009237B2">
              <w:rPr>
                <w:rFonts w:ascii="Times New Roman" w:hAnsi="Times New Roman" w:cs="Times New Roman"/>
                <w:sz w:val="24"/>
                <w:szCs w:val="24"/>
              </w:rPr>
              <w:t>федеральный бюджет - 902928,8 тыс. рублей,</w:t>
            </w:r>
          </w:p>
          <w:p w:rsidR="0021491D" w:rsidRPr="009237B2" w:rsidRDefault="0021491D" w:rsidP="00B722DF">
            <w:pPr>
              <w:pStyle w:val="ConsPlusNormal"/>
              <w:jc w:val="both"/>
              <w:rPr>
                <w:rFonts w:ascii="Times New Roman" w:hAnsi="Times New Roman" w:cs="Times New Roman"/>
                <w:sz w:val="24"/>
                <w:szCs w:val="24"/>
              </w:rPr>
            </w:pPr>
            <w:r w:rsidRPr="009237B2">
              <w:rPr>
                <w:rFonts w:ascii="Times New Roman" w:hAnsi="Times New Roman" w:cs="Times New Roman"/>
                <w:sz w:val="24"/>
                <w:szCs w:val="24"/>
              </w:rPr>
              <w:t>бюджет Астраханской области - 901102,1 тыс. рублей,</w:t>
            </w:r>
          </w:p>
          <w:p w:rsidR="0021491D" w:rsidRPr="009237B2" w:rsidRDefault="0021491D" w:rsidP="00B722DF">
            <w:pPr>
              <w:pStyle w:val="ConsPlusNormal"/>
              <w:jc w:val="both"/>
              <w:rPr>
                <w:rFonts w:ascii="Times New Roman" w:hAnsi="Times New Roman" w:cs="Times New Roman"/>
                <w:sz w:val="24"/>
                <w:szCs w:val="24"/>
              </w:rPr>
            </w:pPr>
            <w:r w:rsidRPr="009237B2">
              <w:rPr>
                <w:rFonts w:ascii="Times New Roman" w:hAnsi="Times New Roman" w:cs="Times New Roman"/>
                <w:sz w:val="24"/>
                <w:szCs w:val="24"/>
              </w:rPr>
              <w:t>местные бюджеты - 15047,5 тыс. рублей,</w:t>
            </w:r>
          </w:p>
          <w:p w:rsidR="0021491D" w:rsidRPr="009237B2" w:rsidRDefault="0021491D" w:rsidP="00B722DF">
            <w:pPr>
              <w:pStyle w:val="ConsPlusNormal"/>
              <w:jc w:val="both"/>
              <w:rPr>
                <w:rFonts w:ascii="Times New Roman" w:hAnsi="Times New Roman" w:cs="Times New Roman"/>
                <w:sz w:val="24"/>
                <w:szCs w:val="24"/>
              </w:rPr>
            </w:pPr>
            <w:r w:rsidRPr="009237B2">
              <w:rPr>
                <w:rFonts w:ascii="Times New Roman" w:hAnsi="Times New Roman" w:cs="Times New Roman"/>
                <w:sz w:val="24"/>
                <w:szCs w:val="24"/>
              </w:rPr>
              <w:t>внебюджетные источники - 135896,1 тыс. рублей;</w:t>
            </w:r>
          </w:p>
          <w:p w:rsidR="0021491D" w:rsidRPr="009237B2" w:rsidRDefault="0021491D" w:rsidP="00B722DF">
            <w:pPr>
              <w:pStyle w:val="ConsPlusNormal"/>
              <w:jc w:val="both"/>
              <w:rPr>
                <w:rFonts w:ascii="Times New Roman" w:hAnsi="Times New Roman" w:cs="Times New Roman"/>
                <w:sz w:val="24"/>
                <w:szCs w:val="24"/>
              </w:rPr>
            </w:pPr>
            <w:r w:rsidRPr="009237B2">
              <w:rPr>
                <w:rFonts w:ascii="Times New Roman" w:hAnsi="Times New Roman" w:cs="Times New Roman"/>
                <w:sz w:val="24"/>
                <w:szCs w:val="24"/>
              </w:rPr>
              <w:t>2026 год - всего 3076988,6 тыс. рублей (прогноз),</w:t>
            </w:r>
          </w:p>
          <w:p w:rsidR="0021491D" w:rsidRPr="009237B2" w:rsidRDefault="0021491D" w:rsidP="00B722DF">
            <w:pPr>
              <w:pStyle w:val="ConsPlusNormal"/>
              <w:jc w:val="both"/>
              <w:rPr>
                <w:rFonts w:ascii="Times New Roman" w:hAnsi="Times New Roman" w:cs="Times New Roman"/>
                <w:sz w:val="24"/>
                <w:szCs w:val="24"/>
              </w:rPr>
            </w:pPr>
            <w:r w:rsidRPr="009237B2">
              <w:rPr>
                <w:rFonts w:ascii="Times New Roman" w:hAnsi="Times New Roman" w:cs="Times New Roman"/>
                <w:sz w:val="24"/>
                <w:szCs w:val="24"/>
              </w:rPr>
              <w:t>в том числе по источникам финансирования:</w:t>
            </w:r>
          </w:p>
          <w:p w:rsidR="0021491D" w:rsidRPr="009237B2" w:rsidRDefault="0021491D" w:rsidP="00B722DF">
            <w:pPr>
              <w:pStyle w:val="ConsPlusNormal"/>
              <w:jc w:val="both"/>
              <w:rPr>
                <w:rFonts w:ascii="Times New Roman" w:hAnsi="Times New Roman" w:cs="Times New Roman"/>
                <w:sz w:val="24"/>
                <w:szCs w:val="24"/>
              </w:rPr>
            </w:pPr>
            <w:r w:rsidRPr="009237B2">
              <w:rPr>
                <w:rFonts w:ascii="Times New Roman" w:hAnsi="Times New Roman" w:cs="Times New Roman"/>
                <w:sz w:val="24"/>
                <w:szCs w:val="24"/>
              </w:rPr>
              <w:t>федеральный бюджет - 1248700,1 тыс. рублей,</w:t>
            </w:r>
          </w:p>
          <w:p w:rsidR="0021491D" w:rsidRPr="009237B2" w:rsidRDefault="0021491D" w:rsidP="00B722DF">
            <w:pPr>
              <w:pStyle w:val="ConsPlusNormal"/>
              <w:jc w:val="both"/>
              <w:rPr>
                <w:rFonts w:ascii="Times New Roman" w:hAnsi="Times New Roman" w:cs="Times New Roman"/>
                <w:sz w:val="24"/>
                <w:szCs w:val="24"/>
              </w:rPr>
            </w:pPr>
            <w:r w:rsidRPr="009237B2">
              <w:rPr>
                <w:rFonts w:ascii="Times New Roman" w:hAnsi="Times New Roman" w:cs="Times New Roman"/>
                <w:sz w:val="24"/>
                <w:szCs w:val="24"/>
              </w:rPr>
              <w:t>бюджет Астраханской области - 1383899,5 тыс. рублей,</w:t>
            </w:r>
          </w:p>
          <w:p w:rsidR="0021491D" w:rsidRPr="009237B2" w:rsidRDefault="0021491D" w:rsidP="00B722DF">
            <w:pPr>
              <w:pStyle w:val="ConsPlusNormal"/>
              <w:jc w:val="both"/>
              <w:rPr>
                <w:rFonts w:ascii="Times New Roman" w:hAnsi="Times New Roman" w:cs="Times New Roman"/>
                <w:sz w:val="24"/>
                <w:szCs w:val="24"/>
              </w:rPr>
            </w:pPr>
            <w:r w:rsidRPr="009237B2">
              <w:rPr>
                <w:rFonts w:ascii="Times New Roman" w:hAnsi="Times New Roman" w:cs="Times New Roman"/>
                <w:sz w:val="24"/>
                <w:szCs w:val="24"/>
              </w:rPr>
              <w:t>местные бюджеты - 17183,4 тыс. рублей,</w:t>
            </w:r>
          </w:p>
          <w:p w:rsidR="0021491D" w:rsidRPr="009237B2" w:rsidRDefault="0021491D" w:rsidP="00B722DF">
            <w:pPr>
              <w:pStyle w:val="ConsPlusNormal"/>
              <w:jc w:val="both"/>
              <w:rPr>
                <w:rFonts w:ascii="Times New Roman" w:hAnsi="Times New Roman" w:cs="Times New Roman"/>
                <w:sz w:val="24"/>
                <w:szCs w:val="24"/>
              </w:rPr>
            </w:pPr>
            <w:r w:rsidRPr="009237B2">
              <w:rPr>
                <w:rFonts w:ascii="Times New Roman" w:hAnsi="Times New Roman" w:cs="Times New Roman"/>
                <w:sz w:val="24"/>
                <w:szCs w:val="24"/>
              </w:rPr>
              <w:t>внебюджетные источники - 427205,6 тыс. рублей;</w:t>
            </w:r>
          </w:p>
          <w:p w:rsidR="0021491D" w:rsidRPr="009237B2" w:rsidRDefault="0021491D" w:rsidP="00B722DF">
            <w:pPr>
              <w:pStyle w:val="ConsPlusNormal"/>
              <w:jc w:val="both"/>
              <w:rPr>
                <w:rFonts w:ascii="Times New Roman" w:hAnsi="Times New Roman" w:cs="Times New Roman"/>
                <w:sz w:val="24"/>
                <w:szCs w:val="24"/>
              </w:rPr>
            </w:pPr>
            <w:r w:rsidRPr="009237B2">
              <w:rPr>
                <w:rFonts w:ascii="Times New Roman" w:hAnsi="Times New Roman" w:cs="Times New Roman"/>
                <w:sz w:val="24"/>
                <w:szCs w:val="24"/>
              </w:rPr>
              <w:t>2027 год - всего 3094934,0 тыс. рублей (прогноз),</w:t>
            </w:r>
          </w:p>
          <w:p w:rsidR="0021491D" w:rsidRPr="009237B2" w:rsidRDefault="0021491D" w:rsidP="00B722DF">
            <w:pPr>
              <w:pStyle w:val="ConsPlusNormal"/>
              <w:jc w:val="both"/>
              <w:rPr>
                <w:rFonts w:ascii="Times New Roman" w:hAnsi="Times New Roman" w:cs="Times New Roman"/>
                <w:sz w:val="24"/>
                <w:szCs w:val="24"/>
              </w:rPr>
            </w:pPr>
            <w:r w:rsidRPr="009237B2">
              <w:rPr>
                <w:rFonts w:ascii="Times New Roman" w:hAnsi="Times New Roman" w:cs="Times New Roman"/>
                <w:sz w:val="24"/>
                <w:szCs w:val="24"/>
              </w:rPr>
              <w:t>в том числе по источникам финансирования:</w:t>
            </w:r>
          </w:p>
          <w:p w:rsidR="0021491D" w:rsidRPr="009237B2" w:rsidRDefault="0021491D" w:rsidP="00B722DF">
            <w:pPr>
              <w:pStyle w:val="ConsPlusNormal"/>
              <w:jc w:val="both"/>
              <w:rPr>
                <w:rFonts w:ascii="Times New Roman" w:hAnsi="Times New Roman" w:cs="Times New Roman"/>
                <w:sz w:val="24"/>
                <w:szCs w:val="24"/>
              </w:rPr>
            </w:pPr>
            <w:r w:rsidRPr="009237B2">
              <w:rPr>
                <w:rFonts w:ascii="Times New Roman" w:hAnsi="Times New Roman" w:cs="Times New Roman"/>
                <w:sz w:val="24"/>
                <w:szCs w:val="24"/>
              </w:rPr>
              <w:t>федеральный бюджет - 1248700,1 тыс. рублей,</w:t>
            </w:r>
          </w:p>
          <w:p w:rsidR="0021491D" w:rsidRPr="009237B2" w:rsidRDefault="0021491D" w:rsidP="00B722DF">
            <w:pPr>
              <w:pStyle w:val="ConsPlusNormal"/>
              <w:jc w:val="both"/>
              <w:rPr>
                <w:rFonts w:ascii="Times New Roman" w:hAnsi="Times New Roman" w:cs="Times New Roman"/>
                <w:sz w:val="24"/>
                <w:szCs w:val="24"/>
              </w:rPr>
            </w:pPr>
            <w:r w:rsidRPr="009237B2">
              <w:rPr>
                <w:rFonts w:ascii="Times New Roman" w:hAnsi="Times New Roman" w:cs="Times New Roman"/>
                <w:sz w:val="24"/>
                <w:szCs w:val="24"/>
              </w:rPr>
              <w:lastRenderedPageBreak/>
              <w:t>бюджет Астраханской области - 1401139,5 тыс. рублей,</w:t>
            </w:r>
          </w:p>
          <w:p w:rsidR="0021491D" w:rsidRPr="009237B2" w:rsidRDefault="0021491D" w:rsidP="00B722DF">
            <w:pPr>
              <w:pStyle w:val="ConsPlusNormal"/>
              <w:jc w:val="both"/>
              <w:rPr>
                <w:rFonts w:ascii="Times New Roman" w:hAnsi="Times New Roman" w:cs="Times New Roman"/>
                <w:sz w:val="24"/>
                <w:szCs w:val="24"/>
              </w:rPr>
            </w:pPr>
            <w:r w:rsidRPr="009237B2">
              <w:rPr>
                <w:rFonts w:ascii="Times New Roman" w:hAnsi="Times New Roman" w:cs="Times New Roman"/>
                <w:sz w:val="24"/>
                <w:szCs w:val="24"/>
              </w:rPr>
              <w:t>местные бюджеты - 17888,8 тыс. рублей,</w:t>
            </w:r>
          </w:p>
          <w:p w:rsidR="0021491D" w:rsidRPr="009237B2" w:rsidRDefault="0021491D" w:rsidP="00B722DF">
            <w:pPr>
              <w:pStyle w:val="ConsPlusNormal"/>
              <w:jc w:val="both"/>
              <w:rPr>
                <w:rFonts w:ascii="Times New Roman" w:hAnsi="Times New Roman" w:cs="Times New Roman"/>
                <w:sz w:val="24"/>
                <w:szCs w:val="24"/>
              </w:rPr>
            </w:pPr>
            <w:r w:rsidRPr="009237B2">
              <w:rPr>
                <w:rFonts w:ascii="Times New Roman" w:hAnsi="Times New Roman" w:cs="Times New Roman"/>
                <w:sz w:val="24"/>
                <w:szCs w:val="24"/>
              </w:rPr>
              <w:t>внебюджетные источники - 427205,6 тыс. рублей;</w:t>
            </w:r>
          </w:p>
          <w:p w:rsidR="0021491D" w:rsidRPr="009237B2" w:rsidRDefault="0021491D" w:rsidP="00B722DF">
            <w:pPr>
              <w:pStyle w:val="ConsPlusNormal"/>
              <w:jc w:val="both"/>
              <w:rPr>
                <w:rFonts w:ascii="Times New Roman" w:hAnsi="Times New Roman" w:cs="Times New Roman"/>
                <w:sz w:val="24"/>
                <w:szCs w:val="24"/>
              </w:rPr>
            </w:pPr>
            <w:r w:rsidRPr="009237B2">
              <w:rPr>
                <w:rFonts w:ascii="Times New Roman" w:hAnsi="Times New Roman" w:cs="Times New Roman"/>
                <w:sz w:val="24"/>
                <w:szCs w:val="24"/>
              </w:rPr>
              <w:t>2028 год - всего 3095174,0 тыс. рублей (прогноз),</w:t>
            </w:r>
          </w:p>
          <w:p w:rsidR="0021491D" w:rsidRPr="009237B2" w:rsidRDefault="0021491D" w:rsidP="00B722DF">
            <w:pPr>
              <w:pStyle w:val="ConsPlusNormal"/>
              <w:jc w:val="both"/>
              <w:rPr>
                <w:rFonts w:ascii="Times New Roman" w:hAnsi="Times New Roman" w:cs="Times New Roman"/>
                <w:sz w:val="24"/>
                <w:szCs w:val="24"/>
              </w:rPr>
            </w:pPr>
            <w:r w:rsidRPr="009237B2">
              <w:rPr>
                <w:rFonts w:ascii="Times New Roman" w:hAnsi="Times New Roman" w:cs="Times New Roman"/>
                <w:sz w:val="24"/>
                <w:szCs w:val="24"/>
              </w:rPr>
              <w:t>в том числе по источникам финансирования:</w:t>
            </w:r>
          </w:p>
          <w:p w:rsidR="0021491D" w:rsidRPr="009237B2" w:rsidRDefault="0021491D" w:rsidP="00B722DF">
            <w:pPr>
              <w:pStyle w:val="ConsPlusNormal"/>
              <w:jc w:val="both"/>
              <w:rPr>
                <w:rFonts w:ascii="Times New Roman" w:hAnsi="Times New Roman" w:cs="Times New Roman"/>
                <w:sz w:val="24"/>
                <w:szCs w:val="24"/>
              </w:rPr>
            </w:pPr>
            <w:r w:rsidRPr="009237B2">
              <w:rPr>
                <w:rFonts w:ascii="Times New Roman" w:hAnsi="Times New Roman" w:cs="Times New Roman"/>
                <w:sz w:val="24"/>
                <w:szCs w:val="24"/>
              </w:rPr>
              <w:t>федеральный бюджет - 1248700,1 тыс. рублей,</w:t>
            </w:r>
          </w:p>
          <w:p w:rsidR="0021491D" w:rsidRPr="009237B2" w:rsidRDefault="0021491D" w:rsidP="00B722DF">
            <w:pPr>
              <w:pStyle w:val="ConsPlusNormal"/>
              <w:jc w:val="both"/>
              <w:rPr>
                <w:rFonts w:ascii="Times New Roman" w:hAnsi="Times New Roman" w:cs="Times New Roman"/>
                <w:sz w:val="24"/>
                <w:szCs w:val="24"/>
              </w:rPr>
            </w:pPr>
            <w:r w:rsidRPr="009237B2">
              <w:rPr>
                <w:rFonts w:ascii="Times New Roman" w:hAnsi="Times New Roman" w:cs="Times New Roman"/>
                <w:sz w:val="24"/>
                <w:szCs w:val="24"/>
              </w:rPr>
              <w:t>бюджет Астраханской области - 1401379,5 тыс. рублей,</w:t>
            </w:r>
          </w:p>
          <w:p w:rsidR="0021491D" w:rsidRPr="009237B2" w:rsidRDefault="0021491D" w:rsidP="00B722DF">
            <w:pPr>
              <w:pStyle w:val="ConsPlusNormal"/>
              <w:jc w:val="both"/>
              <w:rPr>
                <w:rFonts w:ascii="Times New Roman" w:hAnsi="Times New Roman" w:cs="Times New Roman"/>
                <w:sz w:val="24"/>
                <w:szCs w:val="24"/>
              </w:rPr>
            </w:pPr>
            <w:r w:rsidRPr="009237B2">
              <w:rPr>
                <w:rFonts w:ascii="Times New Roman" w:hAnsi="Times New Roman" w:cs="Times New Roman"/>
                <w:sz w:val="24"/>
                <w:szCs w:val="24"/>
              </w:rPr>
              <w:t>местные бюджеты - 17888,8 тыс. рублей,</w:t>
            </w:r>
          </w:p>
          <w:p w:rsidR="0021491D" w:rsidRPr="009237B2" w:rsidRDefault="0021491D" w:rsidP="00B722DF">
            <w:pPr>
              <w:pStyle w:val="ConsPlusNormal"/>
              <w:jc w:val="both"/>
              <w:rPr>
                <w:rFonts w:ascii="Times New Roman" w:hAnsi="Times New Roman" w:cs="Times New Roman"/>
                <w:sz w:val="24"/>
                <w:szCs w:val="24"/>
              </w:rPr>
            </w:pPr>
            <w:r w:rsidRPr="009237B2">
              <w:rPr>
                <w:rFonts w:ascii="Times New Roman" w:hAnsi="Times New Roman" w:cs="Times New Roman"/>
                <w:sz w:val="24"/>
                <w:szCs w:val="24"/>
              </w:rPr>
              <w:t>внебюджетные источники - 427205,6 тыс. рублей;</w:t>
            </w:r>
          </w:p>
          <w:p w:rsidR="0021491D" w:rsidRPr="009237B2" w:rsidRDefault="0021491D" w:rsidP="00B722DF">
            <w:pPr>
              <w:pStyle w:val="ConsPlusNormal"/>
              <w:jc w:val="both"/>
              <w:rPr>
                <w:rFonts w:ascii="Times New Roman" w:hAnsi="Times New Roman" w:cs="Times New Roman"/>
                <w:sz w:val="24"/>
                <w:szCs w:val="24"/>
              </w:rPr>
            </w:pPr>
            <w:r w:rsidRPr="009237B2">
              <w:rPr>
                <w:rFonts w:ascii="Times New Roman" w:hAnsi="Times New Roman" w:cs="Times New Roman"/>
                <w:sz w:val="24"/>
                <w:szCs w:val="24"/>
              </w:rPr>
              <w:t>2029 год - всего 3095414,0 тыс. рублей (прогноз),</w:t>
            </w:r>
          </w:p>
          <w:p w:rsidR="0021491D" w:rsidRPr="009237B2" w:rsidRDefault="0021491D" w:rsidP="00B722DF">
            <w:pPr>
              <w:pStyle w:val="ConsPlusNormal"/>
              <w:jc w:val="both"/>
              <w:rPr>
                <w:rFonts w:ascii="Times New Roman" w:hAnsi="Times New Roman" w:cs="Times New Roman"/>
                <w:sz w:val="24"/>
                <w:szCs w:val="24"/>
              </w:rPr>
            </w:pPr>
            <w:r w:rsidRPr="009237B2">
              <w:rPr>
                <w:rFonts w:ascii="Times New Roman" w:hAnsi="Times New Roman" w:cs="Times New Roman"/>
                <w:sz w:val="24"/>
                <w:szCs w:val="24"/>
              </w:rPr>
              <w:t>в том числе по источникам финансирования:</w:t>
            </w:r>
          </w:p>
          <w:p w:rsidR="0021491D" w:rsidRPr="009237B2" w:rsidRDefault="0021491D" w:rsidP="00B722DF">
            <w:pPr>
              <w:pStyle w:val="ConsPlusNormal"/>
              <w:jc w:val="both"/>
              <w:rPr>
                <w:rFonts w:ascii="Times New Roman" w:hAnsi="Times New Roman" w:cs="Times New Roman"/>
                <w:sz w:val="24"/>
                <w:szCs w:val="24"/>
              </w:rPr>
            </w:pPr>
            <w:r w:rsidRPr="009237B2">
              <w:rPr>
                <w:rFonts w:ascii="Times New Roman" w:hAnsi="Times New Roman" w:cs="Times New Roman"/>
                <w:sz w:val="24"/>
                <w:szCs w:val="24"/>
              </w:rPr>
              <w:t>федеральный бюджет - 1248700,1 тыс. рублей,</w:t>
            </w:r>
          </w:p>
          <w:p w:rsidR="0021491D" w:rsidRPr="009237B2" w:rsidRDefault="0021491D" w:rsidP="00B722DF">
            <w:pPr>
              <w:pStyle w:val="ConsPlusNormal"/>
              <w:jc w:val="both"/>
              <w:rPr>
                <w:rFonts w:ascii="Times New Roman" w:hAnsi="Times New Roman" w:cs="Times New Roman"/>
                <w:sz w:val="24"/>
                <w:szCs w:val="24"/>
              </w:rPr>
            </w:pPr>
            <w:r w:rsidRPr="009237B2">
              <w:rPr>
                <w:rFonts w:ascii="Times New Roman" w:hAnsi="Times New Roman" w:cs="Times New Roman"/>
                <w:sz w:val="24"/>
                <w:szCs w:val="24"/>
              </w:rPr>
              <w:t>бюджет Астраханской области - 1401619,5 тыс. рублей,</w:t>
            </w:r>
          </w:p>
          <w:p w:rsidR="0021491D" w:rsidRPr="009237B2" w:rsidRDefault="0021491D" w:rsidP="00B722DF">
            <w:pPr>
              <w:pStyle w:val="ConsPlusNormal"/>
              <w:jc w:val="both"/>
              <w:rPr>
                <w:rFonts w:ascii="Times New Roman" w:hAnsi="Times New Roman" w:cs="Times New Roman"/>
                <w:sz w:val="24"/>
                <w:szCs w:val="24"/>
              </w:rPr>
            </w:pPr>
            <w:r w:rsidRPr="009237B2">
              <w:rPr>
                <w:rFonts w:ascii="Times New Roman" w:hAnsi="Times New Roman" w:cs="Times New Roman"/>
                <w:sz w:val="24"/>
                <w:szCs w:val="24"/>
              </w:rPr>
              <w:t>местные бюджеты - 17888,8 тыс. рублей,</w:t>
            </w:r>
          </w:p>
          <w:p w:rsidR="0021491D" w:rsidRPr="009237B2" w:rsidRDefault="0021491D" w:rsidP="00B722DF">
            <w:pPr>
              <w:pStyle w:val="ConsPlusNormal"/>
              <w:jc w:val="both"/>
              <w:rPr>
                <w:rFonts w:ascii="Times New Roman" w:hAnsi="Times New Roman" w:cs="Times New Roman"/>
                <w:sz w:val="24"/>
                <w:szCs w:val="24"/>
              </w:rPr>
            </w:pPr>
            <w:r w:rsidRPr="009237B2">
              <w:rPr>
                <w:rFonts w:ascii="Times New Roman" w:hAnsi="Times New Roman" w:cs="Times New Roman"/>
                <w:sz w:val="24"/>
                <w:szCs w:val="24"/>
              </w:rPr>
              <w:t>внебюджетные источники - 427205,6 тыс. рублей;</w:t>
            </w:r>
          </w:p>
          <w:p w:rsidR="0021491D" w:rsidRPr="009237B2" w:rsidRDefault="0021491D" w:rsidP="00B722DF">
            <w:pPr>
              <w:pStyle w:val="ConsPlusNormal"/>
              <w:jc w:val="both"/>
              <w:rPr>
                <w:rFonts w:ascii="Times New Roman" w:hAnsi="Times New Roman" w:cs="Times New Roman"/>
                <w:sz w:val="24"/>
                <w:szCs w:val="24"/>
              </w:rPr>
            </w:pPr>
            <w:r w:rsidRPr="009237B2">
              <w:rPr>
                <w:rFonts w:ascii="Times New Roman" w:hAnsi="Times New Roman" w:cs="Times New Roman"/>
                <w:sz w:val="24"/>
                <w:szCs w:val="24"/>
              </w:rPr>
              <w:t>2030 год - всего 3095534,0 тыс. рублей (прогноз),</w:t>
            </w:r>
          </w:p>
          <w:p w:rsidR="0021491D" w:rsidRPr="009237B2" w:rsidRDefault="0021491D" w:rsidP="00B722DF">
            <w:pPr>
              <w:pStyle w:val="ConsPlusNormal"/>
              <w:jc w:val="both"/>
              <w:rPr>
                <w:rFonts w:ascii="Times New Roman" w:hAnsi="Times New Roman" w:cs="Times New Roman"/>
                <w:sz w:val="24"/>
                <w:szCs w:val="24"/>
              </w:rPr>
            </w:pPr>
            <w:r w:rsidRPr="009237B2">
              <w:rPr>
                <w:rFonts w:ascii="Times New Roman" w:hAnsi="Times New Roman" w:cs="Times New Roman"/>
                <w:sz w:val="24"/>
                <w:szCs w:val="24"/>
              </w:rPr>
              <w:t>в том числе по источникам финансирования:</w:t>
            </w:r>
          </w:p>
          <w:p w:rsidR="0021491D" w:rsidRPr="009237B2" w:rsidRDefault="0021491D" w:rsidP="00B722DF">
            <w:pPr>
              <w:pStyle w:val="ConsPlusNormal"/>
              <w:jc w:val="both"/>
              <w:rPr>
                <w:rFonts w:ascii="Times New Roman" w:hAnsi="Times New Roman" w:cs="Times New Roman"/>
                <w:sz w:val="24"/>
                <w:szCs w:val="24"/>
              </w:rPr>
            </w:pPr>
            <w:r w:rsidRPr="009237B2">
              <w:rPr>
                <w:rFonts w:ascii="Times New Roman" w:hAnsi="Times New Roman" w:cs="Times New Roman"/>
                <w:sz w:val="24"/>
                <w:szCs w:val="24"/>
              </w:rPr>
              <w:t>федеральный бюджет - 1248700,1 тыс. рублей,</w:t>
            </w:r>
          </w:p>
          <w:p w:rsidR="0021491D" w:rsidRPr="009237B2" w:rsidRDefault="0021491D" w:rsidP="00B722DF">
            <w:pPr>
              <w:pStyle w:val="ConsPlusNormal"/>
              <w:jc w:val="both"/>
              <w:rPr>
                <w:rFonts w:ascii="Times New Roman" w:hAnsi="Times New Roman" w:cs="Times New Roman"/>
                <w:sz w:val="24"/>
                <w:szCs w:val="24"/>
              </w:rPr>
            </w:pPr>
            <w:r w:rsidRPr="009237B2">
              <w:rPr>
                <w:rFonts w:ascii="Times New Roman" w:hAnsi="Times New Roman" w:cs="Times New Roman"/>
                <w:sz w:val="24"/>
                <w:szCs w:val="24"/>
              </w:rPr>
              <w:t>бюджет Астраханской области - 1401739,5 тыс. рублей,</w:t>
            </w:r>
          </w:p>
          <w:p w:rsidR="0021491D" w:rsidRPr="009237B2" w:rsidRDefault="0021491D" w:rsidP="00B722DF">
            <w:pPr>
              <w:pStyle w:val="ConsPlusNormal"/>
              <w:jc w:val="both"/>
              <w:rPr>
                <w:rFonts w:ascii="Times New Roman" w:hAnsi="Times New Roman" w:cs="Times New Roman"/>
                <w:sz w:val="24"/>
                <w:szCs w:val="24"/>
              </w:rPr>
            </w:pPr>
            <w:r w:rsidRPr="009237B2">
              <w:rPr>
                <w:rFonts w:ascii="Times New Roman" w:hAnsi="Times New Roman" w:cs="Times New Roman"/>
                <w:sz w:val="24"/>
                <w:szCs w:val="24"/>
              </w:rPr>
              <w:t>местные бюджеты - 17888,8 тыс. рублей,</w:t>
            </w:r>
          </w:p>
          <w:p w:rsidR="0021491D" w:rsidRPr="009237B2" w:rsidRDefault="0021491D" w:rsidP="00B722DF">
            <w:pPr>
              <w:pStyle w:val="ConsPlusNormal"/>
              <w:jc w:val="both"/>
              <w:rPr>
                <w:rFonts w:ascii="Times New Roman" w:hAnsi="Times New Roman" w:cs="Times New Roman"/>
                <w:sz w:val="24"/>
                <w:szCs w:val="24"/>
              </w:rPr>
            </w:pPr>
            <w:r w:rsidRPr="009237B2">
              <w:rPr>
                <w:rFonts w:ascii="Times New Roman" w:hAnsi="Times New Roman" w:cs="Times New Roman"/>
                <w:sz w:val="24"/>
                <w:szCs w:val="24"/>
              </w:rPr>
              <w:t>внебюджетные источники - 427205,6 тыс. рублей;</w:t>
            </w:r>
          </w:p>
          <w:p w:rsidR="0021491D" w:rsidRPr="009237B2" w:rsidRDefault="0021491D" w:rsidP="00B722DF">
            <w:pPr>
              <w:pStyle w:val="ConsPlusNormal"/>
              <w:jc w:val="both"/>
              <w:rPr>
                <w:rFonts w:ascii="Times New Roman" w:hAnsi="Times New Roman" w:cs="Times New Roman"/>
                <w:sz w:val="24"/>
                <w:szCs w:val="24"/>
              </w:rPr>
            </w:pPr>
            <w:r w:rsidRPr="009237B2">
              <w:rPr>
                <w:rFonts w:ascii="Times New Roman" w:hAnsi="Times New Roman" w:cs="Times New Roman"/>
                <w:sz w:val="24"/>
                <w:szCs w:val="24"/>
              </w:rPr>
              <w:t>в том числе:</w:t>
            </w:r>
          </w:p>
          <w:p w:rsidR="0021491D" w:rsidRPr="009237B2" w:rsidRDefault="0021491D" w:rsidP="00B722DF">
            <w:pPr>
              <w:pStyle w:val="ConsPlusNormal"/>
              <w:jc w:val="both"/>
              <w:rPr>
                <w:rFonts w:ascii="Times New Roman" w:hAnsi="Times New Roman" w:cs="Times New Roman"/>
                <w:sz w:val="24"/>
                <w:szCs w:val="24"/>
              </w:rPr>
            </w:pPr>
            <w:r w:rsidRPr="009237B2">
              <w:rPr>
                <w:rFonts w:ascii="Times New Roman" w:hAnsi="Times New Roman" w:cs="Times New Roman"/>
                <w:sz w:val="24"/>
                <w:szCs w:val="24"/>
              </w:rPr>
              <w:t xml:space="preserve">региональный проект </w:t>
            </w:r>
            <w:r w:rsidR="00B722DF" w:rsidRPr="009237B2">
              <w:rPr>
                <w:rFonts w:ascii="Times New Roman" w:hAnsi="Times New Roman" w:cs="Times New Roman"/>
                <w:sz w:val="24"/>
                <w:szCs w:val="24"/>
              </w:rPr>
              <w:t>«</w:t>
            </w:r>
            <w:r w:rsidRPr="009237B2">
              <w:rPr>
                <w:rFonts w:ascii="Times New Roman" w:hAnsi="Times New Roman" w:cs="Times New Roman"/>
                <w:sz w:val="24"/>
                <w:szCs w:val="24"/>
              </w:rPr>
              <w:t>Экспорт продукции АПК</w:t>
            </w:r>
            <w:r w:rsidR="00B722DF" w:rsidRPr="009237B2">
              <w:rPr>
                <w:rFonts w:ascii="Times New Roman" w:hAnsi="Times New Roman" w:cs="Times New Roman"/>
                <w:sz w:val="24"/>
                <w:szCs w:val="24"/>
              </w:rPr>
              <w:t>»</w:t>
            </w:r>
            <w:r w:rsidRPr="009237B2">
              <w:rPr>
                <w:rFonts w:ascii="Times New Roman" w:hAnsi="Times New Roman" w:cs="Times New Roman"/>
                <w:sz w:val="24"/>
                <w:szCs w:val="24"/>
              </w:rPr>
              <w:t xml:space="preserve"> в рамках федерального проекта </w:t>
            </w:r>
            <w:r w:rsidR="00B722DF" w:rsidRPr="009237B2">
              <w:rPr>
                <w:rFonts w:ascii="Times New Roman" w:hAnsi="Times New Roman" w:cs="Times New Roman"/>
                <w:sz w:val="24"/>
                <w:szCs w:val="24"/>
              </w:rPr>
              <w:t>«</w:t>
            </w:r>
            <w:r w:rsidRPr="009237B2">
              <w:rPr>
                <w:rFonts w:ascii="Times New Roman" w:hAnsi="Times New Roman" w:cs="Times New Roman"/>
                <w:sz w:val="24"/>
                <w:szCs w:val="24"/>
              </w:rPr>
              <w:t>Экспорт продукции агропромышленного комплекса</w:t>
            </w:r>
            <w:r w:rsidR="00B722DF" w:rsidRPr="009237B2">
              <w:rPr>
                <w:rFonts w:ascii="Times New Roman" w:hAnsi="Times New Roman" w:cs="Times New Roman"/>
                <w:sz w:val="24"/>
                <w:szCs w:val="24"/>
              </w:rPr>
              <w:t>»</w:t>
            </w:r>
            <w:r w:rsidRPr="009237B2">
              <w:rPr>
                <w:rFonts w:ascii="Times New Roman" w:hAnsi="Times New Roman" w:cs="Times New Roman"/>
                <w:sz w:val="24"/>
                <w:szCs w:val="24"/>
              </w:rPr>
              <w:t xml:space="preserve"> - всего 0 тыс. рублей;</w:t>
            </w:r>
          </w:p>
          <w:p w:rsidR="0021491D" w:rsidRPr="009237B2" w:rsidRDefault="0021491D" w:rsidP="00B722DF">
            <w:pPr>
              <w:pStyle w:val="ConsPlusNormal"/>
              <w:jc w:val="both"/>
              <w:rPr>
                <w:rFonts w:ascii="Times New Roman" w:hAnsi="Times New Roman" w:cs="Times New Roman"/>
                <w:sz w:val="24"/>
                <w:szCs w:val="24"/>
              </w:rPr>
            </w:pPr>
            <w:r w:rsidRPr="009237B2">
              <w:rPr>
                <w:rFonts w:ascii="Times New Roman" w:hAnsi="Times New Roman" w:cs="Times New Roman"/>
                <w:sz w:val="24"/>
                <w:szCs w:val="24"/>
              </w:rPr>
              <w:t xml:space="preserve">подпрограмма </w:t>
            </w:r>
            <w:r w:rsidR="00B722DF" w:rsidRPr="009237B2">
              <w:rPr>
                <w:rFonts w:ascii="Times New Roman" w:hAnsi="Times New Roman" w:cs="Times New Roman"/>
                <w:sz w:val="24"/>
                <w:szCs w:val="24"/>
              </w:rPr>
              <w:t>«</w:t>
            </w:r>
            <w:r w:rsidRPr="009237B2">
              <w:rPr>
                <w:rFonts w:ascii="Times New Roman" w:hAnsi="Times New Roman" w:cs="Times New Roman"/>
                <w:sz w:val="24"/>
                <w:szCs w:val="24"/>
              </w:rPr>
              <w:t>Развитие сельского хозяйства и мелиоративного комплекса Астраханской области, эффективное вовлечение в оборот земель сельскохозяйственного назначения</w:t>
            </w:r>
            <w:r w:rsidR="00B722DF" w:rsidRPr="009237B2">
              <w:rPr>
                <w:rFonts w:ascii="Times New Roman" w:hAnsi="Times New Roman" w:cs="Times New Roman"/>
                <w:sz w:val="24"/>
                <w:szCs w:val="24"/>
              </w:rPr>
              <w:t>»</w:t>
            </w:r>
            <w:r w:rsidRPr="009237B2">
              <w:rPr>
                <w:rFonts w:ascii="Times New Roman" w:hAnsi="Times New Roman" w:cs="Times New Roman"/>
                <w:sz w:val="24"/>
                <w:szCs w:val="24"/>
              </w:rPr>
              <w:t xml:space="preserve"> - всего 12036078,2 тыс. рублей,</w:t>
            </w:r>
          </w:p>
          <w:p w:rsidR="0021491D" w:rsidRPr="009237B2" w:rsidRDefault="0021491D" w:rsidP="00B722DF">
            <w:pPr>
              <w:pStyle w:val="ConsPlusNormal"/>
              <w:jc w:val="both"/>
              <w:rPr>
                <w:rFonts w:ascii="Times New Roman" w:hAnsi="Times New Roman" w:cs="Times New Roman"/>
                <w:sz w:val="24"/>
                <w:szCs w:val="24"/>
              </w:rPr>
            </w:pPr>
            <w:r w:rsidRPr="009237B2">
              <w:rPr>
                <w:rFonts w:ascii="Times New Roman" w:hAnsi="Times New Roman" w:cs="Times New Roman"/>
                <w:sz w:val="24"/>
                <w:szCs w:val="24"/>
              </w:rPr>
              <w:t>в том числе по источникам финансирования:</w:t>
            </w:r>
          </w:p>
          <w:p w:rsidR="0021491D" w:rsidRPr="009237B2" w:rsidRDefault="0021491D" w:rsidP="00B722DF">
            <w:pPr>
              <w:pStyle w:val="ConsPlusNormal"/>
              <w:jc w:val="both"/>
              <w:rPr>
                <w:rFonts w:ascii="Times New Roman" w:hAnsi="Times New Roman" w:cs="Times New Roman"/>
                <w:sz w:val="24"/>
                <w:szCs w:val="24"/>
              </w:rPr>
            </w:pPr>
            <w:r w:rsidRPr="009237B2">
              <w:rPr>
                <w:rFonts w:ascii="Times New Roman" w:hAnsi="Times New Roman" w:cs="Times New Roman"/>
                <w:sz w:val="24"/>
                <w:szCs w:val="24"/>
              </w:rPr>
              <w:t>федеральный бюджет - 8117025,2 тыс. рублей,</w:t>
            </w:r>
          </w:p>
          <w:p w:rsidR="0021491D" w:rsidRPr="009237B2" w:rsidRDefault="0021491D" w:rsidP="00B722DF">
            <w:pPr>
              <w:pStyle w:val="ConsPlusNormal"/>
              <w:jc w:val="both"/>
              <w:rPr>
                <w:rFonts w:ascii="Times New Roman" w:hAnsi="Times New Roman" w:cs="Times New Roman"/>
                <w:sz w:val="24"/>
                <w:szCs w:val="24"/>
              </w:rPr>
            </w:pPr>
            <w:r w:rsidRPr="009237B2">
              <w:rPr>
                <w:rFonts w:ascii="Times New Roman" w:hAnsi="Times New Roman" w:cs="Times New Roman"/>
                <w:sz w:val="24"/>
                <w:szCs w:val="24"/>
              </w:rPr>
              <w:t>бюджет Астраханской области - 1568312,7 тыс. рублей,</w:t>
            </w:r>
          </w:p>
          <w:p w:rsidR="0021491D" w:rsidRPr="009237B2" w:rsidRDefault="0021491D" w:rsidP="00B722DF">
            <w:pPr>
              <w:pStyle w:val="ConsPlusNormal"/>
              <w:jc w:val="both"/>
              <w:rPr>
                <w:rFonts w:ascii="Times New Roman" w:hAnsi="Times New Roman" w:cs="Times New Roman"/>
                <w:sz w:val="24"/>
                <w:szCs w:val="24"/>
              </w:rPr>
            </w:pPr>
            <w:r w:rsidRPr="009237B2">
              <w:rPr>
                <w:rFonts w:ascii="Times New Roman" w:hAnsi="Times New Roman" w:cs="Times New Roman"/>
                <w:sz w:val="24"/>
                <w:szCs w:val="24"/>
              </w:rPr>
              <w:t>внебюджетные источники - 2350740,3 тыс. рублей,</w:t>
            </w:r>
          </w:p>
          <w:p w:rsidR="0021491D" w:rsidRPr="009237B2" w:rsidRDefault="0021491D" w:rsidP="00B722DF">
            <w:pPr>
              <w:pStyle w:val="ConsPlusNormal"/>
              <w:jc w:val="both"/>
              <w:rPr>
                <w:rFonts w:ascii="Times New Roman" w:hAnsi="Times New Roman" w:cs="Times New Roman"/>
                <w:sz w:val="24"/>
                <w:szCs w:val="24"/>
              </w:rPr>
            </w:pPr>
            <w:r w:rsidRPr="009237B2">
              <w:rPr>
                <w:rFonts w:ascii="Times New Roman" w:hAnsi="Times New Roman" w:cs="Times New Roman"/>
                <w:sz w:val="24"/>
                <w:szCs w:val="24"/>
              </w:rPr>
              <w:t>в том числе по годам реализации государственной программы:</w:t>
            </w:r>
          </w:p>
          <w:p w:rsidR="0021491D" w:rsidRPr="009237B2" w:rsidRDefault="0021491D" w:rsidP="00B722DF">
            <w:pPr>
              <w:pStyle w:val="ConsPlusNormal"/>
              <w:jc w:val="both"/>
              <w:rPr>
                <w:rFonts w:ascii="Times New Roman" w:hAnsi="Times New Roman" w:cs="Times New Roman"/>
                <w:sz w:val="24"/>
                <w:szCs w:val="24"/>
              </w:rPr>
            </w:pPr>
            <w:r w:rsidRPr="009237B2">
              <w:rPr>
                <w:rFonts w:ascii="Times New Roman" w:hAnsi="Times New Roman" w:cs="Times New Roman"/>
                <w:sz w:val="24"/>
                <w:szCs w:val="24"/>
              </w:rPr>
              <w:t>2023 год - всего 1153124,9 тыс. рублей,</w:t>
            </w:r>
          </w:p>
          <w:p w:rsidR="0021491D" w:rsidRPr="009237B2" w:rsidRDefault="0021491D" w:rsidP="00B722DF">
            <w:pPr>
              <w:pStyle w:val="ConsPlusNormal"/>
              <w:jc w:val="both"/>
              <w:rPr>
                <w:rFonts w:ascii="Times New Roman" w:hAnsi="Times New Roman" w:cs="Times New Roman"/>
                <w:sz w:val="24"/>
                <w:szCs w:val="24"/>
              </w:rPr>
            </w:pPr>
            <w:r w:rsidRPr="009237B2">
              <w:rPr>
                <w:rFonts w:ascii="Times New Roman" w:hAnsi="Times New Roman" w:cs="Times New Roman"/>
                <w:sz w:val="24"/>
                <w:szCs w:val="24"/>
              </w:rPr>
              <w:t>в том числе по источникам финансирования:</w:t>
            </w:r>
          </w:p>
          <w:p w:rsidR="0021491D" w:rsidRPr="009237B2" w:rsidRDefault="0021491D" w:rsidP="00B722DF">
            <w:pPr>
              <w:pStyle w:val="ConsPlusNormal"/>
              <w:jc w:val="both"/>
              <w:rPr>
                <w:rFonts w:ascii="Times New Roman" w:hAnsi="Times New Roman" w:cs="Times New Roman"/>
                <w:sz w:val="24"/>
                <w:szCs w:val="24"/>
              </w:rPr>
            </w:pPr>
            <w:r w:rsidRPr="009237B2">
              <w:rPr>
                <w:rFonts w:ascii="Times New Roman" w:hAnsi="Times New Roman" w:cs="Times New Roman"/>
                <w:sz w:val="24"/>
                <w:szCs w:val="24"/>
              </w:rPr>
              <w:t>федеральный бюджет - 867492,3 тыс. рублей,</w:t>
            </w:r>
          </w:p>
          <w:p w:rsidR="0021491D" w:rsidRPr="009237B2" w:rsidRDefault="0021491D" w:rsidP="00B722DF">
            <w:pPr>
              <w:pStyle w:val="ConsPlusNormal"/>
              <w:jc w:val="both"/>
              <w:rPr>
                <w:rFonts w:ascii="Times New Roman" w:hAnsi="Times New Roman" w:cs="Times New Roman"/>
                <w:sz w:val="24"/>
                <w:szCs w:val="24"/>
              </w:rPr>
            </w:pPr>
            <w:r w:rsidRPr="009237B2">
              <w:rPr>
                <w:rFonts w:ascii="Times New Roman" w:hAnsi="Times New Roman" w:cs="Times New Roman"/>
                <w:sz w:val="24"/>
                <w:szCs w:val="24"/>
              </w:rPr>
              <w:t>бюджет Астраханской области - 187414,4 тыс. рублей,</w:t>
            </w:r>
          </w:p>
          <w:p w:rsidR="0021491D" w:rsidRPr="009237B2" w:rsidRDefault="0021491D" w:rsidP="00B722DF">
            <w:pPr>
              <w:pStyle w:val="ConsPlusNormal"/>
              <w:jc w:val="both"/>
              <w:rPr>
                <w:rFonts w:ascii="Times New Roman" w:hAnsi="Times New Roman" w:cs="Times New Roman"/>
                <w:sz w:val="24"/>
                <w:szCs w:val="24"/>
              </w:rPr>
            </w:pPr>
            <w:r w:rsidRPr="009237B2">
              <w:rPr>
                <w:rFonts w:ascii="Times New Roman" w:hAnsi="Times New Roman" w:cs="Times New Roman"/>
                <w:sz w:val="24"/>
                <w:szCs w:val="24"/>
              </w:rPr>
              <w:t>внебюджетные источники - 98218,2 тыс. рублей;</w:t>
            </w:r>
          </w:p>
          <w:p w:rsidR="0021491D" w:rsidRPr="009237B2" w:rsidRDefault="0021491D" w:rsidP="00B722DF">
            <w:pPr>
              <w:pStyle w:val="ConsPlusNormal"/>
              <w:jc w:val="both"/>
              <w:rPr>
                <w:rFonts w:ascii="Times New Roman" w:hAnsi="Times New Roman" w:cs="Times New Roman"/>
                <w:sz w:val="24"/>
                <w:szCs w:val="24"/>
              </w:rPr>
            </w:pPr>
            <w:r w:rsidRPr="009237B2">
              <w:rPr>
                <w:rFonts w:ascii="Times New Roman" w:hAnsi="Times New Roman" w:cs="Times New Roman"/>
                <w:sz w:val="24"/>
                <w:szCs w:val="24"/>
              </w:rPr>
              <w:t>2024 год - всего 1207102,2 тыс. рублей,</w:t>
            </w:r>
          </w:p>
          <w:p w:rsidR="0021491D" w:rsidRPr="009237B2" w:rsidRDefault="0021491D" w:rsidP="00B722DF">
            <w:pPr>
              <w:pStyle w:val="ConsPlusNormal"/>
              <w:jc w:val="both"/>
              <w:rPr>
                <w:rFonts w:ascii="Times New Roman" w:hAnsi="Times New Roman" w:cs="Times New Roman"/>
                <w:sz w:val="24"/>
                <w:szCs w:val="24"/>
              </w:rPr>
            </w:pPr>
            <w:r w:rsidRPr="009237B2">
              <w:rPr>
                <w:rFonts w:ascii="Times New Roman" w:hAnsi="Times New Roman" w:cs="Times New Roman"/>
                <w:sz w:val="24"/>
                <w:szCs w:val="24"/>
              </w:rPr>
              <w:t>в том числе по источникам финансирования:</w:t>
            </w:r>
          </w:p>
          <w:p w:rsidR="0021491D" w:rsidRPr="009237B2" w:rsidRDefault="0021491D" w:rsidP="00B722DF">
            <w:pPr>
              <w:pStyle w:val="ConsPlusNormal"/>
              <w:jc w:val="both"/>
              <w:rPr>
                <w:rFonts w:ascii="Times New Roman" w:hAnsi="Times New Roman" w:cs="Times New Roman"/>
                <w:sz w:val="24"/>
                <w:szCs w:val="24"/>
              </w:rPr>
            </w:pPr>
            <w:r w:rsidRPr="009237B2">
              <w:rPr>
                <w:rFonts w:ascii="Times New Roman" w:hAnsi="Times New Roman" w:cs="Times New Roman"/>
                <w:sz w:val="24"/>
                <w:szCs w:val="24"/>
              </w:rPr>
              <w:t>федеральный бюджет - 903481,1 тыс. рублей,</w:t>
            </w:r>
          </w:p>
          <w:p w:rsidR="0021491D" w:rsidRPr="009237B2" w:rsidRDefault="0021491D" w:rsidP="00B722DF">
            <w:pPr>
              <w:pStyle w:val="ConsPlusNormal"/>
              <w:jc w:val="both"/>
              <w:rPr>
                <w:rFonts w:ascii="Times New Roman" w:hAnsi="Times New Roman" w:cs="Times New Roman"/>
                <w:sz w:val="24"/>
                <w:szCs w:val="24"/>
              </w:rPr>
            </w:pPr>
            <w:r w:rsidRPr="009237B2">
              <w:rPr>
                <w:rFonts w:ascii="Times New Roman" w:hAnsi="Times New Roman" w:cs="Times New Roman"/>
                <w:sz w:val="24"/>
                <w:szCs w:val="24"/>
              </w:rPr>
              <w:t>бюджет Астраханской области - 170336,4 тыс. рублей,</w:t>
            </w:r>
          </w:p>
          <w:p w:rsidR="0021491D" w:rsidRPr="009237B2" w:rsidRDefault="0021491D" w:rsidP="00B722DF">
            <w:pPr>
              <w:pStyle w:val="ConsPlusNormal"/>
              <w:jc w:val="both"/>
              <w:rPr>
                <w:rFonts w:ascii="Times New Roman" w:hAnsi="Times New Roman" w:cs="Times New Roman"/>
                <w:sz w:val="24"/>
                <w:szCs w:val="24"/>
              </w:rPr>
            </w:pPr>
            <w:r w:rsidRPr="009237B2">
              <w:rPr>
                <w:rFonts w:ascii="Times New Roman" w:hAnsi="Times New Roman" w:cs="Times New Roman"/>
                <w:sz w:val="24"/>
                <w:szCs w:val="24"/>
              </w:rPr>
              <w:t>внебюджетные источники - 133284,7 тыс. рублей;</w:t>
            </w:r>
          </w:p>
          <w:p w:rsidR="0021491D" w:rsidRPr="009237B2" w:rsidRDefault="0021491D" w:rsidP="00B722DF">
            <w:pPr>
              <w:pStyle w:val="ConsPlusNormal"/>
              <w:jc w:val="both"/>
              <w:rPr>
                <w:rFonts w:ascii="Times New Roman" w:hAnsi="Times New Roman" w:cs="Times New Roman"/>
                <w:sz w:val="24"/>
                <w:szCs w:val="24"/>
              </w:rPr>
            </w:pPr>
            <w:r w:rsidRPr="009237B2">
              <w:rPr>
                <w:rFonts w:ascii="Times New Roman" w:hAnsi="Times New Roman" w:cs="Times New Roman"/>
                <w:sz w:val="24"/>
                <w:szCs w:val="24"/>
              </w:rPr>
              <w:t>2025 год - всего 1204676,1 тыс. рублей,</w:t>
            </w:r>
          </w:p>
          <w:p w:rsidR="0021491D" w:rsidRPr="009237B2" w:rsidRDefault="0021491D" w:rsidP="00B722DF">
            <w:pPr>
              <w:pStyle w:val="ConsPlusNormal"/>
              <w:jc w:val="both"/>
              <w:rPr>
                <w:rFonts w:ascii="Times New Roman" w:hAnsi="Times New Roman" w:cs="Times New Roman"/>
                <w:sz w:val="24"/>
                <w:szCs w:val="24"/>
              </w:rPr>
            </w:pPr>
            <w:r w:rsidRPr="009237B2">
              <w:rPr>
                <w:rFonts w:ascii="Times New Roman" w:hAnsi="Times New Roman" w:cs="Times New Roman"/>
                <w:sz w:val="24"/>
                <w:szCs w:val="24"/>
              </w:rPr>
              <w:t>в том числе по источникам финансирования:</w:t>
            </w:r>
          </w:p>
          <w:p w:rsidR="0021491D" w:rsidRPr="009237B2" w:rsidRDefault="0021491D" w:rsidP="00B722DF">
            <w:pPr>
              <w:pStyle w:val="ConsPlusNormal"/>
              <w:jc w:val="both"/>
              <w:rPr>
                <w:rFonts w:ascii="Times New Roman" w:hAnsi="Times New Roman" w:cs="Times New Roman"/>
                <w:sz w:val="24"/>
                <w:szCs w:val="24"/>
              </w:rPr>
            </w:pPr>
            <w:r w:rsidRPr="009237B2">
              <w:rPr>
                <w:rFonts w:ascii="Times New Roman" w:hAnsi="Times New Roman" w:cs="Times New Roman"/>
                <w:sz w:val="24"/>
                <w:szCs w:val="24"/>
              </w:rPr>
              <w:t>федеральный бюджет - 900175,3 тыс. рублей,</w:t>
            </w:r>
          </w:p>
          <w:p w:rsidR="0021491D" w:rsidRPr="009237B2" w:rsidRDefault="0021491D" w:rsidP="00B722DF">
            <w:pPr>
              <w:pStyle w:val="ConsPlusNormal"/>
              <w:jc w:val="both"/>
              <w:rPr>
                <w:rFonts w:ascii="Times New Roman" w:hAnsi="Times New Roman" w:cs="Times New Roman"/>
                <w:sz w:val="24"/>
                <w:szCs w:val="24"/>
              </w:rPr>
            </w:pPr>
            <w:r w:rsidRPr="009237B2">
              <w:rPr>
                <w:rFonts w:ascii="Times New Roman" w:hAnsi="Times New Roman" w:cs="Times New Roman"/>
                <w:sz w:val="24"/>
                <w:szCs w:val="24"/>
              </w:rPr>
              <w:t>бюджет Астраханской области - 172127,9 тыс. рублей,</w:t>
            </w:r>
          </w:p>
          <w:p w:rsidR="0021491D" w:rsidRPr="009237B2" w:rsidRDefault="0021491D" w:rsidP="00B722DF">
            <w:pPr>
              <w:pStyle w:val="ConsPlusNormal"/>
              <w:jc w:val="both"/>
              <w:rPr>
                <w:rFonts w:ascii="Times New Roman" w:hAnsi="Times New Roman" w:cs="Times New Roman"/>
                <w:sz w:val="24"/>
                <w:szCs w:val="24"/>
              </w:rPr>
            </w:pPr>
            <w:r w:rsidRPr="009237B2">
              <w:rPr>
                <w:rFonts w:ascii="Times New Roman" w:hAnsi="Times New Roman" w:cs="Times New Roman"/>
                <w:sz w:val="24"/>
                <w:szCs w:val="24"/>
              </w:rPr>
              <w:t>внебюджетные источники - 132372,9 тыс. рублей;</w:t>
            </w:r>
          </w:p>
          <w:p w:rsidR="0021491D" w:rsidRPr="009237B2" w:rsidRDefault="0021491D" w:rsidP="00B722DF">
            <w:pPr>
              <w:pStyle w:val="ConsPlusNormal"/>
              <w:jc w:val="both"/>
              <w:rPr>
                <w:rFonts w:ascii="Times New Roman" w:hAnsi="Times New Roman" w:cs="Times New Roman"/>
                <w:sz w:val="24"/>
                <w:szCs w:val="24"/>
              </w:rPr>
            </w:pPr>
            <w:r w:rsidRPr="009237B2">
              <w:rPr>
                <w:rFonts w:ascii="Times New Roman" w:hAnsi="Times New Roman" w:cs="Times New Roman"/>
                <w:sz w:val="24"/>
                <w:szCs w:val="24"/>
              </w:rPr>
              <w:t>2026 год - всего 1694235,0 тыс. рублей (прогноз),</w:t>
            </w:r>
          </w:p>
          <w:p w:rsidR="0021491D" w:rsidRPr="009237B2" w:rsidRDefault="0021491D" w:rsidP="00B722DF">
            <w:pPr>
              <w:pStyle w:val="ConsPlusNormal"/>
              <w:jc w:val="both"/>
              <w:rPr>
                <w:rFonts w:ascii="Times New Roman" w:hAnsi="Times New Roman" w:cs="Times New Roman"/>
                <w:sz w:val="24"/>
                <w:szCs w:val="24"/>
              </w:rPr>
            </w:pPr>
            <w:r w:rsidRPr="009237B2">
              <w:rPr>
                <w:rFonts w:ascii="Times New Roman" w:hAnsi="Times New Roman" w:cs="Times New Roman"/>
                <w:sz w:val="24"/>
                <w:szCs w:val="24"/>
              </w:rPr>
              <w:lastRenderedPageBreak/>
              <w:t>в том числе по источникам финансирования:</w:t>
            </w:r>
          </w:p>
          <w:p w:rsidR="0021491D" w:rsidRPr="009237B2" w:rsidRDefault="0021491D" w:rsidP="00B722DF">
            <w:pPr>
              <w:pStyle w:val="ConsPlusNormal"/>
              <w:jc w:val="both"/>
              <w:rPr>
                <w:rFonts w:ascii="Times New Roman" w:hAnsi="Times New Roman" w:cs="Times New Roman"/>
                <w:sz w:val="24"/>
                <w:szCs w:val="24"/>
              </w:rPr>
            </w:pPr>
            <w:r w:rsidRPr="009237B2">
              <w:rPr>
                <w:rFonts w:ascii="Times New Roman" w:hAnsi="Times New Roman" w:cs="Times New Roman"/>
                <w:sz w:val="24"/>
                <w:szCs w:val="24"/>
              </w:rPr>
              <w:t>федеральный бюджет - 1089175,3 тыс. рублей,</w:t>
            </w:r>
          </w:p>
          <w:p w:rsidR="0021491D" w:rsidRPr="009237B2" w:rsidRDefault="0021491D" w:rsidP="00B722DF">
            <w:pPr>
              <w:pStyle w:val="ConsPlusNormal"/>
              <w:jc w:val="both"/>
              <w:rPr>
                <w:rFonts w:ascii="Times New Roman" w:hAnsi="Times New Roman" w:cs="Times New Roman"/>
                <w:sz w:val="24"/>
                <w:szCs w:val="24"/>
              </w:rPr>
            </w:pPr>
            <w:r w:rsidRPr="009237B2">
              <w:rPr>
                <w:rFonts w:ascii="Times New Roman" w:hAnsi="Times New Roman" w:cs="Times New Roman"/>
                <w:sz w:val="24"/>
                <w:szCs w:val="24"/>
              </w:rPr>
              <w:t>бюджет Астраханской области - 207686,8 тыс. рублей,</w:t>
            </w:r>
          </w:p>
          <w:p w:rsidR="0021491D" w:rsidRPr="009237B2" w:rsidRDefault="0021491D" w:rsidP="00B722DF">
            <w:pPr>
              <w:pStyle w:val="ConsPlusNormal"/>
              <w:jc w:val="both"/>
              <w:rPr>
                <w:rFonts w:ascii="Times New Roman" w:hAnsi="Times New Roman" w:cs="Times New Roman"/>
                <w:sz w:val="24"/>
                <w:szCs w:val="24"/>
              </w:rPr>
            </w:pPr>
            <w:r w:rsidRPr="009237B2">
              <w:rPr>
                <w:rFonts w:ascii="Times New Roman" w:hAnsi="Times New Roman" w:cs="Times New Roman"/>
                <w:sz w:val="24"/>
                <w:szCs w:val="24"/>
              </w:rPr>
              <w:t>внебюджетные источники - 397372,9 тыс. рублей;</w:t>
            </w:r>
          </w:p>
          <w:p w:rsidR="0021491D" w:rsidRPr="009237B2" w:rsidRDefault="0021491D" w:rsidP="00B722DF">
            <w:pPr>
              <w:pStyle w:val="ConsPlusNormal"/>
              <w:jc w:val="both"/>
              <w:rPr>
                <w:rFonts w:ascii="Times New Roman" w:hAnsi="Times New Roman" w:cs="Times New Roman"/>
                <w:sz w:val="24"/>
                <w:szCs w:val="24"/>
              </w:rPr>
            </w:pPr>
            <w:r w:rsidRPr="009237B2">
              <w:rPr>
                <w:rFonts w:ascii="Times New Roman" w:hAnsi="Times New Roman" w:cs="Times New Roman"/>
                <w:sz w:val="24"/>
                <w:szCs w:val="24"/>
              </w:rPr>
              <w:t>2027 год - всего 1694235,0 тыс. рублей (прогноз),</w:t>
            </w:r>
          </w:p>
          <w:p w:rsidR="0021491D" w:rsidRPr="009237B2" w:rsidRDefault="0021491D" w:rsidP="00B722DF">
            <w:pPr>
              <w:pStyle w:val="ConsPlusNormal"/>
              <w:jc w:val="both"/>
              <w:rPr>
                <w:rFonts w:ascii="Times New Roman" w:hAnsi="Times New Roman" w:cs="Times New Roman"/>
                <w:sz w:val="24"/>
                <w:szCs w:val="24"/>
              </w:rPr>
            </w:pPr>
            <w:r w:rsidRPr="009237B2">
              <w:rPr>
                <w:rFonts w:ascii="Times New Roman" w:hAnsi="Times New Roman" w:cs="Times New Roman"/>
                <w:sz w:val="24"/>
                <w:szCs w:val="24"/>
              </w:rPr>
              <w:t>в том числе по источникам финансирования:</w:t>
            </w:r>
          </w:p>
          <w:p w:rsidR="0021491D" w:rsidRPr="009237B2" w:rsidRDefault="0021491D" w:rsidP="00B722DF">
            <w:pPr>
              <w:pStyle w:val="ConsPlusNormal"/>
              <w:jc w:val="both"/>
              <w:rPr>
                <w:rFonts w:ascii="Times New Roman" w:hAnsi="Times New Roman" w:cs="Times New Roman"/>
                <w:sz w:val="24"/>
                <w:szCs w:val="24"/>
              </w:rPr>
            </w:pPr>
            <w:r w:rsidRPr="009237B2">
              <w:rPr>
                <w:rFonts w:ascii="Times New Roman" w:hAnsi="Times New Roman" w:cs="Times New Roman"/>
                <w:sz w:val="24"/>
                <w:szCs w:val="24"/>
              </w:rPr>
              <w:t>федеральный бюджет - 1089175,3 тыс. рублей,</w:t>
            </w:r>
          </w:p>
          <w:p w:rsidR="0021491D" w:rsidRPr="009237B2" w:rsidRDefault="0021491D" w:rsidP="00B722DF">
            <w:pPr>
              <w:pStyle w:val="ConsPlusNormal"/>
              <w:jc w:val="both"/>
              <w:rPr>
                <w:rFonts w:ascii="Times New Roman" w:hAnsi="Times New Roman" w:cs="Times New Roman"/>
                <w:sz w:val="24"/>
                <w:szCs w:val="24"/>
              </w:rPr>
            </w:pPr>
            <w:r w:rsidRPr="009237B2">
              <w:rPr>
                <w:rFonts w:ascii="Times New Roman" w:hAnsi="Times New Roman" w:cs="Times New Roman"/>
                <w:sz w:val="24"/>
                <w:szCs w:val="24"/>
              </w:rPr>
              <w:t>бюджет Астраханской области - 207686,8 тыс. рублей,</w:t>
            </w:r>
          </w:p>
          <w:p w:rsidR="0021491D" w:rsidRPr="009237B2" w:rsidRDefault="0021491D" w:rsidP="00B722DF">
            <w:pPr>
              <w:pStyle w:val="ConsPlusNormal"/>
              <w:jc w:val="both"/>
              <w:rPr>
                <w:rFonts w:ascii="Times New Roman" w:hAnsi="Times New Roman" w:cs="Times New Roman"/>
                <w:sz w:val="24"/>
                <w:szCs w:val="24"/>
              </w:rPr>
            </w:pPr>
            <w:r w:rsidRPr="009237B2">
              <w:rPr>
                <w:rFonts w:ascii="Times New Roman" w:hAnsi="Times New Roman" w:cs="Times New Roman"/>
                <w:sz w:val="24"/>
                <w:szCs w:val="24"/>
              </w:rPr>
              <w:t>внебюджетные источники - 397372,9 тыс. рублей;</w:t>
            </w:r>
          </w:p>
          <w:p w:rsidR="0021491D" w:rsidRPr="009237B2" w:rsidRDefault="0021491D" w:rsidP="00B722DF">
            <w:pPr>
              <w:pStyle w:val="ConsPlusNormal"/>
              <w:jc w:val="both"/>
              <w:rPr>
                <w:rFonts w:ascii="Times New Roman" w:hAnsi="Times New Roman" w:cs="Times New Roman"/>
                <w:sz w:val="24"/>
                <w:szCs w:val="24"/>
              </w:rPr>
            </w:pPr>
            <w:r w:rsidRPr="009237B2">
              <w:rPr>
                <w:rFonts w:ascii="Times New Roman" w:hAnsi="Times New Roman" w:cs="Times New Roman"/>
                <w:sz w:val="24"/>
                <w:szCs w:val="24"/>
              </w:rPr>
              <w:t>2028 год - всего 1694235,0 тыс. рублей (прогноз),</w:t>
            </w:r>
          </w:p>
          <w:p w:rsidR="0021491D" w:rsidRPr="009237B2" w:rsidRDefault="0021491D" w:rsidP="00B722DF">
            <w:pPr>
              <w:pStyle w:val="ConsPlusNormal"/>
              <w:jc w:val="both"/>
              <w:rPr>
                <w:rFonts w:ascii="Times New Roman" w:hAnsi="Times New Roman" w:cs="Times New Roman"/>
                <w:sz w:val="24"/>
                <w:szCs w:val="24"/>
              </w:rPr>
            </w:pPr>
            <w:r w:rsidRPr="009237B2">
              <w:rPr>
                <w:rFonts w:ascii="Times New Roman" w:hAnsi="Times New Roman" w:cs="Times New Roman"/>
                <w:sz w:val="24"/>
                <w:szCs w:val="24"/>
              </w:rPr>
              <w:t>в том числе по источникам финансирования:</w:t>
            </w:r>
          </w:p>
          <w:p w:rsidR="0021491D" w:rsidRPr="009237B2" w:rsidRDefault="0021491D" w:rsidP="00B722DF">
            <w:pPr>
              <w:pStyle w:val="ConsPlusNormal"/>
              <w:jc w:val="both"/>
              <w:rPr>
                <w:rFonts w:ascii="Times New Roman" w:hAnsi="Times New Roman" w:cs="Times New Roman"/>
                <w:sz w:val="24"/>
                <w:szCs w:val="24"/>
              </w:rPr>
            </w:pPr>
            <w:r w:rsidRPr="009237B2">
              <w:rPr>
                <w:rFonts w:ascii="Times New Roman" w:hAnsi="Times New Roman" w:cs="Times New Roman"/>
                <w:sz w:val="24"/>
                <w:szCs w:val="24"/>
              </w:rPr>
              <w:t>федеральный бюджет - 1089175,3 тыс. рублей,</w:t>
            </w:r>
          </w:p>
          <w:p w:rsidR="0021491D" w:rsidRPr="009237B2" w:rsidRDefault="0021491D" w:rsidP="00B722DF">
            <w:pPr>
              <w:pStyle w:val="ConsPlusNormal"/>
              <w:jc w:val="both"/>
              <w:rPr>
                <w:rFonts w:ascii="Times New Roman" w:hAnsi="Times New Roman" w:cs="Times New Roman"/>
                <w:sz w:val="24"/>
                <w:szCs w:val="24"/>
              </w:rPr>
            </w:pPr>
            <w:r w:rsidRPr="009237B2">
              <w:rPr>
                <w:rFonts w:ascii="Times New Roman" w:hAnsi="Times New Roman" w:cs="Times New Roman"/>
                <w:sz w:val="24"/>
                <w:szCs w:val="24"/>
              </w:rPr>
              <w:t>бюджет Астраханской области - 207686,8 тыс. рублей,</w:t>
            </w:r>
          </w:p>
          <w:p w:rsidR="0021491D" w:rsidRPr="009237B2" w:rsidRDefault="0021491D" w:rsidP="00B722DF">
            <w:pPr>
              <w:pStyle w:val="ConsPlusNormal"/>
              <w:jc w:val="both"/>
              <w:rPr>
                <w:rFonts w:ascii="Times New Roman" w:hAnsi="Times New Roman" w:cs="Times New Roman"/>
                <w:sz w:val="24"/>
                <w:szCs w:val="24"/>
              </w:rPr>
            </w:pPr>
            <w:r w:rsidRPr="009237B2">
              <w:rPr>
                <w:rFonts w:ascii="Times New Roman" w:hAnsi="Times New Roman" w:cs="Times New Roman"/>
                <w:sz w:val="24"/>
                <w:szCs w:val="24"/>
              </w:rPr>
              <w:t>внебюджетные источники - 397372,9 тыс. рублей;</w:t>
            </w:r>
          </w:p>
          <w:p w:rsidR="0021491D" w:rsidRPr="009237B2" w:rsidRDefault="0021491D" w:rsidP="00B722DF">
            <w:pPr>
              <w:pStyle w:val="ConsPlusNormal"/>
              <w:jc w:val="both"/>
              <w:rPr>
                <w:rFonts w:ascii="Times New Roman" w:hAnsi="Times New Roman" w:cs="Times New Roman"/>
                <w:sz w:val="24"/>
                <w:szCs w:val="24"/>
              </w:rPr>
            </w:pPr>
            <w:r w:rsidRPr="009237B2">
              <w:rPr>
                <w:rFonts w:ascii="Times New Roman" w:hAnsi="Times New Roman" w:cs="Times New Roman"/>
                <w:sz w:val="24"/>
                <w:szCs w:val="24"/>
              </w:rPr>
              <w:t>2029 год - всего 1694235,0 тыс. рублей (прогноз),</w:t>
            </w:r>
          </w:p>
          <w:p w:rsidR="0021491D" w:rsidRPr="009237B2" w:rsidRDefault="0021491D" w:rsidP="00B722DF">
            <w:pPr>
              <w:pStyle w:val="ConsPlusNormal"/>
              <w:jc w:val="both"/>
              <w:rPr>
                <w:rFonts w:ascii="Times New Roman" w:hAnsi="Times New Roman" w:cs="Times New Roman"/>
                <w:sz w:val="24"/>
                <w:szCs w:val="24"/>
              </w:rPr>
            </w:pPr>
            <w:r w:rsidRPr="009237B2">
              <w:rPr>
                <w:rFonts w:ascii="Times New Roman" w:hAnsi="Times New Roman" w:cs="Times New Roman"/>
                <w:sz w:val="24"/>
                <w:szCs w:val="24"/>
              </w:rPr>
              <w:t>в том числе по источникам финансирования:</w:t>
            </w:r>
          </w:p>
          <w:p w:rsidR="0021491D" w:rsidRPr="009237B2" w:rsidRDefault="0021491D" w:rsidP="00B722DF">
            <w:pPr>
              <w:pStyle w:val="ConsPlusNormal"/>
              <w:jc w:val="both"/>
              <w:rPr>
                <w:rFonts w:ascii="Times New Roman" w:hAnsi="Times New Roman" w:cs="Times New Roman"/>
                <w:sz w:val="24"/>
                <w:szCs w:val="24"/>
              </w:rPr>
            </w:pPr>
            <w:r w:rsidRPr="009237B2">
              <w:rPr>
                <w:rFonts w:ascii="Times New Roman" w:hAnsi="Times New Roman" w:cs="Times New Roman"/>
                <w:sz w:val="24"/>
                <w:szCs w:val="24"/>
              </w:rPr>
              <w:t>федеральный бюджет - 1089175,3 тыс. рублей,</w:t>
            </w:r>
          </w:p>
          <w:p w:rsidR="0021491D" w:rsidRPr="009237B2" w:rsidRDefault="0021491D" w:rsidP="00B722DF">
            <w:pPr>
              <w:pStyle w:val="ConsPlusNormal"/>
              <w:jc w:val="both"/>
              <w:rPr>
                <w:rFonts w:ascii="Times New Roman" w:hAnsi="Times New Roman" w:cs="Times New Roman"/>
                <w:sz w:val="24"/>
                <w:szCs w:val="24"/>
              </w:rPr>
            </w:pPr>
            <w:r w:rsidRPr="009237B2">
              <w:rPr>
                <w:rFonts w:ascii="Times New Roman" w:hAnsi="Times New Roman" w:cs="Times New Roman"/>
                <w:sz w:val="24"/>
                <w:szCs w:val="24"/>
              </w:rPr>
              <w:t>бюджет Астраханской области - 207686,8 тыс. рублей,</w:t>
            </w:r>
          </w:p>
          <w:p w:rsidR="0021491D" w:rsidRPr="009237B2" w:rsidRDefault="0021491D" w:rsidP="00B722DF">
            <w:pPr>
              <w:pStyle w:val="ConsPlusNormal"/>
              <w:jc w:val="both"/>
              <w:rPr>
                <w:rFonts w:ascii="Times New Roman" w:hAnsi="Times New Roman" w:cs="Times New Roman"/>
                <w:sz w:val="24"/>
                <w:szCs w:val="24"/>
              </w:rPr>
            </w:pPr>
            <w:r w:rsidRPr="009237B2">
              <w:rPr>
                <w:rFonts w:ascii="Times New Roman" w:hAnsi="Times New Roman" w:cs="Times New Roman"/>
                <w:sz w:val="24"/>
                <w:szCs w:val="24"/>
              </w:rPr>
              <w:t>внебюджетные источники - 397372,9 тыс. рублей;</w:t>
            </w:r>
          </w:p>
          <w:p w:rsidR="0021491D" w:rsidRPr="009237B2" w:rsidRDefault="0021491D" w:rsidP="00B722DF">
            <w:pPr>
              <w:pStyle w:val="ConsPlusNormal"/>
              <w:jc w:val="both"/>
              <w:rPr>
                <w:rFonts w:ascii="Times New Roman" w:hAnsi="Times New Roman" w:cs="Times New Roman"/>
                <w:sz w:val="24"/>
                <w:szCs w:val="24"/>
              </w:rPr>
            </w:pPr>
            <w:r w:rsidRPr="009237B2">
              <w:rPr>
                <w:rFonts w:ascii="Times New Roman" w:hAnsi="Times New Roman" w:cs="Times New Roman"/>
                <w:sz w:val="24"/>
                <w:szCs w:val="24"/>
              </w:rPr>
              <w:t>2030 год - всего 1694235,0 тыс. рублей (прогноз),</w:t>
            </w:r>
          </w:p>
          <w:p w:rsidR="0021491D" w:rsidRPr="009237B2" w:rsidRDefault="0021491D" w:rsidP="00B722DF">
            <w:pPr>
              <w:pStyle w:val="ConsPlusNormal"/>
              <w:jc w:val="both"/>
              <w:rPr>
                <w:rFonts w:ascii="Times New Roman" w:hAnsi="Times New Roman" w:cs="Times New Roman"/>
                <w:sz w:val="24"/>
                <w:szCs w:val="24"/>
              </w:rPr>
            </w:pPr>
            <w:r w:rsidRPr="009237B2">
              <w:rPr>
                <w:rFonts w:ascii="Times New Roman" w:hAnsi="Times New Roman" w:cs="Times New Roman"/>
                <w:sz w:val="24"/>
                <w:szCs w:val="24"/>
              </w:rPr>
              <w:t>в том числе по источникам финансирования:</w:t>
            </w:r>
          </w:p>
          <w:p w:rsidR="0021491D" w:rsidRPr="009237B2" w:rsidRDefault="0021491D" w:rsidP="00B722DF">
            <w:pPr>
              <w:pStyle w:val="ConsPlusNormal"/>
              <w:jc w:val="both"/>
              <w:rPr>
                <w:rFonts w:ascii="Times New Roman" w:hAnsi="Times New Roman" w:cs="Times New Roman"/>
                <w:sz w:val="24"/>
                <w:szCs w:val="24"/>
              </w:rPr>
            </w:pPr>
            <w:r w:rsidRPr="009237B2">
              <w:rPr>
                <w:rFonts w:ascii="Times New Roman" w:hAnsi="Times New Roman" w:cs="Times New Roman"/>
                <w:sz w:val="24"/>
                <w:szCs w:val="24"/>
              </w:rPr>
              <w:t>федеральный бюджет - 1089175,3 тыс. рублей,</w:t>
            </w:r>
          </w:p>
          <w:p w:rsidR="0021491D" w:rsidRPr="009237B2" w:rsidRDefault="0021491D" w:rsidP="00B722DF">
            <w:pPr>
              <w:pStyle w:val="ConsPlusNormal"/>
              <w:jc w:val="both"/>
              <w:rPr>
                <w:rFonts w:ascii="Times New Roman" w:hAnsi="Times New Roman" w:cs="Times New Roman"/>
                <w:sz w:val="24"/>
                <w:szCs w:val="24"/>
              </w:rPr>
            </w:pPr>
            <w:r w:rsidRPr="009237B2">
              <w:rPr>
                <w:rFonts w:ascii="Times New Roman" w:hAnsi="Times New Roman" w:cs="Times New Roman"/>
                <w:sz w:val="24"/>
                <w:szCs w:val="24"/>
              </w:rPr>
              <w:t>бюджет Астраханской области - 207686,8 тыс. рублей,</w:t>
            </w:r>
          </w:p>
          <w:p w:rsidR="0021491D" w:rsidRPr="009237B2" w:rsidRDefault="0021491D" w:rsidP="00B722DF">
            <w:pPr>
              <w:pStyle w:val="ConsPlusNormal"/>
              <w:jc w:val="both"/>
              <w:rPr>
                <w:rFonts w:ascii="Times New Roman" w:hAnsi="Times New Roman" w:cs="Times New Roman"/>
                <w:sz w:val="24"/>
                <w:szCs w:val="24"/>
              </w:rPr>
            </w:pPr>
            <w:r w:rsidRPr="009237B2">
              <w:rPr>
                <w:rFonts w:ascii="Times New Roman" w:hAnsi="Times New Roman" w:cs="Times New Roman"/>
                <w:sz w:val="24"/>
                <w:szCs w:val="24"/>
              </w:rPr>
              <w:t>внебюджетные источники - 397372,9 тыс. рублей;</w:t>
            </w:r>
          </w:p>
          <w:p w:rsidR="0021491D" w:rsidRPr="009237B2" w:rsidRDefault="0021491D" w:rsidP="00B722DF">
            <w:pPr>
              <w:pStyle w:val="ConsPlusNormal"/>
              <w:jc w:val="both"/>
              <w:rPr>
                <w:rFonts w:ascii="Times New Roman" w:hAnsi="Times New Roman" w:cs="Times New Roman"/>
                <w:sz w:val="24"/>
                <w:szCs w:val="24"/>
              </w:rPr>
            </w:pPr>
            <w:r w:rsidRPr="009237B2">
              <w:rPr>
                <w:rFonts w:ascii="Times New Roman" w:hAnsi="Times New Roman" w:cs="Times New Roman"/>
                <w:sz w:val="24"/>
                <w:szCs w:val="24"/>
              </w:rPr>
              <w:t xml:space="preserve">подпрограмма </w:t>
            </w:r>
            <w:r w:rsidR="00B722DF" w:rsidRPr="009237B2">
              <w:rPr>
                <w:rFonts w:ascii="Times New Roman" w:hAnsi="Times New Roman" w:cs="Times New Roman"/>
                <w:sz w:val="24"/>
                <w:szCs w:val="24"/>
              </w:rPr>
              <w:t>«</w:t>
            </w:r>
            <w:r w:rsidRPr="009237B2">
              <w:rPr>
                <w:rFonts w:ascii="Times New Roman" w:hAnsi="Times New Roman" w:cs="Times New Roman"/>
                <w:sz w:val="24"/>
                <w:szCs w:val="24"/>
              </w:rPr>
              <w:t>Комплексное развитие сельских территорий Астраханской области</w:t>
            </w:r>
            <w:r w:rsidR="00B722DF" w:rsidRPr="009237B2">
              <w:rPr>
                <w:rFonts w:ascii="Times New Roman" w:hAnsi="Times New Roman" w:cs="Times New Roman"/>
                <w:sz w:val="24"/>
                <w:szCs w:val="24"/>
              </w:rPr>
              <w:t>»</w:t>
            </w:r>
            <w:r w:rsidRPr="009237B2">
              <w:rPr>
                <w:rFonts w:ascii="Times New Roman" w:hAnsi="Times New Roman" w:cs="Times New Roman"/>
                <w:sz w:val="24"/>
                <w:szCs w:val="24"/>
              </w:rPr>
              <w:t xml:space="preserve"> - всего 3132654,2 тыс. рублей,</w:t>
            </w:r>
          </w:p>
          <w:p w:rsidR="0021491D" w:rsidRPr="009237B2" w:rsidRDefault="0021491D" w:rsidP="00B722DF">
            <w:pPr>
              <w:pStyle w:val="ConsPlusNormal"/>
              <w:jc w:val="both"/>
              <w:rPr>
                <w:rFonts w:ascii="Times New Roman" w:hAnsi="Times New Roman" w:cs="Times New Roman"/>
                <w:sz w:val="24"/>
                <w:szCs w:val="24"/>
              </w:rPr>
            </w:pPr>
            <w:r w:rsidRPr="009237B2">
              <w:rPr>
                <w:rFonts w:ascii="Times New Roman" w:hAnsi="Times New Roman" w:cs="Times New Roman"/>
                <w:sz w:val="24"/>
                <w:szCs w:val="24"/>
              </w:rPr>
              <w:t>в том числе по источникам финансирования:</w:t>
            </w:r>
          </w:p>
          <w:p w:rsidR="0021491D" w:rsidRPr="009237B2" w:rsidRDefault="0021491D" w:rsidP="00B722DF">
            <w:pPr>
              <w:pStyle w:val="ConsPlusNormal"/>
              <w:jc w:val="both"/>
              <w:rPr>
                <w:rFonts w:ascii="Times New Roman" w:hAnsi="Times New Roman" w:cs="Times New Roman"/>
                <w:sz w:val="24"/>
                <w:szCs w:val="24"/>
              </w:rPr>
            </w:pPr>
            <w:r w:rsidRPr="009237B2">
              <w:rPr>
                <w:rFonts w:ascii="Times New Roman" w:hAnsi="Times New Roman" w:cs="Times New Roman"/>
                <w:sz w:val="24"/>
                <w:szCs w:val="24"/>
              </w:rPr>
              <w:t>федеральный бюджет - 811193,3 тыс. рублей,</w:t>
            </w:r>
          </w:p>
          <w:p w:rsidR="0021491D" w:rsidRPr="009237B2" w:rsidRDefault="0021491D" w:rsidP="00B722DF">
            <w:pPr>
              <w:pStyle w:val="ConsPlusNormal"/>
              <w:jc w:val="both"/>
              <w:rPr>
                <w:rFonts w:ascii="Times New Roman" w:hAnsi="Times New Roman" w:cs="Times New Roman"/>
                <w:sz w:val="24"/>
                <w:szCs w:val="24"/>
              </w:rPr>
            </w:pPr>
            <w:r w:rsidRPr="009237B2">
              <w:rPr>
                <w:rFonts w:ascii="Times New Roman" w:hAnsi="Times New Roman" w:cs="Times New Roman"/>
                <w:sz w:val="24"/>
                <w:szCs w:val="24"/>
              </w:rPr>
              <w:t>бюджет Астраханской области - 2078756,0 тыс. рублей,</w:t>
            </w:r>
          </w:p>
          <w:p w:rsidR="0021491D" w:rsidRPr="009237B2" w:rsidRDefault="0021491D" w:rsidP="00B722DF">
            <w:pPr>
              <w:pStyle w:val="ConsPlusNormal"/>
              <w:jc w:val="both"/>
              <w:rPr>
                <w:rFonts w:ascii="Times New Roman" w:hAnsi="Times New Roman" w:cs="Times New Roman"/>
                <w:sz w:val="24"/>
                <w:szCs w:val="24"/>
              </w:rPr>
            </w:pPr>
            <w:r w:rsidRPr="009237B2">
              <w:rPr>
                <w:rFonts w:ascii="Times New Roman" w:hAnsi="Times New Roman" w:cs="Times New Roman"/>
                <w:sz w:val="24"/>
                <w:szCs w:val="24"/>
              </w:rPr>
              <w:t>местные бюджеты - 126084,5 тыс. рублей,</w:t>
            </w:r>
          </w:p>
          <w:p w:rsidR="0021491D" w:rsidRPr="009237B2" w:rsidRDefault="0021491D" w:rsidP="00B722DF">
            <w:pPr>
              <w:pStyle w:val="ConsPlusNormal"/>
              <w:jc w:val="both"/>
              <w:rPr>
                <w:rFonts w:ascii="Times New Roman" w:hAnsi="Times New Roman" w:cs="Times New Roman"/>
                <w:sz w:val="24"/>
                <w:szCs w:val="24"/>
              </w:rPr>
            </w:pPr>
            <w:r w:rsidRPr="009237B2">
              <w:rPr>
                <w:rFonts w:ascii="Times New Roman" w:hAnsi="Times New Roman" w:cs="Times New Roman"/>
                <w:sz w:val="24"/>
                <w:szCs w:val="24"/>
              </w:rPr>
              <w:t>внебюджетные источники - 116620,4 тыс. рублей,</w:t>
            </w:r>
          </w:p>
          <w:p w:rsidR="0021491D" w:rsidRPr="009237B2" w:rsidRDefault="0021491D" w:rsidP="00B722DF">
            <w:pPr>
              <w:pStyle w:val="ConsPlusNormal"/>
              <w:jc w:val="both"/>
              <w:rPr>
                <w:rFonts w:ascii="Times New Roman" w:hAnsi="Times New Roman" w:cs="Times New Roman"/>
                <w:sz w:val="24"/>
                <w:szCs w:val="24"/>
              </w:rPr>
            </w:pPr>
            <w:r w:rsidRPr="009237B2">
              <w:rPr>
                <w:rFonts w:ascii="Times New Roman" w:hAnsi="Times New Roman" w:cs="Times New Roman"/>
                <w:sz w:val="24"/>
                <w:szCs w:val="24"/>
              </w:rPr>
              <w:t>в том числе по годам реализации государственной программы:</w:t>
            </w:r>
          </w:p>
          <w:p w:rsidR="0021491D" w:rsidRPr="009237B2" w:rsidRDefault="0021491D" w:rsidP="00B722DF">
            <w:pPr>
              <w:pStyle w:val="ConsPlusNormal"/>
              <w:jc w:val="both"/>
              <w:rPr>
                <w:rFonts w:ascii="Times New Roman" w:hAnsi="Times New Roman" w:cs="Times New Roman"/>
                <w:sz w:val="24"/>
                <w:szCs w:val="24"/>
              </w:rPr>
            </w:pPr>
            <w:r w:rsidRPr="009237B2">
              <w:rPr>
                <w:rFonts w:ascii="Times New Roman" w:hAnsi="Times New Roman" w:cs="Times New Roman"/>
                <w:sz w:val="24"/>
                <w:szCs w:val="24"/>
              </w:rPr>
              <w:t>2023 год - всего 426945,0 тыс. рублей,</w:t>
            </w:r>
          </w:p>
          <w:p w:rsidR="0021491D" w:rsidRPr="009237B2" w:rsidRDefault="0021491D" w:rsidP="00B722DF">
            <w:pPr>
              <w:pStyle w:val="ConsPlusNormal"/>
              <w:jc w:val="both"/>
              <w:rPr>
                <w:rFonts w:ascii="Times New Roman" w:hAnsi="Times New Roman" w:cs="Times New Roman"/>
                <w:sz w:val="24"/>
                <w:szCs w:val="24"/>
              </w:rPr>
            </w:pPr>
            <w:r w:rsidRPr="009237B2">
              <w:rPr>
                <w:rFonts w:ascii="Times New Roman" w:hAnsi="Times New Roman" w:cs="Times New Roman"/>
                <w:sz w:val="24"/>
                <w:szCs w:val="24"/>
              </w:rPr>
              <w:t>в том числе по источникам финансирования:</w:t>
            </w:r>
          </w:p>
          <w:p w:rsidR="0021491D" w:rsidRPr="009237B2" w:rsidRDefault="0021491D" w:rsidP="00B722DF">
            <w:pPr>
              <w:pStyle w:val="ConsPlusNormal"/>
              <w:jc w:val="both"/>
              <w:rPr>
                <w:rFonts w:ascii="Times New Roman" w:hAnsi="Times New Roman" w:cs="Times New Roman"/>
                <w:sz w:val="24"/>
                <w:szCs w:val="24"/>
              </w:rPr>
            </w:pPr>
            <w:r w:rsidRPr="009237B2">
              <w:rPr>
                <w:rFonts w:ascii="Times New Roman" w:hAnsi="Times New Roman" w:cs="Times New Roman"/>
                <w:sz w:val="24"/>
                <w:szCs w:val="24"/>
              </w:rPr>
              <w:t>федеральный бюджет - 4243,8 тыс. рублей,</w:t>
            </w:r>
          </w:p>
          <w:p w:rsidR="0021491D" w:rsidRPr="009237B2" w:rsidRDefault="0021491D" w:rsidP="00B722DF">
            <w:pPr>
              <w:pStyle w:val="ConsPlusNormal"/>
              <w:jc w:val="both"/>
              <w:rPr>
                <w:rFonts w:ascii="Times New Roman" w:hAnsi="Times New Roman" w:cs="Times New Roman"/>
                <w:sz w:val="24"/>
                <w:szCs w:val="24"/>
              </w:rPr>
            </w:pPr>
            <w:r w:rsidRPr="009237B2">
              <w:rPr>
                <w:rFonts w:ascii="Times New Roman" w:hAnsi="Times New Roman" w:cs="Times New Roman"/>
                <w:sz w:val="24"/>
                <w:szCs w:val="24"/>
              </w:rPr>
              <w:t>бюджет Астраханской области - 404872,3 тыс. рублей,</w:t>
            </w:r>
          </w:p>
          <w:p w:rsidR="0021491D" w:rsidRPr="009237B2" w:rsidRDefault="0021491D" w:rsidP="00B722DF">
            <w:pPr>
              <w:pStyle w:val="ConsPlusNormal"/>
              <w:jc w:val="both"/>
              <w:rPr>
                <w:rFonts w:ascii="Times New Roman" w:hAnsi="Times New Roman" w:cs="Times New Roman"/>
                <w:sz w:val="24"/>
                <w:szCs w:val="24"/>
              </w:rPr>
            </w:pPr>
            <w:r w:rsidRPr="009237B2">
              <w:rPr>
                <w:rFonts w:ascii="Times New Roman" w:hAnsi="Times New Roman" w:cs="Times New Roman"/>
                <w:sz w:val="24"/>
                <w:szCs w:val="24"/>
              </w:rPr>
              <w:t>местные бюджеты - 13452,0 тыс. рублей,</w:t>
            </w:r>
          </w:p>
          <w:p w:rsidR="0021491D" w:rsidRPr="009237B2" w:rsidRDefault="0021491D" w:rsidP="00B722DF">
            <w:pPr>
              <w:pStyle w:val="ConsPlusNormal"/>
              <w:jc w:val="both"/>
              <w:rPr>
                <w:rFonts w:ascii="Times New Roman" w:hAnsi="Times New Roman" w:cs="Times New Roman"/>
                <w:sz w:val="24"/>
                <w:szCs w:val="24"/>
              </w:rPr>
            </w:pPr>
            <w:r w:rsidRPr="009237B2">
              <w:rPr>
                <w:rFonts w:ascii="Times New Roman" w:hAnsi="Times New Roman" w:cs="Times New Roman"/>
                <w:sz w:val="24"/>
                <w:szCs w:val="24"/>
              </w:rPr>
              <w:t>внебюджетные источники - 4376,9 тыс. рублей;</w:t>
            </w:r>
          </w:p>
          <w:p w:rsidR="0021491D" w:rsidRPr="009237B2" w:rsidRDefault="0021491D" w:rsidP="00B722DF">
            <w:pPr>
              <w:pStyle w:val="ConsPlusNormal"/>
              <w:jc w:val="both"/>
              <w:rPr>
                <w:rFonts w:ascii="Times New Roman" w:hAnsi="Times New Roman" w:cs="Times New Roman"/>
                <w:sz w:val="24"/>
                <w:szCs w:val="24"/>
              </w:rPr>
            </w:pPr>
            <w:r w:rsidRPr="009237B2">
              <w:rPr>
                <w:rFonts w:ascii="Times New Roman" w:hAnsi="Times New Roman" w:cs="Times New Roman"/>
                <w:sz w:val="24"/>
                <w:szCs w:val="24"/>
              </w:rPr>
              <w:t>2024 год - всего 267175,9 тыс. рублей,</w:t>
            </w:r>
          </w:p>
          <w:p w:rsidR="0021491D" w:rsidRPr="009237B2" w:rsidRDefault="0021491D" w:rsidP="00B722DF">
            <w:pPr>
              <w:pStyle w:val="ConsPlusNormal"/>
              <w:jc w:val="both"/>
              <w:rPr>
                <w:rFonts w:ascii="Times New Roman" w:hAnsi="Times New Roman" w:cs="Times New Roman"/>
                <w:sz w:val="24"/>
                <w:szCs w:val="24"/>
              </w:rPr>
            </w:pPr>
            <w:r w:rsidRPr="009237B2">
              <w:rPr>
                <w:rFonts w:ascii="Times New Roman" w:hAnsi="Times New Roman" w:cs="Times New Roman"/>
                <w:sz w:val="24"/>
                <w:szCs w:val="24"/>
              </w:rPr>
              <w:t>в том числе по источникам финансирования:</w:t>
            </w:r>
          </w:p>
          <w:p w:rsidR="0021491D" w:rsidRPr="009237B2" w:rsidRDefault="0021491D" w:rsidP="00B722DF">
            <w:pPr>
              <w:pStyle w:val="ConsPlusNormal"/>
              <w:jc w:val="both"/>
              <w:rPr>
                <w:rFonts w:ascii="Times New Roman" w:hAnsi="Times New Roman" w:cs="Times New Roman"/>
                <w:sz w:val="24"/>
                <w:szCs w:val="24"/>
              </w:rPr>
            </w:pPr>
            <w:r w:rsidRPr="009237B2">
              <w:rPr>
                <w:rFonts w:ascii="Times New Roman" w:hAnsi="Times New Roman" w:cs="Times New Roman"/>
                <w:sz w:val="24"/>
                <w:szCs w:val="24"/>
              </w:rPr>
              <w:t>федеральный бюджет - 8563,9 тыс. рублей,</w:t>
            </w:r>
          </w:p>
          <w:p w:rsidR="0021491D" w:rsidRPr="009237B2" w:rsidRDefault="0021491D" w:rsidP="00B722DF">
            <w:pPr>
              <w:pStyle w:val="ConsPlusNormal"/>
              <w:jc w:val="both"/>
              <w:rPr>
                <w:rFonts w:ascii="Times New Roman" w:hAnsi="Times New Roman" w:cs="Times New Roman"/>
                <w:sz w:val="24"/>
                <w:szCs w:val="24"/>
              </w:rPr>
            </w:pPr>
            <w:r w:rsidRPr="009237B2">
              <w:rPr>
                <w:rFonts w:ascii="Times New Roman" w:hAnsi="Times New Roman" w:cs="Times New Roman"/>
                <w:sz w:val="24"/>
                <w:szCs w:val="24"/>
              </w:rPr>
              <w:t>бюджет Астраханской области - 243542,3 тыс. рублей,</w:t>
            </w:r>
          </w:p>
          <w:p w:rsidR="0021491D" w:rsidRPr="009237B2" w:rsidRDefault="0021491D" w:rsidP="00B722DF">
            <w:pPr>
              <w:pStyle w:val="ConsPlusNormal"/>
              <w:jc w:val="both"/>
              <w:rPr>
                <w:rFonts w:ascii="Times New Roman" w:hAnsi="Times New Roman" w:cs="Times New Roman"/>
                <w:sz w:val="24"/>
                <w:szCs w:val="24"/>
              </w:rPr>
            </w:pPr>
            <w:r w:rsidRPr="009237B2">
              <w:rPr>
                <w:rFonts w:ascii="Times New Roman" w:hAnsi="Times New Roman" w:cs="Times New Roman"/>
                <w:sz w:val="24"/>
                <w:szCs w:val="24"/>
              </w:rPr>
              <w:t>местные бюджеты - 8846,4 тыс. рублей,</w:t>
            </w:r>
          </w:p>
          <w:p w:rsidR="0021491D" w:rsidRPr="009237B2" w:rsidRDefault="0021491D" w:rsidP="00B722DF">
            <w:pPr>
              <w:pStyle w:val="ConsPlusNormal"/>
              <w:jc w:val="both"/>
              <w:rPr>
                <w:rFonts w:ascii="Times New Roman" w:hAnsi="Times New Roman" w:cs="Times New Roman"/>
                <w:sz w:val="24"/>
                <w:szCs w:val="24"/>
              </w:rPr>
            </w:pPr>
            <w:r w:rsidRPr="009237B2">
              <w:rPr>
                <w:rFonts w:ascii="Times New Roman" w:hAnsi="Times New Roman" w:cs="Times New Roman"/>
                <w:sz w:val="24"/>
                <w:szCs w:val="24"/>
              </w:rPr>
              <w:t>внебюджетные источники - 6223,3 тыс. рублей;</w:t>
            </w:r>
          </w:p>
          <w:p w:rsidR="0021491D" w:rsidRPr="009237B2" w:rsidRDefault="0021491D" w:rsidP="00B722DF">
            <w:pPr>
              <w:pStyle w:val="ConsPlusNormal"/>
              <w:jc w:val="both"/>
              <w:rPr>
                <w:rFonts w:ascii="Times New Roman" w:hAnsi="Times New Roman" w:cs="Times New Roman"/>
                <w:sz w:val="24"/>
                <w:szCs w:val="24"/>
              </w:rPr>
            </w:pPr>
            <w:r w:rsidRPr="009237B2">
              <w:rPr>
                <w:rFonts w:ascii="Times New Roman" w:hAnsi="Times New Roman" w:cs="Times New Roman"/>
                <w:sz w:val="24"/>
                <w:szCs w:val="24"/>
              </w:rPr>
              <w:t>2025 год - всего 259900,2 тыс. рублей,</w:t>
            </w:r>
          </w:p>
          <w:p w:rsidR="0021491D" w:rsidRPr="009237B2" w:rsidRDefault="0021491D" w:rsidP="00B722DF">
            <w:pPr>
              <w:pStyle w:val="ConsPlusNormal"/>
              <w:jc w:val="both"/>
              <w:rPr>
                <w:rFonts w:ascii="Times New Roman" w:hAnsi="Times New Roman" w:cs="Times New Roman"/>
                <w:sz w:val="24"/>
                <w:szCs w:val="24"/>
              </w:rPr>
            </w:pPr>
            <w:r w:rsidRPr="009237B2">
              <w:rPr>
                <w:rFonts w:ascii="Times New Roman" w:hAnsi="Times New Roman" w:cs="Times New Roman"/>
                <w:sz w:val="24"/>
                <w:szCs w:val="24"/>
              </w:rPr>
              <w:t>в том числе по источникам финансирования:</w:t>
            </w:r>
          </w:p>
          <w:p w:rsidR="0021491D" w:rsidRPr="009237B2" w:rsidRDefault="0021491D" w:rsidP="00B722DF">
            <w:pPr>
              <w:pStyle w:val="ConsPlusNormal"/>
              <w:jc w:val="both"/>
              <w:rPr>
                <w:rFonts w:ascii="Times New Roman" w:hAnsi="Times New Roman" w:cs="Times New Roman"/>
                <w:sz w:val="24"/>
                <w:szCs w:val="24"/>
              </w:rPr>
            </w:pPr>
            <w:r w:rsidRPr="009237B2">
              <w:rPr>
                <w:rFonts w:ascii="Times New Roman" w:hAnsi="Times New Roman" w:cs="Times New Roman"/>
                <w:sz w:val="24"/>
                <w:szCs w:val="24"/>
              </w:rPr>
              <w:t>федеральный бюджет - 2421,6 тыс. рублей,</w:t>
            </w:r>
          </w:p>
          <w:p w:rsidR="0021491D" w:rsidRPr="009237B2" w:rsidRDefault="0021491D" w:rsidP="00B722DF">
            <w:pPr>
              <w:pStyle w:val="ConsPlusNormal"/>
              <w:jc w:val="both"/>
              <w:rPr>
                <w:rFonts w:ascii="Times New Roman" w:hAnsi="Times New Roman" w:cs="Times New Roman"/>
                <w:sz w:val="24"/>
                <w:szCs w:val="24"/>
              </w:rPr>
            </w:pPr>
            <w:r w:rsidRPr="009237B2">
              <w:rPr>
                <w:rFonts w:ascii="Times New Roman" w:hAnsi="Times New Roman" w:cs="Times New Roman"/>
                <w:sz w:val="24"/>
                <w:szCs w:val="24"/>
              </w:rPr>
              <w:t>бюджет Астраханской области - 238907,9 тыс. рублей,</w:t>
            </w:r>
          </w:p>
          <w:p w:rsidR="0021491D" w:rsidRPr="009237B2" w:rsidRDefault="0021491D" w:rsidP="00B722DF">
            <w:pPr>
              <w:pStyle w:val="ConsPlusNormal"/>
              <w:jc w:val="both"/>
              <w:rPr>
                <w:rFonts w:ascii="Times New Roman" w:hAnsi="Times New Roman" w:cs="Times New Roman"/>
                <w:sz w:val="24"/>
                <w:szCs w:val="24"/>
              </w:rPr>
            </w:pPr>
            <w:r w:rsidRPr="009237B2">
              <w:rPr>
                <w:rFonts w:ascii="Times New Roman" w:hAnsi="Times New Roman" w:cs="Times New Roman"/>
                <w:sz w:val="24"/>
                <w:szCs w:val="24"/>
              </w:rPr>
              <w:t>местные бюджеты - 15047,5 тыс. рублей,</w:t>
            </w:r>
          </w:p>
          <w:p w:rsidR="0021491D" w:rsidRPr="009237B2" w:rsidRDefault="0021491D" w:rsidP="00B722DF">
            <w:pPr>
              <w:pStyle w:val="ConsPlusNormal"/>
              <w:jc w:val="both"/>
              <w:rPr>
                <w:rFonts w:ascii="Times New Roman" w:hAnsi="Times New Roman" w:cs="Times New Roman"/>
                <w:sz w:val="24"/>
                <w:szCs w:val="24"/>
              </w:rPr>
            </w:pPr>
            <w:r w:rsidRPr="009237B2">
              <w:rPr>
                <w:rFonts w:ascii="Times New Roman" w:hAnsi="Times New Roman" w:cs="Times New Roman"/>
                <w:sz w:val="24"/>
                <w:szCs w:val="24"/>
              </w:rPr>
              <w:t>внебюджетные источники - 3523,2 тыс. рублей;</w:t>
            </w:r>
          </w:p>
          <w:p w:rsidR="0021491D" w:rsidRPr="009237B2" w:rsidRDefault="0021491D" w:rsidP="00B722DF">
            <w:pPr>
              <w:pStyle w:val="ConsPlusNormal"/>
              <w:jc w:val="both"/>
              <w:rPr>
                <w:rFonts w:ascii="Times New Roman" w:hAnsi="Times New Roman" w:cs="Times New Roman"/>
                <w:sz w:val="24"/>
                <w:szCs w:val="24"/>
              </w:rPr>
            </w:pPr>
            <w:r w:rsidRPr="009237B2">
              <w:rPr>
                <w:rFonts w:ascii="Times New Roman" w:hAnsi="Times New Roman" w:cs="Times New Roman"/>
                <w:sz w:val="24"/>
                <w:szCs w:val="24"/>
              </w:rPr>
              <w:lastRenderedPageBreak/>
              <w:t>2026 год - всего 435162,3 тыс. рублей (прогноз),</w:t>
            </w:r>
          </w:p>
          <w:p w:rsidR="0021491D" w:rsidRPr="009237B2" w:rsidRDefault="0021491D" w:rsidP="00B722DF">
            <w:pPr>
              <w:pStyle w:val="ConsPlusNormal"/>
              <w:jc w:val="both"/>
              <w:rPr>
                <w:rFonts w:ascii="Times New Roman" w:hAnsi="Times New Roman" w:cs="Times New Roman"/>
                <w:sz w:val="24"/>
                <w:szCs w:val="24"/>
              </w:rPr>
            </w:pPr>
            <w:r w:rsidRPr="009237B2">
              <w:rPr>
                <w:rFonts w:ascii="Times New Roman" w:hAnsi="Times New Roman" w:cs="Times New Roman"/>
                <w:sz w:val="24"/>
                <w:szCs w:val="24"/>
              </w:rPr>
              <w:t>в том числе по источникам финансирования:</w:t>
            </w:r>
          </w:p>
          <w:p w:rsidR="0021491D" w:rsidRPr="009237B2" w:rsidRDefault="0021491D" w:rsidP="00B722DF">
            <w:pPr>
              <w:pStyle w:val="ConsPlusNormal"/>
              <w:jc w:val="both"/>
              <w:rPr>
                <w:rFonts w:ascii="Times New Roman" w:hAnsi="Times New Roman" w:cs="Times New Roman"/>
                <w:sz w:val="24"/>
                <w:szCs w:val="24"/>
              </w:rPr>
            </w:pPr>
            <w:r w:rsidRPr="009237B2">
              <w:rPr>
                <w:rFonts w:ascii="Times New Roman" w:hAnsi="Times New Roman" w:cs="Times New Roman"/>
                <w:sz w:val="24"/>
                <w:szCs w:val="24"/>
              </w:rPr>
              <w:t>федеральный бюджет - 159192,8 тыс. рублей,</w:t>
            </w:r>
          </w:p>
          <w:p w:rsidR="0021491D" w:rsidRPr="009237B2" w:rsidRDefault="0021491D" w:rsidP="00B722DF">
            <w:pPr>
              <w:pStyle w:val="ConsPlusNormal"/>
              <w:jc w:val="both"/>
              <w:rPr>
                <w:rFonts w:ascii="Times New Roman" w:hAnsi="Times New Roman" w:cs="Times New Roman"/>
                <w:sz w:val="24"/>
                <w:szCs w:val="24"/>
              </w:rPr>
            </w:pPr>
            <w:r w:rsidRPr="009237B2">
              <w:rPr>
                <w:rFonts w:ascii="Times New Roman" w:hAnsi="Times New Roman" w:cs="Times New Roman"/>
                <w:sz w:val="24"/>
                <w:szCs w:val="24"/>
              </w:rPr>
              <w:t>бюджет Астраханской области - 238286,7 тыс. рублей,</w:t>
            </w:r>
          </w:p>
          <w:p w:rsidR="0021491D" w:rsidRPr="009237B2" w:rsidRDefault="0021491D" w:rsidP="00B722DF">
            <w:pPr>
              <w:pStyle w:val="ConsPlusNormal"/>
              <w:jc w:val="both"/>
              <w:rPr>
                <w:rFonts w:ascii="Times New Roman" w:hAnsi="Times New Roman" w:cs="Times New Roman"/>
                <w:sz w:val="24"/>
                <w:szCs w:val="24"/>
              </w:rPr>
            </w:pPr>
            <w:r w:rsidRPr="009237B2">
              <w:rPr>
                <w:rFonts w:ascii="Times New Roman" w:hAnsi="Times New Roman" w:cs="Times New Roman"/>
                <w:sz w:val="24"/>
                <w:szCs w:val="24"/>
              </w:rPr>
              <w:t>местные бюджеты - 17183,4 тыс. рублей,</w:t>
            </w:r>
          </w:p>
          <w:p w:rsidR="0021491D" w:rsidRPr="009237B2" w:rsidRDefault="0021491D" w:rsidP="00B722DF">
            <w:pPr>
              <w:pStyle w:val="ConsPlusNormal"/>
              <w:jc w:val="both"/>
              <w:rPr>
                <w:rFonts w:ascii="Times New Roman" w:hAnsi="Times New Roman" w:cs="Times New Roman"/>
                <w:sz w:val="24"/>
                <w:szCs w:val="24"/>
              </w:rPr>
            </w:pPr>
            <w:r w:rsidRPr="009237B2">
              <w:rPr>
                <w:rFonts w:ascii="Times New Roman" w:hAnsi="Times New Roman" w:cs="Times New Roman"/>
                <w:sz w:val="24"/>
                <w:szCs w:val="24"/>
              </w:rPr>
              <w:t>внебюджетные источники - 20499,4 тыс. рублей;</w:t>
            </w:r>
          </w:p>
          <w:p w:rsidR="0021491D" w:rsidRPr="009237B2" w:rsidRDefault="0021491D" w:rsidP="00B722DF">
            <w:pPr>
              <w:pStyle w:val="ConsPlusNormal"/>
              <w:jc w:val="both"/>
              <w:rPr>
                <w:rFonts w:ascii="Times New Roman" w:hAnsi="Times New Roman" w:cs="Times New Roman"/>
                <w:sz w:val="24"/>
                <w:szCs w:val="24"/>
              </w:rPr>
            </w:pPr>
            <w:r w:rsidRPr="009237B2">
              <w:rPr>
                <w:rFonts w:ascii="Times New Roman" w:hAnsi="Times New Roman" w:cs="Times New Roman"/>
                <w:sz w:val="24"/>
                <w:szCs w:val="24"/>
              </w:rPr>
              <w:t>2027 год - всего 435867,7 тыс. рублей (прогноз),</w:t>
            </w:r>
          </w:p>
          <w:p w:rsidR="0021491D" w:rsidRPr="009237B2" w:rsidRDefault="0021491D" w:rsidP="00B722DF">
            <w:pPr>
              <w:pStyle w:val="ConsPlusNormal"/>
              <w:jc w:val="both"/>
              <w:rPr>
                <w:rFonts w:ascii="Times New Roman" w:hAnsi="Times New Roman" w:cs="Times New Roman"/>
                <w:sz w:val="24"/>
                <w:szCs w:val="24"/>
              </w:rPr>
            </w:pPr>
            <w:r w:rsidRPr="009237B2">
              <w:rPr>
                <w:rFonts w:ascii="Times New Roman" w:hAnsi="Times New Roman" w:cs="Times New Roman"/>
                <w:sz w:val="24"/>
                <w:szCs w:val="24"/>
              </w:rPr>
              <w:t>в том числе по источникам финансирования:</w:t>
            </w:r>
          </w:p>
          <w:p w:rsidR="0021491D" w:rsidRPr="009237B2" w:rsidRDefault="0021491D" w:rsidP="00B722DF">
            <w:pPr>
              <w:pStyle w:val="ConsPlusNormal"/>
              <w:jc w:val="both"/>
              <w:rPr>
                <w:rFonts w:ascii="Times New Roman" w:hAnsi="Times New Roman" w:cs="Times New Roman"/>
                <w:sz w:val="24"/>
                <w:szCs w:val="24"/>
              </w:rPr>
            </w:pPr>
            <w:r w:rsidRPr="009237B2">
              <w:rPr>
                <w:rFonts w:ascii="Times New Roman" w:hAnsi="Times New Roman" w:cs="Times New Roman"/>
                <w:sz w:val="24"/>
                <w:szCs w:val="24"/>
              </w:rPr>
              <w:t>федеральный бюджет - 159192,8 тыс. рублей,</w:t>
            </w:r>
          </w:p>
          <w:p w:rsidR="0021491D" w:rsidRPr="009237B2" w:rsidRDefault="0021491D" w:rsidP="00B722DF">
            <w:pPr>
              <w:pStyle w:val="ConsPlusNormal"/>
              <w:jc w:val="both"/>
              <w:rPr>
                <w:rFonts w:ascii="Times New Roman" w:hAnsi="Times New Roman" w:cs="Times New Roman"/>
                <w:sz w:val="24"/>
                <w:szCs w:val="24"/>
              </w:rPr>
            </w:pPr>
            <w:r w:rsidRPr="009237B2">
              <w:rPr>
                <w:rFonts w:ascii="Times New Roman" w:hAnsi="Times New Roman" w:cs="Times New Roman"/>
                <w:sz w:val="24"/>
                <w:szCs w:val="24"/>
              </w:rPr>
              <w:t>бюджет Астраханской области - 238286,7 тыс. рублей,</w:t>
            </w:r>
          </w:p>
          <w:p w:rsidR="0021491D" w:rsidRPr="009237B2" w:rsidRDefault="0021491D" w:rsidP="00B722DF">
            <w:pPr>
              <w:pStyle w:val="ConsPlusNormal"/>
              <w:jc w:val="both"/>
              <w:rPr>
                <w:rFonts w:ascii="Times New Roman" w:hAnsi="Times New Roman" w:cs="Times New Roman"/>
                <w:sz w:val="24"/>
                <w:szCs w:val="24"/>
              </w:rPr>
            </w:pPr>
            <w:r w:rsidRPr="009237B2">
              <w:rPr>
                <w:rFonts w:ascii="Times New Roman" w:hAnsi="Times New Roman" w:cs="Times New Roman"/>
                <w:sz w:val="24"/>
                <w:szCs w:val="24"/>
              </w:rPr>
              <w:t>местные бюджеты - 17888,8 тыс. рублей,</w:t>
            </w:r>
          </w:p>
          <w:p w:rsidR="0021491D" w:rsidRPr="009237B2" w:rsidRDefault="0021491D" w:rsidP="00B722DF">
            <w:pPr>
              <w:pStyle w:val="ConsPlusNormal"/>
              <w:jc w:val="both"/>
              <w:rPr>
                <w:rFonts w:ascii="Times New Roman" w:hAnsi="Times New Roman" w:cs="Times New Roman"/>
                <w:sz w:val="24"/>
                <w:szCs w:val="24"/>
              </w:rPr>
            </w:pPr>
            <w:r w:rsidRPr="009237B2">
              <w:rPr>
                <w:rFonts w:ascii="Times New Roman" w:hAnsi="Times New Roman" w:cs="Times New Roman"/>
                <w:sz w:val="24"/>
                <w:szCs w:val="24"/>
              </w:rPr>
              <w:t>внебюджетные источники - 20499,4 тыс. рублей;</w:t>
            </w:r>
          </w:p>
          <w:p w:rsidR="0021491D" w:rsidRPr="009237B2" w:rsidRDefault="0021491D" w:rsidP="00B722DF">
            <w:pPr>
              <w:pStyle w:val="ConsPlusNormal"/>
              <w:jc w:val="both"/>
              <w:rPr>
                <w:rFonts w:ascii="Times New Roman" w:hAnsi="Times New Roman" w:cs="Times New Roman"/>
                <w:sz w:val="24"/>
                <w:szCs w:val="24"/>
              </w:rPr>
            </w:pPr>
            <w:r w:rsidRPr="009237B2">
              <w:rPr>
                <w:rFonts w:ascii="Times New Roman" w:hAnsi="Times New Roman" w:cs="Times New Roman"/>
                <w:sz w:val="24"/>
                <w:szCs w:val="24"/>
              </w:rPr>
              <w:t>2028 год - всего 435867,7 тыс. рублей (прогноз),</w:t>
            </w:r>
          </w:p>
          <w:p w:rsidR="0021491D" w:rsidRPr="009237B2" w:rsidRDefault="0021491D" w:rsidP="00B722DF">
            <w:pPr>
              <w:pStyle w:val="ConsPlusNormal"/>
              <w:jc w:val="both"/>
              <w:rPr>
                <w:rFonts w:ascii="Times New Roman" w:hAnsi="Times New Roman" w:cs="Times New Roman"/>
                <w:sz w:val="24"/>
                <w:szCs w:val="24"/>
              </w:rPr>
            </w:pPr>
            <w:r w:rsidRPr="009237B2">
              <w:rPr>
                <w:rFonts w:ascii="Times New Roman" w:hAnsi="Times New Roman" w:cs="Times New Roman"/>
                <w:sz w:val="24"/>
                <w:szCs w:val="24"/>
              </w:rPr>
              <w:t>в том числе по источникам финансирования:</w:t>
            </w:r>
          </w:p>
          <w:p w:rsidR="0021491D" w:rsidRPr="009237B2" w:rsidRDefault="0021491D" w:rsidP="00B722DF">
            <w:pPr>
              <w:pStyle w:val="ConsPlusNormal"/>
              <w:jc w:val="both"/>
              <w:rPr>
                <w:rFonts w:ascii="Times New Roman" w:hAnsi="Times New Roman" w:cs="Times New Roman"/>
                <w:sz w:val="24"/>
                <w:szCs w:val="24"/>
              </w:rPr>
            </w:pPr>
            <w:r w:rsidRPr="009237B2">
              <w:rPr>
                <w:rFonts w:ascii="Times New Roman" w:hAnsi="Times New Roman" w:cs="Times New Roman"/>
                <w:sz w:val="24"/>
                <w:szCs w:val="24"/>
              </w:rPr>
              <w:t>федеральный бюджет - 159192,8 тыс. рублей,</w:t>
            </w:r>
          </w:p>
          <w:p w:rsidR="0021491D" w:rsidRPr="009237B2" w:rsidRDefault="0021491D" w:rsidP="00B722DF">
            <w:pPr>
              <w:pStyle w:val="ConsPlusNormal"/>
              <w:jc w:val="both"/>
              <w:rPr>
                <w:rFonts w:ascii="Times New Roman" w:hAnsi="Times New Roman" w:cs="Times New Roman"/>
                <w:sz w:val="24"/>
                <w:szCs w:val="24"/>
              </w:rPr>
            </w:pPr>
            <w:r w:rsidRPr="009237B2">
              <w:rPr>
                <w:rFonts w:ascii="Times New Roman" w:hAnsi="Times New Roman" w:cs="Times New Roman"/>
                <w:sz w:val="24"/>
                <w:szCs w:val="24"/>
              </w:rPr>
              <w:t>бюджет Астраханской области - 238286,7 тыс. рублей,</w:t>
            </w:r>
          </w:p>
          <w:p w:rsidR="0021491D" w:rsidRPr="009237B2" w:rsidRDefault="0021491D" w:rsidP="00B722DF">
            <w:pPr>
              <w:pStyle w:val="ConsPlusNormal"/>
              <w:jc w:val="both"/>
              <w:rPr>
                <w:rFonts w:ascii="Times New Roman" w:hAnsi="Times New Roman" w:cs="Times New Roman"/>
                <w:sz w:val="24"/>
                <w:szCs w:val="24"/>
              </w:rPr>
            </w:pPr>
            <w:r w:rsidRPr="009237B2">
              <w:rPr>
                <w:rFonts w:ascii="Times New Roman" w:hAnsi="Times New Roman" w:cs="Times New Roman"/>
                <w:sz w:val="24"/>
                <w:szCs w:val="24"/>
              </w:rPr>
              <w:t>местные бюджеты - 17888,8 тыс. рублей,</w:t>
            </w:r>
          </w:p>
          <w:p w:rsidR="0021491D" w:rsidRPr="009237B2" w:rsidRDefault="0021491D" w:rsidP="00B722DF">
            <w:pPr>
              <w:pStyle w:val="ConsPlusNormal"/>
              <w:jc w:val="both"/>
              <w:rPr>
                <w:rFonts w:ascii="Times New Roman" w:hAnsi="Times New Roman" w:cs="Times New Roman"/>
                <w:sz w:val="24"/>
                <w:szCs w:val="24"/>
              </w:rPr>
            </w:pPr>
            <w:r w:rsidRPr="009237B2">
              <w:rPr>
                <w:rFonts w:ascii="Times New Roman" w:hAnsi="Times New Roman" w:cs="Times New Roman"/>
                <w:sz w:val="24"/>
                <w:szCs w:val="24"/>
              </w:rPr>
              <w:t>внебюджетные источники - 20499,4 тыс. рублей;</w:t>
            </w:r>
          </w:p>
          <w:p w:rsidR="0021491D" w:rsidRPr="009237B2" w:rsidRDefault="0021491D" w:rsidP="00B722DF">
            <w:pPr>
              <w:pStyle w:val="ConsPlusNormal"/>
              <w:jc w:val="both"/>
              <w:rPr>
                <w:rFonts w:ascii="Times New Roman" w:hAnsi="Times New Roman" w:cs="Times New Roman"/>
                <w:sz w:val="24"/>
                <w:szCs w:val="24"/>
              </w:rPr>
            </w:pPr>
            <w:r w:rsidRPr="009237B2">
              <w:rPr>
                <w:rFonts w:ascii="Times New Roman" w:hAnsi="Times New Roman" w:cs="Times New Roman"/>
                <w:sz w:val="24"/>
                <w:szCs w:val="24"/>
              </w:rPr>
              <w:t>2029 год - всего 435867,7 тыс. рублей (прогноз),</w:t>
            </w:r>
          </w:p>
          <w:p w:rsidR="0021491D" w:rsidRPr="009237B2" w:rsidRDefault="0021491D" w:rsidP="00B722DF">
            <w:pPr>
              <w:pStyle w:val="ConsPlusNormal"/>
              <w:jc w:val="both"/>
              <w:rPr>
                <w:rFonts w:ascii="Times New Roman" w:hAnsi="Times New Roman" w:cs="Times New Roman"/>
                <w:sz w:val="24"/>
                <w:szCs w:val="24"/>
              </w:rPr>
            </w:pPr>
            <w:r w:rsidRPr="009237B2">
              <w:rPr>
                <w:rFonts w:ascii="Times New Roman" w:hAnsi="Times New Roman" w:cs="Times New Roman"/>
                <w:sz w:val="24"/>
                <w:szCs w:val="24"/>
              </w:rPr>
              <w:t>в том числе по источникам финансирования:</w:t>
            </w:r>
          </w:p>
          <w:p w:rsidR="0021491D" w:rsidRPr="009237B2" w:rsidRDefault="0021491D" w:rsidP="00B722DF">
            <w:pPr>
              <w:pStyle w:val="ConsPlusNormal"/>
              <w:jc w:val="both"/>
              <w:rPr>
                <w:rFonts w:ascii="Times New Roman" w:hAnsi="Times New Roman" w:cs="Times New Roman"/>
                <w:sz w:val="24"/>
                <w:szCs w:val="24"/>
              </w:rPr>
            </w:pPr>
            <w:r w:rsidRPr="009237B2">
              <w:rPr>
                <w:rFonts w:ascii="Times New Roman" w:hAnsi="Times New Roman" w:cs="Times New Roman"/>
                <w:sz w:val="24"/>
                <w:szCs w:val="24"/>
              </w:rPr>
              <w:t>федеральный бюджет - 159192,8 тыс. рублей,</w:t>
            </w:r>
          </w:p>
          <w:p w:rsidR="0021491D" w:rsidRPr="009237B2" w:rsidRDefault="0021491D" w:rsidP="00B722DF">
            <w:pPr>
              <w:pStyle w:val="ConsPlusNormal"/>
              <w:jc w:val="both"/>
              <w:rPr>
                <w:rFonts w:ascii="Times New Roman" w:hAnsi="Times New Roman" w:cs="Times New Roman"/>
                <w:sz w:val="24"/>
                <w:szCs w:val="24"/>
              </w:rPr>
            </w:pPr>
            <w:r w:rsidRPr="009237B2">
              <w:rPr>
                <w:rFonts w:ascii="Times New Roman" w:hAnsi="Times New Roman" w:cs="Times New Roman"/>
                <w:sz w:val="24"/>
                <w:szCs w:val="24"/>
              </w:rPr>
              <w:t>бюджет Астраханской области - 238286,7 тыс. рублей,</w:t>
            </w:r>
          </w:p>
          <w:p w:rsidR="0021491D" w:rsidRPr="009237B2" w:rsidRDefault="0021491D" w:rsidP="00B722DF">
            <w:pPr>
              <w:pStyle w:val="ConsPlusNormal"/>
              <w:jc w:val="both"/>
              <w:rPr>
                <w:rFonts w:ascii="Times New Roman" w:hAnsi="Times New Roman" w:cs="Times New Roman"/>
                <w:sz w:val="24"/>
                <w:szCs w:val="24"/>
              </w:rPr>
            </w:pPr>
            <w:r w:rsidRPr="009237B2">
              <w:rPr>
                <w:rFonts w:ascii="Times New Roman" w:hAnsi="Times New Roman" w:cs="Times New Roman"/>
                <w:sz w:val="24"/>
                <w:szCs w:val="24"/>
              </w:rPr>
              <w:t>местные бюджеты - 17888,8 тыс. рублей,</w:t>
            </w:r>
          </w:p>
          <w:p w:rsidR="0021491D" w:rsidRPr="009237B2" w:rsidRDefault="0021491D" w:rsidP="00B722DF">
            <w:pPr>
              <w:pStyle w:val="ConsPlusNormal"/>
              <w:jc w:val="both"/>
              <w:rPr>
                <w:rFonts w:ascii="Times New Roman" w:hAnsi="Times New Roman" w:cs="Times New Roman"/>
                <w:sz w:val="24"/>
                <w:szCs w:val="24"/>
              </w:rPr>
            </w:pPr>
            <w:r w:rsidRPr="009237B2">
              <w:rPr>
                <w:rFonts w:ascii="Times New Roman" w:hAnsi="Times New Roman" w:cs="Times New Roman"/>
                <w:sz w:val="24"/>
                <w:szCs w:val="24"/>
              </w:rPr>
              <w:t>внебюджетные источники - 20499,4 тыс. рублей;</w:t>
            </w:r>
          </w:p>
          <w:p w:rsidR="0021491D" w:rsidRPr="009237B2" w:rsidRDefault="0021491D" w:rsidP="00B722DF">
            <w:pPr>
              <w:pStyle w:val="ConsPlusNormal"/>
              <w:jc w:val="both"/>
              <w:rPr>
                <w:rFonts w:ascii="Times New Roman" w:hAnsi="Times New Roman" w:cs="Times New Roman"/>
                <w:sz w:val="24"/>
                <w:szCs w:val="24"/>
              </w:rPr>
            </w:pPr>
            <w:r w:rsidRPr="009237B2">
              <w:rPr>
                <w:rFonts w:ascii="Times New Roman" w:hAnsi="Times New Roman" w:cs="Times New Roman"/>
                <w:sz w:val="24"/>
                <w:szCs w:val="24"/>
              </w:rPr>
              <w:t>2030 год - всего 435867,7 тыс. рублей (прогноз),</w:t>
            </w:r>
          </w:p>
          <w:p w:rsidR="0021491D" w:rsidRPr="009237B2" w:rsidRDefault="0021491D" w:rsidP="00B722DF">
            <w:pPr>
              <w:pStyle w:val="ConsPlusNormal"/>
              <w:jc w:val="both"/>
              <w:rPr>
                <w:rFonts w:ascii="Times New Roman" w:hAnsi="Times New Roman" w:cs="Times New Roman"/>
                <w:sz w:val="24"/>
                <w:szCs w:val="24"/>
              </w:rPr>
            </w:pPr>
            <w:r w:rsidRPr="009237B2">
              <w:rPr>
                <w:rFonts w:ascii="Times New Roman" w:hAnsi="Times New Roman" w:cs="Times New Roman"/>
                <w:sz w:val="24"/>
                <w:szCs w:val="24"/>
              </w:rPr>
              <w:t>в том числе по источникам финансирования:</w:t>
            </w:r>
          </w:p>
          <w:p w:rsidR="0021491D" w:rsidRPr="009237B2" w:rsidRDefault="0021491D" w:rsidP="00B722DF">
            <w:pPr>
              <w:pStyle w:val="ConsPlusNormal"/>
              <w:jc w:val="both"/>
              <w:rPr>
                <w:rFonts w:ascii="Times New Roman" w:hAnsi="Times New Roman" w:cs="Times New Roman"/>
                <w:sz w:val="24"/>
                <w:szCs w:val="24"/>
              </w:rPr>
            </w:pPr>
            <w:r w:rsidRPr="009237B2">
              <w:rPr>
                <w:rFonts w:ascii="Times New Roman" w:hAnsi="Times New Roman" w:cs="Times New Roman"/>
                <w:sz w:val="24"/>
                <w:szCs w:val="24"/>
              </w:rPr>
              <w:t>федеральный бюджет - 159192,8 тыс. рублей,</w:t>
            </w:r>
          </w:p>
          <w:p w:rsidR="0021491D" w:rsidRPr="009237B2" w:rsidRDefault="0021491D" w:rsidP="00B722DF">
            <w:pPr>
              <w:pStyle w:val="ConsPlusNormal"/>
              <w:jc w:val="both"/>
              <w:rPr>
                <w:rFonts w:ascii="Times New Roman" w:hAnsi="Times New Roman" w:cs="Times New Roman"/>
                <w:sz w:val="24"/>
                <w:szCs w:val="24"/>
              </w:rPr>
            </w:pPr>
            <w:r w:rsidRPr="009237B2">
              <w:rPr>
                <w:rFonts w:ascii="Times New Roman" w:hAnsi="Times New Roman" w:cs="Times New Roman"/>
                <w:sz w:val="24"/>
                <w:szCs w:val="24"/>
              </w:rPr>
              <w:t>бюджет Астраханской области - 238286,7 тыс. рублей,</w:t>
            </w:r>
          </w:p>
          <w:p w:rsidR="0021491D" w:rsidRPr="009237B2" w:rsidRDefault="0021491D" w:rsidP="00B722DF">
            <w:pPr>
              <w:pStyle w:val="ConsPlusNormal"/>
              <w:jc w:val="both"/>
              <w:rPr>
                <w:rFonts w:ascii="Times New Roman" w:hAnsi="Times New Roman" w:cs="Times New Roman"/>
                <w:sz w:val="24"/>
                <w:szCs w:val="24"/>
              </w:rPr>
            </w:pPr>
            <w:r w:rsidRPr="009237B2">
              <w:rPr>
                <w:rFonts w:ascii="Times New Roman" w:hAnsi="Times New Roman" w:cs="Times New Roman"/>
                <w:sz w:val="24"/>
                <w:szCs w:val="24"/>
              </w:rPr>
              <w:t>местные бюджеты - 17888,8 тыс. рублей,</w:t>
            </w:r>
          </w:p>
          <w:p w:rsidR="0021491D" w:rsidRPr="009237B2" w:rsidRDefault="0021491D" w:rsidP="00B722DF">
            <w:pPr>
              <w:pStyle w:val="ConsPlusNormal"/>
              <w:jc w:val="both"/>
              <w:rPr>
                <w:rFonts w:ascii="Times New Roman" w:hAnsi="Times New Roman" w:cs="Times New Roman"/>
                <w:sz w:val="24"/>
                <w:szCs w:val="24"/>
              </w:rPr>
            </w:pPr>
            <w:r w:rsidRPr="009237B2">
              <w:rPr>
                <w:rFonts w:ascii="Times New Roman" w:hAnsi="Times New Roman" w:cs="Times New Roman"/>
                <w:sz w:val="24"/>
                <w:szCs w:val="24"/>
              </w:rPr>
              <w:t>внебюджетные источники - 20499,4 тыс. рублей;</w:t>
            </w:r>
          </w:p>
          <w:p w:rsidR="0021491D" w:rsidRPr="009237B2" w:rsidRDefault="0021491D" w:rsidP="00B722DF">
            <w:pPr>
              <w:pStyle w:val="ConsPlusNormal"/>
              <w:jc w:val="both"/>
              <w:rPr>
                <w:rFonts w:ascii="Times New Roman" w:hAnsi="Times New Roman" w:cs="Times New Roman"/>
                <w:sz w:val="24"/>
                <w:szCs w:val="24"/>
              </w:rPr>
            </w:pPr>
            <w:r w:rsidRPr="009237B2">
              <w:rPr>
                <w:rFonts w:ascii="Times New Roman" w:hAnsi="Times New Roman" w:cs="Times New Roman"/>
                <w:sz w:val="24"/>
                <w:szCs w:val="24"/>
              </w:rPr>
              <w:t xml:space="preserve">подпрограмма </w:t>
            </w:r>
            <w:r w:rsidR="00B722DF" w:rsidRPr="009237B2">
              <w:rPr>
                <w:rFonts w:ascii="Times New Roman" w:hAnsi="Times New Roman" w:cs="Times New Roman"/>
                <w:sz w:val="24"/>
                <w:szCs w:val="24"/>
              </w:rPr>
              <w:t>«</w:t>
            </w:r>
            <w:r w:rsidRPr="009237B2">
              <w:rPr>
                <w:rFonts w:ascii="Times New Roman" w:hAnsi="Times New Roman" w:cs="Times New Roman"/>
                <w:sz w:val="24"/>
                <w:szCs w:val="24"/>
              </w:rPr>
              <w:t xml:space="preserve">Развитие </w:t>
            </w:r>
            <w:proofErr w:type="spellStart"/>
            <w:r w:rsidRPr="009237B2">
              <w:rPr>
                <w:rFonts w:ascii="Times New Roman" w:hAnsi="Times New Roman" w:cs="Times New Roman"/>
                <w:sz w:val="24"/>
                <w:szCs w:val="24"/>
              </w:rPr>
              <w:t>рыбохозяйственного</w:t>
            </w:r>
            <w:proofErr w:type="spellEnd"/>
            <w:r w:rsidRPr="009237B2">
              <w:rPr>
                <w:rFonts w:ascii="Times New Roman" w:hAnsi="Times New Roman" w:cs="Times New Roman"/>
                <w:sz w:val="24"/>
                <w:szCs w:val="24"/>
              </w:rPr>
              <w:t xml:space="preserve"> комплекса Астраханской области</w:t>
            </w:r>
            <w:r w:rsidR="00B722DF" w:rsidRPr="009237B2">
              <w:rPr>
                <w:rFonts w:ascii="Times New Roman" w:hAnsi="Times New Roman" w:cs="Times New Roman"/>
                <w:sz w:val="24"/>
                <w:szCs w:val="24"/>
              </w:rPr>
              <w:t>»</w:t>
            </w:r>
            <w:r w:rsidRPr="009237B2">
              <w:rPr>
                <w:rFonts w:ascii="Times New Roman" w:hAnsi="Times New Roman" w:cs="Times New Roman"/>
                <w:sz w:val="24"/>
                <w:szCs w:val="24"/>
              </w:rPr>
              <w:t xml:space="preserve"> - всего 471028,9 тыс. рублей,</w:t>
            </w:r>
          </w:p>
          <w:p w:rsidR="0021491D" w:rsidRPr="009237B2" w:rsidRDefault="0021491D" w:rsidP="00B722DF">
            <w:pPr>
              <w:pStyle w:val="ConsPlusNormal"/>
              <w:jc w:val="both"/>
              <w:rPr>
                <w:rFonts w:ascii="Times New Roman" w:hAnsi="Times New Roman" w:cs="Times New Roman"/>
                <w:sz w:val="24"/>
                <w:szCs w:val="24"/>
              </w:rPr>
            </w:pPr>
            <w:r w:rsidRPr="009237B2">
              <w:rPr>
                <w:rFonts w:ascii="Times New Roman" w:hAnsi="Times New Roman" w:cs="Times New Roman"/>
                <w:sz w:val="24"/>
                <w:szCs w:val="24"/>
              </w:rPr>
              <w:t>в том числе по источникам финансирования:</w:t>
            </w:r>
          </w:p>
          <w:p w:rsidR="0021491D" w:rsidRPr="009237B2" w:rsidRDefault="0021491D" w:rsidP="00B722DF">
            <w:pPr>
              <w:pStyle w:val="ConsPlusNormal"/>
              <w:jc w:val="both"/>
              <w:rPr>
                <w:rFonts w:ascii="Times New Roman" w:hAnsi="Times New Roman" w:cs="Times New Roman"/>
                <w:sz w:val="24"/>
                <w:szCs w:val="24"/>
              </w:rPr>
            </w:pPr>
            <w:r w:rsidRPr="009237B2">
              <w:rPr>
                <w:rFonts w:ascii="Times New Roman" w:hAnsi="Times New Roman" w:cs="Times New Roman"/>
                <w:sz w:val="24"/>
                <w:szCs w:val="24"/>
              </w:rPr>
              <w:t>федеральный бюджет - 2655,7 тыс. рублей,</w:t>
            </w:r>
          </w:p>
          <w:p w:rsidR="0021491D" w:rsidRPr="009237B2" w:rsidRDefault="0021491D" w:rsidP="00B722DF">
            <w:pPr>
              <w:pStyle w:val="ConsPlusNormal"/>
              <w:jc w:val="both"/>
              <w:rPr>
                <w:rFonts w:ascii="Times New Roman" w:hAnsi="Times New Roman" w:cs="Times New Roman"/>
                <w:sz w:val="24"/>
                <w:szCs w:val="24"/>
              </w:rPr>
            </w:pPr>
            <w:r w:rsidRPr="009237B2">
              <w:rPr>
                <w:rFonts w:ascii="Times New Roman" w:hAnsi="Times New Roman" w:cs="Times New Roman"/>
                <w:sz w:val="24"/>
                <w:szCs w:val="24"/>
              </w:rPr>
              <w:t>бюджет Астраханской области - 421700,0 тыс. рублей,</w:t>
            </w:r>
          </w:p>
          <w:p w:rsidR="0021491D" w:rsidRPr="009237B2" w:rsidRDefault="0021491D" w:rsidP="00B722DF">
            <w:pPr>
              <w:pStyle w:val="ConsPlusNormal"/>
              <w:jc w:val="both"/>
              <w:rPr>
                <w:rFonts w:ascii="Times New Roman" w:hAnsi="Times New Roman" w:cs="Times New Roman"/>
                <w:sz w:val="24"/>
                <w:szCs w:val="24"/>
              </w:rPr>
            </w:pPr>
            <w:r w:rsidRPr="009237B2">
              <w:rPr>
                <w:rFonts w:ascii="Times New Roman" w:hAnsi="Times New Roman" w:cs="Times New Roman"/>
                <w:sz w:val="24"/>
                <w:szCs w:val="24"/>
              </w:rPr>
              <w:t>внебюджетные источники - 46673,2 тыс. рублей,</w:t>
            </w:r>
          </w:p>
          <w:p w:rsidR="0021491D" w:rsidRPr="009237B2" w:rsidRDefault="0021491D" w:rsidP="00B722DF">
            <w:pPr>
              <w:pStyle w:val="ConsPlusNormal"/>
              <w:jc w:val="both"/>
              <w:rPr>
                <w:rFonts w:ascii="Times New Roman" w:hAnsi="Times New Roman" w:cs="Times New Roman"/>
                <w:sz w:val="24"/>
                <w:szCs w:val="24"/>
              </w:rPr>
            </w:pPr>
            <w:r w:rsidRPr="009237B2">
              <w:rPr>
                <w:rFonts w:ascii="Times New Roman" w:hAnsi="Times New Roman" w:cs="Times New Roman"/>
                <w:sz w:val="24"/>
                <w:szCs w:val="24"/>
              </w:rPr>
              <w:t>в том числе по годам реализации государственной программы:</w:t>
            </w:r>
          </w:p>
          <w:p w:rsidR="0021491D" w:rsidRPr="009237B2" w:rsidRDefault="0021491D" w:rsidP="00B722DF">
            <w:pPr>
              <w:pStyle w:val="ConsPlusNormal"/>
              <w:jc w:val="both"/>
              <w:rPr>
                <w:rFonts w:ascii="Times New Roman" w:hAnsi="Times New Roman" w:cs="Times New Roman"/>
                <w:sz w:val="24"/>
                <w:szCs w:val="24"/>
              </w:rPr>
            </w:pPr>
            <w:r w:rsidRPr="009237B2">
              <w:rPr>
                <w:rFonts w:ascii="Times New Roman" w:hAnsi="Times New Roman" w:cs="Times New Roman"/>
                <w:sz w:val="24"/>
                <w:szCs w:val="24"/>
              </w:rPr>
              <w:t>2023 год - всего 638,6 тыс. рублей,</w:t>
            </w:r>
          </w:p>
          <w:p w:rsidR="0021491D" w:rsidRPr="009237B2" w:rsidRDefault="0021491D" w:rsidP="00B722DF">
            <w:pPr>
              <w:pStyle w:val="ConsPlusNormal"/>
              <w:jc w:val="both"/>
              <w:rPr>
                <w:rFonts w:ascii="Times New Roman" w:hAnsi="Times New Roman" w:cs="Times New Roman"/>
                <w:sz w:val="24"/>
                <w:szCs w:val="24"/>
              </w:rPr>
            </w:pPr>
            <w:r w:rsidRPr="009237B2">
              <w:rPr>
                <w:rFonts w:ascii="Times New Roman" w:hAnsi="Times New Roman" w:cs="Times New Roman"/>
                <w:sz w:val="24"/>
                <w:szCs w:val="24"/>
              </w:rPr>
              <w:t>в том числе по источникам финансирования:</w:t>
            </w:r>
          </w:p>
          <w:p w:rsidR="0021491D" w:rsidRPr="009237B2" w:rsidRDefault="0021491D" w:rsidP="00B722DF">
            <w:pPr>
              <w:pStyle w:val="ConsPlusNormal"/>
              <w:jc w:val="both"/>
              <w:rPr>
                <w:rFonts w:ascii="Times New Roman" w:hAnsi="Times New Roman" w:cs="Times New Roman"/>
                <w:sz w:val="24"/>
                <w:szCs w:val="24"/>
              </w:rPr>
            </w:pPr>
            <w:r w:rsidRPr="009237B2">
              <w:rPr>
                <w:rFonts w:ascii="Times New Roman" w:hAnsi="Times New Roman" w:cs="Times New Roman"/>
                <w:sz w:val="24"/>
                <w:szCs w:val="24"/>
              </w:rPr>
              <w:t>федеральный бюджет - 331,9 тыс. рублей,</w:t>
            </w:r>
          </w:p>
          <w:p w:rsidR="0021491D" w:rsidRPr="009237B2" w:rsidRDefault="0021491D" w:rsidP="00B722DF">
            <w:pPr>
              <w:pStyle w:val="ConsPlusNormal"/>
              <w:jc w:val="both"/>
              <w:rPr>
                <w:rFonts w:ascii="Times New Roman" w:hAnsi="Times New Roman" w:cs="Times New Roman"/>
                <w:sz w:val="24"/>
                <w:szCs w:val="24"/>
              </w:rPr>
            </w:pPr>
            <w:r w:rsidRPr="009237B2">
              <w:rPr>
                <w:rFonts w:ascii="Times New Roman" w:hAnsi="Times New Roman" w:cs="Times New Roman"/>
                <w:sz w:val="24"/>
                <w:szCs w:val="24"/>
              </w:rPr>
              <w:t>бюджет Астраханской области - 300,0 тыс. рублей,</w:t>
            </w:r>
          </w:p>
          <w:p w:rsidR="0021491D" w:rsidRPr="009237B2" w:rsidRDefault="0021491D" w:rsidP="00B722DF">
            <w:pPr>
              <w:pStyle w:val="ConsPlusNormal"/>
              <w:jc w:val="both"/>
              <w:rPr>
                <w:rFonts w:ascii="Times New Roman" w:hAnsi="Times New Roman" w:cs="Times New Roman"/>
                <w:sz w:val="24"/>
                <w:szCs w:val="24"/>
              </w:rPr>
            </w:pPr>
            <w:r w:rsidRPr="009237B2">
              <w:rPr>
                <w:rFonts w:ascii="Times New Roman" w:hAnsi="Times New Roman" w:cs="Times New Roman"/>
                <w:sz w:val="24"/>
                <w:szCs w:val="24"/>
              </w:rPr>
              <w:t>внебюджетные источники - 6,7 тыс. рублей;</w:t>
            </w:r>
          </w:p>
          <w:p w:rsidR="0021491D" w:rsidRPr="009237B2" w:rsidRDefault="0021491D" w:rsidP="00B722DF">
            <w:pPr>
              <w:pStyle w:val="ConsPlusNormal"/>
              <w:jc w:val="both"/>
              <w:rPr>
                <w:rFonts w:ascii="Times New Roman" w:hAnsi="Times New Roman" w:cs="Times New Roman"/>
                <w:sz w:val="24"/>
                <w:szCs w:val="24"/>
              </w:rPr>
            </w:pPr>
            <w:r w:rsidRPr="009237B2">
              <w:rPr>
                <w:rFonts w:ascii="Times New Roman" w:hAnsi="Times New Roman" w:cs="Times New Roman"/>
                <w:sz w:val="24"/>
                <w:szCs w:val="24"/>
              </w:rPr>
              <w:t>2024 год - всего 331,9 тыс. рублей,</w:t>
            </w:r>
          </w:p>
          <w:p w:rsidR="0021491D" w:rsidRPr="009237B2" w:rsidRDefault="0021491D" w:rsidP="00B722DF">
            <w:pPr>
              <w:pStyle w:val="ConsPlusNormal"/>
              <w:jc w:val="both"/>
              <w:rPr>
                <w:rFonts w:ascii="Times New Roman" w:hAnsi="Times New Roman" w:cs="Times New Roman"/>
                <w:sz w:val="24"/>
                <w:szCs w:val="24"/>
              </w:rPr>
            </w:pPr>
            <w:r w:rsidRPr="009237B2">
              <w:rPr>
                <w:rFonts w:ascii="Times New Roman" w:hAnsi="Times New Roman" w:cs="Times New Roman"/>
                <w:sz w:val="24"/>
                <w:szCs w:val="24"/>
              </w:rPr>
              <w:t>в том числе по источникам финансирования:</w:t>
            </w:r>
          </w:p>
          <w:p w:rsidR="0021491D" w:rsidRPr="009237B2" w:rsidRDefault="0021491D" w:rsidP="00B722DF">
            <w:pPr>
              <w:pStyle w:val="ConsPlusNormal"/>
              <w:jc w:val="both"/>
              <w:rPr>
                <w:rFonts w:ascii="Times New Roman" w:hAnsi="Times New Roman" w:cs="Times New Roman"/>
                <w:sz w:val="24"/>
                <w:szCs w:val="24"/>
              </w:rPr>
            </w:pPr>
            <w:r w:rsidRPr="009237B2">
              <w:rPr>
                <w:rFonts w:ascii="Times New Roman" w:hAnsi="Times New Roman" w:cs="Times New Roman"/>
                <w:sz w:val="24"/>
                <w:szCs w:val="24"/>
              </w:rPr>
              <w:t>федеральный бюджет - 331,9 тыс. рублей;</w:t>
            </w:r>
          </w:p>
          <w:p w:rsidR="0021491D" w:rsidRPr="009237B2" w:rsidRDefault="0021491D" w:rsidP="00B722DF">
            <w:pPr>
              <w:pStyle w:val="ConsPlusNormal"/>
              <w:jc w:val="both"/>
              <w:rPr>
                <w:rFonts w:ascii="Times New Roman" w:hAnsi="Times New Roman" w:cs="Times New Roman"/>
                <w:sz w:val="24"/>
                <w:szCs w:val="24"/>
              </w:rPr>
            </w:pPr>
            <w:r w:rsidRPr="009237B2">
              <w:rPr>
                <w:rFonts w:ascii="Times New Roman" w:hAnsi="Times New Roman" w:cs="Times New Roman"/>
                <w:sz w:val="24"/>
                <w:szCs w:val="24"/>
              </w:rPr>
              <w:t>2025 год - всего 331,9 тыс. рублей,</w:t>
            </w:r>
          </w:p>
          <w:p w:rsidR="0021491D" w:rsidRPr="009237B2" w:rsidRDefault="0021491D" w:rsidP="00B722DF">
            <w:pPr>
              <w:pStyle w:val="ConsPlusNormal"/>
              <w:jc w:val="both"/>
              <w:rPr>
                <w:rFonts w:ascii="Times New Roman" w:hAnsi="Times New Roman" w:cs="Times New Roman"/>
                <w:sz w:val="24"/>
                <w:szCs w:val="24"/>
              </w:rPr>
            </w:pPr>
            <w:r w:rsidRPr="009237B2">
              <w:rPr>
                <w:rFonts w:ascii="Times New Roman" w:hAnsi="Times New Roman" w:cs="Times New Roman"/>
                <w:sz w:val="24"/>
                <w:szCs w:val="24"/>
              </w:rPr>
              <w:t>в том числе по источникам финансирования:</w:t>
            </w:r>
          </w:p>
          <w:p w:rsidR="0021491D" w:rsidRPr="009237B2" w:rsidRDefault="0021491D" w:rsidP="00B722DF">
            <w:pPr>
              <w:pStyle w:val="ConsPlusNormal"/>
              <w:jc w:val="both"/>
              <w:rPr>
                <w:rFonts w:ascii="Times New Roman" w:hAnsi="Times New Roman" w:cs="Times New Roman"/>
                <w:sz w:val="24"/>
                <w:szCs w:val="24"/>
              </w:rPr>
            </w:pPr>
            <w:r w:rsidRPr="009237B2">
              <w:rPr>
                <w:rFonts w:ascii="Times New Roman" w:hAnsi="Times New Roman" w:cs="Times New Roman"/>
                <w:sz w:val="24"/>
                <w:szCs w:val="24"/>
              </w:rPr>
              <w:t>федеральный бюджет - 331,9 тыс. рублей;</w:t>
            </w:r>
          </w:p>
          <w:p w:rsidR="0021491D" w:rsidRPr="009237B2" w:rsidRDefault="0021491D" w:rsidP="00B722DF">
            <w:pPr>
              <w:pStyle w:val="ConsPlusNormal"/>
              <w:jc w:val="both"/>
              <w:rPr>
                <w:rFonts w:ascii="Times New Roman" w:hAnsi="Times New Roman" w:cs="Times New Roman"/>
                <w:sz w:val="24"/>
                <w:szCs w:val="24"/>
              </w:rPr>
            </w:pPr>
            <w:r w:rsidRPr="009237B2">
              <w:rPr>
                <w:rFonts w:ascii="Times New Roman" w:hAnsi="Times New Roman" w:cs="Times New Roman"/>
                <w:sz w:val="24"/>
                <w:szCs w:val="24"/>
              </w:rPr>
              <w:t>2026 год - всего 93945,3 тыс. рублей (прогноз),</w:t>
            </w:r>
          </w:p>
          <w:p w:rsidR="0021491D" w:rsidRPr="009237B2" w:rsidRDefault="0021491D" w:rsidP="00B722DF">
            <w:pPr>
              <w:pStyle w:val="ConsPlusNormal"/>
              <w:jc w:val="both"/>
              <w:rPr>
                <w:rFonts w:ascii="Times New Roman" w:hAnsi="Times New Roman" w:cs="Times New Roman"/>
                <w:sz w:val="24"/>
                <w:szCs w:val="24"/>
              </w:rPr>
            </w:pPr>
            <w:r w:rsidRPr="009237B2">
              <w:rPr>
                <w:rFonts w:ascii="Times New Roman" w:hAnsi="Times New Roman" w:cs="Times New Roman"/>
                <w:sz w:val="24"/>
                <w:szCs w:val="24"/>
              </w:rPr>
              <w:t>в том числе по источникам финансирования:</w:t>
            </w:r>
          </w:p>
          <w:p w:rsidR="0021491D" w:rsidRPr="009237B2" w:rsidRDefault="0021491D" w:rsidP="00B722DF">
            <w:pPr>
              <w:pStyle w:val="ConsPlusNormal"/>
              <w:jc w:val="both"/>
              <w:rPr>
                <w:rFonts w:ascii="Times New Roman" w:hAnsi="Times New Roman" w:cs="Times New Roman"/>
                <w:sz w:val="24"/>
                <w:szCs w:val="24"/>
              </w:rPr>
            </w:pPr>
            <w:r w:rsidRPr="009237B2">
              <w:rPr>
                <w:rFonts w:ascii="Times New Roman" w:hAnsi="Times New Roman" w:cs="Times New Roman"/>
                <w:sz w:val="24"/>
                <w:szCs w:val="24"/>
              </w:rPr>
              <w:t>федеральный бюджет - 332,0 тыс. рублей,</w:t>
            </w:r>
          </w:p>
          <w:p w:rsidR="0021491D" w:rsidRPr="009237B2" w:rsidRDefault="0021491D" w:rsidP="00B722DF">
            <w:pPr>
              <w:pStyle w:val="ConsPlusNormal"/>
              <w:jc w:val="both"/>
              <w:rPr>
                <w:rFonts w:ascii="Times New Roman" w:hAnsi="Times New Roman" w:cs="Times New Roman"/>
                <w:sz w:val="24"/>
                <w:szCs w:val="24"/>
              </w:rPr>
            </w:pPr>
            <w:r w:rsidRPr="009237B2">
              <w:rPr>
                <w:rFonts w:ascii="Times New Roman" w:hAnsi="Times New Roman" w:cs="Times New Roman"/>
                <w:sz w:val="24"/>
                <w:szCs w:val="24"/>
              </w:rPr>
              <w:lastRenderedPageBreak/>
              <w:t>бюджет Астраханской области - 84280,0 тыс. рублей,</w:t>
            </w:r>
          </w:p>
          <w:p w:rsidR="0021491D" w:rsidRPr="009237B2" w:rsidRDefault="0021491D" w:rsidP="00B722DF">
            <w:pPr>
              <w:pStyle w:val="ConsPlusNormal"/>
              <w:jc w:val="both"/>
              <w:rPr>
                <w:rFonts w:ascii="Times New Roman" w:hAnsi="Times New Roman" w:cs="Times New Roman"/>
                <w:sz w:val="24"/>
                <w:szCs w:val="24"/>
              </w:rPr>
            </w:pPr>
            <w:r w:rsidRPr="009237B2">
              <w:rPr>
                <w:rFonts w:ascii="Times New Roman" w:hAnsi="Times New Roman" w:cs="Times New Roman"/>
                <w:sz w:val="24"/>
                <w:szCs w:val="24"/>
              </w:rPr>
              <w:t>внебюджетные источники - 9333,3 тыс. рублей;</w:t>
            </w:r>
          </w:p>
          <w:p w:rsidR="0021491D" w:rsidRPr="009237B2" w:rsidRDefault="0021491D" w:rsidP="00B722DF">
            <w:pPr>
              <w:pStyle w:val="ConsPlusNormal"/>
              <w:jc w:val="both"/>
              <w:rPr>
                <w:rFonts w:ascii="Times New Roman" w:hAnsi="Times New Roman" w:cs="Times New Roman"/>
                <w:sz w:val="24"/>
                <w:szCs w:val="24"/>
              </w:rPr>
            </w:pPr>
            <w:r w:rsidRPr="009237B2">
              <w:rPr>
                <w:rFonts w:ascii="Times New Roman" w:hAnsi="Times New Roman" w:cs="Times New Roman"/>
                <w:sz w:val="24"/>
                <w:szCs w:val="24"/>
              </w:rPr>
              <w:t>2027 год - всего 93945,3 тыс. рублей (прогноз),</w:t>
            </w:r>
          </w:p>
          <w:p w:rsidR="0021491D" w:rsidRPr="009237B2" w:rsidRDefault="0021491D" w:rsidP="00B722DF">
            <w:pPr>
              <w:pStyle w:val="ConsPlusNormal"/>
              <w:jc w:val="both"/>
              <w:rPr>
                <w:rFonts w:ascii="Times New Roman" w:hAnsi="Times New Roman" w:cs="Times New Roman"/>
                <w:sz w:val="24"/>
                <w:szCs w:val="24"/>
              </w:rPr>
            </w:pPr>
            <w:r w:rsidRPr="009237B2">
              <w:rPr>
                <w:rFonts w:ascii="Times New Roman" w:hAnsi="Times New Roman" w:cs="Times New Roman"/>
                <w:sz w:val="24"/>
                <w:szCs w:val="24"/>
              </w:rPr>
              <w:t>в том числе по источникам финансирования:</w:t>
            </w:r>
          </w:p>
          <w:p w:rsidR="0021491D" w:rsidRPr="009237B2" w:rsidRDefault="0021491D" w:rsidP="00B722DF">
            <w:pPr>
              <w:pStyle w:val="ConsPlusNormal"/>
              <w:jc w:val="both"/>
              <w:rPr>
                <w:rFonts w:ascii="Times New Roman" w:hAnsi="Times New Roman" w:cs="Times New Roman"/>
                <w:sz w:val="24"/>
                <w:szCs w:val="24"/>
              </w:rPr>
            </w:pPr>
            <w:r w:rsidRPr="009237B2">
              <w:rPr>
                <w:rFonts w:ascii="Times New Roman" w:hAnsi="Times New Roman" w:cs="Times New Roman"/>
                <w:sz w:val="24"/>
                <w:szCs w:val="24"/>
              </w:rPr>
              <w:t>федеральный бюджет - 332,0 тыс. рублей,</w:t>
            </w:r>
          </w:p>
          <w:p w:rsidR="0021491D" w:rsidRPr="009237B2" w:rsidRDefault="0021491D" w:rsidP="00B722DF">
            <w:pPr>
              <w:pStyle w:val="ConsPlusNormal"/>
              <w:jc w:val="both"/>
              <w:rPr>
                <w:rFonts w:ascii="Times New Roman" w:hAnsi="Times New Roman" w:cs="Times New Roman"/>
                <w:sz w:val="24"/>
                <w:szCs w:val="24"/>
              </w:rPr>
            </w:pPr>
            <w:r w:rsidRPr="009237B2">
              <w:rPr>
                <w:rFonts w:ascii="Times New Roman" w:hAnsi="Times New Roman" w:cs="Times New Roman"/>
                <w:sz w:val="24"/>
                <w:szCs w:val="24"/>
              </w:rPr>
              <w:t>бюджет Астраханской области - 84280,0 тыс. рублей,</w:t>
            </w:r>
          </w:p>
          <w:p w:rsidR="0021491D" w:rsidRPr="009237B2" w:rsidRDefault="0021491D" w:rsidP="00B722DF">
            <w:pPr>
              <w:pStyle w:val="ConsPlusNormal"/>
              <w:jc w:val="both"/>
              <w:rPr>
                <w:rFonts w:ascii="Times New Roman" w:hAnsi="Times New Roman" w:cs="Times New Roman"/>
                <w:sz w:val="24"/>
                <w:szCs w:val="24"/>
              </w:rPr>
            </w:pPr>
            <w:r w:rsidRPr="009237B2">
              <w:rPr>
                <w:rFonts w:ascii="Times New Roman" w:hAnsi="Times New Roman" w:cs="Times New Roman"/>
                <w:sz w:val="24"/>
                <w:szCs w:val="24"/>
              </w:rPr>
              <w:t>внебюджетные источники - 9333,3 тыс. рублей;</w:t>
            </w:r>
          </w:p>
          <w:p w:rsidR="0021491D" w:rsidRPr="009237B2" w:rsidRDefault="0021491D" w:rsidP="00B722DF">
            <w:pPr>
              <w:pStyle w:val="ConsPlusNormal"/>
              <w:jc w:val="both"/>
              <w:rPr>
                <w:rFonts w:ascii="Times New Roman" w:hAnsi="Times New Roman" w:cs="Times New Roman"/>
                <w:sz w:val="24"/>
                <w:szCs w:val="24"/>
              </w:rPr>
            </w:pPr>
            <w:r w:rsidRPr="009237B2">
              <w:rPr>
                <w:rFonts w:ascii="Times New Roman" w:hAnsi="Times New Roman" w:cs="Times New Roman"/>
                <w:sz w:val="24"/>
                <w:szCs w:val="24"/>
              </w:rPr>
              <w:t>2028 год - всего 93945,3 тыс. рублей (прогноз),</w:t>
            </w:r>
          </w:p>
          <w:p w:rsidR="0021491D" w:rsidRPr="009237B2" w:rsidRDefault="0021491D" w:rsidP="00B722DF">
            <w:pPr>
              <w:pStyle w:val="ConsPlusNormal"/>
              <w:jc w:val="both"/>
              <w:rPr>
                <w:rFonts w:ascii="Times New Roman" w:hAnsi="Times New Roman" w:cs="Times New Roman"/>
                <w:sz w:val="24"/>
                <w:szCs w:val="24"/>
              </w:rPr>
            </w:pPr>
            <w:r w:rsidRPr="009237B2">
              <w:rPr>
                <w:rFonts w:ascii="Times New Roman" w:hAnsi="Times New Roman" w:cs="Times New Roman"/>
                <w:sz w:val="24"/>
                <w:szCs w:val="24"/>
              </w:rPr>
              <w:t>в том числе по источникам финансирования:</w:t>
            </w:r>
          </w:p>
          <w:p w:rsidR="0021491D" w:rsidRPr="009237B2" w:rsidRDefault="0021491D" w:rsidP="00B722DF">
            <w:pPr>
              <w:pStyle w:val="ConsPlusNormal"/>
              <w:jc w:val="both"/>
              <w:rPr>
                <w:rFonts w:ascii="Times New Roman" w:hAnsi="Times New Roman" w:cs="Times New Roman"/>
                <w:sz w:val="24"/>
                <w:szCs w:val="24"/>
              </w:rPr>
            </w:pPr>
            <w:r w:rsidRPr="009237B2">
              <w:rPr>
                <w:rFonts w:ascii="Times New Roman" w:hAnsi="Times New Roman" w:cs="Times New Roman"/>
                <w:sz w:val="24"/>
                <w:szCs w:val="24"/>
              </w:rPr>
              <w:t>федеральный бюджет - 332,0 тыс. рублей,</w:t>
            </w:r>
          </w:p>
          <w:p w:rsidR="0021491D" w:rsidRPr="009237B2" w:rsidRDefault="0021491D" w:rsidP="00B722DF">
            <w:pPr>
              <w:pStyle w:val="ConsPlusNormal"/>
              <w:jc w:val="both"/>
              <w:rPr>
                <w:rFonts w:ascii="Times New Roman" w:hAnsi="Times New Roman" w:cs="Times New Roman"/>
                <w:sz w:val="24"/>
                <w:szCs w:val="24"/>
              </w:rPr>
            </w:pPr>
            <w:r w:rsidRPr="009237B2">
              <w:rPr>
                <w:rFonts w:ascii="Times New Roman" w:hAnsi="Times New Roman" w:cs="Times New Roman"/>
                <w:sz w:val="24"/>
                <w:szCs w:val="24"/>
              </w:rPr>
              <w:t>бюджет Астраханской области - 84280,0 тыс. рублей,</w:t>
            </w:r>
          </w:p>
          <w:p w:rsidR="0021491D" w:rsidRPr="009237B2" w:rsidRDefault="0021491D" w:rsidP="00B722DF">
            <w:pPr>
              <w:pStyle w:val="ConsPlusNormal"/>
              <w:jc w:val="both"/>
              <w:rPr>
                <w:rFonts w:ascii="Times New Roman" w:hAnsi="Times New Roman" w:cs="Times New Roman"/>
                <w:sz w:val="24"/>
                <w:szCs w:val="24"/>
              </w:rPr>
            </w:pPr>
            <w:r w:rsidRPr="009237B2">
              <w:rPr>
                <w:rFonts w:ascii="Times New Roman" w:hAnsi="Times New Roman" w:cs="Times New Roman"/>
                <w:sz w:val="24"/>
                <w:szCs w:val="24"/>
              </w:rPr>
              <w:t>внебюджетные источники - 9333,3 тыс. рублей;</w:t>
            </w:r>
          </w:p>
          <w:p w:rsidR="0021491D" w:rsidRPr="009237B2" w:rsidRDefault="0021491D" w:rsidP="00B722DF">
            <w:pPr>
              <w:pStyle w:val="ConsPlusNormal"/>
              <w:jc w:val="both"/>
              <w:rPr>
                <w:rFonts w:ascii="Times New Roman" w:hAnsi="Times New Roman" w:cs="Times New Roman"/>
                <w:sz w:val="24"/>
                <w:szCs w:val="24"/>
              </w:rPr>
            </w:pPr>
            <w:r w:rsidRPr="009237B2">
              <w:rPr>
                <w:rFonts w:ascii="Times New Roman" w:hAnsi="Times New Roman" w:cs="Times New Roman"/>
                <w:sz w:val="24"/>
                <w:szCs w:val="24"/>
              </w:rPr>
              <w:t>2029 год - всего 93945,3 тыс. рублей (прогноз),</w:t>
            </w:r>
          </w:p>
          <w:p w:rsidR="0021491D" w:rsidRPr="009237B2" w:rsidRDefault="0021491D" w:rsidP="00B722DF">
            <w:pPr>
              <w:pStyle w:val="ConsPlusNormal"/>
              <w:jc w:val="both"/>
              <w:rPr>
                <w:rFonts w:ascii="Times New Roman" w:hAnsi="Times New Roman" w:cs="Times New Roman"/>
                <w:sz w:val="24"/>
                <w:szCs w:val="24"/>
              </w:rPr>
            </w:pPr>
            <w:r w:rsidRPr="009237B2">
              <w:rPr>
                <w:rFonts w:ascii="Times New Roman" w:hAnsi="Times New Roman" w:cs="Times New Roman"/>
                <w:sz w:val="24"/>
                <w:szCs w:val="24"/>
              </w:rPr>
              <w:t>в том числе по источникам финансирования:</w:t>
            </w:r>
          </w:p>
          <w:p w:rsidR="0021491D" w:rsidRPr="009237B2" w:rsidRDefault="0021491D" w:rsidP="00B722DF">
            <w:pPr>
              <w:pStyle w:val="ConsPlusNormal"/>
              <w:jc w:val="both"/>
              <w:rPr>
                <w:rFonts w:ascii="Times New Roman" w:hAnsi="Times New Roman" w:cs="Times New Roman"/>
                <w:sz w:val="24"/>
                <w:szCs w:val="24"/>
              </w:rPr>
            </w:pPr>
            <w:r w:rsidRPr="009237B2">
              <w:rPr>
                <w:rFonts w:ascii="Times New Roman" w:hAnsi="Times New Roman" w:cs="Times New Roman"/>
                <w:sz w:val="24"/>
                <w:szCs w:val="24"/>
              </w:rPr>
              <w:t>федеральный бюджет - 332,0 тыс. рублей,</w:t>
            </w:r>
          </w:p>
          <w:p w:rsidR="0021491D" w:rsidRPr="009237B2" w:rsidRDefault="0021491D" w:rsidP="00B722DF">
            <w:pPr>
              <w:pStyle w:val="ConsPlusNormal"/>
              <w:jc w:val="both"/>
              <w:rPr>
                <w:rFonts w:ascii="Times New Roman" w:hAnsi="Times New Roman" w:cs="Times New Roman"/>
                <w:sz w:val="24"/>
                <w:szCs w:val="24"/>
              </w:rPr>
            </w:pPr>
            <w:r w:rsidRPr="009237B2">
              <w:rPr>
                <w:rFonts w:ascii="Times New Roman" w:hAnsi="Times New Roman" w:cs="Times New Roman"/>
                <w:sz w:val="24"/>
                <w:szCs w:val="24"/>
              </w:rPr>
              <w:t>бюджет Астраханской области - 84280,0 тыс. рублей,</w:t>
            </w:r>
          </w:p>
          <w:p w:rsidR="0021491D" w:rsidRPr="009237B2" w:rsidRDefault="0021491D" w:rsidP="00B722DF">
            <w:pPr>
              <w:pStyle w:val="ConsPlusNormal"/>
              <w:jc w:val="both"/>
              <w:rPr>
                <w:rFonts w:ascii="Times New Roman" w:hAnsi="Times New Roman" w:cs="Times New Roman"/>
                <w:sz w:val="24"/>
                <w:szCs w:val="24"/>
              </w:rPr>
            </w:pPr>
            <w:r w:rsidRPr="009237B2">
              <w:rPr>
                <w:rFonts w:ascii="Times New Roman" w:hAnsi="Times New Roman" w:cs="Times New Roman"/>
                <w:sz w:val="24"/>
                <w:szCs w:val="24"/>
              </w:rPr>
              <w:t>внебюджетные источники - 9333,3 тыс. рублей;</w:t>
            </w:r>
          </w:p>
          <w:p w:rsidR="0021491D" w:rsidRPr="009237B2" w:rsidRDefault="0021491D" w:rsidP="00B722DF">
            <w:pPr>
              <w:pStyle w:val="ConsPlusNormal"/>
              <w:jc w:val="both"/>
              <w:rPr>
                <w:rFonts w:ascii="Times New Roman" w:hAnsi="Times New Roman" w:cs="Times New Roman"/>
                <w:sz w:val="24"/>
                <w:szCs w:val="24"/>
              </w:rPr>
            </w:pPr>
            <w:r w:rsidRPr="009237B2">
              <w:rPr>
                <w:rFonts w:ascii="Times New Roman" w:hAnsi="Times New Roman" w:cs="Times New Roman"/>
                <w:sz w:val="24"/>
                <w:szCs w:val="24"/>
              </w:rPr>
              <w:t>2030 год - всего 93945,3 тыс. рублей (прогноз),</w:t>
            </w:r>
          </w:p>
          <w:p w:rsidR="0021491D" w:rsidRPr="009237B2" w:rsidRDefault="0021491D" w:rsidP="00B722DF">
            <w:pPr>
              <w:pStyle w:val="ConsPlusNormal"/>
              <w:jc w:val="both"/>
              <w:rPr>
                <w:rFonts w:ascii="Times New Roman" w:hAnsi="Times New Roman" w:cs="Times New Roman"/>
                <w:sz w:val="24"/>
                <w:szCs w:val="24"/>
              </w:rPr>
            </w:pPr>
            <w:r w:rsidRPr="009237B2">
              <w:rPr>
                <w:rFonts w:ascii="Times New Roman" w:hAnsi="Times New Roman" w:cs="Times New Roman"/>
                <w:sz w:val="24"/>
                <w:szCs w:val="24"/>
              </w:rPr>
              <w:t>в том числе по источникам финансирования:</w:t>
            </w:r>
          </w:p>
          <w:p w:rsidR="0021491D" w:rsidRPr="009237B2" w:rsidRDefault="0021491D" w:rsidP="00B722DF">
            <w:pPr>
              <w:pStyle w:val="ConsPlusNormal"/>
              <w:jc w:val="both"/>
              <w:rPr>
                <w:rFonts w:ascii="Times New Roman" w:hAnsi="Times New Roman" w:cs="Times New Roman"/>
                <w:sz w:val="24"/>
                <w:szCs w:val="24"/>
              </w:rPr>
            </w:pPr>
            <w:r w:rsidRPr="009237B2">
              <w:rPr>
                <w:rFonts w:ascii="Times New Roman" w:hAnsi="Times New Roman" w:cs="Times New Roman"/>
                <w:sz w:val="24"/>
                <w:szCs w:val="24"/>
              </w:rPr>
              <w:t>федеральный бюджет - 332,0 тыс. рублей,</w:t>
            </w:r>
          </w:p>
          <w:p w:rsidR="0021491D" w:rsidRPr="009237B2" w:rsidRDefault="0021491D" w:rsidP="00B722DF">
            <w:pPr>
              <w:pStyle w:val="ConsPlusNormal"/>
              <w:jc w:val="both"/>
              <w:rPr>
                <w:rFonts w:ascii="Times New Roman" w:hAnsi="Times New Roman" w:cs="Times New Roman"/>
                <w:sz w:val="24"/>
                <w:szCs w:val="24"/>
              </w:rPr>
            </w:pPr>
            <w:r w:rsidRPr="009237B2">
              <w:rPr>
                <w:rFonts w:ascii="Times New Roman" w:hAnsi="Times New Roman" w:cs="Times New Roman"/>
                <w:sz w:val="24"/>
                <w:szCs w:val="24"/>
              </w:rPr>
              <w:t>бюджет Астраханской области - 84280,0 тыс. рублей,</w:t>
            </w:r>
          </w:p>
          <w:p w:rsidR="0021491D" w:rsidRPr="009237B2" w:rsidRDefault="0021491D" w:rsidP="00B722DF">
            <w:pPr>
              <w:pStyle w:val="ConsPlusNormal"/>
              <w:jc w:val="both"/>
              <w:rPr>
                <w:rFonts w:ascii="Times New Roman" w:hAnsi="Times New Roman" w:cs="Times New Roman"/>
                <w:sz w:val="24"/>
                <w:szCs w:val="24"/>
              </w:rPr>
            </w:pPr>
            <w:r w:rsidRPr="009237B2">
              <w:rPr>
                <w:rFonts w:ascii="Times New Roman" w:hAnsi="Times New Roman" w:cs="Times New Roman"/>
                <w:sz w:val="24"/>
                <w:szCs w:val="24"/>
              </w:rPr>
              <w:t>внебюджетные источники - 9333,3 тыс. рублей;</w:t>
            </w:r>
          </w:p>
          <w:p w:rsidR="0021491D" w:rsidRPr="009237B2" w:rsidRDefault="0021491D" w:rsidP="00B722DF">
            <w:pPr>
              <w:pStyle w:val="ConsPlusNormal"/>
              <w:jc w:val="both"/>
              <w:rPr>
                <w:rFonts w:ascii="Times New Roman" w:hAnsi="Times New Roman" w:cs="Times New Roman"/>
                <w:sz w:val="24"/>
                <w:szCs w:val="24"/>
              </w:rPr>
            </w:pPr>
            <w:r w:rsidRPr="009237B2">
              <w:rPr>
                <w:rFonts w:ascii="Times New Roman" w:hAnsi="Times New Roman" w:cs="Times New Roman"/>
                <w:sz w:val="24"/>
                <w:szCs w:val="24"/>
              </w:rPr>
              <w:t xml:space="preserve">подпрограмма </w:t>
            </w:r>
            <w:r w:rsidR="00B722DF" w:rsidRPr="009237B2">
              <w:rPr>
                <w:rFonts w:ascii="Times New Roman" w:hAnsi="Times New Roman" w:cs="Times New Roman"/>
                <w:sz w:val="24"/>
                <w:szCs w:val="24"/>
              </w:rPr>
              <w:t>«</w:t>
            </w:r>
            <w:r w:rsidRPr="009237B2">
              <w:rPr>
                <w:rFonts w:ascii="Times New Roman" w:hAnsi="Times New Roman" w:cs="Times New Roman"/>
                <w:sz w:val="24"/>
                <w:szCs w:val="24"/>
              </w:rPr>
              <w:t>Обеспечение деятельности министерства сельского хозяйства и рыбной промышленности Астраханской области</w:t>
            </w:r>
            <w:r w:rsidR="00B722DF" w:rsidRPr="009237B2">
              <w:rPr>
                <w:rFonts w:ascii="Times New Roman" w:hAnsi="Times New Roman" w:cs="Times New Roman"/>
                <w:sz w:val="24"/>
                <w:szCs w:val="24"/>
              </w:rPr>
              <w:t>»</w:t>
            </w:r>
            <w:r w:rsidRPr="009237B2">
              <w:rPr>
                <w:rFonts w:ascii="Times New Roman" w:hAnsi="Times New Roman" w:cs="Times New Roman"/>
                <w:sz w:val="24"/>
                <w:szCs w:val="24"/>
              </w:rPr>
              <w:t xml:space="preserve"> - всего 1069572,7 тыс. рублей, том числе бюджет Астраханской области - 1069572,7 тыс. рублей,</w:t>
            </w:r>
          </w:p>
          <w:p w:rsidR="0021491D" w:rsidRPr="009237B2" w:rsidRDefault="0021491D" w:rsidP="00B722DF">
            <w:pPr>
              <w:pStyle w:val="ConsPlusNormal"/>
              <w:jc w:val="both"/>
              <w:rPr>
                <w:rFonts w:ascii="Times New Roman" w:hAnsi="Times New Roman" w:cs="Times New Roman"/>
                <w:sz w:val="24"/>
                <w:szCs w:val="24"/>
              </w:rPr>
            </w:pPr>
            <w:r w:rsidRPr="009237B2">
              <w:rPr>
                <w:rFonts w:ascii="Times New Roman" w:hAnsi="Times New Roman" w:cs="Times New Roman"/>
                <w:sz w:val="24"/>
                <w:szCs w:val="24"/>
              </w:rPr>
              <w:t>в том числе по годам реализации государственной программы:</w:t>
            </w:r>
          </w:p>
          <w:p w:rsidR="0021491D" w:rsidRPr="009237B2" w:rsidRDefault="0021491D" w:rsidP="00B722DF">
            <w:pPr>
              <w:pStyle w:val="ConsPlusNormal"/>
              <w:jc w:val="both"/>
              <w:rPr>
                <w:rFonts w:ascii="Times New Roman" w:hAnsi="Times New Roman" w:cs="Times New Roman"/>
                <w:sz w:val="24"/>
                <w:szCs w:val="24"/>
              </w:rPr>
            </w:pPr>
            <w:r w:rsidRPr="009237B2">
              <w:rPr>
                <w:rFonts w:ascii="Times New Roman" w:hAnsi="Times New Roman" w:cs="Times New Roman"/>
                <w:sz w:val="24"/>
                <w:szCs w:val="24"/>
              </w:rPr>
              <w:t>2023 год - 167817,6 тыс. рублей;</w:t>
            </w:r>
          </w:p>
          <w:p w:rsidR="0021491D" w:rsidRPr="009237B2" w:rsidRDefault="0021491D" w:rsidP="00B722DF">
            <w:pPr>
              <w:pStyle w:val="ConsPlusNormal"/>
              <w:jc w:val="both"/>
              <w:rPr>
                <w:rFonts w:ascii="Times New Roman" w:hAnsi="Times New Roman" w:cs="Times New Roman"/>
                <w:sz w:val="24"/>
                <w:szCs w:val="24"/>
              </w:rPr>
            </w:pPr>
            <w:r w:rsidRPr="009237B2">
              <w:rPr>
                <w:rFonts w:ascii="Times New Roman" w:hAnsi="Times New Roman" w:cs="Times New Roman"/>
                <w:sz w:val="24"/>
                <w:szCs w:val="24"/>
              </w:rPr>
              <w:t>2024 год - 129709,9 тыс. рублей;</w:t>
            </w:r>
          </w:p>
          <w:p w:rsidR="0021491D" w:rsidRPr="009237B2" w:rsidRDefault="0021491D" w:rsidP="00B722DF">
            <w:pPr>
              <w:pStyle w:val="ConsPlusNormal"/>
              <w:jc w:val="both"/>
              <w:rPr>
                <w:rFonts w:ascii="Times New Roman" w:hAnsi="Times New Roman" w:cs="Times New Roman"/>
                <w:sz w:val="24"/>
                <w:szCs w:val="24"/>
              </w:rPr>
            </w:pPr>
            <w:r w:rsidRPr="009237B2">
              <w:rPr>
                <w:rFonts w:ascii="Times New Roman" w:hAnsi="Times New Roman" w:cs="Times New Roman"/>
                <w:sz w:val="24"/>
                <w:szCs w:val="24"/>
              </w:rPr>
              <w:t>2025 год - 128674,2 тыс. рублей;</w:t>
            </w:r>
          </w:p>
          <w:p w:rsidR="0021491D" w:rsidRPr="009237B2" w:rsidRDefault="0021491D" w:rsidP="00B722DF">
            <w:pPr>
              <w:pStyle w:val="ConsPlusNormal"/>
              <w:jc w:val="both"/>
              <w:rPr>
                <w:rFonts w:ascii="Times New Roman" w:hAnsi="Times New Roman" w:cs="Times New Roman"/>
                <w:sz w:val="24"/>
                <w:szCs w:val="24"/>
              </w:rPr>
            </w:pPr>
            <w:r w:rsidRPr="009237B2">
              <w:rPr>
                <w:rFonts w:ascii="Times New Roman" w:hAnsi="Times New Roman" w:cs="Times New Roman"/>
                <w:sz w:val="24"/>
                <w:szCs w:val="24"/>
              </w:rPr>
              <w:t>2026 год - 128674,2 тыс. рублей (прогноз);</w:t>
            </w:r>
          </w:p>
          <w:p w:rsidR="0021491D" w:rsidRPr="009237B2" w:rsidRDefault="0021491D" w:rsidP="00B722DF">
            <w:pPr>
              <w:pStyle w:val="ConsPlusNormal"/>
              <w:jc w:val="both"/>
              <w:rPr>
                <w:rFonts w:ascii="Times New Roman" w:hAnsi="Times New Roman" w:cs="Times New Roman"/>
                <w:sz w:val="24"/>
                <w:szCs w:val="24"/>
              </w:rPr>
            </w:pPr>
            <w:r w:rsidRPr="009237B2">
              <w:rPr>
                <w:rFonts w:ascii="Times New Roman" w:hAnsi="Times New Roman" w:cs="Times New Roman"/>
                <w:sz w:val="24"/>
                <w:szCs w:val="24"/>
              </w:rPr>
              <w:t>2027 год - 128674,2 тыс. рублей (прогноз);</w:t>
            </w:r>
          </w:p>
          <w:p w:rsidR="0021491D" w:rsidRPr="009237B2" w:rsidRDefault="0021491D" w:rsidP="00B722DF">
            <w:pPr>
              <w:pStyle w:val="ConsPlusNormal"/>
              <w:jc w:val="both"/>
              <w:rPr>
                <w:rFonts w:ascii="Times New Roman" w:hAnsi="Times New Roman" w:cs="Times New Roman"/>
                <w:sz w:val="24"/>
                <w:szCs w:val="24"/>
              </w:rPr>
            </w:pPr>
            <w:r w:rsidRPr="009237B2">
              <w:rPr>
                <w:rFonts w:ascii="Times New Roman" w:hAnsi="Times New Roman" w:cs="Times New Roman"/>
                <w:sz w:val="24"/>
                <w:szCs w:val="24"/>
              </w:rPr>
              <w:t>2028 год - 128674,2 тыс. рублей (прогноз);</w:t>
            </w:r>
          </w:p>
          <w:p w:rsidR="0021491D" w:rsidRPr="009237B2" w:rsidRDefault="0021491D" w:rsidP="00B722DF">
            <w:pPr>
              <w:pStyle w:val="ConsPlusNormal"/>
              <w:jc w:val="both"/>
              <w:rPr>
                <w:rFonts w:ascii="Times New Roman" w:hAnsi="Times New Roman" w:cs="Times New Roman"/>
                <w:sz w:val="24"/>
                <w:szCs w:val="24"/>
              </w:rPr>
            </w:pPr>
            <w:r w:rsidRPr="009237B2">
              <w:rPr>
                <w:rFonts w:ascii="Times New Roman" w:hAnsi="Times New Roman" w:cs="Times New Roman"/>
                <w:sz w:val="24"/>
                <w:szCs w:val="24"/>
              </w:rPr>
              <w:t>2029 год - 128674,2 тыс. рублей (прогноз);</w:t>
            </w:r>
          </w:p>
          <w:p w:rsidR="0021491D" w:rsidRPr="009237B2" w:rsidRDefault="0021491D" w:rsidP="00B722DF">
            <w:pPr>
              <w:pStyle w:val="ConsPlusNormal"/>
              <w:jc w:val="both"/>
              <w:rPr>
                <w:rFonts w:ascii="Times New Roman" w:hAnsi="Times New Roman" w:cs="Times New Roman"/>
                <w:sz w:val="24"/>
                <w:szCs w:val="24"/>
              </w:rPr>
            </w:pPr>
            <w:r w:rsidRPr="009237B2">
              <w:rPr>
                <w:rFonts w:ascii="Times New Roman" w:hAnsi="Times New Roman" w:cs="Times New Roman"/>
                <w:sz w:val="24"/>
                <w:szCs w:val="24"/>
              </w:rPr>
              <w:t>2030 год - 128674,2 тыс. рублей (прогноз);</w:t>
            </w:r>
          </w:p>
          <w:p w:rsidR="0021491D" w:rsidRPr="009237B2" w:rsidRDefault="0021491D" w:rsidP="00B722DF">
            <w:pPr>
              <w:pStyle w:val="ConsPlusNormal"/>
              <w:jc w:val="both"/>
              <w:rPr>
                <w:rFonts w:ascii="Times New Roman" w:hAnsi="Times New Roman" w:cs="Times New Roman"/>
                <w:sz w:val="24"/>
                <w:szCs w:val="24"/>
              </w:rPr>
            </w:pPr>
            <w:r w:rsidRPr="009237B2">
              <w:rPr>
                <w:rFonts w:ascii="Times New Roman" w:hAnsi="Times New Roman" w:cs="Times New Roman"/>
                <w:sz w:val="24"/>
                <w:szCs w:val="24"/>
              </w:rPr>
              <w:t xml:space="preserve">подпрограмма </w:t>
            </w:r>
            <w:r w:rsidR="00B722DF" w:rsidRPr="009237B2">
              <w:rPr>
                <w:rFonts w:ascii="Times New Roman" w:hAnsi="Times New Roman" w:cs="Times New Roman"/>
                <w:sz w:val="24"/>
                <w:szCs w:val="24"/>
              </w:rPr>
              <w:t>«</w:t>
            </w:r>
            <w:r w:rsidRPr="009237B2">
              <w:rPr>
                <w:rFonts w:ascii="Times New Roman" w:hAnsi="Times New Roman" w:cs="Times New Roman"/>
                <w:sz w:val="24"/>
                <w:szCs w:val="24"/>
              </w:rPr>
              <w:t>Обеспечение деятельности службы государственного технического надзора Астраханской области</w:t>
            </w:r>
            <w:r w:rsidR="00B722DF" w:rsidRPr="009237B2">
              <w:rPr>
                <w:rFonts w:ascii="Times New Roman" w:hAnsi="Times New Roman" w:cs="Times New Roman"/>
                <w:sz w:val="24"/>
                <w:szCs w:val="24"/>
              </w:rPr>
              <w:t>»</w:t>
            </w:r>
            <w:r w:rsidRPr="009237B2">
              <w:rPr>
                <w:rFonts w:ascii="Times New Roman" w:hAnsi="Times New Roman" w:cs="Times New Roman"/>
                <w:sz w:val="24"/>
                <w:szCs w:val="24"/>
              </w:rPr>
              <w:t xml:space="preserve"> - всего 178750,8 тыс. рублей, в том числе бюджет Астраханской области - 178750,8 тыс. рублей,</w:t>
            </w:r>
          </w:p>
          <w:p w:rsidR="0021491D" w:rsidRPr="009237B2" w:rsidRDefault="0021491D" w:rsidP="00B722DF">
            <w:pPr>
              <w:pStyle w:val="ConsPlusNormal"/>
              <w:jc w:val="both"/>
              <w:rPr>
                <w:rFonts w:ascii="Times New Roman" w:hAnsi="Times New Roman" w:cs="Times New Roman"/>
                <w:sz w:val="24"/>
                <w:szCs w:val="24"/>
              </w:rPr>
            </w:pPr>
            <w:r w:rsidRPr="009237B2">
              <w:rPr>
                <w:rFonts w:ascii="Times New Roman" w:hAnsi="Times New Roman" w:cs="Times New Roman"/>
                <w:sz w:val="24"/>
                <w:szCs w:val="24"/>
              </w:rPr>
              <w:t>в том числе по годам реализации государственной программы:</w:t>
            </w:r>
          </w:p>
          <w:p w:rsidR="0021491D" w:rsidRPr="009237B2" w:rsidRDefault="0021491D" w:rsidP="00B722DF">
            <w:pPr>
              <w:pStyle w:val="ConsPlusNormal"/>
              <w:jc w:val="both"/>
              <w:rPr>
                <w:rFonts w:ascii="Times New Roman" w:hAnsi="Times New Roman" w:cs="Times New Roman"/>
                <w:sz w:val="24"/>
                <w:szCs w:val="24"/>
              </w:rPr>
            </w:pPr>
            <w:r w:rsidRPr="009237B2">
              <w:rPr>
                <w:rFonts w:ascii="Times New Roman" w:hAnsi="Times New Roman" w:cs="Times New Roman"/>
                <w:sz w:val="24"/>
                <w:szCs w:val="24"/>
              </w:rPr>
              <w:t>2023 год - 21906,3 тыс. рублей;</w:t>
            </w:r>
          </w:p>
          <w:p w:rsidR="0021491D" w:rsidRPr="009237B2" w:rsidRDefault="0021491D" w:rsidP="00B722DF">
            <w:pPr>
              <w:pStyle w:val="ConsPlusNormal"/>
              <w:jc w:val="both"/>
              <w:rPr>
                <w:rFonts w:ascii="Times New Roman" w:hAnsi="Times New Roman" w:cs="Times New Roman"/>
                <w:sz w:val="24"/>
                <w:szCs w:val="24"/>
              </w:rPr>
            </w:pPr>
            <w:r w:rsidRPr="009237B2">
              <w:rPr>
                <w:rFonts w:ascii="Times New Roman" w:hAnsi="Times New Roman" w:cs="Times New Roman"/>
                <w:sz w:val="24"/>
                <w:szCs w:val="24"/>
              </w:rPr>
              <w:t>2024 год - 20977,0 тыс. рублей;</w:t>
            </w:r>
          </w:p>
          <w:p w:rsidR="0021491D" w:rsidRPr="009237B2" w:rsidRDefault="0021491D" w:rsidP="00B722DF">
            <w:pPr>
              <w:pStyle w:val="ConsPlusNormal"/>
              <w:jc w:val="both"/>
              <w:rPr>
                <w:rFonts w:ascii="Times New Roman" w:hAnsi="Times New Roman" w:cs="Times New Roman"/>
                <w:sz w:val="24"/>
                <w:szCs w:val="24"/>
              </w:rPr>
            </w:pPr>
            <w:r w:rsidRPr="009237B2">
              <w:rPr>
                <w:rFonts w:ascii="Times New Roman" w:hAnsi="Times New Roman" w:cs="Times New Roman"/>
                <w:sz w:val="24"/>
                <w:szCs w:val="24"/>
              </w:rPr>
              <w:t>2025 год - 20636,5 тыс. рублей;</w:t>
            </w:r>
          </w:p>
          <w:p w:rsidR="0021491D" w:rsidRPr="009237B2" w:rsidRDefault="0021491D" w:rsidP="00B722DF">
            <w:pPr>
              <w:pStyle w:val="ConsPlusNormal"/>
              <w:jc w:val="both"/>
              <w:rPr>
                <w:rFonts w:ascii="Times New Roman" w:hAnsi="Times New Roman" w:cs="Times New Roman"/>
                <w:sz w:val="24"/>
                <w:szCs w:val="24"/>
              </w:rPr>
            </w:pPr>
            <w:r w:rsidRPr="009237B2">
              <w:rPr>
                <w:rFonts w:ascii="Times New Roman" w:hAnsi="Times New Roman" w:cs="Times New Roman"/>
                <w:sz w:val="24"/>
                <w:szCs w:val="24"/>
              </w:rPr>
              <w:t>2026 год - 23046,2 тыс. рублей (прогноз);</w:t>
            </w:r>
          </w:p>
          <w:p w:rsidR="0021491D" w:rsidRPr="009237B2" w:rsidRDefault="0021491D" w:rsidP="00B722DF">
            <w:pPr>
              <w:pStyle w:val="ConsPlusNormal"/>
              <w:jc w:val="both"/>
              <w:rPr>
                <w:rFonts w:ascii="Times New Roman" w:hAnsi="Times New Roman" w:cs="Times New Roman"/>
                <w:sz w:val="24"/>
                <w:szCs w:val="24"/>
              </w:rPr>
            </w:pPr>
            <w:r w:rsidRPr="009237B2">
              <w:rPr>
                <w:rFonts w:ascii="Times New Roman" w:hAnsi="Times New Roman" w:cs="Times New Roman"/>
                <w:sz w:val="24"/>
                <w:szCs w:val="24"/>
              </w:rPr>
              <w:t>2027 год - 23046,2 тыс. рублей (прогноз);</w:t>
            </w:r>
          </w:p>
          <w:p w:rsidR="0021491D" w:rsidRPr="009237B2" w:rsidRDefault="0021491D" w:rsidP="00B722DF">
            <w:pPr>
              <w:pStyle w:val="ConsPlusNormal"/>
              <w:jc w:val="both"/>
              <w:rPr>
                <w:rFonts w:ascii="Times New Roman" w:hAnsi="Times New Roman" w:cs="Times New Roman"/>
                <w:sz w:val="24"/>
                <w:szCs w:val="24"/>
              </w:rPr>
            </w:pPr>
            <w:r w:rsidRPr="009237B2">
              <w:rPr>
                <w:rFonts w:ascii="Times New Roman" w:hAnsi="Times New Roman" w:cs="Times New Roman"/>
                <w:sz w:val="24"/>
                <w:szCs w:val="24"/>
              </w:rPr>
              <w:t>2028 год - 23046,2 тыс. рублей (прогноз);</w:t>
            </w:r>
          </w:p>
          <w:p w:rsidR="0021491D" w:rsidRPr="009237B2" w:rsidRDefault="0021491D" w:rsidP="00B722DF">
            <w:pPr>
              <w:pStyle w:val="ConsPlusNormal"/>
              <w:jc w:val="both"/>
              <w:rPr>
                <w:rFonts w:ascii="Times New Roman" w:hAnsi="Times New Roman" w:cs="Times New Roman"/>
                <w:sz w:val="24"/>
                <w:szCs w:val="24"/>
              </w:rPr>
            </w:pPr>
            <w:r w:rsidRPr="009237B2">
              <w:rPr>
                <w:rFonts w:ascii="Times New Roman" w:hAnsi="Times New Roman" w:cs="Times New Roman"/>
                <w:sz w:val="24"/>
                <w:szCs w:val="24"/>
              </w:rPr>
              <w:t>2029 год - 23046,2 тыс. рублей (прогноз);</w:t>
            </w:r>
          </w:p>
          <w:p w:rsidR="0021491D" w:rsidRPr="009237B2" w:rsidRDefault="0021491D" w:rsidP="00B722DF">
            <w:pPr>
              <w:pStyle w:val="ConsPlusNormal"/>
              <w:jc w:val="both"/>
              <w:rPr>
                <w:rFonts w:ascii="Times New Roman" w:hAnsi="Times New Roman" w:cs="Times New Roman"/>
                <w:sz w:val="24"/>
                <w:szCs w:val="24"/>
              </w:rPr>
            </w:pPr>
            <w:r w:rsidRPr="009237B2">
              <w:rPr>
                <w:rFonts w:ascii="Times New Roman" w:hAnsi="Times New Roman" w:cs="Times New Roman"/>
                <w:sz w:val="24"/>
                <w:szCs w:val="24"/>
              </w:rPr>
              <w:t>2030 год - 23046,2 тыс. рублей (прогноз);</w:t>
            </w:r>
          </w:p>
          <w:p w:rsidR="0021491D" w:rsidRPr="009237B2" w:rsidRDefault="0021491D" w:rsidP="00B722DF">
            <w:pPr>
              <w:pStyle w:val="ConsPlusNormal"/>
              <w:jc w:val="both"/>
              <w:rPr>
                <w:rFonts w:ascii="Times New Roman" w:hAnsi="Times New Roman" w:cs="Times New Roman"/>
                <w:sz w:val="24"/>
                <w:szCs w:val="24"/>
              </w:rPr>
            </w:pPr>
            <w:r w:rsidRPr="009237B2">
              <w:rPr>
                <w:rFonts w:ascii="Times New Roman" w:hAnsi="Times New Roman" w:cs="Times New Roman"/>
                <w:sz w:val="24"/>
                <w:szCs w:val="24"/>
              </w:rPr>
              <w:t xml:space="preserve">подпрограмма </w:t>
            </w:r>
            <w:r w:rsidR="00B722DF" w:rsidRPr="009237B2">
              <w:rPr>
                <w:rFonts w:ascii="Times New Roman" w:hAnsi="Times New Roman" w:cs="Times New Roman"/>
                <w:sz w:val="24"/>
                <w:szCs w:val="24"/>
              </w:rPr>
              <w:t>«</w:t>
            </w:r>
            <w:r w:rsidRPr="009237B2">
              <w:rPr>
                <w:rFonts w:ascii="Times New Roman" w:hAnsi="Times New Roman" w:cs="Times New Roman"/>
                <w:sz w:val="24"/>
                <w:szCs w:val="24"/>
              </w:rPr>
              <w:t xml:space="preserve">Развитие государственной ветеринарной </w:t>
            </w:r>
            <w:r w:rsidRPr="009237B2">
              <w:rPr>
                <w:rFonts w:ascii="Times New Roman" w:hAnsi="Times New Roman" w:cs="Times New Roman"/>
                <w:sz w:val="24"/>
                <w:szCs w:val="24"/>
              </w:rPr>
              <w:lastRenderedPageBreak/>
              <w:t>службы Астраханской области</w:t>
            </w:r>
            <w:r w:rsidR="00B722DF" w:rsidRPr="009237B2">
              <w:rPr>
                <w:rFonts w:ascii="Times New Roman" w:hAnsi="Times New Roman" w:cs="Times New Roman"/>
                <w:sz w:val="24"/>
                <w:szCs w:val="24"/>
              </w:rPr>
              <w:t>»</w:t>
            </w:r>
            <w:r w:rsidRPr="009237B2">
              <w:rPr>
                <w:rFonts w:ascii="Times New Roman" w:hAnsi="Times New Roman" w:cs="Times New Roman"/>
                <w:sz w:val="24"/>
                <w:szCs w:val="24"/>
              </w:rPr>
              <w:t xml:space="preserve"> - всего 4778091,5 тыс. рублей, в том числе бюджет Астраханской области - 4778091,5 тыс. рублей,</w:t>
            </w:r>
          </w:p>
          <w:p w:rsidR="0021491D" w:rsidRPr="009237B2" w:rsidRDefault="0021491D" w:rsidP="00B722DF">
            <w:pPr>
              <w:pStyle w:val="ConsPlusNormal"/>
              <w:jc w:val="both"/>
              <w:rPr>
                <w:rFonts w:ascii="Times New Roman" w:hAnsi="Times New Roman" w:cs="Times New Roman"/>
                <w:sz w:val="24"/>
                <w:szCs w:val="24"/>
              </w:rPr>
            </w:pPr>
            <w:r w:rsidRPr="009237B2">
              <w:rPr>
                <w:rFonts w:ascii="Times New Roman" w:hAnsi="Times New Roman" w:cs="Times New Roman"/>
                <w:sz w:val="24"/>
                <w:szCs w:val="24"/>
              </w:rPr>
              <w:t>в том числе по годам реализации государственной программы:</w:t>
            </w:r>
          </w:p>
          <w:p w:rsidR="0021491D" w:rsidRPr="009237B2" w:rsidRDefault="0021491D" w:rsidP="00B722DF">
            <w:pPr>
              <w:pStyle w:val="ConsPlusNormal"/>
              <w:jc w:val="both"/>
              <w:rPr>
                <w:rFonts w:ascii="Times New Roman" w:hAnsi="Times New Roman" w:cs="Times New Roman"/>
                <w:sz w:val="24"/>
                <w:szCs w:val="24"/>
              </w:rPr>
            </w:pPr>
            <w:r w:rsidRPr="009237B2">
              <w:rPr>
                <w:rFonts w:ascii="Times New Roman" w:hAnsi="Times New Roman" w:cs="Times New Roman"/>
                <w:sz w:val="24"/>
                <w:szCs w:val="24"/>
              </w:rPr>
              <w:t>2023 год - 516850,3 тыс. рублей;</w:t>
            </w:r>
          </w:p>
          <w:p w:rsidR="0021491D" w:rsidRPr="009237B2" w:rsidRDefault="0021491D" w:rsidP="00B722DF">
            <w:pPr>
              <w:pStyle w:val="ConsPlusNormal"/>
              <w:jc w:val="both"/>
              <w:rPr>
                <w:rFonts w:ascii="Times New Roman" w:hAnsi="Times New Roman" w:cs="Times New Roman"/>
                <w:sz w:val="24"/>
                <w:szCs w:val="24"/>
              </w:rPr>
            </w:pPr>
            <w:r w:rsidRPr="009237B2">
              <w:rPr>
                <w:rFonts w:ascii="Times New Roman" w:hAnsi="Times New Roman" w:cs="Times New Roman"/>
                <w:sz w:val="24"/>
                <w:szCs w:val="24"/>
              </w:rPr>
              <w:t>2024 год - 340577,6 тыс. рублей;</w:t>
            </w:r>
          </w:p>
          <w:p w:rsidR="0021491D" w:rsidRPr="009237B2" w:rsidRDefault="0021491D" w:rsidP="00B722DF">
            <w:pPr>
              <w:pStyle w:val="ConsPlusNormal"/>
              <w:jc w:val="both"/>
              <w:rPr>
                <w:rFonts w:ascii="Times New Roman" w:hAnsi="Times New Roman" w:cs="Times New Roman"/>
                <w:sz w:val="24"/>
                <w:szCs w:val="24"/>
              </w:rPr>
            </w:pPr>
            <w:r w:rsidRPr="009237B2">
              <w:rPr>
                <w:rFonts w:ascii="Times New Roman" w:hAnsi="Times New Roman" w:cs="Times New Roman"/>
                <w:sz w:val="24"/>
                <w:szCs w:val="24"/>
              </w:rPr>
              <w:t>2025 год - 340755,6 тыс. рублей;</w:t>
            </w:r>
          </w:p>
          <w:p w:rsidR="0021491D" w:rsidRPr="009237B2" w:rsidRDefault="0021491D" w:rsidP="00B722DF">
            <w:pPr>
              <w:pStyle w:val="ConsPlusNormal"/>
              <w:jc w:val="both"/>
              <w:rPr>
                <w:rFonts w:ascii="Times New Roman" w:hAnsi="Times New Roman" w:cs="Times New Roman"/>
                <w:sz w:val="24"/>
                <w:szCs w:val="24"/>
              </w:rPr>
            </w:pPr>
            <w:r w:rsidRPr="009237B2">
              <w:rPr>
                <w:rFonts w:ascii="Times New Roman" w:hAnsi="Times New Roman" w:cs="Times New Roman"/>
                <w:sz w:val="24"/>
                <w:szCs w:val="24"/>
              </w:rPr>
              <w:t>2026 год - 701925,6 тыс. рублей (прогноз);</w:t>
            </w:r>
          </w:p>
          <w:p w:rsidR="0021491D" w:rsidRPr="009237B2" w:rsidRDefault="0021491D" w:rsidP="00B722DF">
            <w:pPr>
              <w:pStyle w:val="ConsPlusNormal"/>
              <w:jc w:val="both"/>
              <w:rPr>
                <w:rFonts w:ascii="Times New Roman" w:hAnsi="Times New Roman" w:cs="Times New Roman"/>
                <w:sz w:val="24"/>
                <w:szCs w:val="24"/>
              </w:rPr>
            </w:pPr>
            <w:r w:rsidRPr="009237B2">
              <w:rPr>
                <w:rFonts w:ascii="Times New Roman" w:hAnsi="Times New Roman" w:cs="Times New Roman"/>
                <w:sz w:val="24"/>
                <w:szCs w:val="24"/>
              </w:rPr>
              <w:t>2027 год - 719165,6 тыс. рублей (прогноз);</w:t>
            </w:r>
          </w:p>
          <w:p w:rsidR="0021491D" w:rsidRPr="009237B2" w:rsidRDefault="0021491D" w:rsidP="00B722DF">
            <w:pPr>
              <w:pStyle w:val="ConsPlusNormal"/>
              <w:jc w:val="both"/>
              <w:rPr>
                <w:rFonts w:ascii="Times New Roman" w:hAnsi="Times New Roman" w:cs="Times New Roman"/>
                <w:sz w:val="24"/>
                <w:szCs w:val="24"/>
              </w:rPr>
            </w:pPr>
            <w:r w:rsidRPr="009237B2">
              <w:rPr>
                <w:rFonts w:ascii="Times New Roman" w:hAnsi="Times New Roman" w:cs="Times New Roman"/>
                <w:sz w:val="24"/>
                <w:szCs w:val="24"/>
              </w:rPr>
              <w:t>2028 год - 719405,6 тыс. рублей (прогноз);</w:t>
            </w:r>
          </w:p>
          <w:p w:rsidR="0021491D" w:rsidRPr="009237B2" w:rsidRDefault="0021491D" w:rsidP="00B722DF">
            <w:pPr>
              <w:pStyle w:val="ConsPlusNormal"/>
              <w:jc w:val="both"/>
              <w:rPr>
                <w:rFonts w:ascii="Times New Roman" w:hAnsi="Times New Roman" w:cs="Times New Roman"/>
                <w:sz w:val="24"/>
                <w:szCs w:val="24"/>
              </w:rPr>
            </w:pPr>
            <w:r w:rsidRPr="009237B2">
              <w:rPr>
                <w:rFonts w:ascii="Times New Roman" w:hAnsi="Times New Roman" w:cs="Times New Roman"/>
                <w:sz w:val="24"/>
                <w:szCs w:val="24"/>
              </w:rPr>
              <w:t>2029 год - 719645,6 тыс. рублей (прогноз);</w:t>
            </w:r>
          </w:p>
          <w:p w:rsidR="0021491D" w:rsidRPr="009237B2" w:rsidRDefault="0021491D" w:rsidP="00B722DF">
            <w:pPr>
              <w:pStyle w:val="ConsPlusNormal"/>
              <w:jc w:val="both"/>
              <w:rPr>
                <w:rFonts w:ascii="Times New Roman" w:hAnsi="Times New Roman" w:cs="Times New Roman"/>
                <w:sz w:val="24"/>
                <w:szCs w:val="24"/>
              </w:rPr>
            </w:pPr>
            <w:r w:rsidRPr="009237B2">
              <w:rPr>
                <w:rFonts w:ascii="Times New Roman" w:hAnsi="Times New Roman" w:cs="Times New Roman"/>
                <w:sz w:val="24"/>
                <w:szCs w:val="24"/>
              </w:rPr>
              <w:t>2030 год - 719765,6 тыс. рублей (прогноз).</w:t>
            </w:r>
          </w:p>
          <w:p w:rsidR="0021491D" w:rsidRPr="009237B2" w:rsidRDefault="0021491D" w:rsidP="00B722DF">
            <w:pPr>
              <w:pStyle w:val="ConsPlusNormal"/>
              <w:jc w:val="both"/>
              <w:rPr>
                <w:rFonts w:ascii="Times New Roman" w:hAnsi="Times New Roman" w:cs="Times New Roman"/>
                <w:sz w:val="24"/>
                <w:szCs w:val="24"/>
              </w:rPr>
            </w:pPr>
            <w:r w:rsidRPr="009237B2">
              <w:rPr>
                <w:rFonts w:ascii="Times New Roman" w:hAnsi="Times New Roman" w:cs="Times New Roman"/>
                <w:sz w:val="24"/>
                <w:szCs w:val="24"/>
              </w:rPr>
              <w:t>Объемы финансирования государственной программы могут ежегодно корректироваться при утверждении бюджетов соответствующих уровней.</w:t>
            </w:r>
          </w:p>
        </w:tc>
      </w:tr>
      <w:tr w:rsidR="0021491D" w:rsidRPr="009237B2" w:rsidTr="009237B2">
        <w:tc>
          <w:tcPr>
            <w:tcW w:w="3407" w:type="dxa"/>
            <w:tcBorders>
              <w:top w:val="nil"/>
              <w:left w:val="nil"/>
              <w:bottom w:val="nil"/>
              <w:right w:val="nil"/>
            </w:tcBorders>
          </w:tcPr>
          <w:p w:rsidR="0021491D" w:rsidRPr="009237B2" w:rsidRDefault="0021491D" w:rsidP="00B722DF">
            <w:pPr>
              <w:pStyle w:val="ConsPlusNormal"/>
              <w:rPr>
                <w:rFonts w:ascii="Times New Roman" w:hAnsi="Times New Roman" w:cs="Times New Roman"/>
                <w:sz w:val="24"/>
                <w:szCs w:val="24"/>
              </w:rPr>
            </w:pPr>
            <w:r w:rsidRPr="009237B2">
              <w:rPr>
                <w:rFonts w:ascii="Times New Roman" w:hAnsi="Times New Roman" w:cs="Times New Roman"/>
                <w:sz w:val="24"/>
                <w:szCs w:val="24"/>
              </w:rPr>
              <w:lastRenderedPageBreak/>
              <w:t>Ожидаемые конечные результаты реализации государственной программы (по цели и задаче государственной программы)</w:t>
            </w:r>
          </w:p>
        </w:tc>
        <w:tc>
          <w:tcPr>
            <w:tcW w:w="6294" w:type="dxa"/>
            <w:tcBorders>
              <w:top w:val="nil"/>
              <w:left w:val="nil"/>
              <w:bottom w:val="nil"/>
              <w:right w:val="nil"/>
            </w:tcBorders>
          </w:tcPr>
          <w:p w:rsidR="0021491D" w:rsidRPr="009237B2" w:rsidRDefault="0021491D" w:rsidP="00B722DF">
            <w:pPr>
              <w:pStyle w:val="ConsPlusNormal"/>
              <w:jc w:val="both"/>
              <w:rPr>
                <w:rFonts w:ascii="Times New Roman" w:hAnsi="Times New Roman" w:cs="Times New Roman"/>
                <w:sz w:val="24"/>
                <w:szCs w:val="24"/>
              </w:rPr>
            </w:pPr>
            <w:r w:rsidRPr="009237B2">
              <w:rPr>
                <w:rFonts w:ascii="Times New Roman" w:hAnsi="Times New Roman" w:cs="Times New Roman"/>
                <w:sz w:val="24"/>
                <w:szCs w:val="24"/>
              </w:rPr>
              <w:t>Реализация программных мероприятий позволит к 2030 году:</w:t>
            </w:r>
          </w:p>
          <w:p w:rsidR="0021491D" w:rsidRPr="009237B2" w:rsidRDefault="0021491D" w:rsidP="00B722DF">
            <w:pPr>
              <w:pStyle w:val="ConsPlusNormal"/>
              <w:jc w:val="both"/>
              <w:rPr>
                <w:rFonts w:ascii="Times New Roman" w:hAnsi="Times New Roman" w:cs="Times New Roman"/>
                <w:sz w:val="24"/>
                <w:szCs w:val="24"/>
              </w:rPr>
            </w:pPr>
            <w:r w:rsidRPr="009237B2">
              <w:rPr>
                <w:rFonts w:ascii="Times New Roman" w:hAnsi="Times New Roman" w:cs="Times New Roman"/>
                <w:sz w:val="24"/>
                <w:szCs w:val="24"/>
              </w:rPr>
              <w:t>- обеспечить индекс производства продукции сельского хозяйства (в сопоставимых ценах) по отношению к уровню 2020 года на уровне 116,0%;</w:t>
            </w:r>
          </w:p>
          <w:p w:rsidR="0021491D" w:rsidRPr="009237B2" w:rsidRDefault="0021491D" w:rsidP="00B722DF">
            <w:pPr>
              <w:pStyle w:val="ConsPlusNormal"/>
              <w:jc w:val="both"/>
              <w:rPr>
                <w:rFonts w:ascii="Times New Roman" w:hAnsi="Times New Roman" w:cs="Times New Roman"/>
                <w:sz w:val="24"/>
                <w:szCs w:val="24"/>
              </w:rPr>
            </w:pPr>
            <w:r w:rsidRPr="009237B2">
              <w:rPr>
                <w:rFonts w:ascii="Times New Roman" w:hAnsi="Times New Roman" w:cs="Times New Roman"/>
                <w:sz w:val="24"/>
                <w:szCs w:val="24"/>
              </w:rPr>
              <w:t>- обеспечить индекс производства пищевых продуктов (в сопоставимых ценах) к уровню 2020 года на уровне 115,9%;</w:t>
            </w:r>
          </w:p>
          <w:p w:rsidR="0021491D" w:rsidRPr="009237B2" w:rsidRDefault="0021491D" w:rsidP="00B722DF">
            <w:pPr>
              <w:pStyle w:val="ConsPlusNormal"/>
              <w:jc w:val="both"/>
              <w:rPr>
                <w:rFonts w:ascii="Times New Roman" w:hAnsi="Times New Roman" w:cs="Times New Roman"/>
                <w:sz w:val="24"/>
                <w:szCs w:val="24"/>
              </w:rPr>
            </w:pPr>
            <w:r w:rsidRPr="009237B2">
              <w:rPr>
                <w:rFonts w:ascii="Times New Roman" w:hAnsi="Times New Roman" w:cs="Times New Roman"/>
                <w:sz w:val="24"/>
                <w:szCs w:val="24"/>
              </w:rPr>
              <w:t>- увеличить уровень среднемесячной начисленной заработной платы работников сельского хозяйства (без субъектов малого предпринимательства) до 48595 рублей;</w:t>
            </w:r>
          </w:p>
          <w:p w:rsidR="0021491D" w:rsidRPr="009237B2" w:rsidRDefault="0021491D" w:rsidP="00B722DF">
            <w:pPr>
              <w:pStyle w:val="ConsPlusNormal"/>
              <w:jc w:val="both"/>
              <w:rPr>
                <w:rFonts w:ascii="Times New Roman" w:hAnsi="Times New Roman" w:cs="Times New Roman"/>
                <w:sz w:val="24"/>
                <w:szCs w:val="24"/>
              </w:rPr>
            </w:pPr>
            <w:r w:rsidRPr="009237B2">
              <w:rPr>
                <w:rFonts w:ascii="Times New Roman" w:hAnsi="Times New Roman" w:cs="Times New Roman"/>
                <w:sz w:val="24"/>
                <w:szCs w:val="24"/>
              </w:rPr>
              <w:t>- обеспечить соотношение среднемесячных располагаемых ресурсов сельского и городского домохозяйств на уровне 68,2%.</w:t>
            </w:r>
          </w:p>
        </w:tc>
      </w:tr>
      <w:tr w:rsidR="0021491D" w:rsidRPr="009237B2" w:rsidTr="009237B2">
        <w:tc>
          <w:tcPr>
            <w:tcW w:w="3407" w:type="dxa"/>
            <w:tcBorders>
              <w:top w:val="nil"/>
              <w:left w:val="nil"/>
              <w:bottom w:val="nil"/>
              <w:right w:val="nil"/>
            </w:tcBorders>
          </w:tcPr>
          <w:p w:rsidR="0021491D" w:rsidRPr="009237B2" w:rsidRDefault="0021491D" w:rsidP="00B722DF">
            <w:pPr>
              <w:pStyle w:val="ConsPlusNormal"/>
              <w:rPr>
                <w:rFonts w:ascii="Times New Roman" w:hAnsi="Times New Roman" w:cs="Times New Roman"/>
                <w:sz w:val="24"/>
                <w:szCs w:val="24"/>
              </w:rPr>
            </w:pPr>
            <w:r w:rsidRPr="009237B2">
              <w:rPr>
                <w:rFonts w:ascii="Times New Roman" w:hAnsi="Times New Roman" w:cs="Times New Roman"/>
                <w:sz w:val="24"/>
                <w:szCs w:val="24"/>
              </w:rPr>
              <w:t xml:space="preserve">Система организации </w:t>
            </w:r>
            <w:proofErr w:type="gramStart"/>
            <w:r w:rsidRPr="009237B2">
              <w:rPr>
                <w:rFonts w:ascii="Times New Roman" w:hAnsi="Times New Roman" w:cs="Times New Roman"/>
                <w:sz w:val="24"/>
                <w:szCs w:val="24"/>
              </w:rPr>
              <w:t>контроля за</w:t>
            </w:r>
            <w:proofErr w:type="gramEnd"/>
            <w:r w:rsidRPr="009237B2">
              <w:rPr>
                <w:rFonts w:ascii="Times New Roman" w:hAnsi="Times New Roman" w:cs="Times New Roman"/>
                <w:sz w:val="24"/>
                <w:szCs w:val="24"/>
              </w:rPr>
              <w:t xml:space="preserve"> исполнением государственной программы</w:t>
            </w:r>
          </w:p>
        </w:tc>
        <w:tc>
          <w:tcPr>
            <w:tcW w:w="6294" w:type="dxa"/>
            <w:tcBorders>
              <w:top w:val="nil"/>
              <w:left w:val="nil"/>
              <w:bottom w:val="nil"/>
              <w:right w:val="nil"/>
            </w:tcBorders>
          </w:tcPr>
          <w:p w:rsidR="0021491D" w:rsidRPr="009237B2" w:rsidRDefault="0021491D" w:rsidP="00B722DF">
            <w:pPr>
              <w:pStyle w:val="ConsPlusNormal"/>
              <w:jc w:val="both"/>
              <w:rPr>
                <w:rFonts w:ascii="Times New Roman" w:hAnsi="Times New Roman" w:cs="Times New Roman"/>
                <w:sz w:val="24"/>
                <w:szCs w:val="24"/>
              </w:rPr>
            </w:pPr>
            <w:proofErr w:type="gramStart"/>
            <w:r w:rsidRPr="009237B2">
              <w:rPr>
                <w:rFonts w:ascii="Times New Roman" w:hAnsi="Times New Roman" w:cs="Times New Roman"/>
                <w:sz w:val="24"/>
                <w:szCs w:val="24"/>
              </w:rPr>
              <w:t>Министерство сельского хозяйства и рыбной промышленности Астраханской области ежеквартально до 20-го числа месяца, следующего за отчетным кварталом отчетного года, представляет отчеты о ходе реализации государственной программы и эффективности использования бюджетных ассигнований по установленной форме, а также ежегодный отчет до 1 марта года, следующего за отчетным, в министерство экономического развития Астраханской области.</w:t>
            </w:r>
            <w:proofErr w:type="gramEnd"/>
          </w:p>
        </w:tc>
      </w:tr>
    </w:tbl>
    <w:p w:rsidR="0021491D" w:rsidRPr="009237B2" w:rsidRDefault="0021491D" w:rsidP="00B722DF">
      <w:pPr>
        <w:pStyle w:val="ConsPlusNormal"/>
        <w:jc w:val="both"/>
        <w:rPr>
          <w:rFonts w:ascii="Times New Roman" w:hAnsi="Times New Roman" w:cs="Times New Roman"/>
          <w:sz w:val="24"/>
          <w:szCs w:val="24"/>
        </w:rPr>
      </w:pPr>
    </w:p>
    <w:p w:rsidR="0021491D" w:rsidRPr="009237B2" w:rsidRDefault="0021491D" w:rsidP="00B722DF">
      <w:pPr>
        <w:pStyle w:val="ConsPlusTitle"/>
        <w:jc w:val="center"/>
        <w:outlineLvl w:val="1"/>
        <w:rPr>
          <w:rFonts w:ascii="Times New Roman" w:hAnsi="Times New Roman" w:cs="Times New Roman"/>
          <w:b w:val="0"/>
          <w:sz w:val="24"/>
          <w:szCs w:val="24"/>
        </w:rPr>
      </w:pPr>
      <w:r w:rsidRPr="009237B2">
        <w:rPr>
          <w:rFonts w:ascii="Times New Roman" w:hAnsi="Times New Roman" w:cs="Times New Roman"/>
          <w:b w:val="0"/>
          <w:sz w:val="24"/>
          <w:szCs w:val="24"/>
        </w:rPr>
        <w:t>1. Общая характеристика,</w:t>
      </w:r>
    </w:p>
    <w:p w:rsidR="0021491D" w:rsidRPr="009237B2" w:rsidRDefault="0021491D" w:rsidP="00B722DF">
      <w:pPr>
        <w:pStyle w:val="ConsPlusTitle"/>
        <w:jc w:val="center"/>
        <w:rPr>
          <w:rFonts w:ascii="Times New Roman" w:hAnsi="Times New Roman" w:cs="Times New Roman"/>
          <w:b w:val="0"/>
          <w:sz w:val="24"/>
          <w:szCs w:val="24"/>
        </w:rPr>
      </w:pPr>
      <w:r w:rsidRPr="009237B2">
        <w:rPr>
          <w:rFonts w:ascii="Times New Roman" w:hAnsi="Times New Roman" w:cs="Times New Roman"/>
          <w:b w:val="0"/>
          <w:sz w:val="24"/>
          <w:szCs w:val="24"/>
        </w:rPr>
        <w:t>основные проблемы и прогноз развития</w:t>
      </w:r>
    </w:p>
    <w:p w:rsidR="0021491D" w:rsidRPr="009237B2" w:rsidRDefault="0021491D" w:rsidP="00B722DF">
      <w:pPr>
        <w:pStyle w:val="ConsPlusTitle"/>
        <w:jc w:val="center"/>
        <w:rPr>
          <w:rFonts w:ascii="Times New Roman" w:hAnsi="Times New Roman" w:cs="Times New Roman"/>
          <w:b w:val="0"/>
          <w:sz w:val="24"/>
          <w:szCs w:val="24"/>
        </w:rPr>
      </w:pPr>
      <w:r w:rsidRPr="009237B2">
        <w:rPr>
          <w:rFonts w:ascii="Times New Roman" w:hAnsi="Times New Roman" w:cs="Times New Roman"/>
          <w:b w:val="0"/>
          <w:sz w:val="24"/>
          <w:szCs w:val="24"/>
        </w:rPr>
        <w:t>сферы реализации государственной программы</w:t>
      </w:r>
    </w:p>
    <w:p w:rsidR="0021491D" w:rsidRPr="009237B2" w:rsidRDefault="0021491D" w:rsidP="00B722DF">
      <w:pPr>
        <w:pStyle w:val="ConsPlusNormal"/>
        <w:jc w:val="both"/>
        <w:rPr>
          <w:rFonts w:ascii="Times New Roman" w:hAnsi="Times New Roman" w:cs="Times New Roman"/>
          <w:sz w:val="24"/>
          <w:szCs w:val="24"/>
        </w:rPr>
      </w:pPr>
    </w:p>
    <w:p w:rsidR="0021491D" w:rsidRPr="009237B2" w:rsidRDefault="0021491D" w:rsidP="00B722DF">
      <w:pPr>
        <w:pStyle w:val="ConsPlusNormal"/>
        <w:ind w:firstLine="540"/>
        <w:jc w:val="both"/>
        <w:rPr>
          <w:rFonts w:ascii="Times New Roman" w:hAnsi="Times New Roman" w:cs="Times New Roman"/>
          <w:sz w:val="24"/>
          <w:szCs w:val="24"/>
        </w:rPr>
      </w:pPr>
      <w:r w:rsidRPr="009237B2">
        <w:rPr>
          <w:rFonts w:ascii="Times New Roman" w:hAnsi="Times New Roman" w:cs="Times New Roman"/>
          <w:sz w:val="24"/>
          <w:szCs w:val="24"/>
        </w:rPr>
        <w:t xml:space="preserve">Государственная программа </w:t>
      </w:r>
      <w:r w:rsidR="00B722DF" w:rsidRPr="009237B2">
        <w:rPr>
          <w:rFonts w:ascii="Times New Roman" w:hAnsi="Times New Roman" w:cs="Times New Roman"/>
          <w:sz w:val="24"/>
          <w:szCs w:val="24"/>
        </w:rPr>
        <w:t>«</w:t>
      </w:r>
      <w:r w:rsidRPr="009237B2">
        <w:rPr>
          <w:rFonts w:ascii="Times New Roman" w:hAnsi="Times New Roman" w:cs="Times New Roman"/>
          <w:sz w:val="24"/>
          <w:szCs w:val="24"/>
        </w:rPr>
        <w:t>Развитие сельского хозяйства, пищевой и рыбной промышленности Астраханской области</w:t>
      </w:r>
      <w:r w:rsidR="00B722DF" w:rsidRPr="009237B2">
        <w:rPr>
          <w:rFonts w:ascii="Times New Roman" w:hAnsi="Times New Roman" w:cs="Times New Roman"/>
          <w:sz w:val="24"/>
          <w:szCs w:val="24"/>
        </w:rPr>
        <w:t>»</w:t>
      </w:r>
      <w:r w:rsidRPr="009237B2">
        <w:rPr>
          <w:rFonts w:ascii="Times New Roman" w:hAnsi="Times New Roman" w:cs="Times New Roman"/>
          <w:sz w:val="24"/>
          <w:szCs w:val="24"/>
        </w:rPr>
        <w:t xml:space="preserve"> (далее - государственная программа) определяет цели, задачи и основные направления развития и регулирования агропромышленного и </w:t>
      </w:r>
      <w:proofErr w:type="spellStart"/>
      <w:r w:rsidRPr="009237B2">
        <w:rPr>
          <w:rFonts w:ascii="Times New Roman" w:hAnsi="Times New Roman" w:cs="Times New Roman"/>
          <w:sz w:val="24"/>
          <w:szCs w:val="24"/>
        </w:rPr>
        <w:t>рыбохозяйственного</w:t>
      </w:r>
      <w:proofErr w:type="spellEnd"/>
      <w:r w:rsidRPr="009237B2">
        <w:rPr>
          <w:rFonts w:ascii="Times New Roman" w:hAnsi="Times New Roman" w:cs="Times New Roman"/>
          <w:sz w:val="24"/>
          <w:szCs w:val="24"/>
        </w:rPr>
        <w:t xml:space="preserve"> комплексов Астраханской области, финансовое обеспечение и механизмы реализации мероприятий государственной программы.</w:t>
      </w:r>
    </w:p>
    <w:p w:rsidR="0021491D" w:rsidRPr="009237B2" w:rsidRDefault="0021491D" w:rsidP="00B722DF">
      <w:pPr>
        <w:pStyle w:val="ConsPlusNormal"/>
        <w:ind w:firstLine="540"/>
        <w:jc w:val="both"/>
        <w:rPr>
          <w:rFonts w:ascii="Times New Roman" w:hAnsi="Times New Roman" w:cs="Times New Roman"/>
          <w:sz w:val="24"/>
          <w:szCs w:val="24"/>
        </w:rPr>
      </w:pPr>
      <w:r w:rsidRPr="009237B2">
        <w:rPr>
          <w:rFonts w:ascii="Times New Roman" w:hAnsi="Times New Roman" w:cs="Times New Roman"/>
          <w:sz w:val="24"/>
          <w:szCs w:val="24"/>
        </w:rPr>
        <w:t xml:space="preserve">В Астраханской области развитие АПК рассматривается как одно из важнейших </w:t>
      </w:r>
      <w:r w:rsidRPr="009237B2">
        <w:rPr>
          <w:rFonts w:ascii="Times New Roman" w:hAnsi="Times New Roman" w:cs="Times New Roman"/>
          <w:sz w:val="24"/>
          <w:szCs w:val="24"/>
        </w:rPr>
        <w:lastRenderedPageBreak/>
        <w:t>направлений развития территории и представляет собой многоукладную сельскую экономику, включающую в себя как крупные хозяйствующие субъекты, так и малые формы хозяйствования.</w:t>
      </w:r>
    </w:p>
    <w:p w:rsidR="0021491D" w:rsidRPr="009237B2" w:rsidRDefault="0021491D" w:rsidP="00B722DF">
      <w:pPr>
        <w:pStyle w:val="ConsPlusNormal"/>
        <w:ind w:firstLine="540"/>
        <w:jc w:val="both"/>
        <w:rPr>
          <w:rFonts w:ascii="Times New Roman" w:hAnsi="Times New Roman" w:cs="Times New Roman"/>
          <w:sz w:val="24"/>
          <w:szCs w:val="24"/>
        </w:rPr>
      </w:pPr>
      <w:proofErr w:type="gramStart"/>
      <w:r w:rsidRPr="009237B2">
        <w:rPr>
          <w:rFonts w:ascii="Times New Roman" w:hAnsi="Times New Roman" w:cs="Times New Roman"/>
          <w:sz w:val="24"/>
          <w:szCs w:val="24"/>
        </w:rPr>
        <w:t xml:space="preserve">По итогам сельскохозяйственной </w:t>
      </w:r>
      <w:proofErr w:type="spellStart"/>
      <w:r w:rsidRPr="009237B2">
        <w:rPr>
          <w:rFonts w:ascii="Times New Roman" w:hAnsi="Times New Roman" w:cs="Times New Roman"/>
          <w:sz w:val="24"/>
          <w:szCs w:val="24"/>
        </w:rPr>
        <w:t>микропереписи</w:t>
      </w:r>
      <w:proofErr w:type="spellEnd"/>
      <w:r w:rsidRPr="009237B2">
        <w:rPr>
          <w:rFonts w:ascii="Times New Roman" w:hAnsi="Times New Roman" w:cs="Times New Roman"/>
          <w:sz w:val="24"/>
          <w:szCs w:val="24"/>
        </w:rPr>
        <w:t xml:space="preserve"> по состоянию на 01.01.2022 на территории Астраханской области зарегистрированы по виду экономической деятельности </w:t>
      </w:r>
      <w:r w:rsidR="00B722DF" w:rsidRPr="009237B2">
        <w:rPr>
          <w:rFonts w:ascii="Times New Roman" w:hAnsi="Times New Roman" w:cs="Times New Roman"/>
          <w:sz w:val="24"/>
          <w:szCs w:val="24"/>
        </w:rPr>
        <w:t>«</w:t>
      </w:r>
      <w:r w:rsidRPr="009237B2">
        <w:rPr>
          <w:rFonts w:ascii="Times New Roman" w:hAnsi="Times New Roman" w:cs="Times New Roman"/>
          <w:sz w:val="24"/>
          <w:szCs w:val="24"/>
        </w:rPr>
        <w:t>Сельское хозяйство</w:t>
      </w:r>
      <w:r w:rsidR="00B722DF" w:rsidRPr="009237B2">
        <w:rPr>
          <w:rFonts w:ascii="Times New Roman" w:hAnsi="Times New Roman" w:cs="Times New Roman"/>
          <w:sz w:val="24"/>
          <w:szCs w:val="24"/>
        </w:rPr>
        <w:t>»</w:t>
      </w:r>
      <w:r w:rsidRPr="009237B2">
        <w:rPr>
          <w:rFonts w:ascii="Times New Roman" w:hAnsi="Times New Roman" w:cs="Times New Roman"/>
          <w:sz w:val="24"/>
          <w:szCs w:val="24"/>
        </w:rPr>
        <w:t xml:space="preserve"> 183 сельскохозяйственных предприятия (далее - СХП), 2954 крестьянских (фермерских) хозяйства (далее - КФХ), 129,225 тыс. личных подсобных хозяйств (далее - ЛПХ), 56 сельскохозяйственных потребительских кооперативов (далее - СПК).</w:t>
      </w:r>
      <w:proofErr w:type="gramEnd"/>
    </w:p>
    <w:p w:rsidR="0021491D" w:rsidRPr="009237B2" w:rsidRDefault="0021491D" w:rsidP="00B722DF">
      <w:pPr>
        <w:pStyle w:val="ConsPlusNormal"/>
        <w:ind w:firstLine="540"/>
        <w:jc w:val="both"/>
        <w:rPr>
          <w:rFonts w:ascii="Times New Roman" w:hAnsi="Times New Roman" w:cs="Times New Roman"/>
          <w:sz w:val="24"/>
          <w:szCs w:val="24"/>
        </w:rPr>
      </w:pPr>
      <w:r w:rsidRPr="009237B2">
        <w:rPr>
          <w:rFonts w:ascii="Times New Roman" w:hAnsi="Times New Roman" w:cs="Times New Roman"/>
          <w:sz w:val="24"/>
          <w:szCs w:val="24"/>
        </w:rPr>
        <w:t xml:space="preserve">В последние годы, являясь ключевым элементом социально-экономического развития региона, сельскохозяйственная отрасль динамично развивается. Так, за период реализации государственной программы </w:t>
      </w:r>
      <w:r w:rsidR="00B722DF" w:rsidRPr="009237B2">
        <w:rPr>
          <w:rFonts w:ascii="Times New Roman" w:hAnsi="Times New Roman" w:cs="Times New Roman"/>
          <w:sz w:val="24"/>
          <w:szCs w:val="24"/>
        </w:rPr>
        <w:t>«</w:t>
      </w:r>
      <w:r w:rsidRPr="009237B2">
        <w:rPr>
          <w:rFonts w:ascii="Times New Roman" w:hAnsi="Times New Roman" w:cs="Times New Roman"/>
          <w:sz w:val="24"/>
          <w:szCs w:val="24"/>
        </w:rPr>
        <w:t>Развитие сельского хозяйства, пищевой и рыбной промышленности Астраханской области</w:t>
      </w:r>
      <w:r w:rsidR="00B722DF" w:rsidRPr="009237B2">
        <w:rPr>
          <w:rFonts w:ascii="Times New Roman" w:hAnsi="Times New Roman" w:cs="Times New Roman"/>
          <w:sz w:val="24"/>
          <w:szCs w:val="24"/>
        </w:rPr>
        <w:t>»</w:t>
      </w:r>
      <w:r w:rsidRPr="009237B2">
        <w:rPr>
          <w:rFonts w:ascii="Times New Roman" w:hAnsi="Times New Roman" w:cs="Times New Roman"/>
          <w:sz w:val="24"/>
          <w:szCs w:val="24"/>
        </w:rPr>
        <w:t xml:space="preserve">, утвержденной Постановлением Правительства Астраханской области от 10.09.2014 </w:t>
      </w:r>
      <w:r w:rsidR="00B722DF" w:rsidRPr="009237B2">
        <w:rPr>
          <w:rFonts w:ascii="Times New Roman" w:hAnsi="Times New Roman" w:cs="Times New Roman"/>
          <w:sz w:val="24"/>
          <w:szCs w:val="24"/>
        </w:rPr>
        <w:t>№</w:t>
      </w:r>
      <w:r w:rsidRPr="009237B2">
        <w:rPr>
          <w:rFonts w:ascii="Times New Roman" w:hAnsi="Times New Roman" w:cs="Times New Roman"/>
          <w:sz w:val="24"/>
          <w:szCs w:val="24"/>
        </w:rPr>
        <w:t xml:space="preserve"> 368-П (далее - Программа), обеспечен рост объема производства сельскохозяйственной продукции в денежном выражении почти в 2,2 раза - с 29,1 до 63,1 </w:t>
      </w:r>
      <w:proofErr w:type="gramStart"/>
      <w:r w:rsidRPr="009237B2">
        <w:rPr>
          <w:rFonts w:ascii="Times New Roman" w:hAnsi="Times New Roman" w:cs="Times New Roman"/>
          <w:sz w:val="24"/>
          <w:szCs w:val="24"/>
        </w:rPr>
        <w:t>млрд</w:t>
      </w:r>
      <w:proofErr w:type="gramEnd"/>
      <w:r w:rsidRPr="009237B2">
        <w:rPr>
          <w:rFonts w:ascii="Times New Roman" w:hAnsi="Times New Roman" w:cs="Times New Roman"/>
          <w:sz w:val="24"/>
          <w:szCs w:val="24"/>
        </w:rPr>
        <w:t xml:space="preserve"> рублей. Среднегодовой индекс производства продукции сельского хозяйства в хозяйствах всех категорий (в сопоставимых ценах) составил 103,9%, в том числе объем производства продукции растениеводства увеличился в 2,5 раза и составил 40,1 </w:t>
      </w:r>
      <w:proofErr w:type="gramStart"/>
      <w:r w:rsidRPr="009237B2">
        <w:rPr>
          <w:rFonts w:ascii="Times New Roman" w:hAnsi="Times New Roman" w:cs="Times New Roman"/>
          <w:sz w:val="24"/>
          <w:szCs w:val="24"/>
        </w:rPr>
        <w:t>млрд</w:t>
      </w:r>
      <w:proofErr w:type="gramEnd"/>
      <w:r w:rsidRPr="009237B2">
        <w:rPr>
          <w:rFonts w:ascii="Times New Roman" w:hAnsi="Times New Roman" w:cs="Times New Roman"/>
          <w:sz w:val="24"/>
          <w:szCs w:val="24"/>
        </w:rPr>
        <w:t xml:space="preserve"> рублей со среднегодовым индексом производства (в сопоставимых ценах) 106,4%, объем производства продукции животноводства увеличился на 71% и составил 23,0 млрд рублей со среднегодовым индексом производства (в сопоставимых ценах) 100,3%. При </w:t>
      </w:r>
      <w:proofErr w:type="gramStart"/>
      <w:r w:rsidRPr="009237B2">
        <w:rPr>
          <w:rFonts w:ascii="Times New Roman" w:hAnsi="Times New Roman" w:cs="Times New Roman"/>
          <w:sz w:val="24"/>
          <w:szCs w:val="24"/>
        </w:rPr>
        <w:t>этом</w:t>
      </w:r>
      <w:proofErr w:type="gramEnd"/>
      <w:r w:rsidRPr="009237B2">
        <w:rPr>
          <w:rFonts w:ascii="Times New Roman" w:hAnsi="Times New Roman" w:cs="Times New Roman"/>
          <w:sz w:val="24"/>
          <w:szCs w:val="24"/>
        </w:rPr>
        <w:t xml:space="preserve"> доля производства сельскохозяйственной продукции в общем объеме ВРП на протяжении ряда лет сохраняется на уровне 7%.</w:t>
      </w:r>
    </w:p>
    <w:p w:rsidR="0021491D" w:rsidRPr="009237B2" w:rsidRDefault="0021491D" w:rsidP="00B722DF">
      <w:pPr>
        <w:pStyle w:val="ConsPlusNormal"/>
        <w:jc w:val="both"/>
        <w:rPr>
          <w:rFonts w:ascii="Times New Roman" w:hAnsi="Times New Roman" w:cs="Times New Roman"/>
          <w:sz w:val="24"/>
          <w:szCs w:val="24"/>
        </w:rPr>
      </w:pPr>
    </w:p>
    <w:p w:rsidR="0021491D" w:rsidRPr="009237B2" w:rsidRDefault="0021491D" w:rsidP="00B722DF">
      <w:pPr>
        <w:pStyle w:val="ConsPlusTitle"/>
        <w:jc w:val="center"/>
        <w:outlineLvl w:val="2"/>
        <w:rPr>
          <w:rFonts w:ascii="Times New Roman" w:hAnsi="Times New Roman" w:cs="Times New Roman"/>
          <w:b w:val="0"/>
          <w:sz w:val="24"/>
          <w:szCs w:val="24"/>
        </w:rPr>
      </w:pPr>
      <w:r w:rsidRPr="009237B2">
        <w:rPr>
          <w:rFonts w:ascii="Times New Roman" w:hAnsi="Times New Roman" w:cs="Times New Roman"/>
          <w:b w:val="0"/>
          <w:sz w:val="24"/>
          <w:szCs w:val="24"/>
        </w:rPr>
        <w:t>Развитие растениеводства</w:t>
      </w:r>
    </w:p>
    <w:p w:rsidR="0021491D" w:rsidRPr="009237B2" w:rsidRDefault="0021491D" w:rsidP="00B722DF">
      <w:pPr>
        <w:pStyle w:val="ConsPlusNormal"/>
        <w:jc w:val="both"/>
        <w:rPr>
          <w:rFonts w:ascii="Times New Roman" w:hAnsi="Times New Roman" w:cs="Times New Roman"/>
          <w:sz w:val="24"/>
          <w:szCs w:val="24"/>
        </w:rPr>
      </w:pPr>
    </w:p>
    <w:p w:rsidR="0021491D" w:rsidRPr="009237B2" w:rsidRDefault="0021491D" w:rsidP="00B722DF">
      <w:pPr>
        <w:pStyle w:val="ConsPlusNormal"/>
        <w:ind w:firstLine="540"/>
        <w:jc w:val="both"/>
        <w:rPr>
          <w:rFonts w:ascii="Times New Roman" w:hAnsi="Times New Roman" w:cs="Times New Roman"/>
          <w:sz w:val="24"/>
          <w:szCs w:val="24"/>
        </w:rPr>
      </w:pPr>
      <w:r w:rsidRPr="009237B2">
        <w:rPr>
          <w:rFonts w:ascii="Times New Roman" w:hAnsi="Times New Roman" w:cs="Times New Roman"/>
          <w:sz w:val="24"/>
          <w:szCs w:val="24"/>
        </w:rPr>
        <w:t xml:space="preserve">Традиционно лидирующие позиции в АПК Астраханской области сохраняет отрасль растениеводства. Астраханская область благодаря своим уникальным климатическим условиям является одним из крупнейших производителей овощной и бахчевой продукции в Российской Федерации и на протяжении многих лет по праву сохраняет звание </w:t>
      </w:r>
      <w:r w:rsidR="00B722DF" w:rsidRPr="009237B2">
        <w:rPr>
          <w:rFonts w:ascii="Times New Roman" w:hAnsi="Times New Roman" w:cs="Times New Roman"/>
          <w:sz w:val="24"/>
          <w:szCs w:val="24"/>
        </w:rPr>
        <w:t>«</w:t>
      </w:r>
      <w:r w:rsidRPr="009237B2">
        <w:rPr>
          <w:rFonts w:ascii="Times New Roman" w:hAnsi="Times New Roman" w:cs="Times New Roman"/>
          <w:sz w:val="24"/>
          <w:szCs w:val="24"/>
        </w:rPr>
        <w:t>Всероссийский огород</w:t>
      </w:r>
      <w:r w:rsidR="00B722DF" w:rsidRPr="009237B2">
        <w:rPr>
          <w:rFonts w:ascii="Times New Roman" w:hAnsi="Times New Roman" w:cs="Times New Roman"/>
          <w:sz w:val="24"/>
          <w:szCs w:val="24"/>
        </w:rPr>
        <w:t>»</w:t>
      </w:r>
      <w:r w:rsidRPr="009237B2">
        <w:rPr>
          <w:rFonts w:ascii="Times New Roman" w:hAnsi="Times New Roman" w:cs="Times New Roman"/>
          <w:sz w:val="24"/>
          <w:szCs w:val="24"/>
        </w:rPr>
        <w:t>. В 2021 году область заняла в товарном производстве:</w:t>
      </w:r>
    </w:p>
    <w:p w:rsidR="0021491D" w:rsidRPr="009237B2" w:rsidRDefault="0021491D" w:rsidP="00B722DF">
      <w:pPr>
        <w:pStyle w:val="ConsPlusNormal"/>
        <w:ind w:firstLine="540"/>
        <w:jc w:val="both"/>
        <w:rPr>
          <w:rFonts w:ascii="Times New Roman" w:hAnsi="Times New Roman" w:cs="Times New Roman"/>
          <w:sz w:val="24"/>
          <w:szCs w:val="24"/>
        </w:rPr>
      </w:pPr>
      <w:r w:rsidRPr="009237B2">
        <w:rPr>
          <w:rFonts w:ascii="Times New Roman" w:hAnsi="Times New Roman" w:cs="Times New Roman"/>
          <w:sz w:val="24"/>
          <w:szCs w:val="24"/>
        </w:rPr>
        <w:t>- I место в России по овощам;</w:t>
      </w:r>
    </w:p>
    <w:p w:rsidR="0021491D" w:rsidRPr="009237B2" w:rsidRDefault="0021491D" w:rsidP="00B722DF">
      <w:pPr>
        <w:pStyle w:val="ConsPlusNormal"/>
        <w:ind w:firstLine="540"/>
        <w:jc w:val="both"/>
        <w:rPr>
          <w:rFonts w:ascii="Times New Roman" w:hAnsi="Times New Roman" w:cs="Times New Roman"/>
          <w:sz w:val="24"/>
          <w:szCs w:val="24"/>
        </w:rPr>
      </w:pPr>
      <w:r w:rsidRPr="009237B2">
        <w:rPr>
          <w:rFonts w:ascii="Times New Roman" w:hAnsi="Times New Roman" w:cs="Times New Roman"/>
          <w:sz w:val="24"/>
          <w:szCs w:val="24"/>
        </w:rPr>
        <w:t>- I место в ЮФО и впервые IV место в Российской Федерации по картофелю.</w:t>
      </w:r>
    </w:p>
    <w:p w:rsidR="0021491D" w:rsidRPr="009237B2" w:rsidRDefault="0021491D" w:rsidP="00B722DF">
      <w:pPr>
        <w:pStyle w:val="ConsPlusNormal"/>
        <w:ind w:firstLine="540"/>
        <w:jc w:val="both"/>
        <w:rPr>
          <w:rFonts w:ascii="Times New Roman" w:hAnsi="Times New Roman" w:cs="Times New Roman"/>
          <w:sz w:val="24"/>
          <w:szCs w:val="24"/>
        </w:rPr>
      </w:pPr>
      <w:proofErr w:type="gramStart"/>
      <w:r w:rsidRPr="009237B2">
        <w:rPr>
          <w:rFonts w:ascii="Times New Roman" w:hAnsi="Times New Roman" w:cs="Times New Roman"/>
          <w:sz w:val="24"/>
          <w:szCs w:val="24"/>
        </w:rPr>
        <w:t>Особое значение имеет доля товарной продукции (КФХ и СХП), которая по зерновым составляет 100%, по бахчевым - 99%, по картофелю - 96%, по овощным - 89%.</w:t>
      </w:r>
      <w:proofErr w:type="gramEnd"/>
    </w:p>
    <w:p w:rsidR="0021491D" w:rsidRPr="009237B2" w:rsidRDefault="0021491D" w:rsidP="00B722DF">
      <w:pPr>
        <w:pStyle w:val="ConsPlusNormal"/>
        <w:ind w:firstLine="540"/>
        <w:jc w:val="both"/>
        <w:rPr>
          <w:rFonts w:ascii="Times New Roman" w:hAnsi="Times New Roman" w:cs="Times New Roman"/>
          <w:sz w:val="24"/>
          <w:szCs w:val="24"/>
        </w:rPr>
      </w:pPr>
      <w:r w:rsidRPr="009237B2">
        <w:rPr>
          <w:rFonts w:ascii="Times New Roman" w:hAnsi="Times New Roman" w:cs="Times New Roman"/>
          <w:sz w:val="24"/>
          <w:szCs w:val="24"/>
        </w:rPr>
        <w:t xml:space="preserve">В структуре посевных площадей (с учетом специфики региона) более 60% всех посевных площадей занимают </w:t>
      </w:r>
      <w:proofErr w:type="gramStart"/>
      <w:r w:rsidRPr="009237B2">
        <w:rPr>
          <w:rFonts w:ascii="Times New Roman" w:hAnsi="Times New Roman" w:cs="Times New Roman"/>
          <w:sz w:val="24"/>
          <w:szCs w:val="24"/>
        </w:rPr>
        <w:t>овоще-бахчевые</w:t>
      </w:r>
      <w:proofErr w:type="gramEnd"/>
      <w:r w:rsidRPr="009237B2">
        <w:rPr>
          <w:rFonts w:ascii="Times New Roman" w:hAnsi="Times New Roman" w:cs="Times New Roman"/>
          <w:sz w:val="24"/>
          <w:szCs w:val="24"/>
        </w:rPr>
        <w:t xml:space="preserve"> культуры и картофель, на кормовые и зерновые культуры приходится по 20%. За последние 7 лет (с учетом роста посевных площадей на 23%) отрасль растениеводства характеризуется высокими темпами развития.</w:t>
      </w:r>
    </w:p>
    <w:p w:rsidR="0021491D" w:rsidRPr="009237B2" w:rsidRDefault="0021491D" w:rsidP="00B722DF">
      <w:pPr>
        <w:pStyle w:val="ConsPlusNormal"/>
        <w:ind w:firstLine="540"/>
        <w:jc w:val="both"/>
        <w:rPr>
          <w:rFonts w:ascii="Times New Roman" w:hAnsi="Times New Roman" w:cs="Times New Roman"/>
          <w:sz w:val="24"/>
          <w:szCs w:val="24"/>
        </w:rPr>
      </w:pPr>
      <w:r w:rsidRPr="009237B2">
        <w:rPr>
          <w:rFonts w:ascii="Times New Roman" w:hAnsi="Times New Roman" w:cs="Times New Roman"/>
          <w:sz w:val="24"/>
          <w:szCs w:val="24"/>
        </w:rPr>
        <w:t xml:space="preserve">За период реализации Программы объем овоще-бахчевой продукции и картофеля увеличился на 69% и составил 2,15 </w:t>
      </w:r>
      <w:proofErr w:type="gramStart"/>
      <w:r w:rsidRPr="009237B2">
        <w:rPr>
          <w:rFonts w:ascii="Times New Roman" w:hAnsi="Times New Roman" w:cs="Times New Roman"/>
          <w:sz w:val="24"/>
          <w:szCs w:val="24"/>
        </w:rPr>
        <w:t>млн</w:t>
      </w:r>
      <w:proofErr w:type="gramEnd"/>
      <w:r w:rsidRPr="009237B2">
        <w:rPr>
          <w:rFonts w:ascii="Times New Roman" w:hAnsi="Times New Roman" w:cs="Times New Roman"/>
          <w:sz w:val="24"/>
          <w:szCs w:val="24"/>
        </w:rPr>
        <w:t xml:space="preserve"> тонн, в том числе овощей - 1,451 млн тонн (на 89% к уровню 2014 года), картофеля - 375,9 тыс. тонн (на 24%), бахчевых - 326,8 тыс. тонн (на 59%). Объем зерновых культур увеличился в 2,2 раза и составил 63 тыс. тонн, в том числе риса - в 2,6 раза (33,4 тыс. тонн).</w:t>
      </w:r>
    </w:p>
    <w:p w:rsidR="0021491D" w:rsidRPr="009237B2" w:rsidRDefault="0021491D" w:rsidP="00B722DF">
      <w:pPr>
        <w:pStyle w:val="ConsPlusNormal"/>
        <w:ind w:firstLine="540"/>
        <w:jc w:val="both"/>
        <w:rPr>
          <w:rFonts w:ascii="Times New Roman" w:hAnsi="Times New Roman" w:cs="Times New Roman"/>
          <w:sz w:val="24"/>
          <w:szCs w:val="24"/>
        </w:rPr>
      </w:pPr>
      <w:r w:rsidRPr="009237B2">
        <w:rPr>
          <w:rFonts w:ascii="Times New Roman" w:hAnsi="Times New Roman" w:cs="Times New Roman"/>
          <w:sz w:val="24"/>
          <w:szCs w:val="24"/>
        </w:rPr>
        <w:t>Несмотря на серьезную конкуренцию в традиционной ассортиментной линейке свежих овощей, Астраханская область обладает объективными конкурентными преимуществами по сравнению с другими субъектами страны. В общероссийском масштабе доля товарной продукции региона составляет 73% томатов открытого грунта и 24% лука.</w:t>
      </w:r>
    </w:p>
    <w:p w:rsidR="0021491D" w:rsidRPr="009237B2" w:rsidRDefault="0021491D" w:rsidP="00B722DF">
      <w:pPr>
        <w:pStyle w:val="ConsPlusNormal"/>
        <w:ind w:firstLine="540"/>
        <w:jc w:val="both"/>
        <w:rPr>
          <w:rFonts w:ascii="Times New Roman" w:hAnsi="Times New Roman" w:cs="Times New Roman"/>
          <w:sz w:val="24"/>
          <w:szCs w:val="24"/>
        </w:rPr>
      </w:pPr>
      <w:r w:rsidRPr="009237B2">
        <w:rPr>
          <w:rFonts w:ascii="Times New Roman" w:hAnsi="Times New Roman" w:cs="Times New Roman"/>
          <w:sz w:val="24"/>
          <w:szCs w:val="24"/>
        </w:rPr>
        <w:t xml:space="preserve">С учетом сложившихся объемов производства зерновых, </w:t>
      </w:r>
      <w:proofErr w:type="gramStart"/>
      <w:r w:rsidRPr="009237B2">
        <w:rPr>
          <w:rFonts w:ascii="Times New Roman" w:hAnsi="Times New Roman" w:cs="Times New Roman"/>
          <w:sz w:val="24"/>
          <w:szCs w:val="24"/>
        </w:rPr>
        <w:t>овоще-бахчевых</w:t>
      </w:r>
      <w:proofErr w:type="gramEnd"/>
      <w:r w:rsidRPr="009237B2">
        <w:rPr>
          <w:rFonts w:ascii="Times New Roman" w:hAnsi="Times New Roman" w:cs="Times New Roman"/>
          <w:sz w:val="24"/>
          <w:szCs w:val="24"/>
        </w:rPr>
        <w:t xml:space="preserve"> культур и картофеля Астраханская область не только обеспечивает себя данными видами продукции, но и реализует ежегодно более 70% за пределы Астраханской области. </w:t>
      </w:r>
      <w:proofErr w:type="gramStart"/>
      <w:r w:rsidRPr="009237B2">
        <w:rPr>
          <w:rFonts w:ascii="Times New Roman" w:hAnsi="Times New Roman" w:cs="Times New Roman"/>
          <w:sz w:val="24"/>
          <w:szCs w:val="24"/>
        </w:rPr>
        <w:t xml:space="preserve">При этом обеспеченность по овощным культурам превышает потребность в 13 раз, в том числе по </w:t>
      </w:r>
      <w:r w:rsidRPr="009237B2">
        <w:rPr>
          <w:rFonts w:ascii="Times New Roman" w:hAnsi="Times New Roman" w:cs="Times New Roman"/>
          <w:sz w:val="24"/>
          <w:szCs w:val="24"/>
        </w:rPr>
        <w:lastRenderedPageBreak/>
        <w:t>томату - в 75 раз, луку - в 29 раз, огурцам - в 4 раза, капусте - в 1,4 раза, бахчевым - в 22 раза, картофелю - в 4,2 раза, рису - в 4,8 раза.</w:t>
      </w:r>
      <w:proofErr w:type="gramEnd"/>
    </w:p>
    <w:p w:rsidR="0021491D" w:rsidRPr="009237B2" w:rsidRDefault="0021491D" w:rsidP="00B722DF">
      <w:pPr>
        <w:pStyle w:val="ConsPlusNormal"/>
        <w:ind w:firstLine="540"/>
        <w:jc w:val="both"/>
        <w:rPr>
          <w:rFonts w:ascii="Times New Roman" w:hAnsi="Times New Roman" w:cs="Times New Roman"/>
          <w:sz w:val="24"/>
          <w:szCs w:val="24"/>
        </w:rPr>
      </w:pPr>
      <w:r w:rsidRPr="009237B2">
        <w:rPr>
          <w:rFonts w:ascii="Times New Roman" w:hAnsi="Times New Roman" w:cs="Times New Roman"/>
          <w:sz w:val="24"/>
          <w:szCs w:val="24"/>
        </w:rPr>
        <w:t>На территории региона возрождается садоводство. Наиболее перспективное направление - развитие садов по интенсивным технологиям выращивания, позволяющим получать урожай на второй год после посадки. Площадь многолетних насаждений составляет более 2 тыс. га.</w:t>
      </w:r>
    </w:p>
    <w:p w:rsidR="0021491D" w:rsidRPr="009237B2" w:rsidRDefault="0021491D" w:rsidP="00B722DF">
      <w:pPr>
        <w:pStyle w:val="ConsPlusNormal"/>
        <w:ind w:firstLine="540"/>
        <w:jc w:val="both"/>
        <w:rPr>
          <w:rFonts w:ascii="Times New Roman" w:hAnsi="Times New Roman" w:cs="Times New Roman"/>
          <w:sz w:val="24"/>
          <w:szCs w:val="24"/>
        </w:rPr>
      </w:pPr>
      <w:r w:rsidRPr="009237B2">
        <w:rPr>
          <w:rFonts w:ascii="Times New Roman" w:hAnsi="Times New Roman" w:cs="Times New Roman"/>
          <w:sz w:val="24"/>
          <w:szCs w:val="24"/>
        </w:rPr>
        <w:t>За последние годы астраханскими растениеводами успешно проведена экспериментальная закладка имбиря, фисташкового сада, а также сев арахиса и хлопчатника на общей площади 60 га. Кроме того, природные условия региона позволяют при научно обоснованном подходе значительно расширить ассортимент выращиваемой растениеводческой продукции.</w:t>
      </w:r>
    </w:p>
    <w:p w:rsidR="0021491D" w:rsidRPr="009237B2" w:rsidRDefault="0021491D" w:rsidP="00B722DF">
      <w:pPr>
        <w:pStyle w:val="ConsPlusNormal"/>
        <w:ind w:firstLine="540"/>
        <w:jc w:val="both"/>
        <w:rPr>
          <w:rFonts w:ascii="Times New Roman" w:hAnsi="Times New Roman" w:cs="Times New Roman"/>
          <w:sz w:val="24"/>
          <w:szCs w:val="24"/>
        </w:rPr>
      </w:pPr>
      <w:r w:rsidRPr="009237B2">
        <w:rPr>
          <w:rFonts w:ascii="Times New Roman" w:hAnsi="Times New Roman" w:cs="Times New Roman"/>
          <w:sz w:val="24"/>
          <w:szCs w:val="24"/>
        </w:rPr>
        <w:t xml:space="preserve">Одно из перспективных направлений развития растениеводства, требующее определенных благоприятных погодных условий (продолжительность безморозного периода, высокая фотосинтетическая активность солнечной радиации, наличие водных источников и потенциальных рынков сбыта), - производство овощей защищенного грунта. В целях увеличения площадей закрытого грунта и внедрения высокотехнологичных методов выращивания овощей данной категории государственной программой предусмотрены мероприятия по стимулированию </w:t>
      </w:r>
      <w:proofErr w:type="spellStart"/>
      <w:r w:rsidRPr="009237B2">
        <w:rPr>
          <w:rFonts w:ascii="Times New Roman" w:hAnsi="Times New Roman" w:cs="Times New Roman"/>
          <w:sz w:val="24"/>
          <w:szCs w:val="24"/>
        </w:rPr>
        <w:t>подотрасли</w:t>
      </w:r>
      <w:proofErr w:type="spellEnd"/>
      <w:r w:rsidRPr="009237B2">
        <w:rPr>
          <w:rFonts w:ascii="Times New Roman" w:hAnsi="Times New Roman" w:cs="Times New Roman"/>
          <w:sz w:val="24"/>
          <w:szCs w:val="24"/>
        </w:rPr>
        <w:t>.</w:t>
      </w:r>
    </w:p>
    <w:p w:rsidR="0021491D" w:rsidRPr="009237B2" w:rsidRDefault="0021491D" w:rsidP="00B722DF">
      <w:pPr>
        <w:pStyle w:val="ConsPlusNormal"/>
        <w:ind w:firstLine="540"/>
        <w:jc w:val="both"/>
        <w:rPr>
          <w:rFonts w:ascii="Times New Roman" w:hAnsi="Times New Roman" w:cs="Times New Roman"/>
          <w:sz w:val="24"/>
          <w:szCs w:val="24"/>
        </w:rPr>
      </w:pPr>
      <w:r w:rsidRPr="009237B2">
        <w:rPr>
          <w:rFonts w:ascii="Times New Roman" w:hAnsi="Times New Roman" w:cs="Times New Roman"/>
          <w:sz w:val="24"/>
          <w:szCs w:val="24"/>
        </w:rPr>
        <w:t xml:space="preserve">С 2021 года стартовали новые инвестиционные проекты по производству и последующей переработке риса, в </w:t>
      </w:r>
      <w:proofErr w:type="gramStart"/>
      <w:r w:rsidRPr="009237B2">
        <w:rPr>
          <w:rFonts w:ascii="Times New Roman" w:hAnsi="Times New Roman" w:cs="Times New Roman"/>
          <w:sz w:val="24"/>
          <w:szCs w:val="24"/>
        </w:rPr>
        <w:t>рамках</w:t>
      </w:r>
      <w:proofErr w:type="gramEnd"/>
      <w:r w:rsidRPr="009237B2">
        <w:rPr>
          <w:rFonts w:ascii="Times New Roman" w:hAnsi="Times New Roman" w:cs="Times New Roman"/>
          <w:sz w:val="24"/>
          <w:szCs w:val="24"/>
        </w:rPr>
        <w:t xml:space="preserve"> которых планируется ввести в оборот свыше 20 тыс. га пашни, строительство завода-элеватора по первичной обработке риса, а также развитие инфраструктуры сельских территорий.</w:t>
      </w:r>
    </w:p>
    <w:p w:rsidR="0021491D" w:rsidRPr="009237B2" w:rsidRDefault="0021491D" w:rsidP="00B722DF">
      <w:pPr>
        <w:pStyle w:val="ConsPlusNormal"/>
        <w:ind w:firstLine="540"/>
        <w:jc w:val="both"/>
        <w:rPr>
          <w:rFonts w:ascii="Times New Roman" w:hAnsi="Times New Roman" w:cs="Times New Roman"/>
          <w:sz w:val="24"/>
          <w:szCs w:val="24"/>
        </w:rPr>
      </w:pPr>
      <w:r w:rsidRPr="009237B2">
        <w:rPr>
          <w:rFonts w:ascii="Times New Roman" w:hAnsi="Times New Roman" w:cs="Times New Roman"/>
          <w:sz w:val="24"/>
          <w:szCs w:val="24"/>
        </w:rPr>
        <w:t>В целях повышения добавленной стоимости растениеводческой продукции продолжается модернизация производственных мощностей по хранению и переработке плодоовощной продукции.</w:t>
      </w:r>
    </w:p>
    <w:p w:rsidR="0021491D" w:rsidRPr="009237B2" w:rsidRDefault="0021491D" w:rsidP="00B722DF">
      <w:pPr>
        <w:pStyle w:val="ConsPlusNormal"/>
        <w:ind w:firstLine="540"/>
        <w:jc w:val="both"/>
        <w:rPr>
          <w:rFonts w:ascii="Times New Roman" w:hAnsi="Times New Roman" w:cs="Times New Roman"/>
          <w:sz w:val="24"/>
          <w:szCs w:val="24"/>
        </w:rPr>
      </w:pPr>
      <w:r w:rsidRPr="009237B2">
        <w:rPr>
          <w:rFonts w:ascii="Times New Roman" w:hAnsi="Times New Roman" w:cs="Times New Roman"/>
          <w:sz w:val="24"/>
          <w:szCs w:val="24"/>
        </w:rPr>
        <w:t>В настоящее время общее количество хранилищ достигло 110 единиц мощностью единовременного хранения свыше 210,2 тыс. тонн с ежегодным объемом закладки на хранение около 181,5 тыс. тонн, в том числе по следующим видам продукции:</w:t>
      </w:r>
    </w:p>
    <w:p w:rsidR="0021491D" w:rsidRPr="009237B2" w:rsidRDefault="0021491D" w:rsidP="00B722DF">
      <w:pPr>
        <w:pStyle w:val="ConsPlusNormal"/>
        <w:ind w:firstLine="540"/>
        <w:jc w:val="both"/>
        <w:rPr>
          <w:rFonts w:ascii="Times New Roman" w:hAnsi="Times New Roman" w:cs="Times New Roman"/>
          <w:sz w:val="24"/>
          <w:szCs w:val="24"/>
        </w:rPr>
      </w:pPr>
      <w:r w:rsidRPr="009237B2">
        <w:rPr>
          <w:rFonts w:ascii="Times New Roman" w:hAnsi="Times New Roman" w:cs="Times New Roman"/>
          <w:sz w:val="24"/>
          <w:szCs w:val="24"/>
        </w:rPr>
        <w:t>- картофель - 65 единиц совокупной мощностью хранения 124,1 тыс. тонн с ежегодным объемом закладки на хранение около 110 тыс. тонн;</w:t>
      </w:r>
    </w:p>
    <w:p w:rsidR="0021491D" w:rsidRPr="009237B2" w:rsidRDefault="0021491D" w:rsidP="00B722DF">
      <w:pPr>
        <w:pStyle w:val="ConsPlusNormal"/>
        <w:ind w:firstLine="540"/>
        <w:jc w:val="both"/>
        <w:rPr>
          <w:rFonts w:ascii="Times New Roman" w:hAnsi="Times New Roman" w:cs="Times New Roman"/>
          <w:sz w:val="24"/>
          <w:szCs w:val="24"/>
        </w:rPr>
      </w:pPr>
      <w:r w:rsidRPr="009237B2">
        <w:rPr>
          <w:rFonts w:ascii="Times New Roman" w:hAnsi="Times New Roman" w:cs="Times New Roman"/>
          <w:sz w:val="24"/>
          <w:szCs w:val="24"/>
        </w:rPr>
        <w:t>- овощи - 42 единицы совокупной мощностью хранения 82,3 тыс. тонн с ежегодным объемом закладки на хранение около 70 тыс. тонн;</w:t>
      </w:r>
    </w:p>
    <w:p w:rsidR="0021491D" w:rsidRPr="009237B2" w:rsidRDefault="0021491D" w:rsidP="00B722DF">
      <w:pPr>
        <w:pStyle w:val="ConsPlusNormal"/>
        <w:ind w:firstLine="540"/>
        <w:jc w:val="both"/>
        <w:rPr>
          <w:rFonts w:ascii="Times New Roman" w:hAnsi="Times New Roman" w:cs="Times New Roman"/>
          <w:sz w:val="24"/>
          <w:szCs w:val="24"/>
        </w:rPr>
      </w:pPr>
      <w:r w:rsidRPr="009237B2">
        <w:rPr>
          <w:rFonts w:ascii="Times New Roman" w:hAnsi="Times New Roman" w:cs="Times New Roman"/>
          <w:sz w:val="24"/>
          <w:szCs w:val="24"/>
        </w:rPr>
        <w:t>- плоды - 3 единицы совокупной мощностью хранения 3,8 тыс. тонн с ежегодным объемом закладки на хранение около 1,5 тыс. тонн.</w:t>
      </w:r>
    </w:p>
    <w:p w:rsidR="0021491D" w:rsidRPr="009237B2" w:rsidRDefault="0021491D" w:rsidP="00B722DF">
      <w:pPr>
        <w:pStyle w:val="ConsPlusNormal"/>
        <w:ind w:firstLine="540"/>
        <w:jc w:val="both"/>
        <w:rPr>
          <w:rFonts w:ascii="Times New Roman" w:hAnsi="Times New Roman" w:cs="Times New Roman"/>
          <w:sz w:val="24"/>
          <w:szCs w:val="24"/>
        </w:rPr>
      </w:pPr>
      <w:r w:rsidRPr="009237B2">
        <w:rPr>
          <w:rFonts w:ascii="Times New Roman" w:hAnsi="Times New Roman" w:cs="Times New Roman"/>
          <w:sz w:val="24"/>
          <w:szCs w:val="24"/>
        </w:rPr>
        <w:t>При этом обеспеченность сельскохозяйственных товаропроизводителей складскими площадями заметно отстает от общероссийских показателей и составляет 35% от объема произведенной товарной продукции с учетом обеспечения населения в зимний период данной продукцией в полном объеме. Имеется потенциал по наращиванию мощностей хранения не только плодоовощной продукции и картофеля, но и зерновых.</w:t>
      </w:r>
    </w:p>
    <w:p w:rsidR="0021491D" w:rsidRPr="009237B2" w:rsidRDefault="0021491D" w:rsidP="00B722DF">
      <w:pPr>
        <w:pStyle w:val="ConsPlusNormal"/>
        <w:ind w:firstLine="540"/>
        <w:jc w:val="both"/>
        <w:rPr>
          <w:rFonts w:ascii="Times New Roman" w:hAnsi="Times New Roman" w:cs="Times New Roman"/>
          <w:sz w:val="24"/>
          <w:szCs w:val="24"/>
        </w:rPr>
      </w:pPr>
      <w:r w:rsidRPr="009237B2">
        <w:rPr>
          <w:rFonts w:ascii="Times New Roman" w:hAnsi="Times New Roman" w:cs="Times New Roman"/>
          <w:sz w:val="24"/>
          <w:szCs w:val="24"/>
        </w:rPr>
        <w:t>Вместе с тем в отрасли растениеводства имеется ряд проблем.</w:t>
      </w:r>
    </w:p>
    <w:p w:rsidR="0021491D" w:rsidRPr="009237B2" w:rsidRDefault="0021491D" w:rsidP="00B722DF">
      <w:pPr>
        <w:pStyle w:val="ConsPlusNormal"/>
        <w:ind w:firstLine="540"/>
        <w:jc w:val="both"/>
        <w:rPr>
          <w:rFonts w:ascii="Times New Roman" w:hAnsi="Times New Roman" w:cs="Times New Roman"/>
          <w:sz w:val="24"/>
          <w:szCs w:val="24"/>
        </w:rPr>
      </w:pPr>
      <w:r w:rsidRPr="009237B2">
        <w:rPr>
          <w:rFonts w:ascii="Times New Roman" w:hAnsi="Times New Roman" w:cs="Times New Roman"/>
          <w:sz w:val="24"/>
          <w:szCs w:val="24"/>
        </w:rPr>
        <w:t xml:space="preserve">В свете глобальных экономических тенденций, связанных с последствиями распространения в 2020 - 2021 годах новой </w:t>
      </w:r>
      <w:proofErr w:type="spellStart"/>
      <w:r w:rsidRPr="009237B2">
        <w:rPr>
          <w:rFonts w:ascii="Times New Roman" w:hAnsi="Times New Roman" w:cs="Times New Roman"/>
          <w:sz w:val="24"/>
          <w:szCs w:val="24"/>
        </w:rPr>
        <w:t>коронавирусной</w:t>
      </w:r>
      <w:proofErr w:type="spellEnd"/>
      <w:r w:rsidRPr="009237B2">
        <w:rPr>
          <w:rFonts w:ascii="Times New Roman" w:hAnsi="Times New Roman" w:cs="Times New Roman"/>
          <w:sz w:val="24"/>
          <w:szCs w:val="24"/>
        </w:rPr>
        <w:t xml:space="preserve"> инфекции, а также усилившимся с 2022 года внешним геополитическим и </w:t>
      </w:r>
      <w:proofErr w:type="spellStart"/>
      <w:r w:rsidRPr="009237B2">
        <w:rPr>
          <w:rFonts w:ascii="Times New Roman" w:hAnsi="Times New Roman" w:cs="Times New Roman"/>
          <w:sz w:val="24"/>
          <w:szCs w:val="24"/>
        </w:rPr>
        <w:t>санкционным</w:t>
      </w:r>
      <w:proofErr w:type="spellEnd"/>
      <w:r w:rsidRPr="009237B2">
        <w:rPr>
          <w:rFonts w:ascii="Times New Roman" w:hAnsi="Times New Roman" w:cs="Times New Roman"/>
          <w:sz w:val="24"/>
          <w:szCs w:val="24"/>
        </w:rPr>
        <w:t xml:space="preserve"> давлением, аграрии столкнулись с высокой </w:t>
      </w:r>
      <w:proofErr w:type="spellStart"/>
      <w:r w:rsidRPr="009237B2">
        <w:rPr>
          <w:rFonts w:ascii="Times New Roman" w:hAnsi="Times New Roman" w:cs="Times New Roman"/>
          <w:sz w:val="24"/>
          <w:szCs w:val="24"/>
        </w:rPr>
        <w:t>импортозависимостью</w:t>
      </w:r>
      <w:proofErr w:type="spellEnd"/>
      <w:r w:rsidRPr="009237B2">
        <w:rPr>
          <w:rFonts w:ascii="Times New Roman" w:hAnsi="Times New Roman" w:cs="Times New Roman"/>
          <w:sz w:val="24"/>
          <w:szCs w:val="24"/>
        </w:rPr>
        <w:t xml:space="preserve"> в селекции и семеноводстве, а также низкой степенью внедрения научных разработок.</w:t>
      </w:r>
    </w:p>
    <w:p w:rsidR="0021491D" w:rsidRPr="009237B2" w:rsidRDefault="0021491D" w:rsidP="00B722DF">
      <w:pPr>
        <w:pStyle w:val="ConsPlusNormal"/>
        <w:ind w:firstLine="540"/>
        <w:jc w:val="both"/>
        <w:rPr>
          <w:rFonts w:ascii="Times New Roman" w:hAnsi="Times New Roman" w:cs="Times New Roman"/>
          <w:sz w:val="24"/>
          <w:szCs w:val="24"/>
        </w:rPr>
      </w:pPr>
      <w:r w:rsidRPr="009237B2">
        <w:rPr>
          <w:rFonts w:ascii="Times New Roman" w:hAnsi="Times New Roman" w:cs="Times New Roman"/>
          <w:sz w:val="24"/>
          <w:szCs w:val="24"/>
        </w:rPr>
        <w:t xml:space="preserve">В настоящее время федеральное государственное бюджетное научное учреждение </w:t>
      </w:r>
      <w:r w:rsidR="00B722DF" w:rsidRPr="009237B2">
        <w:rPr>
          <w:rFonts w:ascii="Times New Roman" w:hAnsi="Times New Roman" w:cs="Times New Roman"/>
          <w:sz w:val="24"/>
          <w:szCs w:val="24"/>
        </w:rPr>
        <w:t>«</w:t>
      </w:r>
      <w:r w:rsidRPr="009237B2">
        <w:rPr>
          <w:rFonts w:ascii="Times New Roman" w:hAnsi="Times New Roman" w:cs="Times New Roman"/>
          <w:sz w:val="24"/>
          <w:szCs w:val="24"/>
        </w:rPr>
        <w:t>Прикаспийский аграрный федеральный научный центр Российской академии наук</w:t>
      </w:r>
      <w:r w:rsidR="00B722DF" w:rsidRPr="009237B2">
        <w:rPr>
          <w:rFonts w:ascii="Times New Roman" w:hAnsi="Times New Roman" w:cs="Times New Roman"/>
          <w:sz w:val="24"/>
          <w:szCs w:val="24"/>
        </w:rPr>
        <w:t>»</w:t>
      </w:r>
      <w:r w:rsidRPr="009237B2">
        <w:rPr>
          <w:rFonts w:ascii="Times New Roman" w:hAnsi="Times New Roman" w:cs="Times New Roman"/>
          <w:sz w:val="24"/>
          <w:szCs w:val="24"/>
        </w:rPr>
        <w:t xml:space="preserve"> (далее - ФГБНУ </w:t>
      </w:r>
      <w:r w:rsidR="00B722DF" w:rsidRPr="009237B2">
        <w:rPr>
          <w:rFonts w:ascii="Times New Roman" w:hAnsi="Times New Roman" w:cs="Times New Roman"/>
          <w:sz w:val="24"/>
          <w:szCs w:val="24"/>
        </w:rPr>
        <w:t>«</w:t>
      </w:r>
      <w:r w:rsidRPr="009237B2">
        <w:rPr>
          <w:rFonts w:ascii="Times New Roman" w:hAnsi="Times New Roman" w:cs="Times New Roman"/>
          <w:sz w:val="24"/>
          <w:szCs w:val="24"/>
        </w:rPr>
        <w:t>ПАФНЦ РАН</w:t>
      </w:r>
      <w:r w:rsidR="00B722DF" w:rsidRPr="009237B2">
        <w:rPr>
          <w:rFonts w:ascii="Times New Roman" w:hAnsi="Times New Roman" w:cs="Times New Roman"/>
          <w:sz w:val="24"/>
          <w:szCs w:val="24"/>
        </w:rPr>
        <w:t>»</w:t>
      </w:r>
      <w:r w:rsidRPr="009237B2">
        <w:rPr>
          <w:rFonts w:ascii="Times New Roman" w:hAnsi="Times New Roman" w:cs="Times New Roman"/>
          <w:sz w:val="24"/>
          <w:szCs w:val="24"/>
        </w:rPr>
        <w:t xml:space="preserve">) и Всероссийский научно-исследовательский институт орошаемого овощеводства и бахчеводства - филиал ФГБНУ </w:t>
      </w:r>
      <w:r w:rsidR="00B722DF" w:rsidRPr="009237B2">
        <w:rPr>
          <w:rFonts w:ascii="Times New Roman" w:hAnsi="Times New Roman" w:cs="Times New Roman"/>
          <w:sz w:val="24"/>
          <w:szCs w:val="24"/>
        </w:rPr>
        <w:t>«</w:t>
      </w:r>
      <w:r w:rsidRPr="009237B2">
        <w:rPr>
          <w:rFonts w:ascii="Times New Roman" w:hAnsi="Times New Roman" w:cs="Times New Roman"/>
          <w:sz w:val="24"/>
          <w:szCs w:val="24"/>
        </w:rPr>
        <w:t>ПАФНЦ РАН</w:t>
      </w:r>
      <w:r w:rsidR="00B722DF" w:rsidRPr="009237B2">
        <w:rPr>
          <w:rFonts w:ascii="Times New Roman" w:hAnsi="Times New Roman" w:cs="Times New Roman"/>
          <w:sz w:val="24"/>
          <w:szCs w:val="24"/>
        </w:rPr>
        <w:t>»</w:t>
      </w:r>
      <w:r w:rsidRPr="009237B2">
        <w:rPr>
          <w:rFonts w:ascii="Times New Roman" w:hAnsi="Times New Roman" w:cs="Times New Roman"/>
          <w:sz w:val="24"/>
          <w:szCs w:val="24"/>
        </w:rPr>
        <w:t xml:space="preserve"> имеют ряд разработок, которые используются фермерскими хозяйствами при производстве </w:t>
      </w:r>
      <w:proofErr w:type="gramStart"/>
      <w:r w:rsidRPr="009237B2">
        <w:rPr>
          <w:rFonts w:ascii="Times New Roman" w:hAnsi="Times New Roman" w:cs="Times New Roman"/>
          <w:sz w:val="24"/>
          <w:szCs w:val="24"/>
        </w:rPr>
        <w:t>овоще-бахчевой</w:t>
      </w:r>
      <w:proofErr w:type="gramEnd"/>
      <w:r w:rsidRPr="009237B2">
        <w:rPr>
          <w:rFonts w:ascii="Times New Roman" w:hAnsi="Times New Roman" w:cs="Times New Roman"/>
          <w:sz w:val="24"/>
          <w:szCs w:val="24"/>
        </w:rPr>
        <w:t xml:space="preserve"> продукции. Вместе с тем данные сорта и гибриды, выведенные учеными более 30 лет назад, не отвечают качественным признакам (однородность плодов, </w:t>
      </w:r>
      <w:proofErr w:type="spellStart"/>
      <w:r w:rsidRPr="009237B2">
        <w:rPr>
          <w:rFonts w:ascii="Times New Roman" w:hAnsi="Times New Roman" w:cs="Times New Roman"/>
          <w:sz w:val="24"/>
          <w:szCs w:val="24"/>
        </w:rPr>
        <w:t>лежкость</w:t>
      </w:r>
      <w:proofErr w:type="spellEnd"/>
      <w:r w:rsidRPr="009237B2">
        <w:rPr>
          <w:rFonts w:ascii="Times New Roman" w:hAnsi="Times New Roman" w:cs="Times New Roman"/>
          <w:sz w:val="24"/>
          <w:szCs w:val="24"/>
        </w:rPr>
        <w:t xml:space="preserve">, </w:t>
      </w:r>
      <w:r w:rsidRPr="009237B2">
        <w:rPr>
          <w:rFonts w:ascii="Times New Roman" w:hAnsi="Times New Roman" w:cs="Times New Roman"/>
          <w:sz w:val="24"/>
          <w:szCs w:val="24"/>
        </w:rPr>
        <w:lastRenderedPageBreak/>
        <w:t xml:space="preserve">транспортабельность, урожайность и </w:t>
      </w:r>
      <w:proofErr w:type="gramStart"/>
      <w:r w:rsidRPr="009237B2">
        <w:rPr>
          <w:rFonts w:ascii="Times New Roman" w:hAnsi="Times New Roman" w:cs="Times New Roman"/>
          <w:sz w:val="24"/>
          <w:szCs w:val="24"/>
        </w:rPr>
        <w:t>другое</w:t>
      </w:r>
      <w:proofErr w:type="gramEnd"/>
      <w:r w:rsidRPr="009237B2">
        <w:rPr>
          <w:rFonts w:ascii="Times New Roman" w:hAnsi="Times New Roman" w:cs="Times New Roman"/>
          <w:sz w:val="24"/>
          <w:szCs w:val="24"/>
        </w:rPr>
        <w:t>) и не востребованы на потребительском рынке в полной мере.</w:t>
      </w:r>
    </w:p>
    <w:p w:rsidR="0021491D" w:rsidRPr="009237B2" w:rsidRDefault="0021491D" w:rsidP="00B722DF">
      <w:pPr>
        <w:pStyle w:val="ConsPlusNormal"/>
        <w:ind w:firstLine="540"/>
        <w:jc w:val="both"/>
        <w:rPr>
          <w:rFonts w:ascii="Times New Roman" w:hAnsi="Times New Roman" w:cs="Times New Roman"/>
          <w:sz w:val="24"/>
          <w:szCs w:val="24"/>
        </w:rPr>
      </w:pPr>
      <w:r w:rsidRPr="009237B2">
        <w:rPr>
          <w:rFonts w:ascii="Times New Roman" w:hAnsi="Times New Roman" w:cs="Times New Roman"/>
          <w:sz w:val="24"/>
          <w:szCs w:val="24"/>
        </w:rPr>
        <w:t xml:space="preserve">Значительное отставание научной деятельности от применяемых на практике </w:t>
      </w:r>
      <w:proofErr w:type="spellStart"/>
      <w:r w:rsidRPr="009237B2">
        <w:rPr>
          <w:rFonts w:ascii="Times New Roman" w:hAnsi="Times New Roman" w:cs="Times New Roman"/>
          <w:sz w:val="24"/>
          <w:szCs w:val="24"/>
        </w:rPr>
        <w:t>агротехнологий</w:t>
      </w:r>
      <w:proofErr w:type="spellEnd"/>
      <w:r w:rsidRPr="009237B2">
        <w:rPr>
          <w:rFonts w:ascii="Times New Roman" w:hAnsi="Times New Roman" w:cs="Times New Roman"/>
          <w:sz w:val="24"/>
          <w:szCs w:val="24"/>
        </w:rPr>
        <w:t xml:space="preserve"> в последние годы сложилось из-за крайне низкого финансирования ФГБНУ </w:t>
      </w:r>
      <w:r w:rsidR="00B722DF" w:rsidRPr="009237B2">
        <w:rPr>
          <w:rFonts w:ascii="Times New Roman" w:hAnsi="Times New Roman" w:cs="Times New Roman"/>
          <w:sz w:val="24"/>
          <w:szCs w:val="24"/>
        </w:rPr>
        <w:t>«</w:t>
      </w:r>
      <w:r w:rsidRPr="009237B2">
        <w:rPr>
          <w:rFonts w:ascii="Times New Roman" w:hAnsi="Times New Roman" w:cs="Times New Roman"/>
          <w:sz w:val="24"/>
          <w:szCs w:val="24"/>
        </w:rPr>
        <w:t>ПАФНЦ РАН</w:t>
      </w:r>
      <w:r w:rsidR="00B722DF" w:rsidRPr="009237B2">
        <w:rPr>
          <w:rFonts w:ascii="Times New Roman" w:hAnsi="Times New Roman" w:cs="Times New Roman"/>
          <w:sz w:val="24"/>
          <w:szCs w:val="24"/>
        </w:rPr>
        <w:t>»</w:t>
      </w:r>
      <w:r w:rsidRPr="009237B2">
        <w:rPr>
          <w:rFonts w:ascii="Times New Roman" w:hAnsi="Times New Roman" w:cs="Times New Roman"/>
          <w:sz w:val="24"/>
          <w:szCs w:val="24"/>
        </w:rPr>
        <w:t xml:space="preserve"> и его филиалов, а также изношенной материально-технической базы.</w:t>
      </w:r>
    </w:p>
    <w:p w:rsidR="0021491D" w:rsidRPr="009237B2" w:rsidRDefault="0021491D" w:rsidP="00B722DF">
      <w:pPr>
        <w:pStyle w:val="ConsPlusNormal"/>
        <w:ind w:firstLine="540"/>
        <w:jc w:val="both"/>
        <w:rPr>
          <w:rFonts w:ascii="Times New Roman" w:hAnsi="Times New Roman" w:cs="Times New Roman"/>
          <w:sz w:val="24"/>
          <w:szCs w:val="24"/>
        </w:rPr>
      </w:pPr>
      <w:r w:rsidRPr="009237B2">
        <w:rPr>
          <w:rFonts w:ascii="Times New Roman" w:hAnsi="Times New Roman" w:cs="Times New Roman"/>
          <w:sz w:val="24"/>
          <w:szCs w:val="24"/>
        </w:rPr>
        <w:t xml:space="preserve">Имеет место факт </w:t>
      </w:r>
      <w:proofErr w:type="gramStart"/>
      <w:r w:rsidRPr="009237B2">
        <w:rPr>
          <w:rFonts w:ascii="Times New Roman" w:hAnsi="Times New Roman" w:cs="Times New Roman"/>
          <w:sz w:val="24"/>
          <w:szCs w:val="24"/>
        </w:rPr>
        <w:t>высокой</w:t>
      </w:r>
      <w:proofErr w:type="gramEnd"/>
      <w:r w:rsidRPr="009237B2">
        <w:rPr>
          <w:rFonts w:ascii="Times New Roman" w:hAnsi="Times New Roman" w:cs="Times New Roman"/>
          <w:sz w:val="24"/>
          <w:szCs w:val="24"/>
        </w:rPr>
        <w:t xml:space="preserve"> </w:t>
      </w:r>
      <w:proofErr w:type="spellStart"/>
      <w:r w:rsidRPr="009237B2">
        <w:rPr>
          <w:rFonts w:ascii="Times New Roman" w:hAnsi="Times New Roman" w:cs="Times New Roman"/>
          <w:sz w:val="24"/>
          <w:szCs w:val="24"/>
        </w:rPr>
        <w:t>затратности</w:t>
      </w:r>
      <w:proofErr w:type="spellEnd"/>
      <w:r w:rsidRPr="009237B2">
        <w:rPr>
          <w:rFonts w:ascii="Times New Roman" w:hAnsi="Times New Roman" w:cs="Times New Roman"/>
          <w:sz w:val="24"/>
          <w:szCs w:val="24"/>
        </w:rPr>
        <w:t xml:space="preserve"> производства семян. Так, производство семян томатов сопряжено с большим выходом побочной продукции, без реализации и (или) переработки которой себестоимость полученного семенного материала не может конкурировать с другими поставщиками. Проблема семеноводства картофеля в регионе сопряжена с климатическими особенностями. Высокие температуры воздуха негативно сказываются на посевных качествах семян, наличие большего количества насекомых, в том числе насекомых - возбудителей вирусных болезней, приводит к заражению посевного материала.</w:t>
      </w:r>
    </w:p>
    <w:p w:rsidR="0021491D" w:rsidRPr="009237B2" w:rsidRDefault="0021491D" w:rsidP="00B722DF">
      <w:pPr>
        <w:pStyle w:val="ConsPlusNormal"/>
        <w:ind w:firstLine="540"/>
        <w:jc w:val="both"/>
        <w:rPr>
          <w:rFonts w:ascii="Times New Roman" w:hAnsi="Times New Roman" w:cs="Times New Roman"/>
          <w:sz w:val="24"/>
          <w:szCs w:val="24"/>
        </w:rPr>
      </w:pPr>
      <w:proofErr w:type="gramStart"/>
      <w:r w:rsidRPr="009237B2">
        <w:rPr>
          <w:rFonts w:ascii="Times New Roman" w:hAnsi="Times New Roman" w:cs="Times New Roman"/>
          <w:sz w:val="24"/>
          <w:szCs w:val="24"/>
        </w:rPr>
        <w:t>С учетом интенсивного развития отрасли растениеводства и внедрения новых технологий выращивания, хранения и переработки в начале 2000-х годов востребованность в семенах сельскохозяйственных культур с высокими посевными качествами привела к тому, что на рынке появились гибриды и сорта зарубежной селекции, отвечающие данным требованиям, что привело практически к полному вытеснению с рынка семян отечественной селекции.</w:t>
      </w:r>
      <w:proofErr w:type="gramEnd"/>
      <w:r w:rsidRPr="009237B2">
        <w:rPr>
          <w:rFonts w:ascii="Times New Roman" w:hAnsi="Times New Roman" w:cs="Times New Roman"/>
          <w:sz w:val="24"/>
          <w:szCs w:val="24"/>
        </w:rPr>
        <w:t xml:space="preserve"> В результате этого сельскохозяйственные товаропроизводители по основным культурам оказались в зависимости от зарубежных семеноводческих хозяйств.</w:t>
      </w:r>
    </w:p>
    <w:p w:rsidR="0021491D" w:rsidRPr="009237B2" w:rsidRDefault="0021491D" w:rsidP="00B722DF">
      <w:pPr>
        <w:pStyle w:val="ConsPlusNormal"/>
        <w:ind w:firstLine="540"/>
        <w:jc w:val="both"/>
        <w:rPr>
          <w:rFonts w:ascii="Times New Roman" w:hAnsi="Times New Roman" w:cs="Times New Roman"/>
          <w:sz w:val="24"/>
          <w:szCs w:val="24"/>
        </w:rPr>
      </w:pPr>
      <w:r w:rsidRPr="009237B2">
        <w:rPr>
          <w:rFonts w:ascii="Times New Roman" w:hAnsi="Times New Roman" w:cs="Times New Roman"/>
          <w:sz w:val="24"/>
          <w:szCs w:val="24"/>
        </w:rPr>
        <w:t>Таким образом, перед аграриями региона остро стоит проблема по обеспечению семенами отечественной селекции. Требуются дополнительные финансовые вложения, направленные на укрепление материально-технической базы институтов и, при необходимости, создание единого семеноводческого центра на базе научных аграрных институтов и перспективных растениеводческих хозяйств.</w:t>
      </w:r>
    </w:p>
    <w:p w:rsidR="0021491D" w:rsidRPr="009237B2" w:rsidRDefault="0021491D" w:rsidP="00B722DF">
      <w:pPr>
        <w:pStyle w:val="ConsPlusNormal"/>
        <w:ind w:firstLine="540"/>
        <w:jc w:val="both"/>
        <w:rPr>
          <w:rFonts w:ascii="Times New Roman" w:hAnsi="Times New Roman" w:cs="Times New Roman"/>
          <w:sz w:val="24"/>
          <w:szCs w:val="24"/>
        </w:rPr>
      </w:pPr>
      <w:r w:rsidRPr="009237B2">
        <w:rPr>
          <w:rFonts w:ascii="Times New Roman" w:hAnsi="Times New Roman" w:cs="Times New Roman"/>
          <w:sz w:val="24"/>
          <w:szCs w:val="24"/>
        </w:rPr>
        <w:t>На фоне значительного роста валового сбора картофеля и овощей в хозяйствах Астраханской области одной из актуальных проблем развития АПК является вопрос сбыта сельхозпродукции.</w:t>
      </w:r>
    </w:p>
    <w:p w:rsidR="0021491D" w:rsidRPr="009237B2" w:rsidRDefault="0021491D" w:rsidP="00B722DF">
      <w:pPr>
        <w:pStyle w:val="ConsPlusNormal"/>
        <w:ind w:firstLine="540"/>
        <w:jc w:val="both"/>
        <w:rPr>
          <w:rFonts w:ascii="Times New Roman" w:hAnsi="Times New Roman" w:cs="Times New Roman"/>
          <w:sz w:val="24"/>
          <w:szCs w:val="24"/>
        </w:rPr>
      </w:pPr>
      <w:r w:rsidRPr="009237B2">
        <w:rPr>
          <w:rFonts w:ascii="Times New Roman" w:hAnsi="Times New Roman" w:cs="Times New Roman"/>
          <w:sz w:val="24"/>
          <w:szCs w:val="24"/>
        </w:rPr>
        <w:t>На прилавках торговых сетей федерального и регионального уровней местные товаропроизводители представлены в недостаточной степени при доминировании импортной продукции и продукции из других регионов, которая имеет хорошо налаженную систему логистики и сбыта.</w:t>
      </w:r>
    </w:p>
    <w:p w:rsidR="0021491D" w:rsidRPr="009237B2" w:rsidRDefault="0021491D" w:rsidP="00B722DF">
      <w:pPr>
        <w:pStyle w:val="ConsPlusNormal"/>
        <w:ind w:firstLine="540"/>
        <w:jc w:val="both"/>
        <w:rPr>
          <w:rFonts w:ascii="Times New Roman" w:hAnsi="Times New Roman" w:cs="Times New Roman"/>
          <w:sz w:val="24"/>
          <w:szCs w:val="24"/>
        </w:rPr>
      </w:pPr>
      <w:r w:rsidRPr="009237B2">
        <w:rPr>
          <w:rFonts w:ascii="Times New Roman" w:hAnsi="Times New Roman" w:cs="Times New Roman"/>
          <w:sz w:val="24"/>
          <w:szCs w:val="24"/>
        </w:rPr>
        <w:t>Немаловажным является фактор преобладания мелкотоварного производства, что в рамках развития экспортного потенциала региона не позволяет самостоятельно сформировать партии экспорта или поставки продовольствия на рынки крупнейших агломераций.</w:t>
      </w:r>
    </w:p>
    <w:p w:rsidR="0021491D" w:rsidRPr="009237B2" w:rsidRDefault="0021491D" w:rsidP="00B722DF">
      <w:pPr>
        <w:pStyle w:val="ConsPlusNormal"/>
        <w:ind w:firstLine="540"/>
        <w:jc w:val="both"/>
        <w:rPr>
          <w:rFonts w:ascii="Times New Roman" w:hAnsi="Times New Roman" w:cs="Times New Roman"/>
          <w:sz w:val="24"/>
          <w:szCs w:val="24"/>
        </w:rPr>
      </w:pPr>
      <w:r w:rsidRPr="009237B2">
        <w:rPr>
          <w:rFonts w:ascii="Times New Roman" w:hAnsi="Times New Roman" w:cs="Times New Roman"/>
          <w:sz w:val="24"/>
          <w:szCs w:val="24"/>
        </w:rPr>
        <w:t>Необходимо отметить, что Астраханская область производит сельскохозяйственной продукции больше, чем потребляет. Это дает огромные возможности для ее переработки и реализации, в том числе за пределы региона.</w:t>
      </w:r>
    </w:p>
    <w:p w:rsidR="0021491D" w:rsidRPr="009237B2" w:rsidRDefault="0021491D" w:rsidP="00B722DF">
      <w:pPr>
        <w:pStyle w:val="ConsPlusNormal"/>
        <w:ind w:firstLine="540"/>
        <w:jc w:val="both"/>
        <w:rPr>
          <w:rFonts w:ascii="Times New Roman" w:hAnsi="Times New Roman" w:cs="Times New Roman"/>
          <w:sz w:val="24"/>
          <w:szCs w:val="24"/>
        </w:rPr>
      </w:pPr>
      <w:r w:rsidRPr="009237B2">
        <w:rPr>
          <w:rFonts w:ascii="Times New Roman" w:hAnsi="Times New Roman" w:cs="Times New Roman"/>
          <w:sz w:val="24"/>
          <w:szCs w:val="24"/>
        </w:rPr>
        <w:t>Кроме того, астраханский рынок растениеводческой продукции подвержен существенным сезонным ценовым перепадам на продукцию. Так, в период сбора урожая многие сельскохозяйственные товаропроизводители вынуждены реализовывать основную часть продукции с полей по низким ценам. На пути от производителя до конечного потребителя цена продукции увеличивается более чем на 40%.</w:t>
      </w:r>
    </w:p>
    <w:p w:rsidR="0021491D" w:rsidRPr="009237B2" w:rsidRDefault="0021491D" w:rsidP="00B722DF">
      <w:pPr>
        <w:pStyle w:val="ConsPlusNormal"/>
        <w:ind w:firstLine="540"/>
        <w:jc w:val="both"/>
        <w:rPr>
          <w:rFonts w:ascii="Times New Roman" w:hAnsi="Times New Roman" w:cs="Times New Roman"/>
          <w:sz w:val="24"/>
          <w:szCs w:val="24"/>
        </w:rPr>
      </w:pPr>
      <w:r w:rsidRPr="009237B2">
        <w:rPr>
          <w:rFonts w:ascii="Times New Roman" w:hAnsi="Times New Roman" w:cs="Times New Roman"/>
          <w:sz w:val="24"/>
          <w:szCs w:val="24"/>
        </w:rPr>
        <w:t>Недостаточное внимание уделяется развитию распределительной логистики в АПК, вопросам заготовки, хранения, транспортировки, переработки и сбыта сельскохозяйственной продукции.</w:t>
      </w:r>
    </w:p>
    <w:p w:rsidR="0021491D" w:rsidRPr="009237B2" w:rsidRDefault="0021491D" w:rsidP="00B722DF">
      <w:pPr>
        <w:pStyle w:val="ConsPlusNormal"/>
        <w:ind w:firstLine="540"/>
        <w:jc w:val="both"/>
        <w:rPr>
          <w:rFonts w:ascii="Times New Roman" w:hAnsi="Times New Roman" w:cs="Times New Roman"/>
          <w:sz w:val="24"/>
          <w:szCs w:val="24"/>
        </w:rPr>
      </w:pPr>
      <w:r w:rsidRPr="009237B2">
        <w:rPr>
          <w:rFonts w:ascii="Times New Roman" w:hAnsi="Times New Roman" w:cs="Times New Roman"/>
          <w:sz w:val="24"/>
          <w:szCs w:val="24"/>
        </w:rPr>
        <w:t>В рамках государственной программы предусмотрены мероприятия по дальнейшему наращиванию объема производства растениеводческой продукции, обеспечению производственными мощностями по ее хранению и реализации.</w:t>
      </w:r>
    </w:p>
    <w:p w:rsidR="0021491D" w:rsidRPr="009237B2" w:rsidRDefault="0021491D" w:rsidP="00B722DF">
      <w:pPr>
        <w:pStyle w:val="ConsPlusNormal"/>
        <w:jc w:val="both"/>
        <w:rPr>
          <w:rFonts w:ascii="Times New Roman" w:hAnsi="Times New Roman" w:cs="Times New Roman"/>
          <w:sz w:val="24"/>
          <w:szCs w:val="24"/>
        </w:rPr>
      </w:pPr>
    </w:p>
    <w:p w:rsidR="0021491D" w:rsidRPr="009237B2" w:rsidRDefault="0021491D" w:rsidP="00B722DF">
      <w:pPr>
        <w:pStyle w:val="ConsPlusTitle"/>
        <w:jc w:val="center"/>
        <w:outlineLvl w:val="2"/>
        <w:rPr>
          <w:rFonts w:ascii="Times New Roman" w:hAnsi="Times New Roman" w:cs="Times New Roman"/>
          <w:b w:val="0"/>
          <w:sz w:val="24"/>
          <w:szCs w:val="24"/>
        </w:rPr>
      </w:pPr>
      <w:r w:rsidRPr="009237B2">
        <w:rPr>
          <w:rFonts w:ascii="Times New Roman" w:hAnsi="Times New Roman" w:cs="Times New Roman"/>
          <w:b w:val="0"/>
          <w:sz w:val="24"/>
          <w:szCs w:val="24"/>
        </w:rPr>
        <w:t>Развитие животноводства</w:t>
      </w:r>
    </w:p>
    <w:p w:rsidR="0021491D" w:rsidRPr="009237B2" w:rsidRDefault="0021491D" w:rsidP="00B722DF">
      <w:pPr>
        <w:pStyle w:val="ConsPlusNormal"/>
        <w:jc w:val="both"/>
        <w:rPr>
          <w:rFonts w:ascii="Times New Roman" w:hAnsi="Times New Roman" w:cs="Times New Roman"/>
          <w:sz w:val="24"/>
          <w:szCs w:val="24"/>
        </w:rPr>
      </w:pPr>
    </w:p>
    <w:p w:rsidR="0021491D" w:rsidRPr="009237B2" w:rsidRDefault="0021491D" w:rsidP="00B722DF">
      <w:pPr>
        <w:pStyle w:val="ConsPlusNormal"/>
        <w:ind w:firstLine="540"/>
        <w:jc w:val="both"/>
        <w:rPr>
          <w:rFonts w:ascii="Times New Roman" w:hAnsi="Times New Roman" w:cs="Times New Roman"/>
          <w:sz w:val="24"/>
          <w:szCs w:val="24"/>
        </w:rPr>
      </w:pPr>
      <w:r w:rsidRPr="009237B2">
        <w:rPr>
          <w:rFonts w:ascii="Times New Roman" w:hAnsi="Times New Roman" w:cs="Times New Roman"/>
          <w:sz w:val="24"/>
          <w:szCs w:val="24"/>
        </w:rPr>
        <w:t>Важными направлениями развития отрасли животноводства в Астраханской области являются овцеводство, козоводство и табунное коневодство. Данные направления оказывают влияние на сохранение традиционного уклада жизни и поддержание занятости и доходности СХП, КФХ и имеют экспортный спрос.</w:t>
      </w:r>
    </w:p>
    <w:p w:rsidR="0021491D" w:rsidRPr="009237B2" w:rsidRDefault="0021491D" w:rsidP="00B722DF">
      <w:pPr>
        <w:pStyle w:val="ConsPlusNormal"/>
        <w:ind w:firstLine="540"/>
        <w:jc w:val="both"/>
        <w:rPr>
          <w:rFonts w:ascii="Times New Roman" w:hAnsi="Times New Roman" w:cs="Times New Roman"/>
          <w:sz w:val="24"/>
          <w:szCs w:val="24"/>
        </w:rPr>
      </w:pPr>
      <w:r w:rsidRPr="009237B2">
        <w:rPr>
          <w:rFonts w:ascii="Times New Roman" w:hAnsi="Times New Roman" w:cs="Times New Roman"/>
          <w:sz w:val="24"/>
          <w:szCs w:val="24"/>
        </w:rPr>
        <w:t xml:space="preserve">Регион входит в пятерку лидеров по объему производства баранины (35 тыс. тонн в год) и поголовью овец и коз (1,3 </w:t>
      </w:r>
      <w:proofErr w:type="gramStart"/>
      <w:r w:rsidRPr="009237B2">
        <w:rPr>
          <w:rFonts w:ascii="Times New Roman" w:hAnsi="Times New Roman" w:cs="Times New Roman"/>
          <w:sz w:val="24"/>
          <w:szCs w:val="24"/>
        </w:rPr>
        <w:t>млн</w:t>
      </w:r>
      <w:proofErr w:type="gramEnd"/>
      <w:r w:rsidRPr="009237B2">
        <w:rPr>
          <w:rFonts w:ascii="Times New Roman" w:hAnsi="Times New Roman" w:cs="Times New Roman"/>
          <w:sz w:val="24"/>
          <w:szCs w:val="24"/>
        </w:rPr>
        <w:t xml:space="preserve"> голов), а также занимает 1 место в России по численности уникального поголовья верблюдов (3,4 тыс. голов).</w:t>
      </w:r>
    </w:p>
    <w:p w:rsidR="0021491D" w:rsidRPr="009237B2" w:rsidRDefault="0021491D" w:rsidP="00B722DF">
      <w:pPr>
        <w:pStyle w:val="ConsPlusNormal"/>
        <w:ind w:firstLine="540"/>
        <w:jc w:val="both"/>
        <w:rPr>
          <w:rFonts w:ascii="Times New Roman" w:hAnsi="Times New Roman" w:cs="Times New Roman"/>
          <w:sz w:val="24"/>
          <w:szCs w:val="24"/>
        </w:rPr>
      </w:pPr>
      <w:r w:rsidRPr="009237B2">
        <w:rPr>
          <w:rFonts w:ascii="Times New Roman" w:hAnsi="Times New Roman" w:cs="Times New Roman"/>
          <w:sz w:val="24"/>
          <w:szCs w:val="24"/>
        </w:rPr>
        <w:t xml:space="preserve">Область является одним из немногих регионов Российской Федерации, </w:t>
      </w:r>
      <w:proofErr w:type="gramStart"/>
      <w:r w:rsidRPr="009237B2">
        <w:rPr>
          <w:rFonts w:ascii="Times New Roman" w:hAnsi="Times New Roman" w:cs="Times New Roman"/>
          <w:sz w:val="24"/>
          <w:szCs w:val="24"/>
        </w:rPr>
        <w:t>который</w:t>
      </w:r>
      <w:proofErr w:type="gramEnd"/>
      <w:r w:rsidRPr="009237B2">
        <w:rPr>
          <w:rFonts w:ascii="Times New Roman" w:hAnsi="Times New Roman" w:cs="Times New Roman"/>
          <w:sz w:val="24"/>
          <w:szCs w:val="24"/>
        </w:rPr>
        <w:t xml:space="preserve"> ежегодно не только сохраняет, но и увеличивает поголовье сельскохозяйственных животных.</w:t>
      </w:r>
    </w:p>
    <w:p w:rsidR="0021491D" w:rsidRPr="009237B2" w:rsidRDefault="0021491D" w:rsidP="00B722DF">
      <w:pPr>
        <w:pStyle w:val="ConsPlusNormal"/>
        <w:ind w:firstLine="540"/>
        <w:jc w:val="both"/>
        <w:rPr>
          <w:rFonts w:ascii="Times New Roman" w:hAnsi="Times New Roman" w:cs="Times New Roman"/>
          <w:sz w:val="24"/>
          <w:szCs w:val="24"/>
        </w:rPr>
      </w:pPr>
      <w:proofErr w:type="gramStart"/>
      <w:r w:rsidRPr="009237B2">
        <w:rPr>
          <w:rFonts w:ascii="Times New Roman" w:hAnsi="Times New Roman" w:cs="Times New Roman"/>
          <w:sz w:val="24"/>
          <w:szCs w:val="24"/>
        </w:rPr>
        <w:t>За период реализации Программы поголовье крупного рогатого скота (далее - КРС) увеличилось на 7% к уровню 2014 года и по состоянию на 01.01.2022 составило 294,4 тыс. голов, в том числе поголовье коров - на 7,3% к уровню 2014 года (156,8 тыс. голов), поголовье лошадей - на 46% к уровню 2014 года (43,4 тыс. голов), поголовье овец и коз составило 1283,5 тыс. голов.</w:t>
      </w:r>
      <w:proofErr w:type="gramEnd"/>
      <w:r w:rsidRPr="009237B2">
        <w:rPr>
          <w:rFonts w:ascii="Times New Roman" w:hAnsi="Times New Roman" w:cs="Times New Roman"/>
          <w:sz w:val="24"/>
          <w:szCs w:val="24"/>
        </w:rPr>
        <w:t xml:space="preserve"> При этом объем производства конкретных видов продукции животноводства по итогам 2021 года составил: скота и птицы на убой - 72,7 тыс. тонн с ростом 106% к уровню 2014 года, молока - 178,2 тыс. тонн с ростом 103% к уровню 2014 года, яиц - 271,8 </w:t>
      </w:r>
      <w:proofErr w:type="gramStart"/>
      <w:r w:rsidRPr="009237B2">
        <w:rPr>
          <w:rFonts w:ascii="Times New Roman" w:hAnsi="Times New Roman" w:cs="Times New Roman"/>
          <w:sz w:val="24"/>
          <w:szCs w:val="24"/>
        </w:rPr>
        <w:t>млн</w:t>
      </w:r>
      <w:proofErr w:type="gramEnd"/>
      <w:r w:rsidRPr="009237B2">
        <w:rPr>
          <w:rFonts w:ascii="Times New Roman" w:hAnsi="Times New Roman" w:cs="Times New Roman"/>
          <w:sz w:val="24"/>
          <w:szCs w:val="24"/>
        </w:rPr>
        <w:t xml:space="preserve"> шт.</w:t>
      </w:r>
    </w:p>
    <w:p w:rsidR="0021491D" w:rsidRPr="009237B2" w:rsidRDefault="0021491D" w:rsidP="00B722DF">
      <w:pPr>
        <w:pStyle w:val="ConsPlusNormal"/>
        <w:ind w:firstLine="540"/>
        <w:jc w:val="both"/>
        <w:rPr>
          <w:rFonts w:ascii="Times New Roman" w:hAnsi="Times New Roman" w:cs="Times New Roman"/>
          <w:sz w:val="24"/>
          <w:szCs w:val="24"/>
        </w:rPr>
      </w:pPr>
      <w:r w:rsidRPr="009237B2">
        <w:rPr>
          <w:rFonts w:ascii="Times New Roman" w:hAnsi="Times New Roman" w:cs="Times New Roman"/>
          <w:sz w:val="24"/>
          <w:szCs w:val="24"/>
        </w:rPr>
        <w:t>В регионе развивается мясное и молочное скотоводство, включающее в себя отрасли по производству мяса и молока всех видов, их первичной и глубокой переработке, логистику, регулирование мясного и молочного рынков.</w:t>
      </w:r>
    </w:p>
    <w:p w:rsidR="0021491D" w:rsidRPr="009237B2" w:rsidRDefault="0021491D" w:rsidP="00B722DF">
      <w:pPr>
        <w:pStyle w:val="ConsPlusNormal"/>
        <w:ind w:firstLine="540"/>
        <w:jc w:val="both"/>
        <w:rPr>
          <w:rFonts w:ascii="Times New Roman" w:hAnsi="Times New Roman" w:cs="Times New Roman"/>
          <w:sz w:val="24"/>
          <w:szCs w:val="24"/>
        </w:rPr>
      </w:pPr>
      <w:r w:rsidRPr="009237B2">
        <w:rPr>
          <w:rFonts w:ascii="Times New Roman" w:hAnsi="Times New Roman" w:cs="Times New Roman"/>
          <w:sz w:val="24"/>
          <w:szCs w:val="24"/>
        </w:rPr>
        <w:t xml:space="preserve">Мясное животноводство является одной из основных составляющих АПК. </w:t>
      </w:r>
      <w:proofErr w:type="gramStart"/>
      <w:r w:rsidRPr="009237B2">
        <w:rPr>
          <w:rFonts w:ascii="Times New Roman" w:hAnsi="Times New Roman" w:cs="Times New Roman"/>
          <w:sz w:val="24"/>
          <w:szCs w:val="24"/>
        </w:rPr>
        <w:t>За последние 7 лет поголовье высокопродуктивного КРС мясного направления во всех категориях хозяйств, включая ЛПХ, увеличилось на 9,5% к уровню 2014 года и составило 94,61 тыс. голов (в 2014 году - 86,42 тыс. голов), в том числе коров - на 15,7% (42,27 тыс. голов) (в 2014 году - 36,54 тыс. голов).</w:t>
      </w:r>
      <w:proofErr w:type="gramEnd"/>
      <w:r w:rsidRPr="009237B2">
        <w:rPr>
          <w:rFonts w:ascii="Times New Roman" w:hAnsi="Times New Roman" w:cs="Times New Roman"/>
          <w:sz w:val="24"/>
          <w:szCs w:val="24"/>
        </w:rPr>
        <w:t xml:space="preserve"> В свою очередь собственное производство скота и птицы на убой составило 35,8 тыс. тонн в убойном весе, при этом, несмотря на рост производства мяса, потребность населения Астраханской области в мясных продуктах за счет собственного производства обеспечивается только на 40% при потребности на душу населения 73 кг. Область продолжает оставаться импортером мяса птицы, свинины и мясной продукции.</w:t>
      </w:r>
    </w:p>
    <w:p w:rsidR="0021491D" w:rsidRPr="009237B2" w:rsidRDefault="0021491D" w:rsidP="00B722DF">
      <w:pPr>
        <w:pStyle w:val="ConsPlusNormal"/>
        <w:ind w:firstLine="540"/>
        <w:jc w:val="both"/>
        <w:rPr>
          <w:rFonts w:ascii="Times New Roman" w:hAnsi="Times New Roman" w:cs="Times New Roman"/>
          <w:sz w:val="24"/>
          <w:szCs w:val="24"/>
        </w:rPr>
      </w:pPr>
      <w:r w:rsidRPr="009237B2">
        <w:rPr>
          <w:rFonts w:ascii="Times New Roman" w:hAnsi="Times New Roman" w:cs="Times New Roman"/>
          <w:sz w:val="24"/>
          <w:szCs w:val="24"/>
        </w:rPr>
        <w:t>Эффективно развивающаяся отрасль птицеводства вышла на качественно новый уровень за счет увеличения объемов инвестиций и проведения технического перевооружения производственных мощностей благодаря оказываемой государственной поддержке за счет средств бюджета Астраханской области. Обеспеченность населения региона в яйце курином составляет 105%.</w:t>
      </w:r>
    </w:p>
    <w:p w:rsidR="0021491D" w:rsidRPr="009237B2" w:rsidRDefault="0021491D" w:rsidP="00B722DF">
      <w:pPr>
        <w:pStyle w:val="ConsPlusNormal"/>
        <w:ind w:firstLine="540"/>
        <w:jc w:val="both"/>
        <w:rPr>
          <w:rFonts w:ascii="Times New Roman" w:hAnsi="Times New Roman" w:cs="Times New Roman"/>
          <w:sz w:val="24"/>
          <w:szCs w:val="24"/>
        </w:rPr>
      </w:pPr>
      <w:r w:rsidRPr="009237B2">
        <w:rPr>
          <w:rFonts w:ascii="Times New Roman" w:hAnsi="Times New Roman" w:cs="Times New Roman"/>
          <w:sz w:val="24"/>
          <w:szCs w:val="24"/>
        </w:rPr>
        <w:t>В целях обеспечения населения области молоком, мясом и мясопродуктами в необходимом объеме государственной программой предусмотрены мероприятия, которые направлены на выполнение данной задачи.</w:t>
      </w:r>
    </w:p>
    <w:p w:rsidR="0021491D" w:rsidRPr="009237B2" w:rsidRDefault="0021491D" w:rsidP="00B722DF">
      <w:pPr>
        <w:pStyle w:val="ConsPlusNormal"/>
        <w:ind w:firstLine="540"/>
        <w:jc w:val="both"/>
        <w:rPr>
          <w:rFonts w:ascii="Times New Roman" w:hAnsi="Times New Roman" w:cs="Times New Roman"/>
          <w:sz w:val="24"/>
          <w:szCs w:val="24"/>
        </w:rPr>
      </w:pPr>
      <w:r w:rsidRPr="009237B2">
        <w:rPr>
          <w:rFonts w:ascii="Times New Roman" w:hAnsi="Times New Roman" w:cs="Times New Roman"/>
          <w:sz w:val="24"/>
          <w:szCs w:val="24"/>
        </w:rPr>
        <w:t xml:space="preserve">В связи с особенностями природно-климатических условий в регионе недостаточно развито кормопроизводство. </w:t>
      </w:r>
      <w:proofErr w:type="gramStart"/>
      <w:r w:rsidRPr="009237B2">
        <w:rPr>
          <w:rFonts w:ascii="Times New Roman" w:hAnsi="Times New Roman" w:cs="Times New Roman"/>
          <w:sz w:val="24"/>
          <w:szCs w:val="24"/>
        </w:rPr>
        <w:t>Физиологические потребности поголовья сельскохозяйственных животных в кормах удовлетворяются на недостаточном уровне, что приводит к использованию генетического потенциала на 50-70%. В целях удовлетворения потребности сельскохозяйственных животных в питательных веществах и создания предпосылок для достижения их максимальной продуктивности, а также снижения финансовой нагрузки на сельскохозяйственных товаропроизводителей в рамках государственной программы предусмотрены мероприятия, направленные на переход к новым технологиям содержания и кормления животных</w:t>
      </w:r>
      <w:proofErr w:type="gramEnd"/>
      <w:r w:rsidRPr="009237B2">
        <w:rPr>
          <w:rFonts w:ascii="Times New Roman" w:hAnsi="Times New Roman" w:cs="Times New Roman"/>
          <w:sz w:val="24"/>
          <w:szCs w:val="24"/>
        </w:rPr>
        <w:t>, что будет способствовать достижению установленных показателей.</w:t>
      </w:r>
    </w:p>
    <w:p w:rsidR="0021491D" w:rsidRPr="009237B2" w:rsidRDefault="0021491D" w:rsidP="00B722DF">
      <w:pPr>
        <w:pStyle w:val="ConsPlusNormal"/>
        <w:ind w:firstLine="540"/>
        <w:jc w:val="both"/>
        <w:rPr>
          <w:rFonts w:ascii="Times New Roman" w:hAnsi="Times New Roman" w:cs="Times New Roman"/>
          <w:sz w:val="24"/>
          <w:szCs w:val="24"/>
        </w:rPr>
      </w:pPr>
      <w:r w:rsidRPr="009237B2">
        <w:rPr>
          <w:rFonts w:ascii="Times New Roman" w:hAnsi="Times New Roman" w:cs="Times New Roman"/>
          <w:sz w:val="24"/>
          <w:szCs w:val="24"/>
        </w:rPr>
        <w:t xml:space="preserve">В целях стимулирования селекционной работы, направленной на совершенствование племенных и продуктивных качеств сельскохозяйственных животных, государственное казенное учреждение Астраханской области </w:t>
      </w:r>
      <w:r w:rsidR="00B722DF" w:rsidRPr="009237B2">
        <w:rPr>
          <w:rFonts w:ascii="Times New Roman" w:hAnsi="Times New Roman" w:cs="Times New Roman"/>
          <w:sz w:val="24"/>
          <w:szCs w:val="24"/>
        </w:rPr>
        <w:t>«</w:t>
      </w:r>
      <w:r w:rsidRPr="009237B2">
        <w:rPr>
          <w:rFonts w:ascii="Times New Roman" w:hAnsi="Times New Roman" w:cs="Times New Roman"/>
          <w:sz w:val="24"/>
          <w:szCs w:val="24"/>
        </w:rPr>
        <w:t>Астраханское</w:t>
      </w:r>
      <w:r w:rsidR="00B722DF" w:rsidRPr="009237B2">
        <w:rPr>
          <w:rFonts w:ascii="Times New Roman" w:hAnsi="Times New Roman" w:cs="Times New Roman"/>
          <w:sz w:val="24"/>
          <w:szCs w:val="24"/>
        </w:rPr>
        <w:t>»</w:t>
      </w:r>
      <w:r w:rsidRPr="009237B2">
        <w:rPr>
          <w:rFonts w:ascii="Times New Roman" w:hAnsi="Times New Roman" w:cs="Times New Roman"/>
          <w:sz w:val="24"/>
          <w:szCs w:val="24"/>
        </w:rPr>
        <w:t xml:space="preserve"> по племенной работе</w:t>
      </w:r>
      <w:r w:rsidR="00B722DF" w:rsidRPr="009237B2">
        <w:rPr>
          <w:rFonts w:ascii="Times New Roman" w:hAnsi="Times New Roman" w:cs="Times New Roman"/>
          <w:sz w:val="24"/>
          <w:szCs w:val="24"/>
        </w:rPr>
        <w:t>»</w:t>
      </w:r>
      <w:r w:rsidRPr="009237B2">
        <w:rPr>
          <w:rFonts w:ascii="Times New Roman" w:hAnsi="Times New Roman" w:cs="Times New Roman"/>
          <w:sz w:val="24"/>
          <w:szCs w:val="24"/>
        </w:rPr>
        <w:t xml:space="preserve"> реализует за счет средств бюджета Астраханской области ряд мероприятий, позволяющих на </w:t>
      </w:r>
      <w:r w:rsidRPr="009237B2">
        <w:rPr>
          <w:rFonts w:ascii="Times New Roman" w:hAnsi="Times New Roman" w:cs="Times New Roman"/>
          <w:sz w:val="24"/>
          <w:szCs w:val="24"/>
        </w:rPr>
        <w:lastRenderedPageBreak/>
        <w:t>бесплатной основе проводить искусственное осеменение маточного поголовья КРС.</w:t>
      </w:r>
    </w:p>
    <w:p w:rsidR="0021491D" w:rsidRPr="009237B2" w:rsidRDefault="0021491D" w:rsidP="00B722DF">
      <w:pPr>
        <w:pStyle w:val="ConsPlusNormal"/>
        <w:ind w:firstLine="540"/>
        <w:jc w:val="both"/>
        <w:rPr>
          <w:rFonts w:ascii="Times New Roman" w:hAnsi="Times New Roman" w:cs="Times New Roman"/>
          <w:sz w:val="24"/>
          <w:szCs w:val="24"/>
        </w:rPr>
      </w:pPr>
      <w:r w:rsidRPr="009237B2">
        <w:rPr>
          <w:rFonts w:ascii="Times New Roman" w:hAnsi="Times New Roman" w:cs="Times New Roman"/>
          <w:sz w:val="24"/>
          <w:szCs w:val="24"/>
        </w:rPr>
        <w:t>Данное направление обеспечивает формирование племенной базы, удовлетворяет потребность региональных сельскохозяйственных товаропроизводителей в племенной продукции (материале), а также способствует породному обновлению животных и эффективному использованию биопотенциала новых пород.</w:t>
      </w:r>
    </w:p>
    <w:p w:rsidR="0021491D" w:rsidRPr="009237B2" w:rsidRDefault="0021491D" w:rsidP="00B722DF">
      <w:pPr>
        <w:pStyle w:val="ConsPlusNormal"/>
        <w:ind w:firstLine="540"/>
        <w:jc w:val="both"/>
        <w:rPr>
          <w:rFonts w:ascii="Times New Roman" w:hAnsi="Times New Roman" w:cs="Times New Roman"/>
          <w:sz w:val="24"/>
          <w:szCs w:val="24"/>
        </w:rPr>
      </w:pPr>
      <w:r w:rsidRPr="009237B2">
        <w:rPr>
          <w:rFonts w:ascii="Times New Roman" w:hAnsi="Times New Roman" w:cs="Times New Roman"/>
          <w:sz w:val="24"/>
          <w:szCs w:val="24"/>
        </w:rPr>
        <w:t xml:space="preserve">Вместе с тем в настоящее время на территории Астраханской области отсутствуют научно-исследовательские учреждения в области животноводства, что не позволяет в полном объеме осуществлять научно-методическое обеспечение </w:t>
      </w:r>
      <w:proofErr w:type="spellStart"/>
      <w:r w:rsidRPr="009237B2">
        <w:rPr>
          <w:rFonts w:ascii="Times New Roman" w:hAnsi="Times New Roman" w:cs="Times New Roman"/>
          <w:sz w:val="24"/>
          <w:szCs w:val="24"/>
        </w:rPr>
        <w:t>селекционно</w:t>
      </w:r>
      <w:proofErr w:type="spellEnd"/>
      <w:r w:rsidRPr="009237B2">
        <w:rPr>
          <w:rFonts w:ascii="Times New Roman" w:hAnsi="Times New Roman" w:cs="Times New Roman"/>
          <w:sz w:val="24"/>
          <w:szCs w:val="24"/>
        </w:rPr>
        <w:t xml:space="preserve">-племенной работы и системный анализ </w:t>
      </w:r>
      <w:proofErr w:type="spellStart"/>
      <w:r w:rsidRPr="009237B2">
        <w:rPr>
          <w:rFonts w:ascii="Times New Roman" w:hAnsi="Times New Roman" w:cs="Times New Roman"/>
          <w:sz w:val="24"/>
          <w:szCs w:val="24"/>
        </w:rPr>
        <w:t>селекционно</w:t>
      </w:r>
      <w:proofErr w:type="spellEnd"/>
      <w:r w:rsidRPr="009237B2">
        <w:rPr>
          <w:rFonts w:ascii="Times New Roman" w:hAnsi="Times New Roman" w:cs="Times New Roman"/>
          <w:sz w:val="24"/>
          <w:szCs w:val="24"/>
        </w:rPr>
        <w:t>-генетических процессов в породах сельскохозяйственных животных, а также генетический мониторинг и экспертизу племенной продукции.</w:t>
      </w:r>
    </w:p>
    <w:p w:rsidR="0021491D" w:rsidRPr="009237B2" w:rsidRDefault="0021491D" w:rsidP="00B722DF">
      <w:pPr>
        <w:pStyle w:val="ConsPlusNormal"/>
        <w:ind w:firstLine="540"/>
        <w:jc w:val="both"/>
        <w:rPr>
          <w:rFonts w:ascii="Times New Roman" w:hAnsi="Times New Roman" w:cs="Times New Roman"/>
          <w:sz w:val="24"/>
          <w:szCs w:val="24"/>
        </w:rPr>
      </w:pPr>
      <w:r w:rsidRPr="009237B2">
        <w:rPr>
          <w:rFonts w:ascii="Times New Roman" w:hAnsi="Times New Roman" w:cs="Times New Roman"/>
          <w:sz w:val="24"/>
          <w:szCs w:val="24"/>
        </w:rPr>
        <w:t>В рамках государственной программы предусмотрены мероприятия по реализации вышеперечисленных направлений развития племенного животноводства, что позволит увеличить долю племенного поголовья сельскохозяйственных животных в общем поголовье.</w:t>
      </w:r>
    </w:p>
    <w:p w:rsidR="0021491D" w:rsidRPr="009237B2" w:rsidRDefault="0021491D" w:rsidP="00B722DF">
      <w:pPr>
        <w:pStyle w:val="ConsPlusNormal"/>
        <w:jc w:val="both"/>
        <w:rPr>
          <w:rFonts w:ascii="Times New Roman" w:hAnsi="Times New Roman" w:cs="Times New Roman"/>
          <w:sz w:val="24"/>
          <w:szCs w:val="24"/>
        </w:rPr>
      </w:pPr>
    </w:p>
    <w:p w:rsidR="0021491D" w:rsidRPr="009237B2" w:rsidRDefault="0021491D" w:rsidP="00B722DF">
      <w:pPr>
        <w:pStyle w:val="ConsPlusTitle"/>
        <w:jc w:val="center"/>
        <w:outlineLvl w:val="2"/>
        <w:rPr>
          <w:rFonts w:ascii="Times New Roman" w:hAnsi="Times New Roman" w:cs="Times New Roman"/>
          <w:b w:val="0"/>
          <w:sz w:val="24"/>
          <w:szCs w:val="24"/>
        </w:rPr>
      </w:pPr>
      <w:r w:rsidRPr="009237B2">
        <w:rPr>
          <w:rFonts w:ascii="Times New Roman" w:hAnsi="Times New Roman" w:cs="Times New Roman"/>
          <w:b w:val="0"/>
          <w:sz w:val="24"/>
          <w:szCs w:val="24"/>
        </w:rPr>
        <w:t xml:space="preserve">Развитие </w:t>
      </w:r>
      <w:proofErr w:type="spellStart"/>
      <w:r w:rsidRPr="009237B2">
        <w:rPr>
          <w:rFonts w:ascii="Times New Roman" w:hAnsi="Times New Roman" w:cs="Times New Roman"/>
          <w:b w:val="0"/>
          <w:sz w:val="24"/>
          <w:szCs w:val="24"/>
        </w:rPr>
        <w:t>рыбохозяйственного</w:t>
      </w:r>
      <w:proofErr w:type="spellEnd"/>
      <w:r w:rsidRPr="009237B2">
        <w:rPr>
          <w:rFonts w:ascii="Times New Roman" w:hAnsi="Times New Roman" w:cs="Times New Roman"/>
          <w:b w:val="0"/>
          <w:sz w:val="24"/>
          <w:szCs w:val="24"/>
        </w:rPr>
        <w:t xml:space="preserve"> комплекса</w:t>
      </w:r>
    </w:p>
    <w:p w:rsidR="0021491D" w:rsidRPr="009237B2" w:rsidRDefault="0021491D" w:rsidP="00B722DF">
      <w:pPr>
        <w:pStyle w:val="ConsPlusNormal"/>
        <w:jc w:val="both"/>
        <w:rPr>
          <w:rFonts w:ascii="Times New Roman" w:hAnsi="Times New Roman" w:cs="Times New Roman"/>
          <w:sz w:val="24"/>
          <w:szCs w:val="24"/>
        </w:rPr>
      </w:pPr>
    </w:p>
    <w:p w:rsidR="0021491D" w:rsidRPr="009237B2" w:rsidRDefault="0021491D" w:rsidP="00B722DF">
      <w:pPr>
        <w:pStyle w:val="ConsPlusNormal"/>
        <w:ind w:firstLine="540"/>
        <w:jc w:val="both"/>
        <w:rPr>
          <w:rFonts w:ascii="Times New Roman" w:hAnsi="Times New Roman" w:cs="Times New Roman"/>
          <w:sz w:val="24"/>
          <w:szCs w:val="24"/>
        </w:rPr>
      </w:pPr>
      <w:proofErr w:type="spellStart"/>
      <w:r w:rsidRPr="009237B2">
        <w:rPr>
          <w:rFonts w:ascii="Times New Roman" w:hAnsi="Times New Roman" w:cs="Times New Roman"/>
          <w:sz w:val="24"/>
          <w:szCs w:val="24"/>
        </w:rPr>
        <w:t>Рыбохозяйственный</w:t>
      </w:r>
      <w:proofErr w:type="spellEnd"/>
      <w:r w:rsidRPr="009237B2">
        <w:rPr>
          <w:rFonts w:ascii="Times New Roman" w:hAnsi="Times New Roman" w:cs="Times New Roman"/>
          <w:sz w:val="24"/>
          <w:szCs w:val="24"/>
        </w:rPr>
        <w:t xml:space="preserve"> комплекс Астраханской области занимает одно из важнейших мест в рыбном хозяйстве Российской Федерации и экономике региона. Основными направлениями деятельности комплекса являются промышленный вылов водных биологических ресурсов, воспроизводство рыбных запасов, товарное выращивание рыбы и водных гидробионтов и их переработка.</w:t>
      </w:r>
    </w:p>
    <w:p w:rsidR="0021491D" w:rsidRPr="009237B2" w:rsidRDefault="0021491D" w:rsidP="00B722DF">
      <w:pPr>
        <w:pStyle w:val="ConsPlusNormal"/>
        <w:ind w:firstLine="540"/>
        <w:jc w:val="both"/>
        <w:rPr>
          <w:rFonts w:ascii="Times New Roman" w:hAnsi="Times New Roman" w:cs="Times New Roman"/>
          <w:sz w:val="24"/>
          <w:szCs w:val="24"/>
        </w:rPr>
      </w:pPr>
      <w:r w:rsidRPr="009237B2">
        <w:rPr>
          <w:rFonts w:ascii="Times New Roman" w:hAnsi="Times New Roman" w:cs="Times New Roman"/>
          <w:sz w:val="24"/>
          <w:szCs w:val="24"/>
        </w:rPr>
        <w:t xml:space="preserve">Основой функционирования отрасли являются уникальные запасы водных биологических ресурсов дельты реки Волги и прибрежной части Северного Каспия, прилегающей к Астраханской области. </w:t>
      </w:r>
      <w:proofErr w:type="gramStart"/>
      <w:r w:rsidRPr="009237B2">
        <w:rPr>
          <w:rFonts w:ascii="Times New Roman" w:hAnsi="Times New Roman" w:cs="Times New Roman"/>
          <w:sz w:val="24"/>
          <w:szCs w:val="24"/>
        </w:rPr>
        <w:t xml:space="preserve">Основными видами добываемых водных биологических ресурсов являются вобла, лещ, сазан, сом, судак, щука, линь и группа </w:t>
      </w:r>
      <w:r w:rsidR="00B722DF" w:rsidRPr="009237B2">
        <w:rPr>
          <w:rFonts w:ascii="Times New Roman" w:hAnsi="Times New Roman" w:cs="Times New Roman"/>
          <w:sz w:val="24"/>
          <w:szCs w:val="24"/>
        </w:rPr>
        <w:t>«</w:t>
      </w:r>
      <w:r w:rsidRPr="009237B2">
        <w:rPr>
          <w:rFonts w:ascii="Times New Roman" w:hAnsi="Times New Roman" w:cs="Times New Roman"/>
          <w:sz w:val="24"/>
          <w:szCs w:val="24"/>
        </w:rPr>
        <w:t>прочие</w:t>
      </w:r>
      <w:r w:rsidR="00B722DF" w:rsidRPr="009237B2">
        <w:rPr>
          <w:rFonts w:ascii="Times New Roman" w:hAnsi="Times New Roman" w:cs="Times New Roman"/>
          <w:sz w:val="24"/>
          <w:szCs w:val="24"/>
        </w:rPr>
        <w:t>»</w:t>
      </w:r>
      <w:r w:rsidRPr="009237B2">
        <w:rPr>
          <w:rFonts w:ascii="Times New Roman" w:hAnsi="Times New Roman" w:cs="Times New Roman"/>
          <w:sz w:val="24"/>
          <w:szCs w:val="24"/>
        </w:rPr>
        <w:t>, в которую входят карась, красноперка, толстолобик и другие виды рыб.</w:t>
      </w:r>
      <w:proofErr w:type="gramEnd"/>
    </w:p>
    <w:p w:rsidR="0021491D" w:rsidRPr="009237B2" w:rsidRDefault="0021491D" w:rsidP="00B722DF">
      <w:pPr>
        <w:pStyle w:val="ConsPlusNormal"/>
        <w:ind w:firstLine="540"/>
        <w:jc w:val="both"/>
        <w:rPr>
          <w:rFonts w:ascii="Times New Roman" w:hAnsi="Times New Roman" w:cs="Times New Roman"/>
          <w:sz w:val="24"/>
          <w:szCs w:val="24"/>
        </w:rPr>
      </w:pPr>
      <w:r w:rsidRPr="009237B2">
        <w:rPr>
          <w:rFonts w:ascii="Times New Roman" w:hAnsi="Times New Roman" w:cs="Times New Roman"/>
          <w:sz w:val="24"/>
          <w:szCs w:val="24"/>
        </w:rPr>
        <w:t xml:space="preserve">Общий объем </w:t>
      </w:r>
      <w:proofErr w:type="spellStart"/>
      <w:r w:rsidRPr="009237B2">
        <w:rPr>
          <w:rFonts w:ascii="Times New Roman" w:hAnsi="Times New Roman" w:cs="Times New Roman"/>
          <w:sz w:val="24"/>
          <w:szCs w:val="24"/>
        </w:rPr>
        <w:t>рыбодобычи</w:t>
      </w:r>
      <w:proofErr w:type="spellEnd"/>
      <w:r w:rsidRPr="009237B2">
        <w:rPr>
          <w:rFonts w:ascii="Times New Roman" w:hAnsi="Times New Roman" w:cs="Times New Roman"/>
          <w:sz w:val="24"/>
          <w:szCs w:val="24"/>
        </w:rPr>
        <w:t xml:space="preserve"> и производства товарной </w:t>
      </w:r>
      <w:proofErr w:type="spellStart"/>
      <w:r w:rsidRPr="009237B2">
        <w:rPr>
          <w:rFonts w:ascii="Times New Roman" w:hAnsi="Times New Roman" w:cs="Times New Roman"/>
          <w:sz w:val="24"/>
          <w:szCs w:val="24"/>
        </w:rPr>
        <w:t>аквакультуры</w:t>
      </w:r>
      <w:proofErr w:type="spellEnd"/>
      <w:r w:rsidRPr="009237B2">
        <w:rPr>
          <w:rFonts w:ascii="Times New Roman" w:hAnsi="Times New Roman" w:cs="Times New Roman"/>
          <w:sz w:val="24"/>
          <w:szCs w:val="24"/>
        </w:rPr>
        <w:t xml:space="preserve"> в 2021 году составил 62,5 тыс. тонн, в том числе объем вылова рыбы - 43,5 тыс. тонн, объем выращенной товарной </w:t>
      </w:r>
      <w:proofErr w:type="spellStart"/>
      <w:r w:rsidRPr="009237B2">
        <w:rPr>
          <w:rFonts w:ascii="Times New Roman" w:hAnsi="Times New Roman" w:cs="Times New Roman"/>
          <w:sz w:val="24"/>
          <w:szCs w:val="24"/>
        </w:rPr>
        <w:t>аквакультуры</w:t>
      </w:r>
      <w:proofErr w:type="spellEnd"/>
      <w:r w:rsidRPr="009237B2">
        <w:rPr>
          <w:rFonts w:ascii="Times New Roman" w:hAnsi="Times New Roman" w:cs="Times New Roman"/>
          <w:sz w:val="24"/>
          <w:szCs w:val="24"/>
        </w:rPr>
        <w:t xml:space="preserve"> - 19,0 тыс. тонн.</w:t>
      </w:r>
    </w:p>
    <w:p w:rsidR="0021491D" w:rsidRPr="009237B2" w:rsidRDefault="0021491D" w:rsidP="00B722DF">
      <w:pPr>
        <w:pStyle w:val="ConsPlusNormal"/>
        <w:ind w:firstLine="540"/>
        <w:jc w:val="both"/>
        <w:rPr>
          <w:rFonts w:ascii="Times New Roman" w:hAnsi="Times New Roman" w:cs="Times New Roman"/>
          <w:sz w:val="24"/>
          <w:szCs w:val="24"/>
        </w:rPr>
      </w:pPr>
      <w:r w:rsidRPr="009237B2">
        <w:rPr>
          <w:rFonts w:ascii="Times New Roman" w:hAnsi="Times New Roman" w:cs="Times New Roman"/>
          <w:sz w:val="24"/>
          <w:szCs w:val="24"/>
        </w:rPr>
        <w:t>Рыбное хозяйство играет важную роль в продовольственном обеспечении населения рыбными продуктами питания. В Астраханской области среднедушевое потребление рыбы превышает потребление ее в Российской Федерации и Южном федеральном округе примерно в 1,6 раза и 1,8 раза соответственно. В целом уровень обеспеченности населения рыбой и рыбной продукцией в регионе составляет около 160%.</w:t>
      </w:r>
    </w:p>
    <w:p w:rsidR="0021491D" w:rsidRPr="009237B2" w:rsidRDefault="0021491D" w:rsidP="00B722DF">
      <w:pPr>
        <w:pStyle w:val="ConsPlusNormal"/>
        <w:ind w:firstLine="540"/>
        <w:jc w:val="both"/>
        <w:rPr>
          <w:rFonts w:ascii="Times New Roman" w:hAnsi="Times New Roman" w:cs="Times New Roman"/>
          <w:sz w:val="24"/>
          <w:szCs w:val="24"/>
        </w:rPr>
      </w:pPr>
      <w:r w:rsidRPr="009237B2">
        <w:rPr>
          <w:rFonts w:ascii="Times New Roman" w:hAnsi="Times New Roman" w:cs="Times New Roman"/>
          <w:sz w:val="24"/>
          <w:szCs w:val="24"/>
        </w:rPr>
        <w:t>Следует отметить, что за последние десять лет доля валовой добавленной стоимости рыболовства и рыбоводства в ВРП резко сократилась и составила в 2021 году 0,24%, при этом в Южном федеральном округе доля отрасли занимает 0,1%. Таким образом, необходимы действенные меры по наращиванию объемов промышленного рыболовства и продукции рыбоводства.</w:t>
      </w:r>
    </w:p>
    <w:p w:rsidR="0021491D" w:rsidRPr="009237B2" w:rsidRDefault="0021491D" w:rsidP="00B722DF">
      <w:pPr>
        <w:pStyle w:val="ConsPlusNormal"/>
        <w:ind w:firstLine="540"/>
        <w:jc w:val="both"/>
        <w:rPr>
          <w:rFonts w:ascii="Times New Roman" w:hAnsi="Times New Roman" w:cs="Times New Roman"/>
          <w:sz w:val="24"/>
          <w:szCs w:val="24"/>
        </w:rPr>
      </w:pPr>
      <w:r w:rsidRPr="009237B2">
        <w:rPr>
          <w:rFonts w:ascii="Times New Roman" w:hAnsi="Times New Roman" w:cs="Times New Roman"/>
          <w:sz w:val="24"/>
          <w:szCs w:val="24"/>
        </w:rPr>
        <w:t>К ключевым проблемам отрасли относятся:</w:t>
      </w:r>
    </w:p>
    <w:p w:rsidR="0021491D" w:rsidRPr="009237B2" w:rsidRDefault="0021491D" w:rsidP="00B722DF">
      <w:pPr>
        <w:pStyle w:val="ConsPlusNormal"/>
        <w:ind w:firstLine="540"/>
        <w:jc w:val="both"/>
        <w:rPr>
          <w:rFonts w:ascii="Times New Roman" w:hAnsi="Times New Roman" w:cs="Times New Roman"/>
          <w:sz w:val="24"/>
          <w:szCs w:val="24"/>
        </w:rPr>
      </w:pPr>
      <w:r w:rsidRPr="009237B2">
        <w:rPr>
          <w:rFonts w:ascii="Times New Roman" w:hAnsi="Times New Roman" w:cs="Times New Roman"/>
          <w:sz w:val="24"/>
          <w:szCs w:val="24"/>
        </w:rPr>
        <w:t>- истощение рыбных запасов и сокращение видового разнообразия водных биологических ресурсов при неблагоприятной экологической обстановке Волго-Каспийского бассейна;</w:t>
      </w:r>
    </w:p>
    <w:p w:rsidR="0021491D" w:rsidRPr="009237B2" w:rsidRDefault="0021491D" w:rsidP="00B722DF">
      <w:pPr>
        <w:pStyle w:val="ConsPlusNormal"/>
        <w:ind w:firstLine="540"/>
        <w:jc w:val="both"/>
        <w:rPr>
          <w:rFonts w:ascii="Times New Roman" w:hAnsi="Times New Roman" w:cs="Times New Roman"/>
          <w:sz w:val="24"/>
          <w:szCs w:val="24"/>
        </w:rPr>
      </w:pPr>
      <w:r w:rsidRPr="009237B2">
        <w:rPr>
          <w:rFonts w:ascii="Times New Roman" w:hAnsi="Times New Roman" w:cs="Times New Roman"/>
          <w:sz w:val="24"/>
          <w:szCs w:val="24"/>
        </w:rPr>
        <w:t xml:space="preserve">- несовершенство законодательной базы в сфере </w:t>
      </w:r>
      <w:proofErr w:type="spellStart"/>
      <w:r w:rsidRPr="009237B2">
        <w:rPr>
          <w:rFonts w:ascii="Times New Roman" w:hAnsi="Times New Roman" w:cs="Times New Roman"/>
          <w:sz w:val="24"/>
          <w:szCs w:val="24"/>
        </w:rPr>
        <w:t>рыбохозяйственного</w:t>
      </w:r>
      <w:proofErr w:type="spellEnd"/>
      <w:r w:rsidRPr="009237B2">
        <w:rPr>
          <w:rFonts w:ascii="Times New Roman" w:hAnsi="Times New Roman" w:cs="Times New Roman"/>
          <w:sz w:val="24"/>
          <w:szCs w:val="24"/>
        </w:rPr>
        <w:t xml:space="preserve"> комплекса;</w:t>
      </w:r>
    </w:p>
    <w:p w:rsidR="0021491D" w:rsidRPr="009237B2" w:rsidRDefault="0021491D" w:rsidP="00B722DF">
      <w:pPr>
        <w:pStyle w:val="ConsPlusNormal"/>
        <w:ind w:firstLine="540"/>
        <w:jc w:val="both"/>
        <w:rPr>
          <w:rFonts w:ascii="Times New Roman" w:hAnsi="Times New Roman" w:cs="Times New Roman"/>
          <w:sz w:val="24"/>
          <w:szCs w:val="24"/>
        </w:rPr>
      </w:pPr>
      <w:r w:rsidRPr="009237B2">
        <w:rPr>
          <w:rFonts w:ascii="Times New Roman" w:hAnsi="Times New Roman" w:cs="Times New Roman"/>
          <w:sz w:val="24"/>
          <w:szCs w:val="24"/>
        </w:rPr>
        <w:t>- низкая степень внедрения научных разработок;</w:t>
      </w:r>
    </w:p>
    <w:p w:rsidR="0021491D" w:rsidRPr="009237B2" w:rsidRDefault="0021491D" w:rsidP="00B722DF">
      <w:pPr>
        <w:pStyle w:val="ConsPlusNormal"/>
        <w:ind w:firstLine="540"/>
        <w:jc w:val="both"/>
        <w:rPr>
          <w:rFonts w:ascii="Times New Roman" w:hAnsi="Times New Roman" w:cs="Times New Roman"/>
          <w:sz w:val="24"/>
          <w:szCs w:val="24"/>
        </w:rPr>
      </w:pPr>
      <w:r w:rsidRPr="009237B2">
        <w:rPr>
          <w:rFonts w:ascii="Times New Roman" w:hAnsi="Times New Roman" w:cs="Times New Roman"/>
          <w:sz w:val="24"/>
          <w:szCs w:val="24"/>
        </w:rPr>
        <w:t xml:space="preserve">- низкий уровень эффективности товарной </w:t>
      </w:r>
      <w:proofErr w:type="spellStart"/>
      <w:r w:rsidRPr="009237B2">
        <w:rPr>
          <w:rFonts w:ascii="Times New Roman" w:hAnsi="Times New Roman" w:cs="Times New Roman"/>
          <w:sz w:val="24"/>
          <w:szCs w:val="24"/>
        </w:rPr>
        <w:t>аквакультуры</w:t>
      </w:r>
      <w:proofErr w:type="spellEnd"/>
      <w:r w:rsidRPr="009237B2">
        <w:rPr>
          <w:rFonts w:ascii="Times New Roman" w:hAnsi="Times New Roman" w:cs="Times New Roman"/>
          <w:sz w:val="24"/>
          <w:szCs w:val="24"/>
        </w:rPr>
        <w:t xml:space="preserve"> и преобладание экстенсивных методов выращивания рыбы;</w:t>
      </w:r>
    </w:p>
    <w:p w:rsidR="0021491D" w:rsidRPr="009237B2" w:rsidRDefault="0021491D" w:rsidP="00B722DF">
      <w:pPr>
        <w:pStyle w:val="ConsPlusNormal"/>
        <w:ind w:firstLine="540"/>
        <w:jc w:val="both"/>
        <w:rPr>
          <w:rFonts w:ascii="Times New Roman" w:hAnsi="Times New Roman" w:cs="Times New Roman"/>
          <w:sz w:val="24"/>
          <w:szCs w:val="24"/>
        </w:rPr>
      </w:pPr>
      <w:r w:rsidRPr="009237B2">
        <w:rPr>
          <w:rFonts w:ascii="Times New Roman" w:hAnsi="Times New Roman" w:cs="Times New Roman"/>
          <w:sz w:val="24"/>
          <w:szCs w:val="24"/>
        </w:rPr>
        <w:t xml:space="preserve">- устаревшая материальная техническая база перерабатывающих предприятий </w:t>
      </w:r>
      <w:proofErr w:type="spellStart"/>
      <w:r w:rsidRPr="009237B2">
        <w:rPr>
          <w:rFonts w:ascii="Times New Roman" w:hAnsi="Times New Roman" w:cs="Times New Roman"/>
          <w:sz w:val="24"/>
          <w:szCs w:val="24"/>
        </w:rPr>
        <w:t>рыбохозяйственного</w:t>
      </w:r>
      <w:proofErr w:type="spellEnd"/>
      <w:r w:rsidRPr="009237B2">
        <w:rPr>
          <w:rFonts w:ascii="Times New Roman" w:hAnsi="Times New Roman" w:cs="Times New Roman"/>
          <w:sz w:val="24"/>
          <w:szCs w:val="24"/>
        </w:rPr>
        <w:t xml:space="preserve"> комплекса Астраханской области;</w:t>
      </w:r>
    </w:p>
    <w:p w:rsidR="0021491D" w:rsidRPr="009237B2" w:rsidRDefault="0021491D" w:rsidP="00B722DF">
      <w:pPr>
        <w:pStyle w:val="ConsPlusNormal"/>
        <w:ind w:firstLine="540"/>
        <w:jc w:val="both"/>
        <w:rPr>
          <w:rFonts w:ascii="Times New Roman" w:hAnsi="Times New Roman" w:cs="Times New Roman"/>
          <w:sz w:val="24"/>
          <w:szCs w:val="24"/>
        </w:rPr>
      </w:pPr>
      <w:r w:rsidRPr="009237B2">
        <w:rPr>
          <w:rFonts w:ascii="Times New Roman" w:hAnsi="Times New Roman" w:cs="Times New Roman"/>
          <w:sz w:val="24"/>
          <w:szCs w:val="24"/>
        </w:rPr>
        <w:t>- низкая конкурентоспособность и объем экспорта рыбной продукции;</w:t>
      </w:r>
    </w:p>
    <w:p w:rsidR="0021491D" w:rsidRPr="009237B2" w:rsidRDefault="0021491D" w:rsidP="00B722DF">
      <w:pPr>
        <w:pStyle w:val="ConsPlusNormal"/>
        <w:ind w:firstLine="540"/>
        <w:jc w:val="both"/>
        <w:rPr>
          <w:rFonts w:ascii="Times New Roman" w:hAnsi="Times New Roman" w:cs="Times New Roman"/>
          <w:sz w:val="24"/>
          <w:szCs w:val="24"/>
        </w:rPr>
      </w:pPr>
      <w:r w:rsidRPr="009237B2">
        <w:rPr>
          <w:rFonts w:ascii="Times New Roman" w:hAnsi="Times New Roman" w:cs="Times New Roman"/>
          <w:sz w:val="24"/>
          <w:szCs w:val="24"/>
        </w:rPr>
        <w:t>- дефицит квалифицированных кадров, недостаточный уровень соответствия образовательных программ высших и средних учебных заведений потребностям бизнеса.</w:t>
      </w:r>
    </w:p>
    <w:p w:rsidR="0021491D" w:rsidRPr="009237B2" w:rsidRDefault="0021491D" w:rsidP="00B722DF">
      <w:pPr>
        <w:pStyle w:val="ConsPlusNormal"/>
        <w:ind w:firstLine="540"/>
        <w:jc w:val="both"/>
        <w:rPr>
          <w:rFonts w:ascii="Times New Roman" w:hAnsi="Times New Roman" w:cs="Times New Roman"/>
          <w:sz w:val="24"/>
          <w:szCs w:val="24"/>
        </w:rPr>
      </w:pPr>
      <w:r w:rsidRPr="009237B2">
        <w:rPr>
          <w:rFonts w:ascii="Times New Roman" w:hAnsi="Times New Roman" w:cs="Times New Roman"/>
          <w:sz w:val="24"/>
          <w:szCs w:val="24"/>
        </w:rPr>
        <w:lastRenderedPageBreak/>
        <w:t xml:space="preserve">Для достижения основных показателей государственной программы по увеличению объемов производства и повышению качества рыбной продукции предусмотрена реализация ряда мероприятий в рамках подпрограммы </w:t>
      </w:r>
      <w:r w:rsidR="00B722DF" w:rsidRPr="009237B2">
        <w:rPr>
          <w:rFonts w:ascii="Times New Roman" w:hAnsi="Times New Roman" w:cs="Times New Roman"/>
          <w:sz w:val="24"/>
          <w:szCs w:val="24"/>
        </w:rPr>
        <w:t>«</w:t>
      </w:r>
      <w:r w:rsidRPr="009237B2">
        <w:rPr>
          <w:rFonts w:ascii="Times New Roman" w:hAnsi="Times New Roman" w:cs="Times New Roman"/>
          <w:sz w:val="24"/>
          <w:szCs w:val="24"/>
        </w:rPr>
        <w:t xml:space="preserve">Развитие </w:t>
      </w:r>
      <w:proofErr w:type="spellStart"/>
      <w:r w:rsidRPr="009237B2">
        <w:rPr>
          <w:rFonts w:ascii="Times New Roman" w:hAnsi="Times New Roman" w:cs="Times New Roman"/>
          <w:sz w:val="24"/>
          <w:szCs w:val="24"/>
        </w:rPr>
        <w:t>рыбохозяйственного</w:t>
      </w:r>
      <w:proofErr w:type="spellEnd"/>
      <w:r w:rsidRPr="009237B2">
        <w:rPr>
          <w:rFonts w:ascii="Times New Roman" w:hAnsi="Times New Roman" w:cs="Times New Roman"/>
          <w:sz w:val="24"/>
          <w:szCs w:val="24"/>
        </w:rPr>
        <w:t xml:space="preserve"> комплекса Астраханской области</w:t>
      </w:r>
      <w:r w:rsidR="00B722DF" w:rsidRPr="009237B2">
        <w:rPr>
          <w:rFonts w:ascii="Times New Roman" w:hAnsi="Times New Roman" w:cs="Times New Roman"/>
          <w:sz w:val="24"/>
          <w:szCs w:val="24"/>
        </w:rPr>
        <w:t>»</w:t>
      </w:r>
      <w:r w:rsidRPr="009237B2">
        <w:rPr>
          <w:rFonts w:ascii="Times New Roman" w:hAnsi="Times New Roman" w:cs="Times New Roman"/>
          <w:sz w:val="24"/>
          <w:szCs w:val="24"/>
        </w:rPr>
        <w:t xml:space="preserve"> государственной программы.</w:t>
      </w:r>
    </w:p>
    <w:p w:rsidR="0021491D" w:rsidRPr="009237B2" w:rsidRDefault="0021491D" w:rsidP="00B722DF">
      <w:pPr>
        <w:pStyle w:val="ConsPlusNormal"/>
        <w:jc w:val="both"/>
        <w:rPr>
          <w:rFonts w:ascii="Times New Roman" w:hAnsi="Times New Roman" w:cs="Times New Roman"/>
          <w:sz w:val="24"/>
          <w:szCs w:val="24"/>
        </w:rPr>
      </w:pPr>
    </w:p>
    <w:p w:rsidR="0021491D" w:rsidRPr="009237B2" w:rsidRDefault="0021491D" w:rsidP="00B722DF">
      <w:pPr>
        <w:pStyle w:val="ConsPlusTitle"/>
        <w:jc w:val="center"/>
        <w:outlineLvl w:val="2"/>
        <w:rPr>
          <w:rFonts w:ascii="Times New Roman" w:hAnsi="Times New Roman" w:cs="Times New Roman"/>
          <w:b w:val="0"/>
          <w:sz w:val="24"/>
          <w:szCs w:val="24"/>
        </w:rPr>
      </w:pPr>
      <w:r w:rsidRPr="009237B2">
        <w:rPr>
          <w:rFonts w:ascii="Times New Roman" w:hAnsi="Times New Roman" w:cs="Times New Roman"/>
          <w:b w:val="0"/>
          <w:sz w:val="24"/>
          <w:szCs w:val="24"/>
        </w:rPr>
        <w:t>Развитие перерабатывающей промышленности</w:t>
      </w:r>
    </w:p>
    <w:p w:rsidR="0021491D" w:rsidRPr="009237B2" w:rsidRDefault="0021491D" w:rsidP="00B722DF">
      <w:pPr>
        <w:pStyle w:val="ConsPlusNormal"/>
        <w:jc w:val="both"/>
        <w:rPr>
          <w:rFonts w:ascii="Times New Roman" w:hAnsi="Times New Roman" w:cs="Times New Roman"/>
          <w:sz w:val="24"/>
          <w:szCs w:val="24"/>
        </w:rPr>
      </w:pPr>
    </w:p>
    <w:p w:rsidR="0021491D" w:rsidRPr="009237B2" w:rsidRDefault="0021491D" w:rsidP="00B722DF">
      <w:pPr>
        <w:pStyle w:val="ConsPlusNormal"/>
        <w:ind w:firstLine="540"/>
        <w:jc w:val="both"/>
        <w:rPr>
          <w:rFonts w:ascii="Times New Roman" w:hAnsi="Times New Roman" w:cs="Times New Roman"/>
          <w:sz w:val="24"/>
          <w:szCs w:val="24"/>
        </w:rPr>
      </w:pPr>
      <w:r w:rsidRPr="009237B2">
        <w:rPr>
          <w:rFonts w:ascii="Times New Roman" w:hAnsi="Times New Roman" w:cs="Times New Roman"/>
          <w:sz w:val="24"/>
          <w:szCs w:val="24"/>
        </w:rPr>
        <w:t>Овощеперерабатывающая промышленность области представлена 13 предприятиями, 5 из которых занимаются консервированием плодоовощной продукции, 3 - производством солений, остальные - заморозкой продукции растениеводства. Ассортимент производимых овощных консервов насчитывает около 300 наименований. Большая часть производимой консервной продукции относится к категории премиум-класса.</w:t>
      </w:r>
    </w:p>
    <w:p w:rsidR="0021491D" w:rsidRPr="009237B2" w:rsidRDefault="0021491D" w:rsidP="00B722DF">
      <w:pPr>
        <w:pStyle w:val="ConsPlusNormal"/>
        <w:ind w:firstLine="540"/>
        <w:jc w:val="both"/>
        <w:rPr>
          <w:rFonts w:ascii="Times New Roman" w:hAnsi="Times New Roman" w:cs="Times New Roman"/>
          <w:sz w:val="24"/>
          <w:szCs w:val="24"/>
        </w:rPr>
      </w:pPr>
      <w:r w:rsidRPr="009237B2">
        <w:rPr>
          <w:rFonts w:ascii="Times New Roman" w:hAnsi="Times New Roman" w:cs="Times New Roman"/>
          <w:sz w:val="24"/>
          <w:szCs w:val="24"/>
        </w:rPr>
        <w:t>Благодаря модернизации действующих и строительству новых производств, внедрению современных технологий и стабильной сырьевой базе объем овощного сырья, поступающего на овощеперерабатывающие предприятия, в 2021 году составил более 400 тыс. тонн с ростом в 10 раз к уровню 2014 года. При этом при наличии в Астраханской области богатейшей сырьевой базы товарного овощеводства доля овощного сырья, направляемого на переработку, составила в 2021 году около 30% в общем объеме производства.</w:t>
      </w:r>
    </w:p>
    <w:p w:rsidR="0021491D" w:rsidRPr="009237B2" w:rsidRDefault="0021491D" w:rsidP="00B722DF">
      <w:pPr>
        <w:pStyle w:val="ConsPlusNormal"/>
        <w:ind w:firstLine="540"/>
        <w:jc w:val="both"/>
        <w:rPr>
          <w:rFonts w:ascii="Times New Roman" w:hAnsi="Times New Roman" w:cs="Times New Roman"/>
          <w:sz w:val="24"/>
          <w:szCs w:val="24"/>
        </w:rPr>
      </w:pPr>
      <w:r w:rsidRPr="009237B2">
        <w:rPr>
          <w:rFonts w:ascii="Times New Roman" w:hAnsi="Times New Roman" w:cs="Times New Roman"/>
          <w:sz w:val="24"/>
          <w:szCs w:val="24"/>
        </w:rPr>
        <w:t xml:space="preserve">В последние годы овощеперерабатывающие предприятия активно осваивают выпуск новых видов продукции, которые традиционно производились зарубежными компаниями, что позволяет решить проблему </w:t>
      </w:r>
      <w:proofErr w:type="spellStart"/>
      <w:r w:rsidRPr="009237B2">
        <w:rPr>
          <w:rFonts w:ascii="Times New Roman" w:hAnsi="Times New Roman" w:cs="Times New Roman"/>
          <w:sz w:val="24"/>
          <w:szCs w:val="24"/>
        </w:rPr>
        <w:t>импортозамещения</w:t>
      </w:r>
      <w:proofErr w:type="spellEnd"/>
      <w:r w:rsidRPr="009237B2">
        <w:rPr>
          <w:rFonts w:ascii="Times New Roman" w:hAnsi="Times New Roman" w:cs="Times New Roman"/>
          <w:sz w:val="24"/>
          <w:szCs w:val="24"/>
        </w:rPr>
        <w:t xml:space="preserve">. Таким примером является производство замороженной плодоовощной продукции, объем </w:t>
      </w:r>
      <w:proofErr w:type="gramStart"/>
      <w:r w:rsidRPr="009237B2">
        <w:rPr>
          <w:rFonts w:ascii="Times New Roman" w:hAnsi="Times New Roman" w:cs="Times New Roman"/>
          <w:sz w:val="24"/>
          <w:szCs w:val="24"/>
        </w:rPr>
        <w:t>производства</w:t>
      </w:r>
      <w:proofErr w:type="gramEnd"/>
      <w:r w:rsidRPr="009237B2">
        <w:rPr>
          <w:rFonts w:ascii="Times New Roman" w:hAnsi="Times New Roman" w:cs="Times New Roman"/>
          <w:sz w:val="24"/>
          <w:szCs w:val="24"/>
        </w:rPr>
        <w:t xml:space="preserve"> которой в настоящее время составляет свыше 13 тыс. тонн. В настоящее время действуют четыре предприятия под различными торговыми марками, которые производят замороженные овощные смеси.</w:t>
      </w:r>
    </w:p>
    <w:p w:rsidR="0021491D" w:rsidRPr="009237B2" w:rsidRDefault="0021491D" w:rsidP="00B722DF">
      <w:pPr>
        <w:pStyle w:val="ConsPlusNormal"/>
        <w:ind w:firstLine="540"/>
        <w:jc w:val="both"/>
        <w:rPr>
          <w:rFonts w:ascii="Times New Roman" w:hAnsi="Times New Roman" w:cs="Times New Roman"/>
          <w:sz w:val="24"/>
          <w:szCs w:val="24"/>
        </w:rPr>
      </w:pPr>
      <w:r w:rsidRPr="009237B2">
        <w:rPr>
          <w:rFonts w:ascii="Times New Roman" w:hAnsi="Times New Roman" w:cs="Times New Roman"/>
          <w:sz w:val="24"/>
          <w:szCs w:val="24"/>
        </w:rPr>
        <w:t>Также наблюдается положительная динамика в развитии переработки риса. Переработкой рисовой крупы занимаются 3 предприятия с общей мощностью переработки по сырью 29,1 тыс. тонн со среднегодовым объемом производства крупы около 3,0 тыс. тонн. Рисовая крупа реализуется на экспо</w:t>
      </w:r>
      <w:proofErr w:type="gramStart"/>
      <w:r w:rsidRPr="009237B2">
        <w:rPr>
          <w:rFonts w:ascii="Times New Roman" w:hAnsi="Times New Roman" w:cs="Times New Roman"/>
          <w:sz w:val="24"/>
          <w:szCs w:val="24"/>
        </w:rPr>
        <w:t>рт в стр</w:t>
      </w:r>
      <w:proofErr w:type="gramEnd"/>
      <w:r w:rsidRPr="009237B2">
        <w:rPr>
          <w:rFonts w:ascii="Times New Roman" w:hAnsi="Times New Roman" w:cs="Times New Roman"/>
          <w:sz w:val="24"/>
          <w:szCs w:val="24"/>
        </w:rPr>
        <w:t>аны ближнего зарубежья (Республика Беларусь, Республика Армения, Республика Казахстан), а также на внутреннем рынке.</w:t>
      </w:r>
    </w:p>
    <w:p w:rsidR="0021491D" w:rsidRPr="009237B2" w:rsidRDefault="0021491D" w:rsidP="00B722DF">
      <w:pPr>
        <w:pStyle w:val="ConsPlusNormal"/>
        <w:ind w:firstLine="540"/>
        <w:jc w:val="both"/>
        <w:rPr>
          <w:rFonts w:ascii="Times New Roman" w:hAnsi="Times New Roman" w:cs="Times New Roman"/>
          <w:sz w:val="24"/>
          <w:szCs w:val="24"/>
        </w:rPr>
      </w:pPr>
      <w:r w:rsidRPr="009237B2">
        <w:rPr>
          <w:rFonts w:ascii="Times New Roman" w:hAnsi="Times New Roman" w:cs="Times New Roman"/>
          <w:sz w:val="24"/>
          <w:szCs w:val="24"/>
        </w:rPr>
        <w:t>Мясоперерабатывающую промышленность региона представляет 9 предприятий общей производственной мощностью 12,5 тыс. тонн продукции, на которых производится широкий ассортимент колбасных изделий, изделий из мяса и мясных полуфабрикатов. Отмечается ежегодный рост производства продукции с объемом производства более 3 тыс. тонн мяса и субпродуктов. Мощности мясоперерабатывающей отрасли без учета мощностей по первичной переработке скота (боен) загружены на 80%.</w:t>
      </w:r>
    </w:p>
    <w:p w:rsidR="0021491D" w:rsidRPr="009237B2" w:rsidRDefault="0021491D" w:rsidP="00B722DF">
      <w:pPr>
        <w:pStyle w:val="ConsPlusNormal"/>
        <w:ind w:firstLine="540"/>
        <w:jc w:val="both"/>
        <w:rPr>
          <w:rFonts w:ascii="Times New Roman" w:hAnsi="Times New Roman" w:cs="Times New Roman"/>
          <w:sz w:val="24"/>
          <w:szCs w:val="24"/>
        </w:rPr>
      </w:pPr>
      <w:r w:rsidRPr="009237B2">
        <w:rPr>
          <w:rFonts w:ascii="Times New Roman" w:hAnsi="Times New Roman" w:cs="Times New Roman"/>
          <w:sz w:val="24"/>
          <w:szCs w:val="24"/>
        </w:rPr>
        <w:t xml:space="preserve">Регион обеспечен в полном объеме производственными мощностями по убою и первичной переработке сельскохозяйственных животных. В регионе ведут производственную деятельность 30 убойных пунктов (из них 5 аккредитованы на экспорт), которыми ежегодно реализуется за пределы региона, в том числе на экспорт, около 10 тыс. тонн мяса овец и коз и 4 тыс. тонн мяса крупного рогатого скота в убойном весе на сумму около 3 </w:t>
      </w:r>
      <w:proofErr w:type="gramStart"/>
      <w:r w:rsidRPr="009237B2">
        <w:rPr>
          <w:rFonts w:ascii="Times New Roman" w:hAnsi="Times New Roman" w:cs="Times New Roman"/>
          <w:sz w:val="24"/>
          <w:szCs w:val="24"/>
        </w:rPr>
        <w:t>млрд</w:t>
      </w:r>
      <w:proofErr w:type="gramEnd"/>
      <w:r w:rsidRPr="009237B2">
        <w:rPr>
          <w:rFonts w:ascii="Times New Roman" w:hAnsi="Times New Roman" w:cs="Times New Roman"/>
          <w:sz w:val="24"/>
          <w:szCs w:val="24"/>
        </w:rPr>
        <w:t xml:space="preserve"> рублей.</w:t>
      </w:r>
    </w:p>
    <w:p w:rsidR="0021491D" w:rsidRPr="009237B2" w:rsidRDefault="0021491D" w:rsidP="00B722DF">
      <w:pPr>
        <w:pStyle w:val="ConsPlusNormal"/>
        <w:ind w:firstLine="540"/>
        <w:jc w:val="both"/>
        <w:rPr>
          <w:rFonts w:ascii="Times New Roman" w:hAnsi="Times New Roman" w:cs="Times New Roman"/>
          <w:sz w:val="24"/>
          <w:szCs w:val="24"/>
        </w:rPr>
      </w:pPr>
      <w:r w:rsidRPr="009237B2">
        <w:rPr>
          <w:rFonts w:ascii="Times New Roman" w:hAnsi="Times New Roman" w:cs="Times New Roman"/>
          <w:sz w:val="24"/>
          <w:szCs w:val="24"/>
        </w:rPr>
        <w:t>Деятельность по производству молочной продукции на территории Астраханской области осуществляет 11 предприятий. Среднегодовой объем производства молочной продукции составляет: сыров - около 150 тонн, масла сливочного - около 8 тонн, молока пастеризованного - 230 тонн. Реализация молочной продукции осуществляется на внутреннем региональном рынке.</w:t>
      </w:r>
    </w:p>
    <w:p w:rsidR="0021491D" w:rsidRPr="009237B2" w:rsidRDefault="0021491D" w:rsidP="00B722DF">
      <w:pPr>
        <w:pStyle w:val="ConsPlusNormal"/>
        <w:ind w:firstLine="540"/>
        <w:jc w:val="both"/>
        <w:rPr>
          <w:rFonts w:ascii="Times New Roman" w:hAnsi="Times New Roman" w:cs="Times New Roman"/>
          <w:sz w:val="24"/>
          <w:szCs w:val="24"/>
        </w:rPr>
      </w:pPr>
      <w:proofErr w:type="spellStart"/>
      <w:r w:rsidRPr="009237B2">
        <w:rPr>
          <w:rFonts w:ascii="Times New Roman" w:hAnsi="Times New Roman" w:cs="Times New Roman"/>
          <w:sz w:val="24"/>
          <w:szCs w:val="24"/>
        </w:rPr>
        <w:t>Рыбоперерабатывающая</w:t>
      </w:r>
      <w:proofErr w:type="spellEnd"/>
      <w:r w:rsidRPr="009237B2">
        <w:rPr>
          <w:rFonts w:ascii="Times New Roman" w:hAnsi="Times New Roman" w:cs="Times New Roman"/>
          <w:sz w:val="24"/>
          <w:szCs w:val="24"/>
        </w:rPr>
        <w:t xml:space="preserve"> отрасль, оставаясь одной из ведущих в производстве пищевых продуктов (на нее приходится более 20% по показателям отгруженных товаров собственного производства, выполненных работ и услуг собственными силами), в значительной степени определяет технологический уровень пищевого производства Астраханской области.</w:t>
      </w:r>
    </w:p>
    <w:p w:rsidR="0021491D" w:rsidRPr="009237B2" w:rsidRDefault="0021491D" w:rsidP="00B722DF">
      <w:pPr>
        <w:pStyle w:val="ConsPlusNormal"/>
        <w:ind w:firstLine="540"/>
        <w:jc w:val="both"/>
        <w:rPr>
          <w:rFonts w:ascii="Times New Roman" w:hAnsi="Times New Roman" w:cs="Times New Roman"/>
          <w:sz w:val="24"/>
          <w:szCs w:val="24"/>
        </w:rPr>
      </w:pPr>
      <w:r w:rsidRPr="009237B2">
        <w:rPr>
          <w:rFonts w:ascii="Times New Roman" w:hAnsi="Times New Roman" w:cs="Times New Roman"/>
          <w:sz w:val="24"/>
          <w:szCs w:val="24"/>
        </w:rPr>
        <w:t>Объемы производства рыбы переработанной и консервированной, значительная часть которой поставляется на экспо</w:t>
      </w:r>
      <w:proofErr w:type="gramStart"/>
      <w:r w:rsidRPr="009237B2">
        <w:rPr>
          <w:rFonts w:ascii="Times New Roman" w:hAnsi="Times New Roman" w:cs="Times New Roman"/>
          <w:sz w:val="24"/>
          <w:szCs w:val="24"/>
        </w:rPr>
        <w:t>рт в стр</w:t>
      </w:r>
      <w:proofErr w:type="gramEnd"/>
      <w:r w:rsidRPr="009237B2">
        <w:rPr>
          <w:rFonts w:ascii="Times New Roman" w:hAnsi="Times New Roman" w:cs="Times New Roman"/>
          <w:sz w:val="24"/>
          <w:szCs w:val="24"/>
        </w:rPr>
        <w:t xml:space="preserve">аны ближнего и дальнего зарубежья, в 2021 году </w:t>
      </w:r>
      <w:r w:rsidRPr="009237B2">
        <w:rPr>
          <w:rFonts w:ascii="Times New Roman" w:hAnsi="Times New Roman" w:cs="Times New Roman"/>
          <w:sz w:val="24"/>
          <w:szCs w:val="24"/>
        </w:rPr>
        <w:lastRenderedPageBreak/>
        <w:t xml:space="preserve">составили около 38 тыс. тонн. Отдельные </w:t>
      </w:r>
      <w:proofErr w:type="spellStart"/>
      <w:r w:rsidRPr="009237B2">
        <w:rPr>
          <w:rFonts w:ascii="Times New Roman" w:hAnsi="Times New Roman" w:cs="Times New Roman"/>
          <w:sz w:val="24"/>
          <w:szCs w:val="24"/>
        </w:rPr>
        <w:t>рыбоперерабатывающие</w:t>
      </w:r>
      <w:proofErr w:type="spellEnd"/>
      <w:r w:rsidRPr="009237B2">
        <w:rPr>
          <w:rFonts w:ascii="Times New Roman" w:hAnsi="Times New Roman" w:cs="Times New Roman"/>
          <w:sz w:val="24"/>
          <w:szCs w:val="24"/>
        </w:rPr>
        <w:t xml:space="preserve"> предприятия области оснащены современным технологическим оборудованием и выпускают различные виды рыбной продукции: отборную вяленую воблу и леща, разделанную мороженую рыбу (тушку, филе, соломку), икру щуки и сазана, балычные изделия холодного копчения, рулеты и нарезки горячего копчения, слабосоленые виды продукции. Рыбная продукция астраханских </w:t>
      </w:r>
      <w:proofErr w:type="spellStart"/>
      <w:r w:rsidRPr="009237B2">
        <w:rPr>
          <w:rFonts w:ascii="Times New Roman" w:hAnsi="Times New Roman" w:cs="Times New Roman"/>
          <w:sz w:val="24"/>
          <w:szCs w:val="24"/>
        </w:rPr>
        <w:t>рыбоперерабатывающих</w:t>
      </w:r>
      <w:proofErr w:type="spellEnd"/>
      <w:r w:rsidRPr="009237B2">
        <w:rPr>
          <w:rFonts w:ascii="Times New Roman" w:hAnsi="Times New Roman" w:cs="Times New Roman"/>
          <w:sz w:val="24"/>
          <w:szCs w:val="24"/>
        </w:rPr>
        <w:t xml:space="preserve"> предприятий получила признание потребителей, поставляется в различные регионы России, а также на экспо</w:t>
      </w:r>
      <w:proofErr w:type="gramStart"/>
      <w:r w:rsidRPr="009237B2">
        <w:rPr>
          <w:rFonts w:ascii="Times New Roman" w:hAnsi="Times New Roman" w:cs="Times New Roman"/>
          <w:sz w:val="24"/>
          <w:szCs w:val="24"/>
        </w:rPr>
        <w:t>рт в стр</w:t>
      </w:r>
      <w:proofErr w:type="gramEnd"/>
      <w:r w:rsidRPr="009237B2">
        <w:rPr>
          <w:rFonts w:ascii="Times New Roman" w:hAnsi="Times New Roman" w:cs="Times New Roman"/>
          <w:sz w:val="24"/>
          <w:szCs w:val="24"/>
        </w:rPr>
        <w:t>аны Европейского и Таможенного союзов. В структуре экспорта продуктов животного происхождения на долю рыбы и рыбной продукции приходится более 35%.</w:t>
      </w:r>
    </w:p>
    <w:p w:rsidR="0021491D" w:rsidRPr="009237B2" w:rsidRDefault="0021491D" w:rsidP="00B722DF">
      <w:pPr>
        <w:pStyle w:val="ConsPlusNormal"/>
        <w:ind w:firstLine="540"/>
        <w:jc w:val="both"/>
        <w:rPr>
          <w:rFonts w:ascii="Times New Roman" w:hAnsi="Times New Roman" w:cs="Times New Roman"/>
          <w:sz w:val="24"/>
          <w:szCs w:val="24"/>
        </w:rPr>
      </w:pPr>
      <w:r w:rsidRPr="009237B2">
        <w:rPr>
          <w:rFonts w:ascii="Times New Roman" w:hAnsi="Times New Roman" w:cs="Times New Roman"/>
          <w:sz w:val="24"/>
          <w:szCs w:val="24"/>
        </w:rPr>
        <w:t xml:space="preserve">Повышение инвестиционной привлекательности региона способствовало дополнительному притоку капитала. С 2015 года успешно реализуется ряд инвестиционных проектов по модернизации и строительству комплексов по производству и переработке овощей, картофеля и риса </w:t>
      </w:r>
      <w:proofErr w:type="gramStart"/>
      <w:r w:rsidRPr="009237B2">
        <w:rPr>
          <w:rFonts w:ascii="Times New Roman" w:hAnsi="Times New Roman" w:cs="Times New Roman"/>
          <w:sz w:val="24"/>
          <w:szCs w:val="24"/>
        </w:rPr>
        <w:t>в</w:t>
      </w:r>
      <w:proofErr w:type="gramEnd"/>
      <w:r w:rsidRPr="009237B2">
        <w:rPr>
          <w:rFonts w:ascii="Times New Roman" w:hAnsi="Times New Roman" w:cs="Times New Roman"/>
          <w:sz w:val="24"/>
          <w:szCs w:val="24"/>
        </w:rPr>
        <w:t xml:space="preserve"> </w:t>
      </w:r>
      <w:proofErr w:type="gramStart"/>
      <w:r w:rsidRPr="009237B2">
        <w:rPr>
          <w:rFonts w:ascii="Times New Roman" w:hAnsi="Times New Roman" w:cs="Times New Roman"/>
          <w:sz w:val="24"/>
          <w:szCs w:val="24"/>
        </w:rPr>
        <w:t>Ахтубинском</w:t>
      </w:r>
      <w:proofErr w:type="gramEnd"/>
      <w:r w:rsidRPr="009237B2">
        <w:rPr>
          <w:rFonts w:ascii="Times New Roman" w:hAnsi="Times New Roman" w:cs="Times New Roman"/>
          <w:sz w:val="24"/>
          <w:szCs w:val="24"/>
        </w:rPr>
        <w:t xml:space="preserve">, </w:t>
      </w:r>
      <w:proofErr w:type="spellStart"/>
      <w:r w:rsidRPr="009237B2">
        <w:rPr>
          <w:rFonts w:ascii="Times New Roman" w:hAnsi="Times New Roman" w:cs="Times New Roman"/>
          <w:sz w:val="24"/>
          <w:szCs w:val="24"/>
        </w:rPr>
        <w:t>Енотаевском</w:t>
      </w:r>
      <w:proofErr w:type="spellEnd"/>
      <w:r w:rsidRPr="009237B2">
        <w:rPr>
          <w:rFonts w:ascii="Times New Roman" w:hAnsi="Times New Roman" w:cs="Times New Roman"/>
          <w:sz w:val="24"/>
          <w:szCs w:val="24"/>
        </w:rPr>
        <w:t xml:space="preserve">, </w:t>
      </w:r>
      <w:proofErr w:type="spellStart"/>
      <w:r w:rsidRPr="009237B2">
        <w:rPr>
          <w:rFonts w:ascii="Times New Roman" w:hAnsi="Times New Roman" w:cs="Times New Roman"/>
          <w:sz w:val="24"/>
          <w:szCs w:val="24"/>
        </w:rPr>
        <w:t>Камызякском</w:t>
      </w:r>
      <w:proofErr w:type="spellEnd"/>
      <w:r w:rsidRPr="009237B2">
        <w:rPr>
          <w:rFonts w:ascii="Times New Roman" w:hAnsi="Times New Roman" w:cs="Times New Roman"/>
          <w:sz w:val="24"/>
          <w:szCs w:val="24"/>
        </w:rPr>
        <w:t xml:space="preserve">, Красноярском, Приволжском, </w:t>
      </w:r>
      <w:proofErr w:type="spellStart"/>
      <w:r w:rsidRPr="009237B2">
        <w:rPr>
          <w:rFonts w:ascii="Times New Roman" w:hAnsi="Times New Roman" w:cs="Times New Roman"/>
          <w:sz w:val="24"/>
          <w:szCs w:val="24"/>
        </w:rPr>
        <w:t>Харабалинском</w:t>
      </w:r>
      <w:proofErr w:type="spellEnd"/>
      <w:r w:rsidRPr="009237B2">
        <w:rPr>
          <w:rFonts w:ascii="Times New Roman" w:hAnsi="Times New Roman" w:cs="Times New Roman"/>
          <w:sz w:val="24"/>
          <w:szCs w:val="24"/>
        </w:rPr>
        <w:t xml:space="preserve">, </w:t>
      </w:r>
      <w:proofErr w:type="spellStart"/>
      <w:r w:rsidRPr="009237B2">
        <w:rPr>
          <w:rFonts w:ascii="Times New Roman" w:hAnsi="Times New Roman" w:cs="Times New Roman"/>
          <w:sz w:val="24"/>
          <w:szCs w:val="24"/>
        </w:rPr>
        <w:t>Черноярском</w:t>
      </w:r>
      <w:proofErr w:type="spellEnd"/>
      <w:r w:rsidRPr="009237B2">
        <w:rPr>
          <w:rFonts w:ascii="Times New Roman" w:hAnsi="Times New Roman" w:cs="Times New Roman"/>
          <w:sz w:val="24"/>
          <w:szCs w:val="24"/>
        </w:rPr>
        <w:t xml:space="preserve"> районах и на территории города Астрахани.</w:t>
      </w:r>
    </w:p>
    <w:p w:rsidR="0021491D" w:rsidRPr="009237B2" w:rsidRDefault="0021491D" w:rsidP="00B722DF">
      <w:pPr>
        <w:pStyle w:val="ConsPlusNormal"/>
        <w:ind w:firstLine="540"/>
        <w:jc w:val="both"/>
        <w:rPr>
          <w:rFonts w:ascii="Times New Roman" w:hAnsi="Times New Roman" w:cs="Times New Roman"/>
          <w:sz w:val="24"/>
          <w:szCs w:val="24"/>
        </w:rPr>
      </w:pPr>
      <w:r w:rsidRPr="009237B2">
        <w:rPr>
          <w:rFonts w:ascii="Times New Roman" w:hAnsi="Times New Roman" w:cs="Times New Roman"/>
          <w:sz w:val="24"/>
          <w:szCs w:val="24"/>
        </w:rPr>
        <w:t>По состоянию на 01.01.2022 совокупный индекс производства пищевых продуктов к уровню 2014 года составил 124,9%.</w:t>
      </w:r>
    </w:p>
    <w:p w:rsidR="0021491D" w:rsidRPr="009237B2" w:rsidRDefault="0021491D" w:rsidP="00B722DF">
      <w:pPr>
        <w:pStyle w:val="ConsPlusNormal"/>
        <w:ind w:firstLine="540"/>
        <w:jc w:val="both"/>
        <w:rPr>
          <w:rFonts w:ascii="Times New Roman" w:hAnsi="Times New Roman" w:cs="Times New Roman"/>
          <w:sz w:val="24"/>
          <w:szCs w:val="24"/>
        </w:rPr>
      </w:pPr>
      <w:r w:rsidRPr="009237B2">
        <w:rPr>
          <w:rFonts w:ascii="Times New Roman" w:hAnsi="Times New Roman" w:cs="Times New Roman"/>
          <w:sz w:val="24"/>
          <w:szCs w:val="24"/>
        </w:rPr>
        <w:t>Одной из проблем развития перерабатывающей промышленности является низкий технологический уровень производства и высокая степень износа основных производственных фондов: физический износ составляет в среднем 70-75%, имеющееся на предприятиях оборудование для переработки овощей (за исключением вновь введенных мощностей) морально устарело. Данная ситуация сложилась из-за недостаточных в последние годы инвестиций в отрасли переработки сельскохозяйственного сырья.</w:t>
      </w:r>
    </w:p>
    <w:p w:rsidR="0021491D" w:rsidRPr="009237B2" w:rsidRDefault="0021491D" w:rsidP="00B722DF">
      <w:pPr>
        <w:pStyle w:val="ConsPlusNormal"/>
        <w:ind w:firstLine="540"/>
        <w:jc w:val="both"/>
        <w:rPr>
          <w:rFonts w:ascii="Times New Roman" w:hAnsi="Times New Roman" w:cs="Times New Roman"/>
          <w:sz w:val="24"/>
          <w:szCs w:val="24"/>
        </w:rPr>
      </w:pPr>
      <w:r w:rsidRPr="009237B2">
        <w:rPr>
          <w:rFonts w:ascii="Times New Roman" w:hAnsi="Times New Roman" w:cs="Times New Roman"/>
          <w:sz w:val="24"/>
          <w:szCs w:val="24"/>
        </w:rPr>
        <w:t xml:space="preserve">Кроме того, большая часть технологического оборудования, предназначенного для глубокой переработки сельскохозяйственного сырья и продовольствия, на отечественных предприятиях не выпускается. Доля импортного оборудования в отдельных отраслях перерабатывающей промышленности составляет 75%, оборудования для мясной и птицеперерабатывающей промышленности - 94%, фасовочно-упаковочного и </w:t>
      </w:r>
      <w:proofErr w:type="spellStart"/>
      <w:r w:rsidRPr="009237B2">
        <w:rPr>
          <w:rFonts w:ascii="Times New Roman" w:hAnsi="Times New Roman" w:cs="Times New Roman"/>
          <w:sz w:val="24"/>
          <w:szCs w:val="24"/>
        </w:rPr>
        <w:t>весоизмерительного</w:t>
      </w:r>
      <w:proofErr w:type="spellEnd"/>
      <w:r w:rsidRPr="009237B2">
        <w:rPr>
          <w:rFonts w:ascii="Times New Roman" w:hAnsi="Times New Roman" w:cs="Times New Roman"/>
          <w:sz w:val="24"/>
          <w:szCs w:val="24"/>
        </w:rPr>
        <w:t xml:space="preserve"> оборудования - 79%.</w:t>
      </w:r>
    </w:p>
    <w:p w:rsidR="0021491D" w:rsidRPr="009237B2" w:rsidRDefault="0021491D" w:rsidP="00B722DF">
      <w:pPr>
        <w:pStyle w:val="ConsPlusNormal"/>
        <w:ind w:firstLine="540"/>
        <w:jc w:val="both"/>
        <w:rPr>
          <w:rFonts w:ascii="Times New Roman" w:hAnsi="Times New Roman" w:cs="Times New Roman"/>
          <w:sz w:val="24"/>
          <w:szCs w:val="24"/>
        </w:rPr>
      </w:pPr>
      <w:r w:rsidRPr="009237B2">
        <w:rPr>
          <w:rFonts w:ascii="Times New Roman" w:hAnsi="Times New Roman" w:cs="Times New Roman"/>
          <w:sz w:val="24"/>
          <w:szCs w:val="24"/>
        </w:rPr>
        <w:t xml:space="preserve">Сокращение сырьевого обеспечения </w:t>
      </w:r>
      <w:proofErr w:type="spellStart"/>
      <w:r w:rsidRPr="009237B2">
        <w:rPr>
          <w:rFonts w:ascii="Times New Roman" w:hAnsi="Times New Roman" w:cs="Times New Roman"/>
          <w:sz w:val="24"/>
          <w:szCs w:val="24"/>
        </w:rPr>
        <w:t>рыбоперерабатывающей</w:t>
      </w:r>
      <w:proofErr w:type="spellEnd"/>
      <w:r w:rsidRPr="009237B2">
        <w:rPr>
          <w:rFonts w:ascii="Times New Roman" w:hAnsi="Times New Roman" w:cs="Times New Roman"/>
          <w:sz w:val="24"/>
          <w:szCs w:val="24"/>
        </w:rPr>
        <w:t xml:space="preserve"> отрасли повлияло на объемы и ассортимент переработки и консервирования </w:t>
      </w:r>
      <w:proofErr w:type="spellStart"/>
      <w:r w:rsidRPr="009237B2">
        <w:rPr>
          <w:rFonts w:ascii="Times New Roman" w:hAnsi="Times New Roman" w:cs="Times New Roman"/>
          <w:sz w:val="24"/>
          <w:szCs w:val="24"/>
        </w:rPr>
        <w:t>рыбо</w:t>
      </w:r>
      <w:proofErr w:type="spellEnd"/>
      <w:r w:rsidRPr="009237B2">
        <w:rPr>
          <w:rFonts w:ascii="Times New Roman" w:hAnsi="Times New Roman" w:cs="Times New Roman"/>
          <w:sz w:val="24"/>
          <w:szCs w:val="24"/>
        </w:rPr>
        <w:t>- и морепродуктов, что определяет неполное использование производственных мощностей.</w:t>
      </w:r>
    </w:p>
    <w:p w:rsidR="0021491D" w:rsidRPr="009237B2" w:rsidRDefault="0021491D" w:rsidP="00B722DF">
      <w:pPr>
        <w:pStyle w:val="ConsPlusNormal"/>
        <w:ind w:firstLine="540"/>
        <w:jc w:val="both"/>
        <w:rPr>
          <w:rFonts w:ascii="Times New Roman" w:hAnsi="Times New Roman" w:cs="Times New Roman"/>
          <w:sz w:val="24"/>
          <w:szCs w:val="24"/>
        </w:rPr>
      </w:pPr>
      <w:r w:rsidRPr="009237B2">
        <w:rPr>
          <w:rFonts w:ascii="Times New Roman" w:hAnsi="Times New Roman" w:cs="Times New Roman"/>
          <w:sz w:val="24"/>
          <w:szCs w:val="24"/>
        </w:rPr>
        <w:t>В основе сохраняющейся неблагоприятной ассортиментной структуры выпуска продукции - техническая составляющая производства и наблюдающаяся тенденция увеличения износа основных фондов.</w:t>
      </w:r>
    </w:p>
    <w:p w:rsidR="0021491D" w:rsidRPr="009237B2" w:rsidRDefault="0021491D" w:rsidP="00B722DF">
      <w:pPr>
        <w:pStyle w:val="ConsPlusNormal"/>
        <w:ind w:firstLine="540"/>
        <w:jc w:val="both"/>
        <w:rPr>
          <w:rFonts w:ascii="Times New Roman" w:hAnsi="Times New Roman" w:cs="Times New Roman"/>
          <w:sz w:val="24"/>
          <w:szCs w:val="24"/>
        </w:rPr>
      </w:pPr>
      <w:r w:rsidRPr="009237B2">
        <w:rPr>
          <w:rFonts w:ascii="Times New Roman" w:hAnsi="Times New Roman" w:cs="Times New Roman"/>
          <w:sz w:val="24"/>
          <w:szCs w:val="24"/>
        </w:rPr>
        <w:t xml:space="preserve">Лишь незначительная часть предприятий направляет средства на обновление производства, изменяя технологии переработки сырья в сторону выпуска продукции с более высокой добавленной стоимостью. Они имеют высокотехнологичную базу, где соблюдается технологический режим переработки рыбы, и входят в кластер </w:t>
      </w:r>
      <w:proofErr w:type="spellStart"/>
      <w:r w:rsidRPr="009237B2">
        <w:rPr>
          <w:rFonts w:ascii="Times New Roman" w:hAnsi="Times New Roman" w:cs="Times New Roman"/>
          <w:sz w:val="24"/>
          <w:szCs w:val="24"/>
        </w:rPr>
        <w:t>аквакультуры</w:t>
      </w:r>
      <w:proofErr w:type="spellEnd"/>
      <w:r w:rsidRPr="009237B2">
        <w:rPr>
          <w:rFonts w:ascii="Times New Roman" w:hAnsi="Times New Roman" w:cs="Times New Roman"/>
          <w:sz w:val="24"/>
          <w:szCs w:val="24"/>
        </w:rPr>
        <w:t xml:space="preserve"> и рыбного хозяйства. Перерабатывающие производственные мощности предприятий этой группы варьируются от 10 до 120 тонн/</w:t>
      </w:r>
      <w:proofErr w:type="spellStart"/>
      <w:r w:rsidRPr="009237B2">
        <w:rPr>
          <w:rFonts w:ascii="Times New Roman" w:hAnsi="Times New Roman" w:cs="Times New Roman"/>
          <w:sz w:val="24"/>
          <w:szCs w:val="24"/>
        </w:rPr>
        <w:t>сут</w:t>
      </w:r>
      <w:proofErr w:type="spellEnd"/>
      <w:r w:rsidRPr="009237B2">
        <w:rPr>
          <w:rFonts w:ascii="Times New Roman" w:hAnsi="Times New Roman" w:cs="Times New Roman"/>
          <w:sz w:val="24"/>
          <w:szCs w:val="24"/>
        </w:rPr>
        <w:t>.</w:t>
      </w:r>
    </w:p>
    <w:p w:rsidR="0021491D" w:rsidRPr="009237B2" w:rsidRDefault="0021491D" w:rsidP="00B722DF">
      <w:pPr>
        <w:pStyle w:val="ConsPlusNormal"/>
        <w:ind w:firstLine="540"/>
        <w:jc w:val="both"/>
        <w:rPr>
          <w:rFonts w:ascii="Times New Roman" w:hAnsi="Times New Roman" w:cs="Times New Roman"/>
          <w:sz w:val="24"/>
          <w:szCs w:val="24"/>
        </w:rPr>
      </w:pPr>
      <w:proofErr w:type="gramStart"/>
      <w:r w:rsidRPr="009237B2">
        <w:rPr>
          <w:rFonts w:ascii="Times New Roman" w:hAnsi="Times New Roman" w:cs="Times New Roman"/>
          <w:sz w:val="24"/>
          <w:szCs w:val="24"/>
        </w:rPr>
        <w:t>Принимая во внимание, что эффективность АПК региона во многом определяет развитие его пищевой отрасли, в рамках государственной программы предусмотрена реализация мероприятий, которые позволят продолжить модернизацию производственно-технической базы перерабатывающей отрасли, увеличить объем переработки сельскохозяйственного сырья, создать условия для привлечения инвестиций в отрасль с участием предприятий и потенциальных инвесторов, укрепить позиции перерабатывающих предприятий области.</w:t>
      </w:r>
      <w:proofErr w:type="gramEnd"/>
    </w:p>
    <w:p w:rsidR="0021491D" w:rsidRPr="009237B2" w:rsidRDefault="0021491D" w:rsidP="00B722DF">
      <w:pPr>
        <w:pStyle w:val="ConsPlusNormal"/>
        <w:jc w:val="both"/>
        <w:rPr>
          <w:rFonts w:ascii="Times New Roman" w:hAnsi="Times New Roman" w:cs="Times New Roman"/>
          <w:sz w:val="24"/>
          <w:szCs w:val="24"/>
        </w:rPr>
      </w:pPr>
    </w:p>
    <w:p w:rsidR="0021491D" w:rsidRPr="009237B2" w:rsidRDefault="0021491D" w:rsidP="00B722DF">
      <w:pPr>
        <w:pStyle w:val="ConsPlusTitle"/>
        <w:jc w:val="center"/>
        <w:outlineLvl w:val="2"/>
        <w:rPr>
          <w:rFonts w:ascii="Times New Roman" w:hAnsi="Times New Roman" w:cs="Times New Roman"/>
          <w:b w:val="0"/>
          <w:sz w:val="24"/>
          <w:szCs w:val="24"/>
        </w:rPr>
      </w:pPr>
      <w:r w:rsidRPr="009237B2">
        <w:rPr>
          <w:rFonts w:ascii="Times New Roman" w:hAnsi="Times New Roman" w:cs="Times New Roman"/>
          <w:b w:val="0"/>
          <w:sz w:val="24"/>
          <w:szCs w:val="24"/>
        </w:rPr>
        <w:t>Развитие мелиорации</w:t>
      </w:r>
    </w:p>
    <w:p w:rsidR="0021491D" w:rsidRPr="009237B2" w:rsidRDefault="0021491D" w:rsidP="00B722DF">
      <w:pPr>
        <w:pStyle w:val="ConsPlusNormal"/>
        <w:jc w:val="both"/>
        <w:rPr>
          <w:rFonts w:ascii="Times New Roman" w:hAnsi="Times New Roman" w:cs="Times New Roman"/>
          <w:sz w:val="24"/>
          <w:szCs w:val="24"/>
        </w:rPr>
      </w:pPr>
    </w:p>
    <w:p w:rsidR="0021491D" w:rsidRPr="009237B2" w:rsidRDefault="0021491D" w:rsidP="00B722DF">
      <w:pPr>
        <w:pStyle w:val="ConsPlusNormal"/>
        <w:ind w:firstLine="540"/>
        <w:jc w:val="both"/>
        <w:rPr>
          <w:rFonts w:ascii="Times New Roman" w:hAnsi="Times New Roman" w:cs="Times New Roman"/>
          <w:sz w:val="24"/>
          <w:szCs w:val="24"/>
        </w:rPr>
      </w:pPr>
      <w:proofErr w:type="gramStart"/>
      <w:r w:rsidRPr="009237B2">
        <w:rPr>
          <w:rFonts w:ascii="Times New Roman" w:hAnsi="Times New Roman" w:cs="Times New Roman"/>
          <w:sz w:val="24"/>
          <w:szCs w:val="24"/>
        </w:rPr>
        <w:t xml:space="preserve">С учетом особенных климатических условий Астраханской области, которые характеризуются аномально высокими температурами воздуха, суховеями, приводящими к </w:t>
      </w:r>
      <w:r w:rsidRPr="009237B2">
        <w:rPr>
          <w:rFonts w:ascii="Times New Roman" w:hAnsi="Times New Roman" w:cs="Times New Roman"/>
          <w:sz w:val="24"/>
          <w:szCs w:val="24"/>
        </w:rPr>
        <w:lastRenderedPageBreak/>
        <w:t>применению высоких оросительных норм, составляющих более 5 тыс. куб. м/га, а также поздними заморозками, сельское хозяйство Астраханской области ведется в зоне орошаемого земледелия, требующей дополнительных затрат на средства защиты растений, укрывные материалы на ранних посадках и дополнительных поливов.</w:t>
      </w:r>
      <w:proofErr w:type="gramEnd"/>
    </w:p>
    <w:p w:rsidR="0021491D" w:rsidRPr="009237B2" w:rsidRDefault="0021491D" w:rsidP="00B722DF">
      <w:pPr>
        <w:pStyle w:val="ConsPlusNormal"/>
        <w:ind w:firstLine="540"/>
        <w:jc w:val="both"/>
        <w:rPr>
          <w:rFonts w:ascii="Times New Roman" w:hAnsi="Times New Roman" w:cs="Times New Roman"/>
          <w:sz w:val="24"/>
          <w:szCs w:val="24"/>
        </w:rPr>
      </w:pPr>
      <w:r w:rsidRPr="009237B2">
        <w:rPr>
          <w:rFonts w:ascii="Times New Roman" w:hAnsi="Times New Roman" w:cs="Times New Roman"/>
          <w:sz w:val="24"/>
          <w:szCs w:val="24"/>
        </w:rPr>
        <w:t>По состоянию на 01.01.2022 мелиоративный фонд в регионе составил 210,8 тыс. га, используется в сельскохозяйственном производстве 86,1 тыс. га орошаемых земель. Не используется 124,7 тыс. га орошаемых земель, из них по причине засоления и заболачивания - 37,6 тыс. га.</w:t>
      </w:r>
    </w:p>
    <w:p w:rsidR="0021491D" w:rsidRPr="009237B2" w:rsidRDefault="0021491D" w:rsidP="00B722DF">
      <w:pPr>
        <w:pStyle w:val="ConsPlusNormal"/>
        <w:ind w:firstLine="540"/>
        <w:jc w:val="both"/>
        <w:rPr>
          <w:rFonts w:ascii="Times New Roman" w:hAnsi="Times New Roman" w:cs="Times New Roman"/>
          <w:sz w:val="24"/>
          <w:szCs w:val="24"/>
        </w:rPr>
      </w:pPr>
      <w:r w:rsidRPr="009237B2">
        <w:rPr>
          <w:rFonts w:ascii="Times New Roman" w:hAnsi="Times New Roman" w:cs="Times New Roman"/>
          <w:sz w:val="24"/>
          <w:szCs w:val="24"/>
        </w:rPr>
        <w:t>Из общей площади орошаемых земель в неудовлетворительном мелиоративном состоянии находится 77,5 тыс. га (36% или практически каждый третий гектар), в удовлетворительном состоянии - 90,9 тыс. га (43% орошаемого поля), в хорошем мелиоративном состоянии - 42,5 тыс. га.</w:t>
      </w:r>
    </w:p>
    <w:p w:rsidR="0021491D" w:rsidRPr="009237B2" w:rsidRDefault="0021491D" w:rsidP="00B722DF">
      <w:pPr>
        <w:pStyle w:val="ConsPlusNormal"/>
        <w:ind w:firstLine="540"/>
        <w:jc w:val="both"/>
        <w:rPr>
          <w:rFonts w:ascii="Times New Roman" w:hAnsi="Times New Roman" w:cs="Times New Roman"/>
          <w:sz w:val="24"/>
          <w:szCs w:val="24"/>
        </w:rPr>
      </w:pPr>
      <w:r w:rsidRPr="009237B2">
        <w:rPr>
          <w:rFonts w:ascii="Times New Roman" w:hAnsi="Times New Roman" w:cs="Times New Roman"/>
          <w:sz w:val="24"/>
          <w:szCs w:val="24"/>
        </w:rPr>
        <w:t>Только на 31% орошаемых систем имеется дренаж (64,9 тыс. га).</w:t>
      </w:r>
    </w:p>
    <w:p w:rsidR="0021491D" w:rsidRPr="009237B2" w:rsidRDefault="0021491D" w:rsidP="00B722DF">
      <w:pPr>
        <w:pStyle w:val="ConsPlusNormal"/>
        <w:ind w:firstLine="540"/>
        <w:jc w:val="both"/>
        <w:rPr>
          <w:rFonts w:ascii="Times New Roman" w:hAnsi="Times New Roman" w:cs="Times New Roman"/>
          <w:sz w:val="24"/>
          <w:szCs w:val="24"/>
        </w:rPr>
      </w:pPr>
      <w:r w:rsidRPr="009237B2">
        <w:rPr>
          <w:rFonts w:ascii="Times New Roman" w:hAnsi="Times New Roman" w:cs="Times New Roman"/>
          <w:sz w:val="24"/>
          <w:szCs w:val="24"/>
        </w:rPr>
        <w:t>Оросительные системы мелиоративного комплекса Астраханской области включают в себя 360 насосных станций, 10,5 тыс. км оросительных каналов, из которых 8,3 тыс. км выполнены в земляном русле, 9 тыс. км коллекторно-дренажной и сбросной сети, 94 тыс. гидротехнических сооружений сельскохозяйственного назначения.</w:t>
      </w:r>
    </w:p>
    <w:p w:rsidR="0021491D" w:rsidRPr="009237B2" w:rsidRDefault="0021491D" w:rsidP="00B722DF">
      <w:pPr>
        <w:pStyle w:val="ConsPlusNormal"/>
        <w:ind w:firstLine="540"/>
        <w:jc w:val="both"/>
        <w:rPr>
          <w:rFonts w:ascii="Times New Roman" w:hAnsi="Times New Roman" w:cs="Times New Roman"/>
          <w:sz w:val="24"/>
          <w:szCs w:val="24"/>
        </w:rPr>
      </w:pPr>
      <w:r w:rsidRPr="009237B2">
        <w:rPr>
          <w:rFonts w:ascii="Times New Roman" w:hAnsi="Times New Roman" w:cs="Times New Roman"/>
          <w:sz w:val="24"/>
          <w:szCs w:val="24"/>
        </w:rPr>
        <w:t>Основные фонды оросительных систем в среднем по региону изношены более чем на 70%. Коэффициент полезного действия инженерных оросительных систем, построенных, как правило, до 1980 года, остается низким и составляет менее 0,65, что вызывает существенные потери воды. Потери воды в оросительной сети составляют 40-60% от величины водозабора на орошение.</w:t>
      </w:r>
    </w:p>
    <w:p w:rsidR="0021491D" w:rsidRPr="009237B2" w:rsidRDefault="0021491D" w:rsidP="00B722DF">
      <w:pPr>
        <w:pStyle w:val="ConsPlusNormal"/>
        <w:ind w:firstLine="540"/>
        <w:jc w:val="both"/>
        <w:rPr>
          <w:rFonts w:ascii="Times New Roman" w:hAnsi="Times New Roman" w:cs="Times New Roman"/>
          <w:sz w:val="24"/>
          <w:szCs w:val="24"/>
        </w:rPr>
      </w:pPr>
      <w:r w:rsidRPr="009237B2">
        <w:rPr>
          <w:rFonts w:ascii="Times New Roman" w:hAnsi="Times New Roman" w:cs="Times New Roman"/>
          <w:sz w:val="24"/>
          <w:szCs w:val="24"/>
        </w:rPr>
        <w:t>Более 70% оросительных систем Астраханской области нуждаются в проведении работ по модернизации, перевооружению и восстановлению. В исправном состоянии находится не более 50% широкозахватной дождевальной техники. Реконструкция гидромелиоративных систем выполняется не более чем на 5-10% площадей от потребности. Проведение неотложных работ по реконструкции и ремонту орошаемых земель требуется на площади 125 тыс. га.</w:t>
      </w:r>
    </w:p>
    <w:p w:rsidR="0021491D" w:rsidRPr="009237B2" w:rsidRDefault="0021491D" w:rsidP="00B722DF">
      <w:pPr>
        <w:pStyle w:val="ConsPlusNormal"/>
        <w:ind w:firstLine="540"/>
        <w:jc w:val="both"/>
        <w:rPr>
          <w:rFonts w:ascii="Times New Roman" w:hAnsi="Times New Roman" w:cs="Times New Roman"/>
          <w:sz w:val="24"/>
          <w:szCs w:val="24"/>
        </w:rPr>
      </w:pPr>
      <w:r w:rsidRPr="009237B2">
        <w:rPr>
          <w:rFonts w:ascii="Times New Roman" w:hAnsi="Times New Roman" w:cs="Times New Roman"/>
          <w:sz w:val="24"/>
          <w:szCs w:val="24"/>
        </w:rPr>
        <w:t xml:space="preserve">Серьезную озабоченность вызывает техническое состояние в регионе мелиоративных объектов федеральной собственности балансовой стоимостью 3,7 </w:t>
      </w:r>
      <w:proofErr w:type="gramStart"/>
      <w:r w:rsidRPr="009237B2">
        <w:rPr>
          <w:rFonts w:ascii="Times New Roman" w:hAnsi="Times New Roman" w:cs="Times New Roman"/>
          <w:sz w:val="24"/>
          <w:szCs w:val="24"/>
        </w:rPr>
        <w:t>млрд</w:t>
      </w:r>
      <w:proofErr w:type="gramEnd"/>
      <w:r w:rsidRPr="009237B2">
        <w:rPr>
          <w:rFonts w:ascii="Times New Roman" w:hAnsi="Times New Roman" w:cs="Times New Roman"/>
          <w:sz w:val="24"/>
          <w:szCs w:val="24"/>
        </w:rPr>
        <w:t xml:space="preserve"> рублей. Ухудшение их состояния происходит в связи с недостатком финансовых средств, направляемых на капитальные, эксплуатационные и ремонтно-восстановительные мероприятия ФГБУ </w:t>
      </w:r>
      <w:r w:rsidR="00B722DF" w:rsidRPr="009237B2">
        <w:rPr>
          <w:rFonts w:ascii="Times New Roman" w:hAnsi="Times New Roman" w:cs="Times New Roman"/>
          <w:sz w:val="24"/>
          <w:szCs w:val="24"/>
        </w:rPr>
        <w:t>«</w:t>
      </w:r>
      <w:r w:rsidRPr="009237B2">
        <w:rPr>
          <w:rFonts w:ascii="Times New Roman" w:hAnsi="Times New Roman" w:cs="Times New Roman"/>
          <w:sz w:val="24"/>
          <w:szCs w:val="24"/>
        </w:rPr>
        <w:t xml:space="preserve">Управление </w:t>
      </w:r>
      <w:r w:rsidR="00B722DF" w:rsidRPr="009237B2">
        <w:rPr>
          <w:rFonts w:ascii="Times New Roman" w:hAnsi="Times New Roman" w:cs="Times New Roman"/>
          <w:sz w:val="24"/>
          <w:szCs w:val="24"/>
        </w:rPr>
        <w:t>«</w:t>
      </w:r>
      <w:proofErr w:type="spellStart"/>
      <w:r w:rsidRPr="009237B2">
        <w:rPr>
          <w:rFonts w:ascii="Times New Roman" w:hAnsi="Times New Roman" w:cs="Times New Roman"/>
          <w:sz w:val="24"/>
          <w:szCs w:val="24"/>
        </w:rPr>
        <w:t>Астраханмелиоводхоз</w:t>
      </w:r>
      <w:proofErr w:type="spellEnd"/>
      <w:r w:rsidR="00B722DF" w:rsidRPr="009237B2">
        <w:rPr>
          <w:rFonts w:ascii="Times New Roman" w:hAnsi="Times New Roman" w:cs="Times New Roman"/>
          <w:sz w:val="24"/>
          <w:szCs w:val="24"/>
        </w:rPr>
        <w:t>»</w:t>
      </w:r>
      <w:r w:rsidRPr="009237B2">
        <w:rPr>
          <w:rFonts w:ascii="Times New Roman" w:hAnsi="Times New Roman" w:cs="Times New Roman"/>
          <w:sz w:val="24"/>
          <w:szCs w:val="24"/>
        </w:rPr>
        <w:t xml:space="preserve">, осуществляющим подачу воды на орошение 84,4 тыс. га. На орошение сельскохозяйственных культур в 2021 году было подано 167,79 </w:t>
      </w:r>
      <w:proofErr w:type="gramStart"/>
      <w:r w:rsidRPr="009237B2">
        <w:rPr>
          <w:rFonts w:ascii="Times New Roman" w:hAnsi="Times New Roman" w:cs="Times New Roman"/>
          <w:sz w:val="24"/>
          <w:szCs w:val="24"/>
        </w:rPr>
        <w:t>млн</w:t>
      </w:r>
      <w:proofErr w:type="gramEnd"/>
      <w:r w:rsidRPr="009237B2">
        <w:rPr>
          <w:rFonts w:ascii="Times New Roman" w:hAnsi="Times New Roman" w:cs="Times New Roman"/>
          <w:sz w:val="24"/>
          <w:szCs w:val="24"/>
        </w:rPr>
        <w:t xml:space="preserve"> м</w:t>
      </w:r>
      <w:r w:rsidRPr="009237B2">
        <w:rPr>
          <w:rFonts w:ascii="Times New Roman" w:hAnsi="Times New Roman" w:cs="Times New Roman"/>
          <w:sz w:val="24"/>
          <w:szCs w:val="24"/>
          <w:vertAlign w:val="superscript"/>
        </w:rPr>
        <w:t>3</w:t>
      </w:r>
      <w:r w:rsidRPr="009237B2">
        <w:rPr>
          <w:rFonts w:ascii="Times New Roman" w:hAnsi="Times New Roman" w:cs="Times New Roman"/>
          <w:sz w:val="24"/>
          <w:szCs w:val="24"/>
        </w:rPr>
        <w:t xml:space="preserve"> воды.</w:t>
      </w:r>
    </w:p>
    <w:p w:rsidR="0021491D" w:rsidRPr="009237B2" w:rsidRDefault="0021491D" w:rsidP="00B722DF">
      <w:pPr>
        <w:pStyle w:val="ConsPlusNormal"/>
        <w:ind w:firstLine="540"/>
        <w:jc w:val="both"/>
        <w:rPr>
          <w:rFonts w:ascii="Times New Roman" w:hAnsi="Times New Roman" w:cs="Times New Roman"/>
          <w:sz w:val="24"/>
          <w:szCs w:val="24"/>
        </w:rPr>
      </w:pPr>
      <w:r w:rsidRPr="009237B2">
        <w:rPr>
          <w:rFonts w:ascii="Times New Roman" w:hAnsi="Times New Roman" w:cs="Times New Roman"/>
          <w:sz w:val="24"/>
          <w:szCs w:val="24"/>
        </w:rPr>
        <w:t xml:space="preserve">На балансе ФГБУ </w:t>
      </w:r>
      <w:r w:rsidR="00B722DF" w:rsidRPr="009237B2">
        <w:rPr>
          <w:rFonts w:ascii="Times New Roman" w:hAnsi="Times New Roman" w:cs="Times New Roman"/>
          <w:sz w:val="24"/>
          <w:szCs w:val="24"/>
        </w:rPr>
        <w:t>«</w:t>
      </w:r>
      <w:r w:rsidRPr="009237B2">
        <w:rPr>
          <w:rFonts w:ascii="Times New Roman" w:hAnsi="Times New Roman" w:cs="Times New Roman"/>
          <w:sz w:val="24"/>
          <w:szCs w:val="24"/>
        </w:rPr>
        <w:t xml:space="preserve">Управление </w:t>
      </w:r>
      <w:r w:rsidR="00B722DF" w:rsidRPr="009237B2">
        <w:rPr>
          <w:rFonts w:ascii="Times New Roman" w:hAnsi="Times New Roman" w:cs="Times New Roman"/>
          <w:sz w:val="24"/>
          <w:szCs w:val="24"/>
        </w:rPr>
        <w:t>«</w:t>
      </w:r>
      <w:proofErr w:type="spellStart"/>
      <w:r w:rsidRPr="009237B2">
        <w:rPr>
          <w:rFonts w:ascii="Times New Roman" w:hAnsi="Times New Roman" w:cs="Times New Roman"/>
          <w:sz w:val="24"/>
          <w:szCs w:val="24"/>
        </w:rPr>
        <w:t>Астраханмелиоводхоз</w:t>
      </w:r>
      <w:proofErr w:type="spellEnd"/>
      <w:r w:rsidR="00B722DF" w:rsidRPr="009237B2">
        <w:rPr>
          <w:rFonts w:ascii="Times New Roman" w:hAnsi="Times New Roman" w:cs="Times New Roman"/>
          <w:sz w:val="24"/>
          <w:szCs w:val="24"/>
        </w:rPr>
        <w:t>»</w:t>
      </w:r>
      <w:r w:rsidRPr="009237B2">
        <w:rPr>
          <w:rFonts w:ascii="Times New Roman" w:hAnsi="Times New Roman" w:cs="Times New Roman"/>
          <w:sz w:val="24"/>
          <w:szCs w:val="24"/>
        </w:rPr>
        <w:t xml:space="preserve"> находится 67 оросительных насосных станций, из них 37 стационарных, 23 плавучих и 7 сбросных.</w:t>
      </w:r>
    </w:p>
    <w:p w:rsidR="0021491D" w:rsidRPr="009237B2" w:rsidRDefault="0021491D" w:rsidP="00B722DF">
      <w:pPr>
        <w:pStyle w:val="ConsPlusNormal"/>
        <w:ind w:firstLine="540"/>
        <w:jc w:val="both"/>
        <w:rPr>
          <w:rFonts w:ascii="Times New Roman" w:hAnsi="Times New Roman" w:cs="Times New Roman"/>
          <w:sz w:val="24"/>
          <w:szCs w:val="24"/>
        </w:rPr>
      </w:pPr>
      <w:proofErr w:type="gramStart"/>
      <w:r w:rsidRPr="009237B2">
        <w:rPr>
          <w:rFonts w:ascii="Times New Roman" w:hAnsi="Times New Roman" w:cs="Times New Roman"/>
          <w:sz w:val="24"/>
          <w:szCs w:val="24"/>
        </w:rPr>
        <w:t>В связи с климатическими особенностями региона (высокие летние и низкие зимние температуры, большие годовые и летние суточные амплитуды температуры воздуха, малое количество осадков и большая испаряемость) приоритетным направлением в АПК Астраханской области является осуществление мелиоративных мероприятий: ввод в оборот с участием средств государственной поддержки орошаемых земель за счет технического перевооружения внутрихозяйственных мелиоративных систем путем внедрения энергосберегающих технологий орошения и проведения</w:t>
      </w:r>
      <w:proofErr w:type="gramEnd"/>
      <w:r w:rsidRPr="009237B2">
        <w:rPr>
          <w:rFonts w:ascii="Times New Roman" w:hAnsi="Times New Roman" w:cs="Times New Roman"/>
          <w:sz w:val="24"/>
          <w:szCs w:val="24"/>
        </w:rPr>
        <w:t xml:space="preserve"> </w:t>
      </w:r>
      <w:proofErr w:type="spellStart"/>
      <w:r w:rsidRPr="009237B2">
        <w:rPr>
          <w:rFonts w:ascii="Times New Roman" w:hAnsi="Times New Roman" w:cs="Times New Roman"/>
          <w:sz w:val="24"/>
          <w:szCs w:val="24"/>
        </w:rPr>
        <w:t>культуртехнических</w:t>
      </w:r>
      <w:proofErr w:type="spellEnd"/>
      <w:r w:rsidRPr="009237B2">
        <w:rPr>
          <w:rFonts w:ascii="Times New Roman" w:hAnsi="Times New Roman" w:cs="Times New Roman"/>
          <w:sz w:val="24"/>
          <w:szCs w:val="24"/>
        </w:rPr>
        <w:t xml:space="preserve"> работ на мелиорированных землях.</w:t>
      </w:r>
    </w:p>
    <w:p w:rsidR="0021491D" w:rsidRPr="009237B2" w:rsidRDefault="0021491D" w:rsidP="00B722DF">
      <w:pPr>
        <w:pStyle w:val="ConsPlusNormal"/>
        <w:ind w:firstLine="540"/>
        <w:jc w:val="both"/>
        <w:rPr>
          <w:rFonts w:ascii="Times New Roman" w:hAnsi="Times New Roman" w:cs="Times New Roman"/>
          <w:sz w:val="24"/>
          <w:szCs w:val="24"/>
        </w:rPr>
      </w:pPr>
      <w:proofErr w:type="gramStart"/>
      <w:r w:rsidRPr="009237B2">
        <w:rPr>
          <w:rFonts w:ascii="Times New Roman" w:hAnsi="Times New Roman" w:cs="Times New Roman"/>
          <w:sz w:val="24"/>
          <w:szCs w:val="24"/>
        </w:rPr>
        <w:t xml:space="preserve">С 2014 года реализация мероприятий осуществлялась в рамках федеральной целевой </w:t>
      </w:r>
      <w:hyperlink r:id="rId6">
        <w:r w:rsidRPr="009237B2">
          <w:rPr>
            <w:rFonts w:ascii="Times New Roman" w:hAnsi="Times New Roman" w:cs="Times New Roman"/>
            <w:sz w:val="24"/>
            <w:szCs w:val="24"/>
          </w:rPr>
          <w:t>программы</w:t>
        </w:r>
      </w:hyperlink>
      <w:r w:rsidRPr="009237B2">
        <w:rPr>
          <w:rFonts w:ascii="Times New Roman" w:hAnsi="Times New Roman" w:cs="Times New Roman"/>
          <w:sz w:val="24"/>
          <w:szCs w:val="24"/>
        </w:rPr>
        <w:t xml:space="preserve"> </w:t>
      </w:r>
      <w:r w:rsidR="00B722DF" w:rsidRPr="009237B2">
        <w:rPr>
          <w:rFonts w:ascii="Times New Roman" w:hAnsi="Times New Roman" w:cs="Times New Roman"/>
          <w:sz w:val="24"/>
          <w:szCs w:val="24"/>
        </w:rPr>
        <w:t>«</w:t>
      </w:r>
      <w:r w:rsidRPr="009237B2">
        <w:rPr>
          <w:rFonts w:ascii="Times New Roman" w:hAnsi="Times New Roman" w:cs="Times New Roman"/>
          <w:sz w:val="24"/>
          <w:szCs w:val="24"/>
        </w:rPr>
        <w:t>Развитие мелиорации земель сельскохозяйственного назначения России на 2014 - 2020 годы</w:t>
      </w:r>
      <w:r w:rsidR="00B722DF" w:rsidRPr="009237B2">
        <w:rPr>
          <w:rFonts w:ascii="Times New Roman" w:hAnsi="Times New Roman" w:cs="Times New Roman"/>
          <w:sz w:val="24"/>
          <w:szCs w:val="24"/>
        </w:rPr>
        <w:t>»</w:t>
      </w:r>
      <w:r w:rsidRPr="009237B2">
        <w:rPr>
          <w:rFonts w:ascii="Times New Roman" w:hAnsi="Times New Roman" w:cs="Times New Roman"/>
          <w:sz w:val="24"/>
          <w:szCs w:val="24"/>
        </w:rPr>
        <w:t xml:space="preserve">, утвержденной Постановлением Правительства Российской Федерации от 12.10.2013 </w:t>
      </w:r>
      <w:r w:rsidR="00B722DF" w:rsidRPr="009237B2">
        <w:rPr>
          <w:rFonts w:ascii="Times New Roman" w:hAnsi="Times New Roman" w:cs="Times New Roman"/>
          <w:sz w:val="24"/>
          <w:szCs w:val="24"/>
        </w:rPr>
        <w:t>№</w:t>
      </w:r>
      <w:r w:rsidRPr="009237B2">
        <w:rPr>
          <w:rFonts w:ascii="Times New Roman" w:hAnsi="Times New Roman" w:cs="Times New Roman"/>
          <w:sz w:val="24"/>
          <w:szCs w:val="24"/>
        </w:rPr>
        <w:t xml:space="preserve"> 922, и Государственной </w:t>
      </w:r>
      <w:r w:rsidR="009237B2">
        <w:rPr>
          <w:rFonts w:ascii="Times New Roman" w:hAnsi="Times New Roman" w:cs="Times New Roman"/>
          <w:sz w:val="24"/>
          <w:szCs w:val="24"/>
        </w:rPr>
        <w:t xml:space="preserve">программы </w:t>
      </w:r>
      <w:r w:rsidRPr="009237B2">
        <w:rPr>
          <w:rFonts w:ascii="Times New Roman" w:hAnsi="Times New Roman" w:cs="Times New Roman"/>
          <w:sz w:val="24"/>
          <w:szCs w:val="24"/>
        </w:rPr>
        <w:t xml:space="preserve">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Российской Федерации от 14.07.2012 </w:t>
      </w:r>
      <w:r w:rsidR="00B722DF" w:rsidRPr="009237B2">
        <w:rPr>
          <w:rFonts w:ascii="Times New Roman" w:hAnsi="Times New Roman" w:cs="Times New Roman"/>
          <w:sz w:val="24"/>
          <w:szCs w:val="24"/>
        </w:rPr>
        <w:t>№</w:t>
      </w:r>
      <w:r w:rsidRPr="009237B2">
        <w:rPr>
          <w:rFonts w:ascii="Times New Roman" w:hAnsi="Times New Roman" w:cs="Times New Roman"/>
          <w:sz w:val="24"/>
          <w:szCs w:val="24"/>
        </w:rPr>
        <w:t xml:space="preserve"> 717.</w:t>
      </w:r>
      <w:proofErr w:type="gramEnd"/>
    </w:p>
    <w:p w:rsidR="0021491D" w:rsidRPr="009237B2" w:rsidRDefault="0021491D" w:rsidP="00B722DF">
      <w:pPr>
        <w:pStyle w:val="ConsPlusNormal"/>
        <w:ind w:firstLine="540"/>
        <w:jc w:val="both"/>
        <w:rPr>
          <w:rFonts w:ascii="Times New Roman" w:hAnsi="Times New Roman" w:cs="Times New Roman"/>
          <w:sz w:val="24"/>
          <w:szCs w:val="24"/>
        </w:rPr>
      </w:pPr>
      <w:r w:rsidRPr="009237B2">
        <w:rPr>
          <w:rFonts w:ascii="Times New Roman" w:hAnsi="Times New Roman" w:cs="Times New Roman"/>
          <w:sz w:val="24"/>
          <w:szCs w:val="24"/>
        </w:rPr>
        <w:t xml:space="preserve">За период 2014 - 2021 годов произведен ввод в эксплуатацию 36,5 тыс. га орошаемых </w:t>
      </w:r>
      <w:r w:rsidRPr="009237B2">
        <w:rPr>
          <w:rFonts w:ascii="Times New Roman" w:hAnsi="Times New Roman" w:cs="Times New Roman"/>
          <w:sz w:val="24"/>
          <w:szCs w:val="24"/>
        </w:rPr>
        <w:lastRenderedPageBreak/>
        <w:t xml:space="preserve">земель, проведены фитомелиоративные мероприятия на площади около 2,0 тыс. га, приобретено более 100 широкозахватных дождевальных машин, введена система капельного орошения на площади 7,4 тыс. га с общим объемом инвестиций около 3 </w:t>
      </w:r>
      <w:proofErr w:type="gramStart"/>
      <w:r w:rsidRPr="009237B2">
        <w:rPr>
          <w:rFonts w:ascii="Times New Roman" w:hAnsi="Times New Roman" w:cs="Times New Roman"/>
          <w:sz w:val="24"/>
          <w:szCs w:val="24"/>
        </w:rPr>
        <w:t>млрд</w:t>
      </w:r>
      <w:proofErr w:type="gramEnd"/>
      <w:r w:rsidRPr="009237B2">
        <w:rPr>
          <w:rFonts w:ascii="Times New Roman" w:hAnsi="Times New Roman" w:cs="Times New Roman"/>
          <w:sz w:val="24"/>
          <w:szCs w:val="24"/>
        </w:rPr>
        <w:t xml:space="preserve"> рублей.</w:t>
      </w:r>
    </w:p>
    <w:p w:rsidR="0021491D" w:rsidRPr="009237B2" w:rsidRDefault="0021491D" w:rsidP="00B722DF">
      <w:pPr>
        <w:pStyle w:val="ConsPlusNormal"/>
        <w:ind w:firstLine="540"/>
        <w:jc w:val="both"/>
        <w:rPr>
          <w:rFonts w:ascii="Times New Roman" w:hAnsi="Times New Roman" w:cs="Times New Roman"/>
          <w:sz w:val="24"/>
          <w:szCs w:val="24"/>
        </w:rPr>
      </w:pPr>
      <w:proofErr w:type="gramStart"/>
      <w:r w:rsidRPr="009237B2">
        <w:rPr>
          <w:rFonts w:ascii="Times New Roman" w:hAnsi="Times New Roman" w:cs="Times New Roman"/>
          <w:sz w:val="24"/>
          <w:szCs w:val="24"/>
        </w:rPr>
        <w:t xml:space="preserve">Внедрение современных методов орошения </w:t>
      </w:r>
      <w:proofErr w:type="spellStart"/>
      <w:r w:rsidRPr="009237B2">
        <w:rPr>
          <w:rFonts w:ascii="Times New Roman" w:hAnsi="Times New Roman" w:cs="Times New Roman"/>
          <w:sz w:val="24"/>
          <w:szCs w:val="24"/>
        </w:rPr>
        <w:t>сплинклерного</w:t>
      </w:r>
      <w:proofErr w:type="spellEnd"/>
      <w:r w:rsidRPr="009237B2">
        <w:rPr>
          <w:rFonts w:ascii="Times New Roman" w:hAnsi="Times New Roman" w:cs="Times New Roman"/>
          <w:sz w:val="24"/>
          <w:szCs w:val="24"/>
        </w:rPr>
        <w:t xml:space="preserve"> типа, приобретение круговых дождевальных машин производства США марки </w:t>
      </w:r>
      <w:r w:rsidR="00B722DF" w:rsidRPr="009237B2">
        <w:rPr>
          <w:rFonts w:ascii="Times New Roman" w:hAnsi="Times New Roman" w:cs="Times New Roman"/>
          <w:sz w:val="24"/>
          <w:szCs w:val="24"/>
        </w:rPr>
        <w:t>«</w:t>
      </w:r>
      <w:r w:rsidRPr="009237B2">
        <w:rPr>
          <w:rFonts w:ascii="Times New Roman" w:hAnsi="Times New Roman" w:cs="Times New Roman"/>
          <w:sz w:val="24"/>
          <w:szCs w:val="24"/>
        </w:rPr>
        <w:t>ZIMMATIC</w:t>
      </w:r>
      <w:r w:rsidR="00B722DF" w:rsidRPr="009237B2">
        <w:rPr>
          <w:rFonts w:ascii="Times New Roman" w:hAnsi="Times New Roman" w:cs="Times New Roman"/>
          <w:sz w:val="24"/>
          <w:szCs w:val="24"/>
        </w:rPr>
        <w:t>»</w:t>
      </w:r>
      <w:r w:rsidRPr="009237B2">
        <w:rPr>
          <w:rFonts w:ascii="Times New Roman" w:hAnsi="Times New Roman" w:cs="Times New Roman"/>
          <w:sz w:val="24"/>
          <w:szCs w:val="24"/>
        </w:rPr>
        <w:t xml:space="preserve"> и </w:t>
      </w:r>
      <w:r w:rsidR="00B722DF" w:rsidRPr="009237B2">
        <w:rPr>
          <w:rFonts w:ascii="Times New Roman" w:hAnsi="Times New Roman" w:cs="Times New Roman"/>
          <w:sz w:val="24"/>
          <w:szCs w:val="24"/>
        </w:rPr>
        <w:t>«</w:t>
      </w:r>
      <w:r w:rsidRPr="009237B2">
        <w:rPr>
          <w:rFonts w:ascii="Times New Roman" w:hAnsi="Times New Roman" w:cs="Times New Roman"/>
          <w:sz w:val="24"/>
          <w:szCs w:val="24"/>
        </w:rPr>
        <w:t>REI</w:t>
      </w:r>
      <w:r w:rsidR="00B722DF" w:rsidRPr="009237B2">
        <w:rPr>
          <w:rFonts w:ascii="Times New Roman" w:hAnsi="Times New Roman" w:cs="Times New Roman"/>
          <w:sz w:val="24"/>
          <w:szCs w:val="24"/>
        </w:rPr>
        <w:t>№</w:t>
      </w:r>
      <w:r w:rsidRPr="009237B2">
        <w:rPr>
          <w:rFonts w:ascii="Times New Roman" w:hAnsi="Times New Roman" w:cs="Times New Roman"/>
          <w:sz w:val="24"/>
          <w:szCs w:val="24"/>
        </w:rPr>
        <w:t>KE</w:t>
      </w:r>
      <w:r w:rsidR="00B722DF" w:rsidRPr="009237B2">
        <w:rPr>
          <w:rFonts w:ascii="Times New Roman" w:hAnsi="Times New Roman" w:cs="Times New Roman"/>
          <w:sz w:val="24"/>
          <w:szCs w:val="24"/>
        </w:rPr>
        <w:t>»</w:t>
      </w:r>
      <w:r w:rsidRPr="009237B2">
        <w:rPr>
          <w:rFonts w:ascii="Times New Roman" w:hAnsi="Times New Roman" w:cs="Times New Roman"/>
          <w:sz w:val="24"/>
          <w:szCs w:val="24"/>
        </w:rPr>
        <w:t xml:space="preserve">, использование современных технологий управления </w:t>
      </w:r>
      <w:proofErr w:type="spellStart"/>
      <w:r w:rsidRPr="009237B2">
        <w:rPr>
          <w:rFonts w:ascii="Times New Roman" w:hAnsi="Times New Roman" w:cs="Times New Roman"/>
          <w:sz w:val="24"/>
          <w:szCs w:val="24"/>
        </w:rPr>
        <w:t>водораспределением</w:t>
      </w:r>
      <w:proofErr w:type="spellEnd"/>
      <w:r w:rsidRPr="009237B2">
        <w:rPr>
          <w:rFonts w:ascii="Times New Roman" w:hAnsi="Times New Roman" w:cs="Times New Roman"/>
          <w:sz w:val="24"/>
          <w:szCs w:val="24"/>
        </w:rPr>
        <w:t xml:space="preserve"> на мелиоративных системах (установка датчиков влажности на орошаемых землях, компьютерное сопровождение поливных работ, удаленный способ управления процессами дождевания с применением широкозахватных дождевальных машин) позволило регулировать норму полива, значительно сократив расходы на воду.</w:t>
      </w:r>
      <w:proofErr w:type="gramEnd"/>
    </w:p>
    <w:p w:rsidR="0021491D" w:rsidRPr="009237B2" w:rsidRDefault="0021491D" w:rsidP="00B722DF">
      <w:pPr>
        <w:pStyle w:val="ConsPlusNormal"/>
        <w:ind w:firstLine="540"/>
        <w:jc w:val="both"/>
        <w:rPr>
          <w:rFonts w:ascii="Times New Roman" w:hAnsi="Times New Roman" w:cs="Times New Roman"/>
          <w:sz w:val="24"/>
          <w:szCs w:val="24"/>
        </w:rPr>
      </w:pPr>
      <w:r w:rsidRPr="009237B2">
        <w:rPr>
          <w:rFonts w:ascii="Times New Roman" w:hAnsi="Times New Roman" w:cs="Times New Roman"/>
          <w:sz w:val="24"/>
          <w:szCs w:val="24"/>
        </w:rPr>
        <w:t xml:space="preserve">Кроме того, ряд </w:t>
      </w:r>
      <w:proofErr w:type="spellStart"/>
      <w:r w:rsidRPr="009237B2">
        <w:rPr>
          <w:rFonts w:ascii="Times New Roman" w:hAnsi="Times New Roman" w:cs="Times New Roman"/>
          <w:sz w:val="24"/>
          <w:szCs w:val="24"/>
        </w:rPr>
        <w:t>сельхозтоваропроизводителей</w:t>
      </w:r>
      <w:proofErr w:type="spellEnd"/>
      <w:r w:rsidRPr="009237B2">
        <w:rPr>
          <w:rFonts w:ascii="Times New Roman" w:hAnsi="Times New Roman" w:cs="Times New Roman"/>
          <w:sz w:val="24"/>
          <w:szCs w:val="24"/>
        </w:rPr>
        <w:t xml:space="preserve"> применяют цифровое оборудование (</w:t>
      </w:r>
      <w:proofErr w:type="spellStart"/>
      <w:r w:rsidRPr="009237B2">
        <w:rPr>
          <w:rFonts w:ascii="Times New Roman" w:hAnsi="Times New Roman" w:cs="Times New Roman"/>
          <w:sz w:val="24"/>
          <w:szCs w:val="24"/>
        </w:rPr>
        <w:t>квадрокоптеры</w:t>
      </w:r>
      <w:proofErr w:type="spellEnd"/>
      <w:r w:rsidRPr="009237B2">
        <w:rPr>
          <w:rFonts w:ascii="Times New Roman" w:hAnsi="Times New Roman" w:cs="Times New Roman"/>
          <w:sz w:val="24"/>
          <w:szCs w:val="24"/>
        </w:rPr>
        <w:t xml:space="preserve"> марки </w:t>
      </w:r>
      <w:proofErr w:type="spellStart"/>
      <w:r w:rsidRPr="009237B2">
        <w:rPr>
          <w:rFonts w:ascii="Times New Roman" w:hAnsi="Times New Roman" w:cs="Times New Roman"/>
          <w:sz w:val="24"/>
          <w:szCs w:val="24"/>
        </w:rPr>
        <w:t>Mavis</w:t>
      </w:r>
      <w:proofErr w:type="spellEnd"/>
      <w:r w:rsidRPr="009237B2">
        <w:rPr>
          <w:rFonts w:ascii="Times New Roman" w:hAnsi="Times New Roman" w:cs="Times New Roman"/>
          <w:sz w:val="24"/>
          <w:szCs w:val="24"/>
        </w:rPr>
        <w:t xml:space="preserve"> 2 PRO) для мониторинга сельскохозяйственных угодий и посевных площадей в целях осуществления </w:t>
      </w:r>
      <w:proofErr w:type="gramStart"/>
      <w:r w:rsidRPr="009237B2">
        <w:rPr>
          <w:rFonts w:ascii="Times New Roman" w:hAnsi="Times New Roman" w:cs="Times New Roman"/>
          <w:sz w:val="24"/>
          <w:szCs w:val="24"/>
        </w:rPr>
        <w:t>контроля за</w:t>
      </w:r>
      <w:proofErr w:type="gramEnd"/>
      <w:r w:rsidRPr="009237B2">
        <w:rPr>
          <w:rFonts w:ascii="Times New Roman" w:hAnsi="Times New Roman" w:cs="Times New Roman"/>
          <w:sz w:val="24"/>
          <w:szCs w:val="24"/>
        </w:rPr>
        <w:t xml:space="preserve"> орошением посевных площадей, </w:t>
      </w:r>
      <w:proofErr w:type="spellStart"/>
      <w:r w:rsidRPr="009237B2">
        <w:rPr>
          <w:rFonts w:ascii="Times New Roman" w:hAnsi="Times New Roman" w:cs="Times New Roman"/>
          <w:sz w:val="24"/>
          <w:szCs w:val="24"/>
        </w:rPr>
        <w:t>фотовидеофиксации</w:t>
      </w:r>
      <w:proofErr w:type="spellEnd"/>
      <w:r w:rsidRPr="009237B2">
        <w:rPr>
          <w:rFonts w:ascii="Times New Roman" w:hAnsi="Times New Roman" w:cs="Times New Roman"/>
          <w:sz w:val="24"/>
          <w:szCs w:val="24"/>
        </w:rPr>
        <w:t xml:space="preserve"> и объективного анализа по недопущению возникновения и распространения деградации почв, а также учету земель </w:t>
      </w:r>
      <w:proofErr w:type="spellStart"/>
      <w:r w:rsidRPr="009237B2">
        <w:rPr>
          <w:rFonts w:ascii="Times New Roman" w:hAnsi="Times New Roman" w:cs="Times New Roman"/>
          <w:sz w:val="24"/>
          <w:szCs w:val="24"/>
        </w:rPr>
        <w:t>сельхозназначения</w:t>
      </w:r>
      <w:proofErr w:type="spellEnd"/>
      <w:r w:rsidRPr="009237B2">
        <w:rPr>
          <w:rFonts w:ascii="Times New Roman" w:hAnsi="Times New Roman" w:cs="Times New Roman"/>
          <w:sz w:val="24"/>
          <w:szCs w:val="24"/>
        </w:rPr>
        <w:t xml:space="preserve"> и их использованию.</w:t>
      </w:r>
    </w:p>
    <w:p w:rsidR="0021491D" w:rsidRPr="009237B2" w:rsidRDefault="0021491D" w:rsidP="00B722DF">
      <w:pPr>
        <w:pStyle w:val="ConsPlusNormal"/>
        <w:ind w:firstLine="540"/>
        <w:jc w:val="both"/>
        <w:rPr>
          <w:rFonts w:ascii="Times New Roman" w:hAnsi="Times New Roman" w:cs="Times New Roman"/>
          <w:sz w:val="24"/>
          <w:szCs w:val="24"/>
        </w:rPr>
      </w:pPr>
      <w:proofErr w:type="gramStart"/>
      <w:r w:rsidRPr="009237B2">
        <w:rPr>
          <w:rFonts w:ascii="Times New Roman" w:hAnsi="Times New Roman" w:cs="Times New Roman"/>
          <w:sz w:val="24"/>
          <w:szCs w:val="24"/>
        </w:rPr>
        <w:t xml:space="preserve">При участии ФГБУ </w:t>
      </w:r>
      <w:r w:rsidR="00B722DF" w:rsidRPr="009237B2">
        <w:rPr>
          <w:rFonts w:ascii="Times New Roman" w:hAnsi="Times New Roman" w:cs="Times New Roman"/>
          <w:sz w:val="24"/>
          <w:szCs w:val="24"/>
        </w:rPr>
        <w:t>«</w:t>
      </w:r>
      <w:r w:rsidRPr="009237B2">
        <w:rPr>
          <w:rFonts w:ascii="Times New Roman" w:hAnsi="Times New Roman" w:cs="Times New Roman"/>
          <w:sz w:val="24"/>
          <w:szCs w:val="24"/>
        </w:rPr>
        <w:t xml:space="preserve">Управление </w:t>
      </w:r>
      <w:r w:rsidR="00B722DF" w:rsidRPr="009237B2">
        <w:rPr>
          <w:rFonts w:ascii="Times New Roman" w:hAnsi="Times New Roman" w:cs="Times New Roman"/>
          <w:sz w:val="24"/>
          <w:szCs w:val="24"/>
        </w:rPr>
        <w:t>«</w:t>
      </w:r>
      <w:proofErr w:type="spellStart"/>
      <w:r w:rsidRPr="009237B2">
        <w:rPr>
          <w:rFonts w:ascii="Times New Roman" w:hAnsi="Times New Roman" w:cs="Times New Roman"/>
          <w:sz w:val="24"/>
          <w:szCs w:val="24"/>
        </w:rPr>
        <w:t>Астраханмелиоводхоз</w:t>
      </w:r>
      <w:proofErr w:type="spellEnd"/>
      <w:r w:rsidR="00B722DF" w:rsidRPr="009237B2">
        <w:rPr>
          <w:rFonts w:ascii="Times New Roman" w:hAnsi="Times New Roman" w:cs="Times New Roman"/>
          <w:sz w:val="24"/>
          <w:szCs w:val="24"/>
        </w:rPr>
        <w:t>»</w:t>
      </w:r>
      <w:r w:rsidRPr="009237B2">
        <w:rPr>
          <w:rFonts w:ascii="Times New Roman" w:hAnsi="Times New Roman" w:cs="Times New Roman"/>
          <w:sz w:val="24"/>
          <w:szCs w:val="24"/>
        </w:rPr>
        <w:t xml:space="preserve"> за указанный период осуществлена реконструкция плавучей насосной станции 1-го подъема с береговыми сооружениями и машинным каналом Владимировской оросительной системы мощностью по обслуживанию 4503 га в Ахтубинском районе, а также реконструкция головной стационарной насосной станции </w:t>
      </w:r>
      <w:r w:rsidR="00B722DF" w:rsidRPr="009237B2">
        <w:rPr>
          <w:rFonts w:ascii="Times New Roman" w:hAnsi="Times New Roman" w:cs="Times New Roman"/>
          <w:sz w:val="24"/>
          <w:szCs w:val="24"/>
        </w:rPr>
        <w:t>«</w:t>
      </w:r>
      <w:proofErr w:type="spellStart"/>
      <w:r w:rsidRPr="009237B2">
        <w:rPr>
          <w:rFonts w:ascii="Times New Roman" w:hAnsi="Times New Roman" w:cs="Times New Roman"/>
          <w:sz w:val="24"/>
          <w:szCs w:val="24"/>
        </w:rPr>
        <w:t>Олинская</w:t>
      </w:r>
      <w:proofErr w:type="spellEnd"/>
      <w:r w:rsidR="00B722DF" w:rsidRPr="009237B2">
        <w:rPr>
          <w:rFonts w:ascii="Times New Roman" w:hAnsi="Times New Roman" w:cs="Times New Roman"/>
          <w:sz w:val="24"/>
          <w:szCs w:val="24"/>
        </w:rPr>
        <w:t>»</w:t>
      </w:r>
      <w:r w:rsidRPr="009237B2">
        <w:rPr>
          <w:rFonts w:ascii="Times New Roman" w:hAnsi="Times New Roman" w:cs="Times New Roman"/>
          <w:sz w:val="24"/>
          <w:szCs w:val="24"/>
        </w:rPr>
        <w:t xml:space="preserve">, </w:t>
      </w:r>
      <w:proofErr w:type="spellStart"/>
      <w:r w:rsidRPr="009237B2">
        <w:rPr>
          <w:rFonts w:ascii="Times New Roman" w:hAnsi="Times New Roman" w:cs="Times New Roman"/>
          <w:sz w:val="24"/>
          <w:szCs w:val="24"/>
        </w:rPr>
        <w:t>рыбозащитного</w:t>
      </w:r>
      <w:proofErr w:type="spellEnd"/>
      <w:r w:rsidRPr="009237B2">
        <w:rPr>
          <w:rFonts w:ascii="Times New Roman" w:hAnsi="Times New Roman" w:cs="Times New Roman"/>
          <w:sz w:val="24"/>
          <w:szCs w:val="24"/>
        </w:rPr>
        <w:t xml:space="preserve"> устройства и </w:t>
      </w:r>
      <w:proofErr w:type="spellStart"/>
      <w:r w:rsidRPr="009237B2">
        <w:rPr>
          <w:rFonts w:ascii="Times New Roman" w:hAnsi="Times New Roman" w:cs="Times New Roman"/>
          <w:sz w:val="24"/>
          <w:szCs w:val="24"/>
        </w:rPr>
        <w:t>рыбоотводящего</w:t>
      </w:r>
      <w:proofErr w:type="spellEnd"/>
      <w:r w:rsidRPr="009237B2">
        <w:rPr>
          <w:rFonts w:ascii="Times New Roman" w:hAnsi="Times New Roman" w:cs="Times New Roman"/>
          <w:sz w:val="24"/>
          <w:szCs w:val="24"/>
        </w:rPr>
        <w:t xml:space="preserve"> канала мощностью 4509 га в Лиманском районе, насосной станции орошаемого участка </w:t>
      </w:r>
      <w:r w:rsidR="00B722DF" w:rsidRPr="009237B2">
        <w:rPr>
          <w:rFonts w:ascii="Times New Roman" w:hAnsi="Times New Roman" w:cs="Times New Roman"/>
          <w:sz w:val="24"/>
          <w:szCs w:val="24"/>
        </w:rPr>
        <w:t>«</w:t>
      </w:r>
      <w:r w:rsidRPr="009237B2">
        <w:rPr>
          <w:rFonts w:ascii="Times New Roman" w:hAnsi="Times New Roman" w:cs="Times New Roman"/>
          <w:sz w:val="24"/>
          <w:szCs w:val="24"/>
        </w:rPr>
        <w:t>Гремучий</w:t>
      </w:r>
      <w:r w:rsidR="00B722DF" w:rsidRPr="009237B2">
        <w:rPr>
          <w:rFonts w:ascii="Times New Roman" w:hAnsi="Times New Roman" w:cs="Times New Roman"/>
          <w:sz w:val="24"/>
          <w:szCs w:val="24"/>
        </w:rPr>
        <w:t>»</w:t>
      </w:r>
      <w:r w:rsidRPr="009237B2">
        <w:rPr>
          <w:rFonts w:ascii="Times New Roman" w:hAnsi="Times New Roman" w:cs="Times New Roman"/>
          <w:sz w:val="24"/>
          <w:szCs w:val="24"/>
        </w:rPr>
        <w:t>, выполнен ремонт напорного трубопровода</w:t>
      </w:r>
      <w:proofErr w:type="gramEnd"/>
      <w:r w:rsidRPr="009237B2">
        <w:rPr>
          <w:rFonts w:ascii="Times New Roman" w:hAnsi="Times New Roman" w:cs="Times New Roman"/>
          <w:sz w:val="24"/>
          <w:szCs w:val="24"/>
        </w:rPr>
        <w:t xml:space="preserve"> оросительной системы </w:t>
      </w:r>
      <w:r w:rsidR="00B722DF" w:rsidRPr="009237B2">
        <w:rPr>
          <w:rFonts w:ascii="Times New Roman" w:hAnsi="Times New Roman" w:cs="Times New Roman"/>
          <w:sz w:val="24"/>
          <w:szCs w:val="24"/>
        </w:rPr>
        <w:t>«</w:t>
      </w:r>
      <w:r w:rsidRPr="009237B2">
        <w:rPr>
          <w:rFonts w:ascii="Times New Roman" w:hAnsi="Times New Roman" w:cs="Times New Roman"/>
          <w:sz w:val="24"/>
          <w:szCs w:val="24"/>
        </w:rPr>
        <w:t>Ступинская</w:t>
      </w:r>
      <w:r w:rsidR="00B722DF" w:rsidRPr="009237B2">
        <w:rPr>
          <w:rFonts w:ascii="Times New Roman" w:hAnsi="Times New Roman" w:cs="Times New Roman"/>
          <w:sz w:val="24"/>
          <w:szCs w:val="24"/>
        </w:rPr>
        <w:t>»</w:t>
      </w:r>
      <w:r w:rsidRPr="009237B2">
        <w:rPr>
          <w:rFonts w:ascii="Times New Roman" w:hAnsi="Times New Roman" w:cs="Times New Roman"/>
          <w:sz w:val="24"/>
          <w:szCs w:val="24"/>
        </w:rPr>
        <w:t>.</w:t>
      </w:r>
    </w:p>
    <w:p w:rsidR="0021491D" w:rsidRPr="009237B2" w:rsidRDefault="0021491D" w:rsidP="00B722DF">
      <w:pPr>
        <w:pStyle w:val="ConsPlusNormal"/>
        <w:ind w:firstLine="540"/>
        <w:jc w:val="both"/>
        <w:rPr>
          <w:rFonts w:ascii="Times New Roman" w:hAnsi="Times New Roman" w:cs="Times New Roman"/>
          <w:sz w:val="24"/>
          <w:szCs w:val="24"/>
        </w:rPr>
      </w:pPr>
      <w:r w:rsidRPr="009237B2">
        <w:rPr>
          <w:rFonts w:ascii="Times New Roman" w:hAnsi="Times New Roman" w:cs="Times New Roman"/>
          <w:sz w:val="24"/>
          <w:szCs w:val="24"/>
        </w:rPr>
        <w:t xml:space="preserve">В целом техническое состояние мелиоративных объектов государственной собственности в регионе вызывает серьезную озабоченность. Ухудшение их состояния происходит в связи с недостатком финансовых средств, направляемых на капитальные, эксплуатационные и ремонтно-восстановительные мероприятия ФГБУ </w:t>
      </w:r>
      <w:r w:rsidR="00B722DF" w:rsidRPr="009237B2">
        <w:rPr>
          <w:rFonts w:ascii="Times New Roman" w:hAnsi="Times New Roman" w:cs="Times New Roman"/>
          <w:sz w:val="24"/>
          <w:szCs w:val="24"/>
        </w:rPr>
        <w:t>«</w:t>
      </w:r>
      <w:r w:rsidRPr="009237B2">
        <w:rPr>
          <w:rFonts w:ascii="Times New Roman" w:hAnsi="Times New Roman" w:cs="Times New Roman"/>
          <w:sz w:val="24"/>
          <w:szCs w:val="24"/>
        </w:rPr>
        <w:t xml:space="preserve">Управление </w:t>
      </w:r>
      <w:r w:rsidR="00B722DF" w:rsidRPr="009237B2">
        <w:rPr>
          <w:rFonts w:ascii="Times New Roman" w:hAnsi="Times New Roman" w:cs="Times New Roman"/>
          <w:sz w:val="24"/>
          <w:szCs w:val="24"/>
        </w:rPr>
        <w:t>«</w:t>
      </w:r>
      <w:proofErr w:type="spellStart"/>
      <w:r w:rsidRPr="009237B2">
        <w:rPr>
          <w:rFonts w:ascii="Times New Roman" w:hAnsi="Times New Roman" w:cs="Times New Roman"/>
          <w:sz w:val="24"/>
          <w:szCs w:val="24"/>
        </w:rPr>
        <w:t>Астраханмелиоводхоз</w:t>
      </w:r>
      <w:proofErr w:type="spellEnd"/>
      <w:r w:rsidR="00B722DF" w:rsidRPr="009237B2">
        <w:rPr>
          <w:rFonts w:ascii="Times New Roman" w:hAnsi="Times New Roman" w:cs="Times New Roman"/>
          <w:sz w:val="24"/>
          <w:szCs w:val="24"/>
        </w:rPr>
        <w:t>»</w:t>
      </w:r>
      <w:r w:rsidRPr="009237B2">
        <w:rPr>
          <w:rFonts w:ascii="Times New Roman" w:hAnsi="Times New Roman" w:cs="Times New Roman"/>
          <w:sz w:val="24"/>
          <w:szCs w:val="24"/>
        </w:rPr>
        <w:t>, осуществляющего подачу воды на орошение 84,4 тыс. га.</w:t>
      </w:r>
    </w:p>
    <w:p w:rsidR="0021491D" w:rsidRPr="009237B2" w:rsidRDefault="0021491D" w:rsidP="00B722DF">
      <w:pPr>
        <w:pStyle w:val="ConsPlusNormal"/>
        <w:ind w:firstLine="540"/>
        <w:jc w:val="both"/>
        <w:rPr>
          <w:rFonts w:ascii="Times New Roman" w:hAnsi="Times New Roman" w:cs="Times New Roman"/>
          <w:sz w:val="24"/>
          <w:szCs w:val="24"/>
        </w:rPr>
      </w:pPr>
      <w:r w:rsidRPr="009237B2">
        <w:rPr>
          <w:rFonts w:ascii="Times New Roman" w:hAnsi="Times New Roman" w:cs="Times New Roman"/>
          <w:sz w:val="24"/>
          <w:szCs w:val="24"/>
        </w:rPr>
        <w:t>Мелиорация - капиталоемкая сфера. В целях поддержания конкурентоспособности отечественного орошаемого земледелия требуется проведение крупномасштабной реконструкции и технического перевооружения федеральных мелиоративных объектов.</w:t>
      </w:r>
    </w:p>
    <w:p w:rsidR="0021491D" w:rsidRPr="009237B2" w:rsidRDefault="0021491D" w:rsidP="00B722DF">
      <w:pPr>
        <w:pStyle w:val="ConsPlusNormal"/>
        <w:ind w:firstLine="540"/>
        <w:jc w:val="both"/>
        <w:rPr>
          <w:rFonts w:ascii="Times New Roman" w:hAnsi="Times New Roman" w:cs="Times New Roman"/>
          <w:sz w:val="24"/>
          <w:szCs w:val="24"/>
        </w:rPr>
      </w:pPr>
      <w:r w:rsidRPr="009237B2">
        <w:rPr>
          <w:rFonts w:ascii="Times New Roman" w:hAnsi="Times New Roman" w:cs="Times New Roman"/>
          <w:sz w:val="24"/>
          <w:szCs w:val="24"/>
        </w:rPr>
        <w:t>На федеральном балансе остались только крупные гидротехнические сооружения, магистральные каналы и межхозяйственные системы, а мелиоративные системы общего и индивидуального пользования, находящиеся в зоне их влияния, перешли в пользование сельскохозяйственных товаропроизводителей, которые оказались неготовыми к эффективному использованию ранее мелиорированных земель и квалифицированной эксплуатации мелиоративных систем. Только государственная поддержка мероприятий по восстановлению и реконструкции внутрихозяйственных инженерных гидромелиоративных систем может предотвратить выбытие их из сельскохозяйственного оборота и утрату инвестиций прошлых лет в мелиоративную отрасль.</w:t>
      </w:r>
    </w:p>
    <w:p w:rsidR="0021491D" w:rsidRPr="009237B2" w:rsidRDefault="0021491D" w:rsidP="00B722DF">
      <w:pPr>
        <w:pStyle w:val="ConsPlusNormal"/>
        <w:ind w:firstLine="540"/>
        <w:jc w:val="both"/>
        <w:rPr>
          <w:rFonts w:ascii="Times New Roman" w:hAnsi="Times New Roman" w:cs="Times New Roman"/>
          <w:sz w:val="24"/>
          <w:szCs w:val="24"/>
        </w:rPr>
      </w:pPr>
      <w:r w:rsidRPr="009237B2">
        <w:rPr>
          <w:rFonts w:ascii="Times New Roman" w:hAnsi="Times New Roman" w:cs="Times New Roman"/>
          <w:sz w:val="24"/>
          <w:szCs w:val="24"/>
        </w:rPr>
        <w:t>При отсутствии программно-целевого подхода к развитию мелиорации и мероприятиям по техническому перевооружению, реконструкции существующих мелиоративных систем, увеличению площадей орошаемых земель в комплексе с другими видами мелиорации земель ситуация будет характеризоваться дальнейшим износом основных фондов мелиоративных и водохозяйственных объектов.</w:t>
      </w:r>
    </w:p>
    <w:p w:rsidR="0021491D" w:rsidRPr="009237B2" w:rsidRDefault="0021491D" w:rsidP="00B722DF">
      <w:pPr>
        <w:pStyle w:val="ConsPlusNormal"/>
        <w:ind w:firstLine="540"/>
        <w:jc w:val="both"/>
        <w:rPr>
          <w:rFonts w:ascii="Times New Roman" w:hAnsi="Times New Roman" w:cs="Times New Roman"/>
          <w:sz w:val="24"/>
          <w:szCs w:val="24"/>
        </w:rPr>
      </w:pPr>
      <w:r w:rsidRPr="009237B2">
        <w:rPr>
          <w:rFonts w:ascii="Times New Roman" w:hAnsi="Times New Roman" w:cs="Times New Roman"/>
          <w:sz w:val="24"/>
          <w:szCs w:val="24"/>
        </w:rPr>
        <w:t xml:space="preserve">С 2022 года реализация мероприятий по развитию мелиоративного комплекса продолжена в рамках Государственной программы эффективного вовлечения в оборот земель сельскохозяйственного назначения и развития мелиоративного комплекса Российской Федерации, утвержденной Постановлением Правительства Российской Федерации от 14.05.2021 </w:t>
      </w:r>
      <w:r w:rsidR="00B722DF" w:rsidRPr="009237B2">
        <w:rPr>
          <w:rFonts w:ascii="Times New Roman" w:hAnsi="Times New Roman" w:cs="Times New Roman"/>
          <w:sz w:val="24"/>
          <w:szCs w:val="24"/>
        </w:rPr>
        <w:t>№</w:t>
      </w:r>
      <w:r w:rsidRPr="009237B2">
        <w:rPr>
          <w:rFonts w:ascii="Times New Roman" w:hAnsi="Times New Roman" w:cs="Times New Roman"/>
          <w:sz w:val="24"/>
          <w:szCs w:val="24"/>
        </w:rPr>
        <w:t xml:space="preserve"> 731, </w:t>
      </w:r>
      <w:proofErr w:type="gramStart"/>
      <w:r w:rsidRPr="009237B2">
        <w:rPr>
          <w:rFonts w:ascii="Times New Roman" w:hAnsi="Times New Roman" w:cs="Times New Roman"/>
          <w:sz w:val="24"/>
          <w:szCs w:val="24"/>
        </w:rPr>
        <w:t>предусматривающей</w:t>
      </w:r>
      <w:proofErr w:type="gramEnd"/>
      <w:r w:rsidRPr="009237B2">
        <w:rPr>
          <w:rFonts w:ascii="Times New Roman" w:hAnsi="Times New Roman" w:cs="Times New Roman"/>
          <w:sz w:val="24"/>
          <w:szCs w:val="24"/>
        </w:rPr>
        <w:t xml:space="preserve"> в том числе мероприятия, направленные на получение достоверных и актуальных сведений о количественных характеристиках и </w:t>
      </w:r>
      <w:r w:rsidRPr="009237B2">
        <w:rPr>
          <w:rFonts w:ascii="Times New Roman" w:hAnsi="Times New Roman" w:cs="Times New Roman"/>
          <w:sz w:val="24"/>
          <w:szCs w:val="24"/>
        </w:rPr>
        <w:lastRenderedPageBreak/>
        <w:t>границах земель сельскохозяйственного назначения в отношении 100% земель сельскохозяйственного назначения, включая количественные и качественные характеристики сельскохозяйственных угодий, вовлекаемых в оборот, к концу 2025 года.</w:t>
      </w:r>
    </w:p>
    <w:p w:rsidR="0021491D" w:rsidRPr="009237B2" w:rsidRDefault="0021491D" w:rsidP="00B722DF">
      <w:pPr>
        <w:pStyle w:val="ConsPlusNormal"/>
        <w:ind w:firstLine="540"/>
        <w:jc w:val="both"/>
        <w:rPr>
          <w:rFonts w:ascii="Times New Roman" w:hAnsi="Times New Roman" w:cs="Times New Roman"/>
          <w:sz w:val="24"/>
          <w:szCs w:val="24"/>
        </w:rPr>
      </w:pPr>
      <w:r w:rsidRPr="009237B2">
        <w:rPr>
          <w:rFonts w:ascii="Times New Roman" w:hAnsi="Times New Roman" w:cs="Times New Roman"/>
          <w:sz w:val="24"/>
          <w:szCs w:val="24"/>
        </w:rPr>
        <w:t xml:space="preserve">С целью повышения плодородия почв, предотвращения истощения и сокращения площадей сельскохозяйственных земель и пахотных угодий, восстановления мелиоративного фонда </w:t>
      </w:r>
      <w:proofErr w:type="spellStart"/>
      <w:r w:rsidRPr="009237B2">
        <w:rPr>
          <w:rFonts w:ascii="Times New Roman" w:hAnsi="Times New Roman" w:cs="Times New Roman"/>
          <w:sz w:val="24"/>
          <w:szCs w:val="24"/>
        </w:rPr>
        <w:t>сельхозтоваропроизводителями</w:t>
      </w:r>
      <w:proofErr w:type="spellEnd"/>
      <w:r w:rsidRPr="009237B2">
        <w:rPr>
          <w:rFonts w:ascii="Times New Roman" w:hAnsi="Times New Roman" w:cs="Times New Roman"/>
          <w:sz w:val="24"/>
          <w:szCs w:val="24"/>
        </w:rPr>
        <w:t xml:space="preserve"> региона планируется продолжить проведение:</w:t>
      </w:r>
    </w:p>
    <w:p w:rsidR="0021491D" w:rsidRPr="009237B2" w:rsidRDefault="0021491D" w:rsidP="00B722DF">
      <w:pPr>
        <w:pStyle w:val="ConsPlusNormal"/>
        <w:ind w:firstLine="540"/>
        <w:jc w:val="both"/>
        <w:rPr>
          <w:rFonts w:ascii="Times New Roman" w:hAnsi="Times New Roman" w:cs="Times New Roman"/>
          <w:sz w:val="24"/>
          <w:szCs w:val="24"/>
        </w:rPr>
      </w:pPr>
      <w:r w:rsidRPr="009237B2">
        <w:rPr>
          <w:rFonts w:ascii="Times New Roman" w:hAnsi="Times New Roman" w:cs="Times New Roman"/>
          <w:sz w:val="24"/>
          <w:szCs w:val="24"/>
        </w:rPr>
        <w:t xml:space="preserve">- </w:t>
      </w:r>
      <w:proofErr w:type="spellStart"/>
      <w:r w:rsidRPr="009237B2">
        <w:rPr>
          <w:rFonts w:ascii="Times New Roman" w:hAnsi="Times New Roman" w:cs="Times New Roman"/>
          <w:sz w:val="24"/>
          <w:szCs w:val="24"/>
        </w:rPr>
        <w:t>культуртехнических</w:t>
      </w:r>
      <w:proofErr w:type="spellEnd"/>
      <w:r w:rsidRPr="009237B2">
        <w:rPr>
          <w:rFonts w:ascii="Times New Roman" w:hAnsi="Times New Roman" w:cs="Times New Roman"/>
          <w:sz w:val="24"/>
          <w:szCs w:val="24"/>
        </w:rPr>
        <w:t xml:space="preserve"> мероприятий на выбывших сельскохозяйственных угодьях Астраханской области, вовлекаемых в сельскохозяйственный оборот;</w:t>
      </w:r>
    </w:p>
    <w:p w:rsidR="0021491D" w:rsidRPr="009237B2" w:rsidRDefault="0021491D" w:rsidP="00B722DF">
      <w:pPr>
        <w:pStyle w:val="ConsPlusNormal"/>
        <w:ind w:firstLine="540"/>
        <w:jc w:val="both"/>
        <w:rPr>
          <w:rFonts w:ascii="Times New Roman" w:hAnsi="Times New Roman" w:cs="Times New Roman"/>
          <w:sz w:val="24"/>
          <w:szCs w:val="24"/>
        </w:rPr>
      </w:pPr>
      <w:r w:rsidRPr="009237B2">
        <w:rPr>
          <w:rFonts w:ascii="Times New Roman" w:hAnsi="Times New Roman" w:cs="Times New Roman"/>
          <w:sz w:val="24"/>
          <w:szCs w:val="24"/>
        </w:rPr>
        <w:t>- гидромелиоративных мероприятий (строительства, реконструкции и технического перевооружения оросительных и осушительных систем общего и индивидуального пользования и отдельно расположенных гидротехнических сооружений, а также рыбоводных прудов, принадлежащих на праве собственности (аренды) сельскохозяйственным товаропроизводителям);</w:t>
      </w:r>
    </w:p>
    <w:p w:rsidR="0021491D" w:rsidRPr="009237B2" w:rsidRDefault="0021491D" w:rsidP="00B722DF">
      <w:pPr>
        <w:pStyle w:val="ConsPlusNormal"/>
        <w:ind w:firstLine="540"/>
        <w:jc w:val="both"/>
        <w:rPr>
          <w:rFonts w:ascii="Times New Roman" w:hAnsi="Times New Roman" w:cs="Times New Roman"/>
          <w:sz w:val="24"/>
          <w:szCs w:val="24"/>
        </w:rPr>
      </w:pPr>
      <w:r w:rsidRPr="009237B2">
        <w:rPr>
          <w:rFonts w:ascii="Times New Roman" w:hAnsi="Times New Roman" w:cs="Times New Roman"/>
          <w:sz w:val="24"/>
          <w:szCs w:val="24"/>
        </w:rPr>
        <w:t>- фитомелиоративных мероприятий, направленных на закрепление песков на землях сельскохозяйственного назначения, подверженных процессам опустынивания, а также мероприятий в области известкования кислых почв на пашне.</w:t>
      </w:r>
    </w:p>
    <w:p w:rsidR="0021491D" w:rsidRPr="009237B2" w:rsidRDefault="0021491D" w:rsidP="00B722DF">
      <w:pPr>
        <w:pStyle w:val="ConsPlusNormal"/>
        <w:ind w:firstLine="540"/>
        <w:jc w:val="both"/>
        <w:rPr>
          <w:rFonts w:ascii="Times New Roman" w:hAnsi="Times New Roman" w:cs="Times New Roman"/>
          <w:sz w:val="24"/>
          <w:szCs w:val="24"/>
        </w:rPr>
      </w:pPr>
      <w:r w:rsidRPr="009237B2">
        <w:rPr>
          <w:rFonts w:ascii="Times New Roman" w:hAnsi="Times New Roman" w:cs="Times New Roman"/>
          <w:sz w:val="24"/>
          <w:szCs w:val="24"/>
        </w:rPr>
        <w:t xml:space="preserve">Выполнение показателей подпрограммы </w:t>
      </w:r>
      <w:r w:rsidR="00B722DF" w:rsidRPr="009237B2">
        <w:rPr>
          <w:rFonts w:ascii="Times New Roman" w:hAnsi="Times New Roman" w:cs="Times New Roman"/>
          <w:sz w:val="24"/>
          <w:szCs w:val="24"/>
        </w:rPr>
        <w:t>«</w:t>
      </w:r>
      <w:r w:rsidRPr="009237B2">
        <w:rPr>
          <w:rFonts w:ascii="Times New Roman" w:hAnsi="Times New Roman" w:cs="Times New Roman"/>
          <w:sz w:val="24"/>
          <w:szCs w:val="24"/>
        </w:rPr>
        <w:t>Эффективное вовлечение в оборот земель сельскохозяйственного назначения и развитие мелиоративного комплекса в Астраханской области</w:t>
      </w:r>
      <w:r w:rsidR="00B722DF" w:rsidRPr="009237B2">
        <w:rPr>
          <w:rFonts w:ascii="Times New Roman" w:hAnsi="Times New Roman" w:cs="Times New Roman"/>
          <w:sz w:val="24"/>
          <w:szCs w:val="24"/>
        </w:rPr>
        <w:t>»</w:t>
      </w:r>
      <w:r w:rsidRPr="009237B2">
        <w:rPr>
          <w:rFonts w:ascii="Times New Roman" w:hAnsi="Times New Roman" w:cs="Times New Roman"/>
          <w:sz w:val="24"/>
          <w:szCs w:val="24"/>
        </w:rPr>
        <w:t xml:space="preserve"> повысит устойчивость сельскохозяйственного производства независимо от глобальных и региональных изменений климата и природно-ресурсного потенциала, создаст социально-экономическую базу для инновационных преобразований в сфере мелиорации и будет способствовать выполнению показателей целей и задач государственной программы.</w:t>
      </w:r>
    </w:p>
    <w:p w:rsidR="0021491D" w:rsidRPr="009237B2" w:rsidRDefault="0021491D" w:rsidP="00B722DF">
      <w:pPr>
        <w:pStyle w:val="ConsPlusNormal"/>
        <w:jc w:val="both"/>
        <w:rPr>
          <w:rFonts w:ascii="Times New Roman" w:hAnsi="Times New Roman" w:cs="Times New Roman"/>
          <w:sz w:val="24"/>
          <w:szCs w:val="24"/>
        </w:rPr>
      </w:pPr>
    </w:p>
    <w:p w:rsidR="0021491D" w:rsidRPr="009237B2" w:rsidRDefault="0021491D" w:rsidP="00B722DF">
      <w:pPr>
        <w:pStyle w:val="ConsPlusTitle"/>
        <w:jc w:val="center"/>
        <w:outlineLvl w:val="2"/>
        <w:rPr>
          <w:rFonts w:ascii="Times New Roman" w:hAnsi="Times New Roman" w:cs="Times New Roman"/>
          <w:b w:val="0"/>
          <w:sz w:val="24"/>
          <w:szCs w:val="24"/>
        </w:rPr>
      </w:pPr>
      <w:r w:rsidRPr="009237B2">
        <w:rPr>
          <w:rFonts w:ascii="Times New Roman" w:hAnsi="Times New Roman" w:cs="Times New Roman"/>
          <w:b w:val="0"/>
          <w:sz w:val="24"/>
          <w:szCs w:val="24"/>
        </w:rPr>
        <w:t>Развитие земельных отношений</w:t>
      </w:r>
    </w:p>
    <w:p w:rsidR="0021491D" w:rsidRPr="009237B2" w:rsidRDefault="0021491D" w:rsidP="00B722DF">
      <w:pPr>
        <w:pStyle w:val="ConsPlusNormal"/>
        <w:jc w:val="both"/>
        <w:rPr>
          <w:rFonts w:ascii="Times New Roman" w:hAnsi="Times New Roman" w:cs="Times New Roman"/>
          <w:sz w:val="24"/>
          <w:szCs w:val="24"/>
        </w:rPr>
      </w:pPr>
    </w:p>
    <w:p w:rsidR="0021491D" w:rsidRPr="009237B2" w:rsidRDefault="0021491D" w:rsidP="00B722DF">
      <w:pPr>
        <w:pStyle w:val="ConsPlusNormal"/>
        <w:ind w:firstLine="540"/>
        <w:jc w:val="both"/>
        <w:rPr>
          <w:rFonts w:ascii="Times New Roman" w:hAnsi="Times New Roman" w:cs="Times New Roman"/>
          <w:sz w:val="24"/>
          <w:szCs w:val="24"/>
        </w:rPr>
      </w:pPr>
      <w:r w:rsidRPr="009237B2">
        <w:rPr>
          <w:rFonts w:ascii="Times New Roman" w:hAnsi="Times New Roman" w:cs="Times New Roman"/>
          <w:sz w:val="24"/>
          <w:szCs w:val="24"/>
        </w:rPr>
        <w:t>В целях реализации мероприятий государственной программы в части осуществления мониторинга земель сельскохозяйственного назначения проводится анализ изменения структуры земельного сельскохозяйственного фонда области.</w:t>
      </w:r>
    </w:p>
    <w:p w:rsidR="0021491D" w:rsidRPr="009237B2" w:rsidRDefault="0021491D" w:rsidP="00B722DF">
      <w:pPr>
        <w:pStyle w:val="ConsPlusNormal"/>
        <w:ind w:firstLine="540"/>
        <w:jc w:val="both"/>
        <w:rPr>
          <w:rFonts w:ascii="Times New Roman" w:hAnsi="Times New Roman" w:cs="Times New Roman"/>
          <w:sz w:val="24"/>
          <w:szCs w:val="24"/>
        </w:rPr>
      </w:pPr>
      <w:r w:rsidRPr="009237B2">
        <w:rPr>
          <w:rFonts w:ascii="Times New Roman" w:hAnsi="Times New Roman" w:cs="Times New Roman"/>
          <w:sz w:val="24"/>
          <w:szCs w:val="24"/>
        </w:rPr>
        <w:t>В ходе реализации Программы площадь сельскохозяйственных угодий увеличилась до 2977,9 тыс. га с ростом на 6,7% по отношению к 2014 году (2790,1 тыс. га), соответственно, доля в общей площади сельскохозяйственных земель области увеличилась до 82%.</w:t>
      </w:r>
    </w:p>
    <w:p w:rsidR="0021491D" w:rsidRPr="009237B2" w:rsidRDefault="0021491D" w:rsidP="00B722DF">
      <w:pPr>
        <w:pStyle w:val="ConsPlusNormal"/>
        <w:ind w:firstLine="540"/>
        <w:jc w:val="both"/>
        <w:rPr>
          <w:rFonts w:ascii="Times New Roman" w:hAnsi="Times New Roman" w:cs="Times New Roman"/>
          <w:sz w:val="24"/>
          <w:szCs w:val="24"/>
        </w:rPr>
      </w:pPr>
      <w:r w:rsidRPr="009237B2">
        <w:rPr>
          <w:rFonts w:ascii="Times New Roman" w:hAnsi="Times New Roman" w:cs="Times New Roman"/>
          <w:sz w:val="24"/>
          <w:szCs w:val="24"/>
        </w:rPr>
        <w:t>Таким образом, по состоянию на 01.01.2022 структура сельскохозяйственных угодий состояла:</w:t>
      </w:r>
    </w:p>
    <w:p w:rsidR="0021491D" w:rsidRPr="009237B2" w:rsidRDefault="0021491D" w:rsidP="00B722DF">
      <w:pPr>
        <w:pStyle w:val="ConsPlusNormal"/>
        <w:ind w:firstLine="540"/>
        <w:jc w:val="both"/>
        <w:rPr>
          <w:rFonts w:ascii="Times New Roman" w:hAnsi="Times New Roman" w:cs="Times New Roman"/>
          <w:sz w:val="24"/>
          <w:szCs w:val="24"/>
        </w:rPr>
      </w:pPr>
      <w:r w:rsidRPr="009237B2">
        <w:rPr>
          <w:rFonts w:ascii="Times New Roman" w:hAnsi="Times New Roman" w:cs="Times New Roman"/>
          <w:sz w:val="24"/>
          <w:szCs w:val="24"/>
        </w:rPr>
        <w:t>- из пашен площадью 276,9 тыс. га (увеличение на 11% к уровню 2014 года (250,1 тыс. га), доля в общей площади составила 9%;</w:t>
      </w:r>
    </w:p>
    <w:p w:rsidR="0021491D" w:rsidRPr="009237B2" w:rsidRDefault="0021491D" w:rsidP="00B722DF">
      <w:pPr>
        <w:pStyle w:val="ConsPlusNormal"/>
        <w:ind w:firstLine="540"/>
        <w:jc w:val="both"/>
        <w:rPr>
          <w:rFonts w:ascii="Times New Roman" w:hAnsi="Times New Roman" w:cs="Times New Roman"/>
          <w:sz w:val="24"/>
          <w:szCs w:val="24"/>
        </w:rPr>
      </w:pPr>
      <w:r w:rsidRPr="009237B2">
        <w:rPr>
          <w:rFonts w:ascii="Times New Roman" w:hAnsi="Times New Roman" w:cs="Times New Roman"/>
          <w:sz w:val="24"/>
          <w:szCs w:val="24"/>
        </w:rPr>
        <w:t>- сенокосов площадью 372,5 тыс. га (увеличение на 10% к уровню 2014 года (335,2 тыс. га), доля в общей площади составила 12%;</w:t>
      </w:r>
    </w:p>
    <w:p w:rsidR="0021491D" w:rsidRPr="009237B2" w:rsidRDefault="0021491D" w:rsidP="00B722DF">
      <w:pPr>
        <w:pStyle w:val="ConsPlusNormal"/>
        <w:ind w:firstLine="540"/>
        <w:jc w:val="both"/>
        <w:rPr>
          <w:rFonts w:ascii="Times New Roman" w:hAnsi="Times New Roman" w:cs="Times New Roman"/>
          <w:sz w:val="24"/>
          <w:szCs w:val="24"/>
        </w:rPr>
      </w:pPr>
      <w:r w:rsidRPr="009237B2">
        <w:rPr>
          <w:rFonts w:ascii="Times New Roman" w:hAnsi="Times New Roman" w:cs="Times New Roman"/>
          <w:sz w:val="24"/>
          <w:szCs w:val="24"/>
        </w:rPr>
        <w:t>- пастбищ площадью 2316,4 тыс. га (увеличение на 6% к уровню 2014 года (2191,4 тыс. га), доля в общей площади составила 78,6%;</w:t>
      </w:r>
    </w:p>
    <w:p w:rsidR="0021491D" w:rsidRPr="009237B2" w:rsidRDefault="0021491D" w:rsidP="00B722DF">
      <w:pPr>
        <w:pStyle w:val="ConsPlusNormal"/>
        <w:ind w:firstLine="540"/>
        <w:jc w:val="both"/>
        <w:rPr>
          <w:rFonts w:ascii="Times New Roman" w:hAnsi="Times New Roman" w:cs="Times New Roman"/>
          <w:sz w:val="24"/>
          <w:szCs w:val="24"/>
        </w:rPr>
      </w:pPr>
      <w:r w:rsidRPr="009237B2">
        <w:rPr>
          <w:rFonts w:ascii="Times New Roman" w:hAnsi="Times New Roman" w:cs="Times New Roman"/>
          <w:sz w:val="24"/>
          <w:szCs w:val="24"/>
        </w:rPr>
        <w:t>- залежей площадью 7,1 тыс. га и многолетних насаждений площадью 5,0 тыс. га, доля в общей площади составила 0,22% тыс. га и 0,18% соответственно.</w:t>
      </w:r>
    </w:p>
    <w:p w:rsidR="0021491D" w:rsidRPr="009237B2" w:rsidRDefault="0021491D" w:rsidP="00B722DF">
      <w:pPr>
        <w:pStyle w:val="ConsPlusNormal"/>
        <w:ind w:firstLine="540"/>
        <w:jc w:val="both"/>
        <w:rPr>
          <w:rFonts w:ascii="Times New Roman" w:hAnsi="Times New Roman" w:cs="Times New Roman"/>
          <w:sz w:val="24"/>
          <w:szCs w:val="24"/>
        </w:rPr>
      </w:pPr>
      <w:r w:rsidRPr="009237B2">
        <w:rPr>
          <w:rFonts w:ascii="Times New Roman" w:hAnsi="Times New Roman" w:cs="Times New Roman"/>
          <w:sz w:val="24"/>
          <w:szCs w:val="24"/>
        </w:rPr>
        <w:t xml:space="preserve">Осуществление мониторинга земель сельскохозяйственного назначения и проведение </w:t>
      </w:r>
      <w:proofErr w:type="gramStart"/>
      <w:r w:rsidRPr="009237B2">
        <w:rPr>
          <w:rFonts w:ascii="Times New Roman" w:hAnsi="Times New Roman" w:cs="Times New Roman"/>
          <w:sz w:val="24"/>
          <w:szCs w:val="24"/>
        </w:rPr>
        <w:t>анализа изменения структуры земельного сельскохозяйственного фонда области</w:t>
      </w:r>
      <w:proofErr w:type="gramEnd"/>
      <w:r w:rsidRPr="009237B2">
        <w:rPr>
          <w:rFonts w:ascii="Times New Roman" w:hAnsi="Times New Roman" w:cs="Times New Roman"/>
          <w:sz w:val="24"/>
          <w:szCs w:val="24"/>
        </w:rPr>
        <w:t xml:space="preserve"> являются государственными функциями и направлены на обеспечение реализации государственной аграрной политики в части создания благоприятных условий для развития сельского хозяйства, повышения эффективности освоения, использования сельскохозяйственных земель.</w:t>
      </w:r>
    </w:p>
    <w:p w:rsidR="0021491D" w:rsidRPr="009237B2" w:rsidRDefault="0021491D" w:rsidP="00B722DF">
      <w:pPr>
        <w:pStyle w:val="ConsPlusNormal"/>
        <w:ind w:firstLine="540"/>
        <w:jc w:val="both"/>
        <w:rPr>
          <w:rFonts w:ascii="Times New Roman" w:hAnsi="Times New Roman" w:cs="Times New Roman"/>
          <w:sz w:val="24"/>
          <w:szCs w:val="24"/>
        </w:rPr>
      </w:pPr>
      <w:r w:rsidRPr="009237B2">
        <w:rPr>
          <w:rFonts w:ascii="Times New Roman" w:hAnsi="Times New Roman" w:cs="Times New Roman"/>
          <w:sz w:val="24"/>
          <w:szCs w:val="24"/>
        </w:rPr>
        <w:t xml:space="preserve">Увеличение площади сельскохозяйственных угодий также явилось результатом совместной работы министерства сельского хозяйства и рыбной промышленности Астраханской области с органами местного самоуправления муниципальных образований Астраханской области по увеличению указанного земельного фонда. Органами местного самоуправления муниципальных образований Астраханской области на постоянной основе </w:t>
      </w:r>
      <w:r w:rsidRPr="009237B2">
        <w:rPr>
          <w:rFonts w:ascii="Times New Roman" w:hAnsi="Times New Roman" w:cs="Times New Roman"/>
          <w:sz w:val="24"/>
          <w:szCs w:val="24"/>
        </w:rPr>
        <w:lastRenderedPageBreak/>
        <w:t>ведется работа по переводу земельных участков из иных категорий земель в категорию земель сельскохозяйственного назначения. Кроме того, у органов местного самоуправления муниципальных образований Астраханской области имеется возможность предоставлять больше земельных участков из земель сельскохозяйственного назначения сельскохозяйственным товаропроизводителям за счет работы с невостребованными земельными долями. За период с 2016 по 2021 год в Астраханской области было оформлено в муниципальную собственность 5109 невостребованных долей на площади 29,7 тыс. га. Однако органам местного самоуправления муниципальных образований Астраханской области необходимо продолжить работу по данному направлению, так как по состоянию на 01.01.2022 в списки невостребованных включено 18628 долей на площади 136,8 тыс. га.</w:t>
      </w:r>
    </w:p>
    <w:p w:rsidR="0021491D" w:rsidRPr="009237B2" w:rsidRDefault="0021491D" w:rsidP="00B722DF">
      <w:pPr>
        <w:pStyle w:val="ConsPlusNormal"/>
        <w:ind w:firstLine="540"/>
        <w:jc w:val="both"/>
        <w:rPr>
          <w:rFonts w:ascii="Times New Roman" w:hAnsi="Times New Roman" w:cs="Times New Roman"/>
          <w:sz w:val="24"/>
          <w:szCs w:val="24"/>
        </w:rPr>
      </w:pPr>
      <w:proofErr w:type="gramStart"/>
      <w:r w:rsidRPr="009237B2">
        <w:rPr>
          <w:rFonts w:ascii="Times New Roman" w:hAnsi="Times New Roman" w:cs="Times New Roman"/>
          <w:sz w:val="24"/>
          <w:szCs w:val="24"/>
        </w:rPr>
        <w:t xml:space="preserve">В целях вовлечения в оборот земель, занятых невостребованными земельными долями, в рамках Государственной </w:t>
      </w:r>
      <w:r w:rsidR="009237B2">
        <w:rPr>
          <w:rFonts w:ascii="Times New Roman" w:hAnsi="Times New Roman" w:cs="Times New Roman"/>
          <w:sz w:val="24"/>
          <w:szCs w:val="24"/>
        </w:rPr>
        <w:t xml:space="preserve">программы </w:t>
      </w:r>
      <w:r w:rsidRPr="009237B2">
        <w:rPr>
          <w:rFonts w:ascii="Times New Roman" w:hAnsi="Times New Roman" w:cs="Times New Roman"/>
          <w:sz w:val="24"/>
          <w:szCs w:val="24"/>
        </w:rPr>
        <w:t xml:space="preserve">эффективного вовлечения в оборот земель сельскохозяйственного назначения и развития мелиоративного комплекса Российской Федерации, утвержденной Постановлением Правительства Российской Федерации от 14.05.2021 </w:t>
      </w:r>
      <w:r w:rsidR="00B722DF" w:rsidRPr="009237B2">
        <w:rPr>
          <w:rFonts w:ascii="Times New Roman" w:hAnsi="Times New Roman" w:cs="Times New Roman"/>
          <w:sz w:val="24"/>
          <w:szCs w:val="24"/>
        </w:rPr>
        <w:t>№</w:t>
      </w:r>
      <w:r w:rsidRPr="009237B2">
        <w:rPr>
          <w:rFonts w:ascii="Times New Roman" w:hAnsi="Times New Roman" w:cs="Times New Roman"/>
          <w:sz w:val="24"/>
          <w:szCs w:val="24"/>
        </w:rPr>
        <w:t xml:space="preserve"> 731, предусмотрено предоставление и распределение субсидий из федерального бюджета бюджетам субъектов Российской Федерации на подготовку проектов межевания земельных участков и на проведение кадастровых работ.</w:t>
      </w:r>
      <w:proofErr w:type="gramEnd"/>
      <w:r w:rsidRPr="009237B2">
        <w:rPr>
          <w:rFonts w:ascii="Times New Roman" w:hAnsi="Times New Roman" w:cs="Times New Roman"/>
          <w:sz w:val="24"/>
          <w:szCs w:val="24"/>
        </w:rPr>
        <w:t xml:space="preserve"> Однако для реализации указанных мероприятий министерству сельского хозяйства и рыбной промышленности Астраханской области требуются дополнительные кадровые ресурсы.</w:t>
      </w:r>
    </w:p>
    <w:p w:rsidR="0021491D" w:rsidRPr="009237B2" w:rsidRDefault="0021491D" w:rsidP="00B722DF">
      <w:pPr>
        <w:pStyle w:val="ConsPlusNormal"/>
        <w:ind w:firstLine="540"/>
        <w:jc w:val="both"/>
        <w:rPr>
          <w:rFonts w:ascii="Times New Roman" w:hAnsi="Times New Roman" w:cs="Times New Roman"/>
          <w:sz w:val="24"/>
          <w:szCs w:val="24"/>
        </w:rPr>
      </w:pPr>
      <w:r w:rsidRPr="009237B2">
        <w:rPr>
          <w:rFonts w:ascii="Times New Roman" w:hAnsi="Times New Roman" w:cs="Times New Roman"/>
          <w:sz w:val="24"/>
          <w:szCs w:val="24"/>
        </w:rPr>
        <w:t>Также необходимо отметить, что при увеличении площади наиболее ценного вида сельскохозяйственных угодий - пашни, площадь неиспользуемых пахотных угодий остается значительной и по состоянию на начало 2022 года составляет 151 тыс. га.</w:t>
      </w:r>
    </w:p>
    <w:p w:rsidR="0021491D" w:rsidRPr="009237B2" w:rsidRDefault="0021491D" w:rsidP="00B722DF">
      <w:pPr>
        <w:pStyle w:val="ConsPlusNormal"/>
        <w:ind w:firstLine="540"/>
        <w:jc w:val="both"/>
        <w:rPr>
          <w:rFonts w:ascii="Times New Roman" w:hAnsi="Times New Roman" w:cs="Times New Roman"/>
          <w:sz w:val="24"/>
          <w:szCs w:val="24"/>
        </w:rPr>
      </w:pPr>
      <w:r w:rsidRPr="009237B2">
        <w:rPr>
          <w:rFonts w:ascii="Times New Roman" w:hAnsi="Times New Roman" w:cs="Times New Roman"/>
          <w:sz w:val="24"/>
          <w:szCs w:val="24"/>
        </w:rPr>
        <w:t>Еще одной проблемой является неиспользование земель сельскохозяйственного назначения недобросовестными правообладателями.</w:t>
      </w:r>
    </w:p>
    <w:p w:rsidR="0021491D" w:rsidRPr="009237B2" w:rsidRDefault="0021491D" w:rsidP="00B722DF">
      <w:pPr>
        <w:pStyle w:val="ConsPlusNormal"/>
        <w:ind w:firstLine="540"/>
        <w:jc w:val="both"/>
        <w:rPr>
          <w:rFonts w:ascii="Times New Roman" w:hAnsi="Times New Roman" w:cs="Times New Roman"/>
          <w:sz w:val="24"/>
          <w:szCs w:val="24"/>
        </w:rPr>
      </w:pPr>
      <w:r w:rsidRPr="009237B2">
        <w:rPr>
          <w:rFonts w:ascii="Times New Roman" w:hAnsi="Times New Roman" w:cs="Times New Roman"/>
          <w:sz w:val="24"/>
          <w:szCs w:val="24"/>
        </w:rPr>
        <w:t xml:space="preserve">В связи с этим министерством сельского хозяйства и рыбной промышленности Астраханской области организован обмен информацией о нарушениях земельного и противопожарного законодательства с Управлением </w:t>
      </w:r>
      <w:proofErr w:type="spellStart"/>
      <w:r w:rsidRPr="009237B2">
        <w:rPr>
          <w:rFonts w:ascii="Times New Roman" w:hAnsi="Times New Roman" w:cs="Times New Roman"/>
          <w:sz w:val="24"/>
          <w:szCs w:val="24"/>
        </w:rPr>
        <w:t>Россельхознадзора</w:t>
      </w:r>
      <w:proofErr w:type="spellEnd"/>
      <w:r w:rsidRPr="009237B2">
        <w:rPr>
          <w:rFonts w:ascii="Times New Roman" w:hAnsi="Times New Roman" w:cs="Times New Roman"/>
          <w:sz w:val="24"/>
          <w:szCs w:val="24"/>
        </w:rPr>
        <w:t xml:space="preserve"> по Ростовской, Волгоградской и Астраханской областям и Республике Калмыкия и Главным управлением МЧС России по Астраханской области. Также осуществляется сбор информации от органов местного самоуправления муниципальных образований Астраханской области о состоянии использования земель сельскохозяйственного назначения и результатах осуществления мероприятий муниципального земельного контроля. Совместно с Управлением </w:t>
      </w:r>
      <w:proofErr w:type="spellStart"/>
      <w:r w:rsidRPr="009237B2">
        <w:rPr>
          <w:rFonts w:ascii="Times New Roman" w:hAnsi="Times New Roman" w:cs="Times New Roman"/>
          <w:sz w:val="24"/>
          <w:szCs w:val="24"/>
        </w:rPr>
        <w:t>Россельхознадзора</w:t>
      </w:r>
      <w:proofErr w:type="spellEnd"/>
      <w:r w:rsidRPr="009237B2">
        <w:rPr>
          <w:rFonts w:ascii="Times New Roman" w:hAnsi="Times New Roman" w:cs="Times New Roman"/>
          <w:sz w:val="24"/>
          <w:szCs w:val="24"/>
        </w:rPr>
        <w:t xml:space="preserve"> по Ростовской, Волгоградской и Астраханской областям и Республике Калмыкия и органами местного самоуправления муниципальных образований Астраханской области, осуществляющими мероприятия муниципального земельного контроля, утвержден состав регионального оперативного штаба по координации деятельности по повышению эффективности осуществления мероприятий муниципального земельного контроля.</w:t>
      </w:r>
    </w:p>
    <w:p w:rsidR="0021491D" w:rsidRPr="009237B2" w:rsidRDefault="0021491D" w:rsidP="00B722DF">
      <w:pPr>
        <w:pStyle w:val="ConsPlusNormal"/>
        <w:ind w:firstLine="540"/>
        <w:jc w:val="both"/>
        <w:rPr>
          <w:rFonts w:ascii="Times New Roman" w:hAnsi="Times New Roman" w:cs="Times New Roman"/>
          <w:sz w:val="24"/>
          <w:szCs w:val="24"/>
        </w:rPr>
      </w:pPr>
      <w:r w:rsidRPr="009237B2">
        <w:rPr>
          <w:rFonts w:ascii="Times New Roman" w:hAnsi="Times New Roman" w:cs="Times New Roman"/>
          <w:sz w:val="24"/>
          <w:szCs w:val="24"/>
        </w:rPr>
        <w:t xml:space="preserve">Кроме того, Федеральным законом от 30.12.2021 </w:t>
      </w:r>
      <w:r w:rsidR="00B722DF" w:rsidRPr="009237B2">
        <w:rPr>
          <w:rFonts w:ascii="Times New Roman" w:hAnsi="Times New Roman" w:cs="Times New Roman"/>
          <w:sz w:val="24"/>
          <w:szCs w:val="24"/>
        </w:rPr>
        <w:t>№</w:t>
      </w:r>
      <w:r w:rsidRPr="009237B2">
        <w:rPr>
          <w:rFonts w:ascii="Times New Roman" w:hAnsi="Times New Roman" w:cs="Times New Roman"/>
          <w:sz w:val="24"/>
          <w:szCs w:val="24"/>
        </w:rPr>
        <w:t xml:space="preserve"> 475-ФЗ </w:t>
      </w:r>
      <w:r w:rsidR="00B722DF" w:rsidRPr="009237B2">
        <w:rPr>
          <w:rFonts w:ascii="Times New Roman" w:hAnsi="Times New Roman" w:cs="Times New Roman"/>
          <w:sz w:val="24"/>
          <w:szCs w:val="24"/>
        </w:rPr>
        <w:t>«</w:t>
      </w:r>
      <w:r w:rsidRPr="009237B2">
        <w:rPr>
          <w:rFonts w:ascii="Times New Roman" w:hAnsi="Times New Roman" w:cs="Times New Roman"/>
          <w:sz w:val="24"/>
          <w:szCs w:val="24"/>
        </w:rPr>
        <w:t>О внесении изменений в отдельные законодательные акты Российской Федерации</w:t>
      </w:r>
      <w:r w:rsidR="00B722DF" w:rsidRPr="009237B2">
        <w:rPr>
          <w:rFonts w:ascii="Times New Roman" w:hAnsi="Times New Roman" w:cs="Times New Roman"/>
          <w:sz w:val="24"/>
          <w:szCs w:val="24"/>
        </w:rPr>
        <w:t>»</w:t>
      </w:r>
      <w:r w:rsidRPr="009237B2">
        <w:rPr>
          <w:rFonts w:ascii="Times New Roman" w:hAnsi="Times New Roman" w:cs="Times New Roman"/>
          <w:sz w:val="24"/>
          <w:szCs w:val="24"/>
        </w:rPr>
        <w:t xml:space="preserve"> введены новые полномочия субъектов Российской Федерации по сбору, обобщению и представлению сведений в государственный реестр земель сельскохозяйственного назначения (далее - реестр). Осуществление работы по сбору, обобщению и представлению сведений в реестр позволит наиболее качественно проводить анализ состояния использования земель сельскохозяйственного назначения (в том числе в Астраханской области), что даст возможность активизировать вовлечение в оборот неиспользуемых земельных ресурсов, но потребует от исполнительных органов субъектов Российской Федерации наличия значительных материальных и кадровых ресурсов.</w:t>
      </w:r>
    </w:p>
    <w:p w:rsidR="0021491D" w:rsidRPr="009237B2" w:rsidRDefault="0021491D" w:rsidP="00B722DF">
      <w:pPr>
        <w:pStyle w:val="ConsPlusNormal"/>
        <w:ind w:firstLine="540"/>
        <w:jc w:val="both"/>
        <w:rPr>
          <w:rFonts w:ascii="Times New Roman" w:hAnsi="Times New Roman" w:cs="Times New Roman"/>
          <w:sz w:val="24"/>
          <w:szCs w:val="24"/>
        </w:rPr>
      </w:pPr>
      <w:r w:rsidRPr="009237B2">
        <w:rPr>
          <w:rFonts w:ascii="Times New Roman" w:hAnsi="Times New Roman" w:cs="Times New Roman"/>
          <w:sz w:val="24"/>
          <w:szCs w:val="24"/>
        </w:rPr>
        <w:t>В частности, потребность в дополнительном финансировании за счет средств региональных бюджетов актуальна для субъектов Российской Федерации, в которых ранее не были внедрены региональные геоинформационные системы о землях сельскохозяйственного назначения, а также отсутствует актуальная информация, формируемая по результатам инвентаризации земель сельскохозяйственного назначения.</w:t>
      </w:r>
    </w:p>
    <w:p w:rsidR="0021491D" w:rsidRPr="009237B2" w:rsidRDefault="0021491D" w:rsidP="00B722DF">
      <w:pPr>
        <w:pStyle w:val="ConsPlusNormal"/>
        <w:ind w:firstLine="540"/>
        <w:jc w:val="both"/>
        <w:rPr>
          <w:rFonts w:ascii="Times New Roman" w:hAnsi="Times New Roman" w:cs="Times New Roman"/>
          <w:sz w:val="24"/>
          <w:szCs w:val="24"/>
        </w:rPr>
      </w:pPr>
      <w:r w:rsidRPr="009237B2">
        <w:rPr>
          <w:rFonts w:ascii="Times New Roman" w:hAnsi="Times New Roman" w:cs="Times New Roman"/>
          <w:sz w:val="24"/>
          <w:szCs w:val="24"/>
        </w:rPr>
        <w:lastRenderedPageBreak/>
        <w:t xml:space="preserve">К числу указанных субъектов Российской Федерации относится Астраханская область, поскольку в настоящее время отсутствует современный информационный ресурс, содержащий сведения о землях сельскохозяйственного назначения, а последняя инвентаризация земель сельскохозяйственного назначения проводилась в конце 80-х - начале 90-х годов прошлого столетия, в </w:t>
      </w:r>
      <w:proofErr w:type="gramStart"/>
      <w:r w:rsidRPr="009237B2">
        <w:rPr>
          <w:rFonts w:ascii="Times New Roman" w:hAnsi="Times New Roman" w:cs="Times New Roman"/>
          <w:sz w:val="24"/>
          <w:szCs w:val="24"/>
        </w:rPr>
        <w:t>связи</w:t>
      </w:r>
      <w:proofErr w:type="gramEnd"/>
      <w:r w:rsidRPr="009237B2">
        <w:rPr>
          <w:rFonts w:ascii="Times New Roman" w:hAnsi="Times New Roman" w:cs="Times New Roman"/>
          <w:sz w:val="24"/>
          <w:szCs w:val="24"/>
        </w:rPr>
        <w:t xml:space="preserve"> с чем информация, полученная по результатам ее проведения, утратила актуальность.</w:t>
      </w:r>
    </w:p>
    <w:p w:rsidR="0021491D" w:rsidRPr="009237B2" w:rsidRDefault="0021491D" w:rsidP="00B722DF">
      <w:pPr>
        <w:pStyle w:val="ConsPlusNormal"/>
        <w:ind w:firstLine="540"/>
        <w:jc w:val="both"/>
        <w:rPr>
          <w:rFonts w:ascii="Times New Roman" w:hAnsi="Times New Roman" w:cs="Times New Roman"/>
          <w:sz w:val="24"/>
          <w:szCs w:val="24"/>
        </w:rPr>
      </w:pPr>
      <w:r w:rsidRPr="009237B2">
        <w:rPr>
          <w:rFonts w:ascii="Times New Roman" w:hAnsi="Times New Roman" w:cs="Times New Roman"/>
          <w:sz w:val="24"/>
          <w:szCs w:val="24"/>
        </w:rPr>
        <w:t xml:space="preserve">Таким образом, исполнение новых полномочий потребует финансовых затрат на создание и внедрение региональной геоинформационной системы о землях сельскохозяйственного назначения и землях, используемых или предоставленных для ведения сельского хозяйства. Проведенный анализ рынка предложений по внедрению указанных геоинформационных систем показал, что стоимость их создания и внедрения составляет около 17 </w:t>
      </w:r>
      <w:proofErr w:type="gramStart"/>
      <w:r w:rsidRPr="009237B2">
        <w:rPr>
          <w:rFonts w:ascii="Times New Roman" w:hAnsi="Times New Roman" w:cs="Times New Roman"/>
          <w:sz w:val="24"/>
          <w:szCs w:val="24"/>
        </w:rPr>
        <w:t>млн</w:t>
      </w:r>
      <w:proofErr w:type="gramEnd"/>
      <w:r w:rsidRPr="009237B2">
        <w:rPr>
          <w:rFonts w:ascii="Times New Roman" w:hAnsi="Times New Roman" w:cs="Times New Roman"/>
          <w:sz w:val="24"/>
          <w:szCs w:val="24"/>
        </w:rPr>
        <w:t xml:space="preserve"> рублей, а эксплуатационные затраты составляют свыше 3 млн рублей в год.</w:t>
      </w:r>
    </w:p>
    <w:p w:rsidR="0021491D" w:rsidRPr="009237B2" w:rsidRDefault="0021491D" w:rsidP="00B722DF">
      <w:pPr>
        <w:pStyle w:val="ConsPlusNormal"/>
        <w:ind w:firstLine="540"/>
        <w:jc w:val="both"/>
        <w:rPr>
          <w:rFonts w:ascii="Times New Roman" w:hAnsi="Times New Roman" w:cs="Times New Roman"/>
          <w:sz w:val="24"/>
          <w:szCs w:val="24"/>
        </w:rPr>
      </w:pPr>
      <w:r w:rsidRPr="009237B2">
        <w:rPr>
          <w:rFonts w:ascii="Times New Roman" w:hAnsi="Times New Roman" w:cs="Times New Roman"/>
          <w:sz w:val="24"/>
          <w:szCs w:val="24"/>
        </w:rPr>
        <w:t xml:space="preserve">Значительные затраты потребуются на проведение инвентаризационных мероприятий с учетом факторов, связанных со спецификой ландшафта и климатических условий Астраханской области, а также изменением экономических и геополитических условий. Стоимость проведения указанных мероприятий по приблизительным оценкам может достичь суммы около 4 </w:t>
      </w:r>
      <w:proofErr w:type="gramStart"/>
      <w:r w:rsidRPr="009237B2">
        <w:rPr>
          <w:rFonts w:ascii="Times New Roman" w:hAnsi="Times New Roman" w:cs="Times New Roman"/>
          <w:sz w:val="24"/>
          <w:szCs w:val="24"/>
        </w:rPr>
        <w:t>млрд</w:t>
      </w:r>
      <w:proofErr w:type="gramEnd"/>
      <w:r w:rsidRPr="009237B2">
        <w:rPr>
          <w:rFonts w:ascii="Times New Roman" w:hAnsi="Times New Roman" w:cs="Times New Roman"/>
          <w:sz w:val="24"/>
          <w:szCs w:val="24"/>
        </w:rPr>
        <w:t xml:space="preserve"> рублей и потребует дополнительно создание 4 штатных единиц сотрудников, осуществляющих задачи по сбору, обобщению и предоставлению сведений в реестр, с соответствующим материально-техническим обеспечением и дополнительным фондом оплаты труда.</w:t>
      </w:r>
    </w:p>
    <w:p w:rsidR="0021491D" w:rsidRPr="009237B2" w:rsidRDefault="0021491D" w:rsidP="00B722DF">
      <w:pPr>
        <w:pStyle w:val="ConsPlusNormal"/>
        <w:ind w:firstLine="540"/>
        <w:jc w:val="both"/>
        <w:rPr>
          <w:rFonts w:ascii="Times New Roman" w:hAnsi="Times New Roman" w:cs="Times New Roman"/>
          <w:sz w:val="24"/>
          <w:szCs w:val="24"/>
        </w:rPr>
      </w:pPr>
      <w:r w:rsidRPr="009237B2">
        <w:rPr>
          <w:rFonts w:ascii="Times New Roman" w:hAnsi="Times New Roman" w:cs="Times New Roman"/>
          <w:sz w:val="24"/>
          <w:szCs w:val="24"/>
        </w:rPr>
        <w:t>В целях решения перечисленных проблем в рамках государственной программы предусмотрена реализация следующих мероприятий:</w:t>
      </w:r>
    </w:p>
    <w:p w:rsidR="0021491D" w:rsidRPr="009237B2" w:rsidRDefault="0021491D" w:rsidP="00B722DF">
      <w:pPr>
        <w:pStyle w:val="ConsPlusNormal"/>
        <w:ind w:firstLine="540"/>
        <w:jc w:val="both"/>
        <w:rPr>
          <w:rFonts w:ascii="Times New Roman" w:hAnsi="Times New Roman" w:cs="Times New Roman"/>
          <w:sz w:val="24"/>
          <w:szCs w:val="24"/>
        </w:rPr>
      </w:pPr>
      <w:r w:rsidRPr="009237B2">
        <w:rPr>
          <w:rFonts w:ascii="Times New Roman" w:hAnsi="Times New Roman" w:cs="Times New Roman"/>
          <w:sz w:val="24"/>
          <w:szCs w:val="24"/>
        </w:rPr>
        <w:t>- введение сельскохозяйственных угодий в оборот путем внедрения региональной системы о землях сельскохозяйственного назначения, адаптированной под потребности АПК Астраханской области, включающей в себя обширный свод данных о землях сельскохозяйственного назначения;</w:t>
      </w:r>
    </w:p>
    <w:p w:rsidR="0021491D" w:rsidRPr="009237B2" w:rsidRDefault="0021491D" w:rsidP="00B722DF">
      <w:pPr>
        <w:pStyle w:val="ConsPlusNormal"/>
        <w:ind w:firstLine="540"/>
        <w:jc w:val="both"/>
        <w:rPr>
          <w:rFonts w:ascii="Times New Roman" w:hAnsi="Times New Roman" w:cs="Times New Roman"/>
          <w:sz w:val="24"/>
          <w:szCs w:val="24"/>
        </w:rPr>
      </w:pPr>
      <w:r w:rsidRPr="009237B2">
        <w:rPr>
          <w:rFonts w:ascii="Times New Roman" w:hAnsi="Times New Roman" w:cs="Times New Roman"/>
          <w:sz w:val="24"/>
          <w:szCs w:val="24"/>
        </w:rPr>
        <w:t>- активизация межведомственного взаимодействия с органами местного самоуправления муниципальных образований Астраханской области и федеральными органами исполнительной власти Российской Федерации по вопросам планирования и использования земель сельскохозяйственного назначения;</w:t>
      </w:r>
    </w:p>
    <w:p w:rsidR="0021491D" w:rsidRPr="009237B2" w:rsidRDefault="0021491D" w:rsidP="00B722DF">
      <w:pPr>
        <w:pStyle w:val="ConsPlusNormal"/>
        <w:ind w:firstLine="540"/>
        <w:jc w:val="both"/>
        <w:rPr>
          <w:rFonts w:ascii="Times New Roman" w:hAnsi="Times New Roman" w:cs="Times New Roman"/>
          <w:sz w:val="24"/>
          <w:szCs w:val="24"/>
        </w:rPr>
      </w:pPr>
      <w:r w:rsidRPr="009237B2">
        <w:rPr>
          <w:rFonts w:ascii="Times New Roman" w:hAnsi="Times New Roman" w:cs="Times New Roman"/>
          <w:sz w:val="24"/>
          <w:szCs w:val="24"/>
        </w:rPr>
        <w:t>- инвентаризация земель сельскохозяйственного назначения;</w:t>
      </w:r>
    </w:p>
    <w:p w:rsidR="0021491D" w:rsidRPr="009237B2" w:rsidRDefault="0021491D" w:rsidP="00B722DF">
      <w:pPr>
        <w:pStyle w:val="ConsPlusNormal"/>
        <w:ind w:firstLine="540"/>
        <w:jc w:val="both"/>
        <w:rPr>
          <w:rFonts w:ascii="Times New Roman" w:hAnsi="Times New Roman" w:cs="Times New Roman"/>
          <w:sz w:val="24"/>
          <w:szCs w:val="24"/>
        </w:rPr>
      </w:pPr>
      <w:r w:rsidRPr="009237B2">
        <w:rPr>
          <w:rFonts w:ascii="Times New Roman" w:hAnsi="Times New Roman" w:cs="Times New Roman"/>
          <w:sz w:val="24"/>
          <w:szCs w:val="24"/>
        </w:rPr>
        <w:t>- осуществление государственного кадастрового учета земельных участков, государственная собственность на которые не разграничена, из состава земель сельскохозяйственного назначения и земельных участков, выделяемых в счет невостребованных земельных долей, находящихся в собственности муниципальных образований, с внесением сведений в Единый государственный реестр недвижимости, с границами, соответствующими требованиям законодательства Российской Федерации;</w:t>
      </w:r>
    </w:p>
    <w:p w:rsidR="0021491D" w:rsidRPr="009237B2" w:rsidRDefault="0021491D" w:rsidP="00B722DF">
      <w:pPr>
        <w:pStyle w:val="ConsPlusNormal"/>
        <w:ind w:firstLine="540"/>
        <w:jc w:val="both"/>
        <w:rPr>
          <w:rFonts w:ascii="Times New Roman" w:hAnsi="Times New Roman" w:cs="Times New Roman"/>
          <w:sz w:val="24"/>
          <w:szCs w:val="24"/>
        </w:rPr>
      </w:pPr>
      <w:r w:rsidRPr="009237B2">
        <w:rPr>
          <w:rFonts w:ascii="Times New Roman" w:hAnsi="Times New Roman" w:cs="Times New Roman"/>
          <w:sz w:val="24"/>
          <w:szCs w:val="24"/>
        </w:rPr>
        <w:t>- подготовка проектов межевания земельных участков, выделяемых в счет невостребованных земельных долей, находящихся в собственности муниципальных образований;</w:t>
      </w:r>
    </w:p>
    <w:p w:rsidR="0021491D" w:rsidRPr="009237B2" w:rsidRDefault="0021491D" w:rsidP="00B722DF">
      <w:pPr>
        <w:pStyle w:val="ConsPlusNormal"/>
        <w:ind w:firstLine="540"/>
        <w:jc w:val="both"/>
        <w:rPr>
          <w:rFonts w:ascii="Times New Roman" w:hAnsi="Times New Roman" w:cs="Times New Roman"/>
          <w:sz w:val="24"/>
          <w:szCs w:val="24"/>
        </w:rPr>
      </w:pPr>
      <w:r w:rsidRPr="009237B2">
        <w:rPr>
          <w:rFonts w:ascii="Times New Roman" w:hAnsi="Times New Roman" w:cs="Times New Roman"/>
          <w:sz w:val="24"/>
          <w:szCs w:val="24"/>
        </w:rPr>
        <w:t>- информирование потенциальных инвесторов о наличии земельных участков из земель сельскохозяйственного назначения для реализации инвестиционных проектов.</w:t>
      </w:r>
    </w:p>
    <w:p w:rsidR="0021491D" w:rsidRPr="009237B2" w:rsidRDefault="0021491D" w:rsidP="00B722DF">
      <w:pPr>
        <w:pStyle w:val="ConsPlusNormal"/>
        <w:jc w:val="both"/>
        <w:rPr>
          <w:rFonts w:ascii="Times New Roman" w:hAnsi="Times New Roman" w:cs="Times New Roman"/>
          <w:sz w:val="24"/>
          <w:szCs w:val="24"/>
        </w:rPr>
      </w:pPr>
    </w:p>
    <w:p w:rsidR="0021491D" w:rsidRPr="009237B2" w:rsidRDefault="0021491D" w:rsidP="00B722DF">
      <w:pPr>
        <w:pStyle w:val="ConsPlusTitle"/>
        <w:jc w:val="center"/>
        <w:outlineLvl w:val="2"/>
        <w:rPr>
          <w:rFonts w:ascii="Times New Roman" w:hAnsi="Times New Roman" w:cs="Times New Roman"/>
          <w:b w:val="0"/>
          <w:sz w:val="24"/>
          <w:szCs w:val="24"/>
        </w:rPr>
      </w:pPr>
      <w:r w:rsidRPr="009237B2">
        <w:rPr>
          <w:rFonts w:ascii="Times New Roman" w:hAnsi="Times New Roman" w:cs="Times New Roman"/>
          <w:b w:val="0"/>
          <w:sz w:val="24"/>
          <w:szCs w:val="24"/>
        </w:rPr>
        <w:t>Развитие малых форм хозяйствования</w:t>
      </w:r>
    </w:p>
    <w:p w:rsidR="0021491D" w:rsidRPr="009237B2" w:rsidRDefault="0021491D" w:rsidP="00B722DF">
      <w:pPr>
        <w:pStyle w:val="ConsPlusNormal"/>
        <w:jc w:val="both"/>
        <w:rPr>
          <w:rFonts w:ascii="Times New Roman" w:hAnsi="Times New Roman" w:cs="Times New Roman"/>
          <w:sz w:val="24"/>
          <w:szCs w:val="24"/>
        </w:rPr>
      </w:pPr>
    </w:p>
    <w:p w:rsidR="0021491D" w:rsidRPr="009237B2" w:rsidRDefault="0021491D" w:rsidP="00B722DF">
      <w:pPr>
        <w:pStyle w:val="ConsPlusNormal"/>
        <w:ind w:firstLine="540"/>
        <w:jc w:val="both"/>
        <w:rPr>
          <w:rFonts w:ascii="Times New Roman" w:hAnsi="Times New Roman" w:cs="Times New Roman"/>
          <w:sz w:val="24"/>
          <w:szCs w:val="24"/>
        </w:rPr>
      </w:pPr>
      <w:proofErr w:type="gramStart"/>
      <w:r w:rsidRPr="009237B2">
        <w:rPr>
          <w:rFonts w:ascii="Times New Roman" w:hAnsi="Times New Roman" w:cs="Times New Roman"/>
          <w:sz w:val="24"/>
          <w:szCs w:val="24"/>
        </w:rPr>
        <w:t xml:space="preserve">В рамках </w:t>
      </w:r>
      <w:hyperlink r:id="rId7">
        <w:r w:rsidRPr="009237B2">
          <w:rPr>
            <w:rFonts w:ascii="Times New Roman" w:hAnsi="Times New Roman" w:cs="Times New Roman"/>
            <w:sz w:val="24"/>
            <w:szCs w:val="24"/>
          </w:rPr>
          <w:t>Указа</w:t>
        </w:r>
      </w:hyperlink>
      <w:r w:rsidRPr="009237B2">
        <w:rPr>
          <w:rFonts w:ascii="Times New Roman" w:hAnsi="Times New Roman" w:cs="Times New Roman"/>
          <w:sz w:val="24"/>
          <w:szCs w:val="24"/>
        </w:rPr>
        <w:t xml:space="preserve"> Президента Российской Федерации от 21.07.2020 </w:t>
      </w:r>
      <w:r w:rsidR="00B722DF" w:rsidRPr="009237B2">
        <w:rPr>
          <w:rFonts w:ascii="Times New Roman" w:hAnsi="Times New Roman" w:cs="Times New Roman"/>
          <w:sz w:val="24"/>
          <w:szCs w:val="24"/>
        </w:rPr>
        <w:t>№</w:t>
      </w:r>
      <w:r w:rsidRPr="009237B2">
        <w:rPr>
          <w:rFonts w:ascii="Times New Roman" w:hAnsi="Times New Roman" w:cs="Times New Roman"/>
          <w:sz w:val="24"/>
          <w:szCs w:val="24"/>
        </w:rPr>
        <w:t xml:space="preserve"> 474 </w:t>
      </w:r>
      <w:r w:rsidR="00B722DF" w:rsidRPr="009237B2">
        <w:rPr>
          <w:rFonts w:ascii="Times New Roman" w:hAnsi="Times New Roman" w:cs="Times New Roman"/>
          <w:sz w:val="24"/>
          <w:szCs w:val="24"/>
        </w:rPr>
        <w:t>«</w:t>
      </w:r>
      <w:r w:rsidRPr="009237B2">
        <w:rPr>
          <w:rFonts w:ascii="Times New Roman" w:hAnsi="Times New Roman" w:cs="Times New Roman"/>
          <w:sz w:val="24"/>
          <w:szCs w:val="24"/>
        </w:rPr>
        <w:t>О национальных целях развития Российской Федерации на период до 2030 года</w:t>
      </w:r>
      <w:r w:rsidR="00B722DF" w:rsidRPr="009237B2">
        <w:rPr>
          <w:rFonts w:ascii="Times New Roman" w:hAnsi="Times New Roman" w:cs="Times New Roman"/>
          <w:sz w:val="24"/>
          <w:szCs w:val="24"/>
        </w:rPr>
        <w:t>»</w:t>
      </w:r>
      <w:r w:rsidRPr="009237B2">
        <w:rPr>
          <w:rFonts w:ascii="Times New Roman" w:hAnsi="Times New Roman" w:cs="Times New Roman"/>
          <w:sz w:val="24"/>
          <w:szCs w:val="24"/>
        </w:rPr>
        <w:t xml:space="preserve"> и в соответствии с Государственной </w:t>
      </w:r>
      <w:hyperlink r:id="rId8">
        <w:r w:rsidRPr="009237B2">
          <w:rPr>
            <w:rFonts w:ascii="Times New Roman" w:hAnsi="Times New Roman" w:cs="Times New Roman"/>
            <w:sz w:val="24"/>
            <w:szCs w:val="24"/>
          </w:rPr>
          <w:t>программой</w:t>
        </w:r>
      </w:hyperlink>
      <w:r w:rsidRPr="009237B2">
        <w:rPr>
          <w:rFonts w:ascii="Times New Roman" w:hAnsi="Times New Roman" w:cs="Times New Roman"/>
          <w:sz w:val="24"/>
          <w:szCs w:val="24"/>
        </w:rPr>
        <w:t xml:space="preserve">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Российской Федерации от 14.07.2012 </w:t>
      </w:r>
      <w:r w:rsidR="00B722DF" w:rsidRPr="009237B2">
        <w:rPr>
          <w:rFonts w:ascii="Times New Roman" w:hAnsi="Times New Roman" w:cs="Times New Roman"/>
          <w:sz w:val="24"/>
          <w:szCs w:val="24"/>
        </w:rPr>
        <w:t>№</w:t>
      </w:r>
      <w:r w:rsidRPr="009237B2">
        <w:rPr>
          <w:rFonts w:ascii="Times New Roman" w:hAnsi="Times New Roman" w:cs="Times New Roman"/>
          <w:sz w:val="24"/>
          <w:szCs w:val="24"/>
        </w:rPr>
        <w:t xml:space="preserve"> 717, успешно реализуются мероприятия по поддержке малых форм хозяйствования в виде предоставления </w:t>
      </w:r>
      <w:r w:rsidRPr="009237B2">
        <w:rPr>
          <w:rFonts w:ascii="Times New Roman" w:hAnsi="Times New Roman" w:cs="Times New Roman"/>
          <w:sz w:val="24"/>
          <w:szCs w:val="24"/>
        </w:rPr>
        <w:lastRenderedPageBreak/>
        <w:t>грантов на создание и</w:t>
      </w:r>
      <w:proofErr w:type="gramEnd"/>
      <w:r w:rsidRPr="009237B2">
        <w:rPr>
          <w:rFonts w:ascii="Times New Roman" w:hAnsi="Times New Roman" w:cs="Times New Roman"/>
          <w:sz w:val="24"/>
          <w:szCs w:val="24"/>
        </w:rPr>
        <w:t xml:space="preserve"> развитие КФХ и развитие материально-технической базы сельскохозяйственных потребительских кооперативов.</w:t>
      </w:r>
    </w:p>
    <w:p w:rsidR="0021491D" w:rsidRPr="009237B2" w:rsidRDefault="0021491D" w:rsidP="00B722DF">
      <w:pPr>
        <w:pStyle w:val="ConsPlusNormal"/>
        <w:ind w:firstLine="540"/>
        <w:jc w:val="both"/>
        <w:rPr>
          <w:rFonts w:ascii="Times New Roman" w:hAnsi="Times New Roman" w:cs="Times New Roman"/>
          <w:sz w:val="24"/>
          <w:szCs w:val="24"/>
        </w:rPr>
      </w:pPr>
      <w:r w:rsidRPr="009237B2">
        <w:rPr>
          <w:rFonts w:ascii="Times New Roman" w:hAnsi="Times New Roman" w:cs="Times New Roman"/>
          <w:sz w:val="24"/>
          <w:szCs w:val="24"/>
        </w:rPr>
        <w:t xml:space="preserve">За период 2012 - 2022 годов участниками данного направления </w:t>
      </w:r>
      <w:proofErr w:type="spellStart"/>
      <w:r w:rsidRPr="009237B2">
        <w:rPr>
          <w:rFonts w:ascii="Times New Roman" w:hAnsi="Times New Roman" w:cs="Times New Roman"/>
          <w:sz w:val="24"/>
          <w:szCs w:val="24"/>
        </w:rPr>
        <w:t>грантовой</w:t>
      </w:r>
      <w:proofErr w:type="spellEnd"/>
      <w:r w:rsidRPr="009237B2">
        <w:rPr>
          <w:rFonts w:ascii="Times New Roman" w:hAnsi="Times New Roman" w:cs="Times New Roman"/>
          <w:sz w:val="24"/>
          <w:szCs w:val="24"/>
        </w:rPr>
        <w:t xml:space="preserve"> поддержки стали 382 агрария, в том числе:</w:t>
      </w:r>
    </w:p>
    <w:p w:rsidR="0021491D" w:rsidRPr="009237B2" w:rsidRDefault="0021491D" w:rsidP="00B722DF">
      <w:pPr>
        <w:pStyle w:val="ConsPlusNormal"/>
        <w:ind w:firstLine="540"/>
        <w:jc w:val="both"/>
        <w:rPr>
          <w:rFonts w:ascii="Times New Roman" w:hAnsi="Times New Roman" w:cs="Times New Roman"/>
          <w:sz w:val="24"/>
          <w:szCs w:val="24"/>
        </w:rPr>
      </w:pPr>
      <w:r w:rsidRPr="009237B2">
        <w:rPr>
          <w:rFonts w:ascii="Times New Roman" w:hAnsi="Times New Roman" w:cs="Times New Roman"/>
          <w:sz w:val="24"/>
          <w:szCs w:val="24"/>
        </w:rPr>
        <w:t xml:space="preserve">- 269 начинающих фермеров, в том числе в области животноводства - 198 хозяйствующих субъектов, в области растениеводства - 61 хозяйствующий субъект, </w:t>
      </w:r>
      <w:proofErr w:type="spellStart"/>
      <w:r w:rsidRPr="009237B2">
        <w:rPr>
          <w:rFonts w:ascii="Times New Roman" w:hAnsi="Times New Roman" w:cs="Times New Roman"/>
          <w:sz w:val="24"/>
          <w:szCs w:val="24"/>
        </w:rPr>
        <w:t>аквакультуры</w:t>
      </w:r>
      <w:proofErr w:type="spellEnd"/>
      <w:r w:rsidRPr="009237B2">
        <w:rPr>
          <w:rFonts w:ascii="Times New Roman" w:hAnsi="Times New Roman" w:cs="Times New Roman"/>
          <w:sz w:val="24"/>
          <w:szCs w:val="24"/>
        </w:rPr>
        <w:t xml:space="preserve"> - 10 хозяйствующих субъектов;</w:t>
      </w:r>
    </w:p>
    <w:p w:rsidR="0021491D" w:rsidRPr="009237B2" w:rsidRDefault="0021491D" w:rsidP="00B722DF">
      <w:pPr>
        <w:pStyle w:val="ConsPlusNormal"/>
        <w:ind w:firstLine="540"/>
        <w:jc w:val="both"/>
        <w:rPr>
          <w:rFonts w:ascii="Times New Roman" w:hAnsi="Times New Roman" w:cs="Times New Roman"/>
          <w:sz w:val="24"/>
          <w:szCs w:val="24"/>
        </w:rPr>
      </w:pPr>
      <w:r w:rsidRPr="009237B2">
        <w:rPr>
          <w:rFonts w:ascii="Times New Roman" w:hAnsi="Times New Roman" w:cs="Times New Roman"/>
          <w:sz w:val="24"/>
          <w:szCs w:val="24"/>
        </w:rPr>
        <w:t xml:space="preserve">- 97 семейных ферм, в том числе по молочному скотоводству - 16 хозяйствующих субъектов, мясному скотоводству - 57 хозяйствующих субъектов, коневодству - 3 хозяйствующих субъекта, </w:t>
      </w:r>
      <w:proofErr w:type="spellStart"/>
      <w:r w:rsidRPr="009237B2">
        <w:rPr>
          <w:rFonts w:ascii="Times New Roman" w:hAnsi="Times New Roman" w:cs="Times New Roman"/>
          <w:sz w:val="24"/>
          <w:szCs w:val="24"/>
        </w:rPr>
        <w:t>аквакультуры</w:t>
      </w:r>
      <w:proofErr w:type="spellEnd"/>
      <w:r w:rsidRPr="009237B2">
        <w:rPr>
          <w:rFonts w:ascii="Times New Roman" w:hAnsi="Times New Roman" w:cs="Times New Roman"/>
          <w:sz w:val="24"/>
          <w:szCs w:val="24"/>
        </w:rPr>
        <w:t xml:space="preserve"> - 3 хозяйствующих субъекта, растениеводству - 18 хозяйствующих субъектов;</w:t>
      </w:r>
    </w:p>
    <w:p w:rsidR="0021491D" w:rsidRPr="009237B2" w:rsidRDefault="0021491D" w:rsidP="00B722DF">
      <w:pPr>
        <w:pStyle w:val="ConsPlusNormal"/>
        <w:ind w:firstLine="540"/>
        <w:jc w:val="both"/>
        <w:rPr>
          <w:rFonts w:ascii="Times New Roman" w:hAnsi="Times New Roman" w:cs="Times New Roman"/>
          <w:sz w:val="24"/>
          <w:szCs w:val="24"/>
        </w:rPr>
      </w:pPr>
      <w:r w:rsidRPr="009237B2">
        <w:rPr>
          <w:rFonts w:ascii="Times New Roman" w:hAnsi="Times New Roman" w:cs="Times New Roman"/>
          <w:sz w:val="24"/>
          <w:szCs w:val="24"/>
        </w:rPr>
        <w:t>- 16 сельскохозяйственных потребительских кооперативов, в том числе по растениеводству - 11 хозяйствующих субъектов, животноводству - 4 хозяйствующих субъекта, переработки рыбы - 1 хозяйствующий субъект.</w:t>
      </w:r>
    </w:p>
    <w:p w:rsidR="0021491D" w:rsidRPr="009237B2" w:rsidRDefault="0021491D" w:rsidP="00B722DF">
      <w:pPr>
        <w:pStyle w:val="ConsPlusNormal"/>
        <w:ind w:firstLine="540"/>
        <w:jc w:val="both"/>
        <w:rPr>
          <w:rFonts w:ascii="Times New Roman" w:hAnsi="Times New Roman" w:cs="Times New Roman"/>
          <w:sz w:val="24"/>
          <w:szCs w:val="24"/>
        </w:rPr>
      </w:pPr>
      <w:r w:rsidRPr="009237B2">
        <w:rPr>
          <w:rFonts w:ascii="Times New Roman" w:hAnsi="Times New Roman" w:cs="Times New Roman"/>
          <w:sz w:val="24"/>
          <w:szCs w:val="24"/>
        </w:rPr>
        <w:t xml:space="preserve">В ходе реализации проектов </w:t>
      </w:r>
      <w:proofErr w:type="spellStart"/>
      <w:r w:rsidRPr="009237B2">
        <w:rPr>
          <w:rFonts w:ascii="Times New Roman" w:hAnsi="Times New Roman" w:cs="Times New Roman"/>
          <w:sz w:val="24"/>
          <w:szCs w:val="24"/>
        </w:rPr>
        <w:t>грантополучателями</w:t>
      </w:r>
      <w:proofErr w:type="spellEnd"/>
      <w:r w:rsidRPr="009237B2">
        <w:rPr>
          <w:rFonts w:ascii="Times New Roman" w:hAnsi="Times New Roman" w:cs="Times New Roman"/>
          <w:sz w:val="24"/>
          <w:szCs w:val="24"/>
        </w:rPr>
        <w:t>:</w:t>
      </w:r>
    </w:p>
    <w:p w:rsidR="0021491D" w:rsidRPr="009237B2" w:rsidRDefault="0021491D" w:rsidP="00B722DF">
      <w:pPr>
        <w:pStyle w:val="ConsPlusNormal"/>
        <w:ind w:firstLine="540"/>
        <w:jc w:val="both"/>
        <w:rPr>
          <w:rFonts w:ascii="Times New Roman" w:hAnsi="Times New Roman" w:cs="Times New Roman"/>
          <w:sz w:val="24"/>
          <w:szCs w:val="24"/>
        </w:rPr>
      </w:pPr>
      <w:r w:rsidRPr="009237B2">
        <w:rPr>
          <w:rFonts w:ascii="Times New Roman" w:hAnsi="Times New Roman" w:cs="Times New Roman"/>
          <w:sz w:val="24"/>
          <w:szCs w:val="24"/>
        </w:rPr>
        <w:t>- приобретено более 7,5 тыс. голов КРС, 2,0 тыс. голов мелкого рогатого скота, 1,2 тыс. голов лошадей и 7,5 тыс. голов птицы;</w:t>
      </w:r>
    </w:p>
    <w:p w:rsidR="0021491D" w:rsidRPr="009237B2" w:rsidRDefault="0021491D" w:rsidP="00B722DF">
      <w:pPr>
        <w:pStyle w:val="ConsPlusNormal"/>
        <w:ind w:firstLine="540"/>
        <w:jc w:val="both"/>
        <w:rPr>
          <w:rFonts w:ascii="Times New Roman" w:hAnsi="Times New Roman" w:cs="Times New Roman"/>
          <w:sz w:val="24"/>
          <w:szCs w:val="24"/>
        </w:rPr>
      </w:pPr>
      <w:r w:rsidRPr="009237B2">
        <w:rPr>
          <w:rFonts w:ascii="Times New Roman" w:hAnsi="Times New Roman" w:cs="Times New Roman"/>
          <w:sz w:val="24"/>
          <w:szCs w:val="24"/>
        </w:rPr>
        <w:t>- закуплено 150 единиц самоходной сельскохозяйственной техники и 53 единиц автотранспорта;</w:t>
      </w:r>
    </w:p>
    <w:p w:rsidR="0021491D" w:rsidRPr="009237B2" w:rsidRDefault="0021491D" w:rsidP="00B722DF">
      <w:pPr>
        <w:pStyle w:val="ConsPlusNormal"/>
        <w:ind w:firstLine="540"/>
        <w:jc w:val="both"/>
        <w:rPr>
          <w:rFonts w:ascii="Times New Roman" w:hAnsi="Times New Roman" w:cs="Times New Roman"/>
          <w:sz w:val="24"/>
          <w:szCs w:val="24"/>
        </w:rPr>
      </w:pPr>
      <w:r w:rsidRPr="009237B2">
        <w:rPr>
          <w:rFonts w:ascii="Times New Roman" w:hAnsi="Times New Roman" w:cs="Times New Roman"/>
          <w:sz w:val="24"/>
          <w:szCs w:val="24"/>
        </w:rPr>
        <w:t>- построено и введено в эксплуатацию около 25 животноводческих объектов на 3,5 тыс. скотомест и 3 убойных пунктов.</w:t>
      </w:r>
    </w:p>
    <w:p w:rsidR="0021491D" w:rsidRPr="009237B2" w:rsidRDefault="0021491D" w:rsidP="00B722DF">
      <w:pPr>
        <w:pStyle w:val="ConsPlusNormal"/>
        <w:ind w:firstLine="540"/>
        <w:jc w:val="both"/>
        <w:rPr>
          <w:rFonts w:ascii="Times New Roman" w:hAnsi="Times New Roman" w:cs="Times New Roman"/>
          <w:sz w:val="24"/>
          <w:szCs w:val="24"/>
        </w:rPr>
      </w:pPr>
      <w:r w:rsidRPr="009237B2">
        <w:rPr>
          <w:rFonts w:ascii="Times New Roman" w:hAnsi="Times New Roman" w:cs="Times New Roman"/>
          <w:sz w:val="24"/>
          <w:szCs w:val="24"/>
        </w:rPr>
        <w:t xml:space="preserve">Благодаря оказанной государственной поддержке за последние десять лет общий объем инвестиций составил 1,9 </w:t>
      </w:r>
      <w:proofErr w:type="gramStart"/>
      <w:r w:rsidRPr="009237B2">
        <w:rPr>
          <w:rFonts w:ascii="Times New Roman" w:hAnsi="Times New Roman" w:cs="Times New Roman"/>
          <w:sz w:val="24"/>
          <w:szCs w:val="24"/>
        </w:rPr>
        <w:t>млрд</w:t>
      </w:r>
      <w:proofErr w:type="gramEnd"/>
      <w:r w:rsidRPr="009237B2">
        <w:rPr>
          <w:rFonts w:ascii="Times New Roman" w:hAnsi="Times New Roman" w:cs="Times New Roman"/>
          <w:sz w:val="24"/>
          <w:szCs w:val="24"/>
        </w:rPr>
        <w:t xml:space="preserve"> рублей, создано более 1300 рабочих мест, что способствовало увеличению объема валовой продукции, произведенной КФХ, более чем в 3 раза - до 30,7 млрд рублей (в 2012 году - 10,6 млрд руб.) и доли в общем объеме валовой продукции до 48%.</w:t>
      </w:r>
    </w:p>
    <w:p w:rsidR="0021491D" w:rsidRPr="009237B2" w:rsidRDefault="0021491D" w:rsidP="00B722DF">
      <w:pPr>
        <w:pStyle w:val="ConsPlusNormal"/>
        <w:ind w:firstLine="540"/>
        <w:jc w:val="both"/>
        <w:rPr>
          <w:rFonts w:ascii="Times New Roman" w:hAnsi="Times New Roman" w:cs="Times New Roman"/>
          <w:sz w:val="24"/>
          <w:szCs w:val="24"/>
        </w:rPr>
      </w:pPr>
      <w:r w:rsidRPr="009237B2">
        <w:rPr>
          <w:rFonts w:ascii="Times New Roman" w:hAnsi="Times New Roman" w:cs="Times New Roman"/>
          <w:sz w:val="24"/>
          <w:szCs w:val="24"/>
        </w:rPr>
        <w:t xml:space="preserve">Кроме того, с 2019 года стартовал региональный проект </w:t>
      </w:r>
      <w:r w:rsidR="00B722DF" w:rsidRPr="009237B2">
        <w:rPr>
          <w:rFonts w:ascii="Times New Roman" w:hAnsi="Times New Roman" w:cs="Times New Roman"/>
          <w:sz w:val="24"/>
          <w:szCs w:val="24"/>
        </w:rPr>
        <w:t>«</w:t>
      </w:r>
      <w:r w:rsidRPr="009237B2">
        <w:rPr>
          <w:rFonts w:ascii="Times New Roman" w:hAnsi="Times New Roman" w:cs="Times New Roman"/>
          <w:sz w:val="24"/>
          <w:szCs w:val="24"/>
        </w:rPr>
        <w:t>Создание системы поддержки фермеров и развитие сельской кооперации</w:t>
      </w:r>
      <w:r w:rsidR="00B722DF" w:rsidRPr="009237B2">
        <w:rPr>
          <w:rFonts w:ascii="Times New Roman" w:hAnsi="Times New Roman" w:cs="Times New Roman"/>
          <w:sz w:val="24"/>
          <w:szCs w:val="24"/>
        </w:rPr>
        <w:t>»</w:t>
      </w:r>
      <w:r w:rsidRPr="009237B2">
        <w:rPr>
          <w:rFonts w:ascii="Times New Roman" w:hAnsi="Times New Roman" w:cs="Times New Roman"/>
          <w:sz w:val="24"/>
          <w:szCs w:val="24"/>
        </w:rPr>
        <w:t xml:space="preserve"> (в настоящее время - региональный проект </w:t>
      </w:r>
      <w:r w:rsidR="00B722DF" w:rsidRPr="009237B2">
        <w:rPr>
          <w:rFonts w:ascii="Times New Roman" w:hAnsi="Times New Roman" w:cs="Times New Roman"/>
          <w:sz w:val="24"/>
          <w:szCs w:val="24"/>
        </w:rPr>
        <w:t>«</w:t>
      </w:r>
      <w:r w:rsidRPr="009237B2">
        <w:rPr>
          <w:rFonts w:ascii="Times New Roman" w:hAnsi="Times New Roman" w:cs="Times New Roman"/>
          <w:sz w:val="24"/>
          <w:szCs w:val="24"/>
        </w:rPr>
        <w:t>Акселерация субъектов малого и среднего предпринимательства</w:t>
      </w:r>
      <w:r w:rsidR="00B722DF" w:rsidRPr="009237B2">
        <w:rPr>
          <w:rFonts w:ascii="Times New Roman" w:hAnsi="Times New Roman" w:cs="Times New Roman"/>
          <w:sz w:val="24"/>
          <w:szCs w:val="24"/>
        </w:rPr>
        <w:t>»</w:t>
      </w:r>
      <w:r w:rsidRPr="009237B2">
        <w:rPr>
          <w:rFonts w:ascii="Times New Roman" w:hAnsi="Times New Roman" w:cs="Times New Roman"/>
          <w:sz w:val="24"/>
          <w:szCs w:val="24"/>
        </w:rPr>
        <w:t xml:space="preserve">) национального проекта </w:t>
      </w:r>
      <w:r w:rsidR="00B722DF" w:rsidRPr="009237B2">
        <w:rPr>
          <w:rFonts w:ascii="Times New Roman" w:hAnsi="Times New Roman" w:cs="Times New Roman"/>
          <w:sz w:val="24"/>
          <w:szCs w:val="24"/>
        </w:rPr>
        <w:t>«</w:t>
      </w:r>
      <w:r w:rsidRPr="009237B2">
        <w:rPr>
          <w:rFonts w:ascii="Times New Roman" w:hAnsi="Times New Roman" w:cs="Times New Roman"/>
          <w:sz w:val="24"/>
          <w:szCs w:val="24"/>
        </w:rPr>
        <w:t>Малое и среднее предпринимательство и поддержка индивидуальной предпринимательской инициативы</w:t>
      </w:r>
      <w:r w:rsidR="00B722DF" w:rsidRPr="009237B2">
        <w:rPr>
          <w:rFonts w:ascii="Times New Roman" w:hAnsi="Times New Roman" w:cs="Times New Roman"/>
          <w:sz w:val="24"/>
          <w:szCs w:val="24"/>
        </w:rPr>
        <w:t>»</w:t>
      </w:r>
      <w:r w:rsidRPr="009237B2">
        <w:rPr>
          <w:rFonts w:ascii="Times New Roman" w:hAnsi="Times New Roman" w:cs="Times New Roman"/>
          <w:sz w:val="24"/>
          <w:szCs w:val="24"/>
        </w:rPr>
        <w:t xml:space="preserve">, в рамках которого предоставляются гранты на создание и развитие КФХ </w:t>
      </w:r>
      <w:r w:rsidR="00B722DF" w:rsidRPr="009237B2">
        <w:rPr>
          <w:rFonts w:ascii="Times New Roman" w:hAnsi="Times New Roman" w:cs="Times New Roman"/>
          <w:sz w:val="24"/>
          <w:szCs w:val="24"/>
        </w:rPr>
        <w:t>«</w:t>
      </w:r>
      <w:proofErr w:type="spellStart"/>
      <w:r w:rsidRPr="009237B2">
        <w:rPr>
          <w:rFonts w:ascii="Times New Roman" w:hAnsi="Times New Roman" w:cs="Times New Roman"/>
          <w:sz w:val="24"/>
          <w:szCs w:val="24"/>
        </w:rPr>
        <w:t>Агростартап</w:t>
      </w:r>
      <w:proofErr w:type="spellEnd"/>
      <w:r w:rsidR="00B722DF" w:rsidRPr="009237B2">
        <w:rPr>
          <w:rFonts w:ascii="Times New Roman" w:hAnsi="Times New Roman" w:cs="Times New Roman"/>
          <w:sz w:val="24"/>
          <w:szCs w:val="24"/>
        </w:rPr>
        <w:t>»</w:t>
      </w:r>
      <w:r w:rsidRPr="009237B2">
        <w:rPr>
          <w:rFonts w:ascii="Times New Roman" w:hAnsi="Times New Roman" w:cs="Times New Roman"/>
          <w:sz w:val="24"/>
          <w:szCs w:val="24"/>
        </w:rPr>
        <w:t xml:space="preserve">. Так за период 2019 - 2022 годов государственная поддержка оказана 133 хозяйствующим субъектам (в том числе в области животноводства - 101 хозяйствующему субъекту, растениеводства - 28 хозяйствующим субъектам) на общую сумму 355,2 </w:t>
      </w:r>
      <w:proofErr w:type="gramStart"/>
      <w:r w:rsidRPr="009237B2">
        <w:rPr>
          <w:rFonts w:ascii="Times New Roman" w:hAnsi="Times New Roman" w:cs="Times New Roman"/>
          <w:sz w:val="24"/>
          <w:szCs w:val="24"/>
        </w:rPr>
        <w:t>млн</w:t>
      </w:r>
      <w:proofErr w:type="gramEnd"/>
      <w:r w:rsidRPr="009237B2">
        <w:rPr>
          <w:rFonts w:ascii="Times New Roman" w:hAnsi="Times New Roman" w:cs="Times New Roman"/>
          <w:sz w:val="24"/>
          <w:szCs w:val="24"/>
        </w:rPr>
        <w:t xml:space="preserve"> рублей.</w:t>
      </w:r>
    </w:p>
    <w:p w:rsidR="0021491D" w:rsidRPr="009237B2" w:rsidRDefault="0021491D" w:rsidP="00B722DF">
      <w:pPr>
        <w:pStyle w:val="ConsPlusNormal"/>
        <w:ind w:firstLine="540"/>
        <w:jc w:val="both"/>
        <w:rPr>
          <w:rFonts w:ascii="Times New Roman" w:hAnsi="Times New Roman" w:cs="Times New Roman"/>
          <w:sz w:val="24"/>
          <w:szCs w:val="24"/>
        </w:rPr>
      </w:pPr>
      <w:r w:rsidRPr="009237B2">
        <w:rPr>
          <w:rFonts w:ascii="Times New Roman" w:hAnsi="Times New Roman" w:cs="Times New Roman"/>
          <w:sz w:val="24"/>
          <w:szCs w:val="24"/>
        </w:rPr>
        <w:t xml:space="preserve">Указанные мероприятия относятся к национальной цели </w:t>
      </w:r>
      <w:r w:rsidR="00B722DF" w:rsidRPr="009237B2">
        <w:rPr>
          <w:rFonts w:ascii="Times New Roman" w:hAnsi="Times New Roman" w:cs="Times New Roman"/>
          <w:sz w:val="24"/>
          <w:szCs w:val="24"/>
        </w:rPr>
        <w:t>«</w:t>
      </w:r>
      <w:r w:rsidRPr="009237B2">
        <w:rPr>
          <w:rFonts w:ascii="Times New Roman" w:hAnsi="Times New Roman" w:cs="Times New Roman"/>
          <w:sz w:val="24"/>
          <w:szCs w:val="24"/>
        </w:rPr>
        <w:t>Достойный, эффективный труд и успешное предпринимательство</w:t>
      </w:r>
      <w:r w:rsidR="00B722DF" w:rsidRPr="009237B2">
        <w:rPr>
          <w:rFonts w:ascii="Times New Roman" w:hAnsi="Times New Roman" w:cs="Times New Roman"/>
          <w:sz w:val="24"/>
          <w:szCs w:val="24"/>
        </w:rPr>
        <w:t>»</w:t>
      </w:r>
      <w:r w:rsidRPr="009237B2">
        <w:rPr>
          <w:rFonts w:ascii="Times New Roman" w:hAnsi="Times New Roman" w:cs="Times New Roman"/>
          <w:sz w:val="24"/>
          <w:szCs w:val="24"/>
        </w:rPr>
        <w:t>, показателями кот</w:t>
      </w:r>
      <w:bookmarkStart w:id="0" w:name="_GoBack"/>
      <w:bookmarkEnd w:id="0"/>
      <w:r w:rsidRPr="009237B2">
        <w:rPr>
          <w:rFonts w:ascii="Times New Roman" w:hAnsi="Times New Roman" w:cs="Times New Roman"/>
          <w:sz w:val="24"/>
          <w:szCs w:val="24"/>
        </w:rPr>
        <w:t xml:space="preserve">орой является </w:t>
      </w:r>
      <w:r w:rsidR="00B722DF" w:rsidRPr="009237B2">
        <w:rPr>
          <w:rFonts w:ascii="Times New Roman" w:hAnsi="Times New Roman" w:cs="Times New Roman"/>
          <w:sz w:val="24"/>
          <w:szCs w:val="24"/>
        </w:rPr>
        <w:t>«</w:t>
      </w:r>
      <w:r w:rsidRPr="009237B2">
        <w:rPr>
          <w:rFonts w:ascii="Times New Roman" w:hAnsi="Times New Roman" w:cs="Times New Roman"/>
          <w:sz w:val="24"/>
          <w:szCs w:val="24"/>
        </w:rPr>
        <w:t xml:space="preserve">Увеличение численности занятых в сфере малого и среднего предпринимательства, включая индивидуальных предпринимателей и </w:t>
      </w:r>
      <w:proofErr w:type="spellStart"/>
      <w:r w:rsidRPr="009237B2">
        <w:rPr>
          <w:rFonts w:ascii="Times New Roman" w:hAnsi="Times New Roman" w:cs="Times New Roman"/>
          <w:sz w:val="24"/>
          <w:szCs w:val="24"/>
        </w:rPr>
        <w:t>самозанятых</w:t>
      </w:r>
      <w:proofErr w:type="spellEnd"/>
      <w:r w:rsidR="00B722DF" w:rsidRPr="009237B2">
        <w:rPr>
          <w:rFonts w:ascii="Times New Roman" w:hAnsi="Times New Roman" w:cs="Times New Roman"/>
          <w:sz w:val="24"/>
          <w:szCs w:val="24"/>
        </w:rPr>
        <w:t>»</w:t>
      </w:r>
      <w:r w:rsidRPr="009237B2">
        <w:rPr>
          <w:rFonts w:ascii="Times New Roman" w:hAnsi="Times New Roman" w:cs="Times New Roman"/>
          <w:sz w:val="24"/>
          <w:szCs w:val="24"/>
        </w:rPr>
        <w:t xml:space="preserve">. В свою </w:t>
      </w:r>
      <w:proofErr w:type="gramStart"/>
      <w:r w:rsidRPr="009237B2">
        <w:rPr>
          <w:rFonts w:ascii="Times New Roman" w:hAnsi="Times New Roman" w:cs="Times New Roman"/>
          <w:sz w:val="24"/>
          <w:szCs w:val="24"/>
        </w:rPr>
        <w:t>очередь</w:t>
      </w:r>
      <w:proofErr w:type="gramEnd"/>
      <w:r w:rsidRPr="009237B2">
        <w:rPr>
          <w:rFonts w:ascii="Times New Roman" w:hAnsi="Times New Roman" w:cs="Times New Roman"/>
          <w:sz w:val="24"/>
          <w:szCs w:val="24"/>
        </w:rPr>
        <w:t xml:space="preserve"> проводимая государственная политика в сфере поддержки развития малых форм хозяйствования способствует выполнению данного показателя, повышению инвестиционной привлекательности в АПК региона и качества жизни сельского населения, а также увеличению объемов производства сельскохозяйственной продукции.</w:t>
      </w:r>
    </w:p>
    <w:p w:rsidR="0021491D" w:rsidRPr="009237B2" w:rsidRDefault="0021491D" w:rsidP="00B722DF">
      <w:pPr>
        <w:pStyle w:val="ConsPlusNormal"/>
        <w:jc w:val="both"/>
        <w:rPr>
          <w:rFonts w:ascii="Times New Roman" w:hAnsi="Times New Roman" w:cs="Times New Roman"/>
          <w:sz w:val="24"/>
          <w:szCs w:val="24"/>
        </w:rPr>
      </w:pPr>
    </w:p>
    <w:p w:rsidR="0021491D" w:rsidRPr="009237B2" w:rsidRDefault="0021491D" w:rsidP="00B722DF">
      <w:pPr>
        <w:pStyle w:val="ConsPlusTitle"/>
        <w:jc w:val="center"/>
        <w:outlineLvl w:val="2"/>
        <w:rPr>
          <w:rFonts w:ascii="Times New Roman" w:hAnsi="Times New Roman" w:cs="Times New Roman"/>
          <w:b w:val="0"/>
          <w:sz w:val="24"/>
          <w:szCs w:val="24"/>
        </w:rPr>
      </w:pPr>
      <w:r w:rsidRPr="009237B2">
        <w:rPr>
          <w:rFonts w:ascii="Times New Roman" w:hAnsi="Times New Roman" w:cs="Times New Roman"/>
          <w:b w:val="0"/>
          <w:sz w:val="24"/>
          <w:szCs w:val="24"/>
        </w:rPr>
        <w:t xml:space="preserve">Развитие </w:t>
      </w:r>
      <w:proofErr w:type="gramStart"/>
      <w:r w:rsidRPr="009237B2">
        <w:rPr>
          <w:rFonts w:ascii="Times New Roman" w:hAnsi="Times New Roman" w:cs="Times New Roman"/>
          <w:b w:val="0"/>
          <w:sz w:val="24"/>
          <w:szCs w:val="24"/>
        </w:rPr>
        <w:t>сельскохозяйственной</w:t>
      </w:r>
      <w:proofErr w:type="gramEnd"/>
    </w:p>
    <w:p w:rsidR="0021491D" w:rsidRPr="009237B2" w:rsidRDefault="0021491D" w:rsidP="00B722DF">
      <w:pPr>
        <w:pStyle w:val="ConsPlusTitle"/>
        <w:jc w:val="center"/>
        <w:rPr>
          <w:rFonts w:ascii="Times New Roman" w:hAnsi="Times New Roman" w:cs="Times New Roman"/>
          <w:b w:val="0"/>
          <w:sz w:val="24"/>
          <w:szCs w:val="24"/>
        </w:rPr>
      </w:pPr>
      <w:r w:rsidRPr="009237B2">
        <w:rPr>
          <w:rFonts w:ascii="Times New Roman" w:hAnsi="Times New Roman" w:cs="Times New Roman"/>
          <w:b w:val="0"/>
          <w:sz w:val="24"/>
          <w:szCs w:val="24"/>
        </w:rPr>
        <w:t>потребительской кооперации</w:t>
      </w:r>
    </w:p>
    <w:p w:rsidR="0021491D" w:rsidRPr="009237B2" w:rsidRDefault="0021491D" w:rsidP="00B722DF">
      <w:pPr>
        <w:pStyle w:val="ConsPlusNormal"/>
        <w:jc w:val="both"/>
        <w:rPr>
          <w:rFonts w:ascii="Times New Roman" w:hAnsi="Times New Roman" w:cs="Times New Roman"/>
          <w:sz w:val="24"/>
          <w:szCs w:val="24"/>
        </w:rPr>
      </w:pPr>
    </w:p>
    <w:p w:rsidR="0021491D" w:rsidRPr="009237B2" w:rsidRDefault="0021491D" w:rsidP="00B722DF">
      <w:pPr>
        <w:pStyle w:val="ConsPlusNormal"/>
        <w:ind w:firstLine="540"/>
        <w:jc w:val="both"/>
        <w:rPr>
          <w:rFonts w:ascii="Times New Roman" w:hAnsi="Times New Roman" w:cs="Times New Roman"/>
          <w:sz w:val="24"/>
          <w:szCs w:val="24"/>
        </w:rPr>
      </w:pPr>
      <w:r w:rsidRPr="009237B2">
        <w:rPr>
          <w:rFonts w:ascii="Times New Roman" w:hAnsi="Times New Roman" w:cs="Times New Roman"/>
          <w:sz w:val="24"/>
          <w:szCs w:val="24"/>
        </w:rPr>
        <w:t>Система сельскохозяйственной кооперации Астраханской области включает в себя все виды кооперативов первого и последующих уровней, специализированные ассоциации (союзы) сельскохозяйственных кооперативов, ревизионные союзы и саморегулируемые организации ревизионных союзов сельскохозяйственных кооперативов.</w:t>
      </w:r>
    </w:p>
    <w:p w:rsidR="0021491D" w:rsidRPr="009237B2" w:rsidRDefault="0021491D" w:rsidP="00B722DF">
      <w:pPr>
        <w:pStyle w:val="ConsPlusNormal"/>
        <w:ind w:firstLine="540"/>
        <w:jc w:val="both"/>
        <w:rPr>
          <w:rFonts w:ascii="Times New Roman" w:hAnsi="Times New Roman" w:cs="Times New Roman"/>
          <w:sz w:val="24"/>
          <w:szCs w:val="24"/>
        </w:rPr>
      </w:pPr>
      <w:r w:rsidRPr="009237B2">
        <w:rPr>
          <w:rFonts w:ascii="Times New Roman" w:hAnsi="Times New Roman" w:cs="Times New Roman"/>
          <w:sz w:val="24"/>
          <w:szCs w:val="24"/>
        </w:rPr>
        <w:t xml:space="preserve">Наиболее массовой организационной формой сельскохозяйственной кооперации </w:t>
      </w:r>
      <w:r w:rsidRPr="009237B2">
        <w:rPr>
          <w:rFonts w:ascii="Times New Roman" w:hAnsi="Times New Roman" w:cs="Times New Roman"/>
          <w:sz w:val="24"/>
          <w:szCs w:val="24"/>
        </w:rPr>
        <w:lastRenderedPageBreak/>
        <w:t xml:space="preserve">являются сельскохозяйственные потребительские кооперативы (далее - </w:t>
      </w:r>
      <w:proofErr w:type="spellStart"/>
      <w:r w:rsidRPr="009237B2">
        <w:rPr>
          <w:rFonts w:ascii="Times New Roman" w:hAnsi="Times New Roman" w:cs="Times New Roman"/>
          <w:sz w:val="24"/>
          <w:szCs w:val="24"/>
        </w:rPr>
        <w:t>СПоК</w:t>
      </w:r>
      <w:proofErr w:type="spellEnd"/>
      <w:r w:rsidRPr="009237B2">
        <w:rPr>
          <w:rFonts w:ascii="Times New Roman" w:hAnsi="Times New Roman" w:cs="Times New Roman"/>
          <w:sz w:val="24"/>
          <w:szCs w:val="24"/>
        </w:rPr>
        <w:t xml:space="preserve">). </w:t>
      </w:r>
      <w:proofErr w:type="gramStart"/>
      <w:r w:rsidRPr="009237B2">
        <w:rPr>
          <w:rFonts w:ascii="Times New Roman" w:hAnsi="Times New Roman" w:cs="Times New Roman"/>
          <w:sz w:val="24"/>
          <w:szCs w:val="24"/>
        </w:rPr>
        <w:t xml:space="preserve">По состоянию на 01.01.2022 на территории Астраханской области зарегистрировано 36 </w:t>
      </w:r>
      <w:proofErr w:type="spellStart"/>
      <w:r w:rsidRPr="009237B2">
        <w:rPr>
          <w:rFonts w:ascii="Times New Roman" w:hAnsi="Times New Roman" w:cs="Times New Roman"/>
          <w:sz w:val="24"/>
          <w:szCs w:val="24"/>
        </w:rPr>
        <w:t>СПоК</w:t>
      </w:r>
      <w:proofErr w:type="spellEnd"/>
      <w:r w:rsidRPr="009237B2">
        <w:rPr>
          <w:rFonts w:ascii="Times New Roman" w:hAnsi="Times New Roman" w:cs="Times New Roman"/>
          <w:sz w:val="24"/>
          <w:szCs w:val="24"/>
        </w:rPr>
        <w:t>, в том числе: 3 кредитных, 19 снабженческо-сбытовых, 7 перерабатывающих, 1 обслуживающий, 6 иных.</w:t>
      </w:r>
      <w:proofErr w:type="gramEnd"/>
    </w:p>
    <w:p w:rsidR="0021491D" w:rsidRPr="009237B2" w:rsidRDefault="0021491D" w:rsidP="00B722DF">
      <w:pPr>
        <w:pStyle w:val="ConsPlusNormal"/>
        <w:ind w:firstLine="540"/>
        <w:jc w:val="both"/>
        <w:rPr>
          <w:rFonts w:ascii="Times New Roman" w:hAnsi="Times New Roman" w:cs="Times New Roman"/>
          <w:sz w:val="24"/>
          <w:szCs w:val="24"/>
        </w:rPr>
      </w:pPr>
      <w:r w:rsidRPr="009237B2">
        <w:rPr>
          <w:rFonts w:ascii="Times New Roman" w:hAnsi="Times New Roman" w:cs="Times New Roman"/>
          <w:sz w:val="24"/>
          <w:szCs w:val="24"/>
        </w:rPr>
        <w:t xml:space="preserve">Внедренный на федеральном уровне с 2015 года механизм государственной поддержки </w:t>
      </w:r>
      <w:proofErr w:type="spellStart"/>
      <w:r w:rsidRPr="009237B2">
        <w:rPr>
          <w:rFonts w:ascii="Times New Roman" w:hAnsi="Times New Roman" w:cs="Times New Roman"/>
          <w:sz w:val="24"/>
          <w:szCs w:val="24"/>
        </w:rPr>
        <w:t>СПоК</w:t>
      </w:r>
      <w:proofErr w:type="spellEnd"/>
      <w:r w:rsidRPr="009237B2">
        <w:rPr>
          <w:rFonts w:ascii="Times New Roman" w:hAnsi="Times New Roman" w:cs="Times New Roman"/>
          <w:sz w:val="24"/>
          <w:szCs w:val="24"/>
        </w:rPr>
        <w:t xml:space="preserve"> позволил обеспечить модернизацию и материально-техническое оснащение 16 </w:t>
      </w:r>
      <w:proofErr w:type="spellStart"/>
      <w:r w:rsidRPr="009237B2">
        <w:rPr>
          <w:rFonts w:ascii="Times New Roman" w:hAnsi="Times New Roman" w:cs="Times New Roman"/>
          <w:sz w:val="24"/>
          <w:szCs w:val="24"/>
        </w:rPr>
        <w:t>СПоК</w:t>
      </w:r>
      <w:proofErr w:type="spellEnd"/>
      <w:r w:rsidRPr="009237B2">
        <w:rPr>
          <w:rFonts w:ascii="Times New Roman" w:hAnsi="Times New Roman" w:cs="Times New Roman"/>
          <w:sz w:val="24"/>
          <w:szCs w:val="24"/>
        </w:rPr>
        <w:t xml:space="preserve"> на сумму около 510 </w:t>
      </w:r>
      <w:proofErr w:type="gramStart"/>
      <w:r w:rsidRPr="009237B2">
        <w:rPr>
          <w:rFonts w:ascii="Times New Roman" w:hAnsi="Times New Roman" w:cs="Times New Roman"/>
          <w:sz w:val="24"/>
          <w:szCs w:val="24"/>
        </w:rPr>
        <w:t>млн</w:t>
      </w:r>
      <w:proofErr w:type="gramEnd"/>
      <w:r w:rsidRPr="009237B2">
        <w:rPr>
          <w:rFonts w:ascii="Times New Roman" w:hAnsi="Times New Roman" w:cs="Times New Roman"/>
          <w:sz w:val="24"/>
          <w:szCs w:val="24"/>
        </w:rPr>
        <w:t xml:space="preserve"> рублей, в том числе за счет бюджетных средств в виде грантов - 302,2 млн рублей, благодаря чему мощность первичной переработки овощной сельскохозяйственной продукции и картофеля увеличилась до 515 тыс. тонн, в том числе через </w:t>
      </w:r>
      <w:proofErr w:type="spellStart"/>
      <w:r w:rsidRPr="009237B2">
        <w:rPr>
          <w:rFonts w:ascii="Times New Roman" w:hAnsi="Times New Roman" w:cs="Times New Roman"/>
          <w:sz w:val="24"/>
          <w:szCs w:val="24"/>
        </w:rPr>
        <w:t>СПоК</w:t>
      </w:r>
      <w:proofErr w:type="spellEnd"/>
      <w:r w:rsidRPr="009237B2">
        <w:rPr>
          <w:rFonts w:ascii="Times New Roman" w:hAnsi="Times New Roman" w:cs="Times New Roman"/>
          <w:sz w:val="24"/>
          <w:szCs w:val="24"/>
        </w:rPr>
        <w:t xml:space="preserve"> - 130 тыс. тонн, емкость единовременного хранения - до 193 тыс. тонн, в том числе через </w:t>
      </w:r>
      <w:proofErr w:type="spellStart"/>
      <w:r w:rsidRPr="009237B2">
        <w:rPr>
          <w:rFonts w:ascii="Times New Roman" w:hAnsi="Times New Roman" w:cs="Times New Roman"/>
          <w:sz w:val="24"/>
          <w:szCs w:val="24"/>
        </w:rPr>
        <w:t>СПоК</w:t>
      </w:r>
      <w:proofErr w:type="spellEnd"/>
      <w:r w:rsidRPr="009237B2">
        <w:rPr>
          <w:rFonts w:ascii="Times New Roman" w:hAnsi="Times New Roman" w:cs="Times New Roman"/>
          <w:sz w:val="24"/>
          <w:szCs w:val="24"/>
        </w:rPr>
        <w:t xml:space="preserve"> - 60 тыс. тонн.</w:t>
      </w:r>
    </w:p>
    <w:p w:rsidR="0021491D" w:rsidRPr="009237B2" w:rsidRDefault="0021491D" w:rsidP="00B722DF">
      <w:pPr>
        <w:pStyle w:val="ConsPlusNormal"/>
        <w:jc w:val="both"/>
        <w:rPr>
          <w:rFonts w:ascii="Times New Roman" w:hAnsi="Times New Roman" w:cs="Times New Roman"/>
          <w:sz w:val="24"/>
          <w:szCs w:val="24"/>
        </w:rPr>
      </w:pPr>
    </w:p>
    <w:p w:rsidR="0021491D" w:rsidRPr="009237B2" w:rsidRDefault="0021491D" w:rsidP="00B722DF">
      <w:pPr>
        <w:pStyle w:val="ConsPlusTitle"/>
        <w:jc w:val="center"/>
        <w:outlineLvl w:val="2"/>
        <w:rPr>
          <w:rFonts w:ascii="Times New Roman" w:hAnsi="Times New Roman" w:cs="Times New Roman"/>
          <w:b w:val="0"/>
          <w:sz w:val="24"/>
          <w:szCs w:val="24"/>
        </w:rPr>
      </w:pPr>
      <w:r w:rsidRPr="009237B2">
        <w:rPr>
          <w:rFonts w:ascii="Times New Roman" w:hAnsi="Times New Roman" w:cs="Times New Roman"/>
          <w:b w:val="0"/>
          <w:sz w:val="24"/>
          <w:szCs w:val="24"/>
        </w:rPr>
        <w:t>Развитие сельских территорий</w:t>
      </w:r>
    </w:p>
    <w:p w:rsidR="0021491D" w:rsidRPr="009237B2" w:rsidRDefault="0021491D" w:rsidP="00B722DF">
      <w:pPr>
        <w:pStyle w:val="ConsPlusNormal"/>
        <w:jc w:val="both"/>
        <w:rPr>
          <w:rFonts w:ascii="Times New Roman" w:hAnsi="Times New Roman" w:cs="Times New Roman"/>
          <w:sz w:val="24"/>
          <w:szCs w:val="24"/>
        </w:rPr>
      </w:pPr>
    </w:p>
    <w:p w:rsidR="0021491D" w:rsidRPr="009237B2" w:rsidRDefault="0021491D" w:rsidP="00B722DF">
      <w:pPr>
        <w:pStyle w:val="ConsPlusNormal"/>
        <w:ind w:firstLine="540"/>
        <w:jc w:val="both"/>
        <w:rPr>
          <w:rFonts w:ascii="Times New Roman" w:hAnsi="Times New Roman" w:cs="Times New Roman"/>
          <w:sz w:val="24"/>
          <w:szCs w:val="24"/>
        </w:rPr>
      </w:pPr>
      <w:r w:rsidRPr="009237B2">
        <w:rPr>
          <w:rFonts w:ascii="Times New Roman" w:hAnsi="Times New Roman" w:cs="Times New Roman"/>
          <w:sz w:val="24"/>
          <w:szCs w:val="24"/>
        </w:rPr>
        <w:t>Сельские территории Астраханской области являются ключевым ресурсом региона, важность которого ежегодно стремительно растет.</w:t>
      </w:r>
    </w:p>
    <w:p w:rsidR="0021491D" w:rsidRPr="009237B2" w:rsidRDefault="0021491D" w:rsidP="00B722DF">
      <w:pPr>
        <w:pStyle w:val="ConsPlusNormal"/>
        <w:ind w:firstLine="540"/>
        <w:jc w:val="both"/>
        <w:rPr>
          <w:rFonts w:ascii="Times New Roman" w:hAnsi="Times New Roman" w:cs="Times New Roman"/>
          <w:sz w:val="24"/>
          <w:szCs w:val="24"/>
        </w:rPr>
      </w:pPr>
      <w:r w:rsidRPr="009237B2">
        <w:rPr>
          <w:rFonts w:ascii="Times New Roman" w:hAnsi="Times New Roman" w:cs="Times New Roman"/>
          <w:sz w:val="24"/>
          <w:szCs w:val="24"/>
        </w:rPr>
        <w:t>В 2021 году насчитывалось 428 сельских населенных пунктов, которые сгруппированы в 117 сельских поселений, объединенных в 11 муниципальных районов.</w:t>
      </w:r>
    </w:p>
    <w:p w:rsidR="0021491D" w:rsidRPr="009237B2" w:rsidRDefault="0021491D" w:rsidP="00B722DF">
      <w:pPr>
        <w:pStyle w:val="ConsPlusNormal"/>
        <w:ind w:firstLine="540"/>
        <w:jc w:val="both"/>
        <w:rPr>
          <w:rFonts w:ascii="Times New Roman" w:hAnsi="Times New Roman" w:cs="Times New Roman"/>
          <w:sz w:val="24"/>
          <w:szCs w:val="24"/>
        </w:rPr>
      </w:pPr>
      <w:r w:rsidRPr="009237B2">
        <w:rPr>
          <w:rFonts w:ascii="Times New Roman" w:hAnsi="Times New Roman" w:cs="Times New Roman"/>
          <w:sz w:val="24"/>
          <w:szCs w:val="24"/>
        </w:rPr>
        <w:t>Реализация мероприятий Программы в период 2015 - 2021 годы дала положительный результат в улучшении условий жизни сельского населения.</w:t>
      </w:r>
    </w:p>
    <w:p w:rsidR="0021491D" w:rsidRPr="009237B2" w:rsidRDefault="0021491D" w:rsidP="00B722DF">
      <w:pPr>
        <w:pStyle w:val="ConsPlusNormal"/>
        <w:ind w:firstLine="540"/>
        <w:jc w:val="both"/>
        <w:rPr>
          <w:rFonts w:ascii="Times New Roman" w:hAnsi="Times New Roman" w:cs="Times New Roman"/>
          <w:sz w:val="24"/>
          <w:szCs w:val="24"/>
        </w:rPr>
      </w:pPr>
      <w:r w:rsidRPr="009237B2">
        <w:rPr>
          <w:rFonts w:ascii="Times New Roman" w:hAnsi="Times New Roman" w:cs="Times New Roman"/>
          <w:sz w:val="24"/>
          <w:szCs w:val="24"/>
        </w:rPr>
        <w:t>Численность сельского населения Астраханской области на 1 января 2022 года составила 333,0 тыс. человек, при этом доля сельского населения в общей численности населения Астраханской области увеличилась с 33,4 до 33,7%.</w:t>
      </w:r>
    </w:p>
    <w:p w:rsidR="0021491D" w:rsidRPr="009237B2" w:rsidRDefault="0021491D" w:rsidP="00B722DF">
      <w:pPr>
        <w:pStyle w:val="ConsPlusNormal"/>
        <w:ind w:firstLine="540"/>
        <w:jc w:val="both"/>
        <w:rPr>
          <w:rFonts w:ascii="Times New Roman" w:hAnsi="Times New Roman" w:cs="Times New Roman"/>
          <w:sz w:val="24"/>
          <w:szCs w:val="24"/>
        </w:rPr>
      </w:pPr>
      <w:r w:rsidRPr="009237B2">
        <w:rPr>
          <w:rFonts w:ascii="Times New Roman" w:hAnsi="Times New Roman" w:cs="Times New Roman"/>
          <w:sz w:val="24"/>
          <w:szCs w:val="24"/>
        </w:rPr>
        <w:t>За период реализации Программы в рамках программных мероприятий по состоянию на 01.01.2022 обеспечен ввод:</w:t>
      </w:r>
    </w:p>
    <w:p w:rsidR="0021491D" w:rsidRPr="009237B2" w:rsidRDefault="0021491D" w:rsidP="00B722DF">
      <w:pPr>
        <w:pStyle w:val="ConsPlusNormal"/>
        <w:ind w:firstLine="540"/>
        <w:jc w:val="both"/>
        <w:rPr>
          <w:rFonts w:ascii="Times New Roman" w:hAnsi="Times New Roman" w:cs="Times New Roman"/>
          <w:sz w:val="24"/>
          <w:szCs w:val="24"/>
        </w:rPr>
      </w:pPr>
      <w:r w:rsidRPr="009237B2">
        <w:rPr>
          <w:rFonts w:ascii="Times New Roman" w:hAnsi="Times New Roman" w:cs="Times New Roman"/>
          <w:sz w:val="24"/>
          <w:szCs w:val="24"/>
        </w:rPr>
        <w:t>- 13,6 тыс. м</w:t>
      </w:r>
      <w:proofErr w:type="gramStart"/>
      <w:r w:rsidRPr="009237B2">
        <w:rPr>
          <w:rFonts w:ascii="Times New Roman" w:hAnsi="Times New Roman" w:cs="Times New Roman"/>
          <w:sz w:val="24"/>
          <w:szCs w:val="24"/>
          <w:vertAlign w:val="superscript"/>
        </w:rPr>
        <w:t>2</w:t>
      </w:r>
      <w:proofErr w:type="gramEnd"/>
      <w:r w:rsidRPr="009237B2">
        <w:rPr>
          <w:rFonts w:ascii="Times New Roman" w:hAnsi="Times New Roman" w:cs="Times New Roman"/>
          <w:sz w:val="24"/>
          <w:szCs w:val="24"/>
        </w:rPr>
        <w:t xml:space="preserve"> жилых домов (квартир) в сельской местности для 130 семей, в том числе 6,9 тыс. м</w:t>
      </w:r>
      <w:r w:rsidRPr="009237B2">
        <w:rPr>
          <w:rFonts w:ascii="Times New Roman" w:hAnsi="Times New Roman" w:cs="Times New Roman"/>
          <w:sz w:val="24"/>
          <w:szCs w:val="24"/>
          <w:vertAlign w:val="superscript"/>
        </w:rPr>
        <w:t>2</w:t>
      </w:r>
      <w:r w:rsidRPr="009237B2">
        <w:rPr>
          <w:rFonts w:ascii="Times New Roman" w:hAnsi="Times New Roman" w:cs="Times New Roman"/>
          <w:sz w:val="24"/>
          <w:szCs w:val="24"/>
        </w:rPr>
        <w:t xml:space="preserve"> для 59 молодых семей и молодых специалистов в 11 муниципальных районах Астраханской области;</w:t>
      </w:r>
    </w:p>
    <w:p w:rsidR="0021491D" w:rsidRPr="009237B2" w:rsidRDefault="0021491D" w:rsidP="00B722DF">
      <w:pPr>
        <w:pStyle w:val="ConsPlusNormal"/>
        <w:ind w:firstLine="540"/>
        <w:jc w:val="both"/>
        <w:rPr>
          <w:rFonts w:ascii="Times New Roman" w:hAnsi="Times New Roman" w:cs="Times New Roman"/>
          <w:sz w:val="24"/>
          <w:szCs w:val="24"/>
        </w:rPr>
      </w:pPr>
      <w:r w:rsidRPr="009237B2">
        <w:rPr>
          <w:rFonts w:ascii="Times New Roman" w:hAnsi="Times New Roman" w:cs="Times New Roman"/>
          <w:sz w:val="24"/>
          <w:szCs w:val="24"/>
        </w:rPr>
        <w:t>- 95,203 км распределительных сетей газоснабжения, что позволило обеспечить газом 18951 сельского жителя;</w:t>
      </w:r>
    </w:p>
    <w:p w:rsidR="0021491D" w:rsidRPr="009237B2" w:rsidRDefault="0021491D" w:rsidP="00B722DF">
      <w:pPr>
        <w:pStyle w:val="ConsPlusNormal"/>
        <w:ind w:firstLine="540"/>
        <w:jc w:val="both"/>
        <w:rPr>
          <w:rFonts w:ascii="Times New Roman" w:hAnsi="Times New Roman" w:cs="Times New Roman"/>
          <w:sz w:val="24"/>
          <w:szCs w:val="24"/>
        </w:rPr>
      </w:pPr>
      <w:r w:rsidRPr="009237B2">
        <w:rPr>
          <w:rFonts w:ascii="Times New Roman" w:hAnsi="Times New Roman" w:cs="Times New Roman"/>
          <w:sz w:val="24"/>
          <w:szCs w:val="24"/>
        </w:rPr>
        <w:t>- 111,929 км сетей локальных водопроводов, что позволило обеспечить качественной питьевой водой 14821 сельского жителя;</w:t>
      </w:r>
    </w:p>
    <w:p w:rsidR="0021491D" w:rsidRPr="009237B2" w:rsidRDefault="0021491D" w:rsidP="00B722DF">
      <w:pPr>
        <w:pStyle w:val="ConsPlusNormal"/>
        <w:ind w:firstLine="540"/>
        <w:jc w:val="both"/>
        <w:rPr>
          <w:rFonts w:ascii="Times New Roman" w:hAnsi="Times New Roman" w:cs="Times New Roman"/>
          <w:sz w:val="24"/>
          <w:szCs w:val="24"/>
        </w:rPr>
      </w:pPr>
      <w:r w:rsidRPr="009237B2">
        <w:rPr>
          <w:rFonts w:ascii="Times New Roman" w:hAnsi="Times New Roman" w:cs="Times New Roman"/>
          <w:sz w:val="24"/>
          <w:szCs w:val="24"/>
        </w:rPr>
        <w:t>- 3 фельдшерско-акушерских пунктов (первичную медицинскую помощь получает 2891 сельский житель);</w:t>
      </w:r>
    </w:p>
    <w:p w:rsidR="0021491D" w:rsidRPr="009237B2" w:rsidRDefault="0021491D" w:rsidP="00B722DF">
      <w:pPr>
        <w:pStyle w:val="ConsPlusNormal"/>
        <w:ind w:firstLine="540"/>
        <w:jc w:val="both"/>
        <w:rPr>
          <w:rFonts w:ascii="Times New Roman" w:hAnsi="Times New Roman" w:cs="Times New Roman"/>
          <w:sz w:val="24"/>
          <w:szCs w:val="24"/>
        </w:rPr>
      </w:pPr>
      <w:r w:rsidRPr="009237B2">
        <w:rPr>
          <w:rFonts w:ascii="Times New Roman" w:hAnsi="Times New Roman" w:cs="Times New Roman"/>
          <w:sz w:val="24"/>
          <w:szCs w:val="24"/>
        </w:rPr>
        <w:t>- 19,1 км автомобильных дорог общего пользования с твердым покрытием, ведущих от сети автомобильных дорог общего пользования к ближайшим общественно значимым объектам сельских населенных пунктов, а также к объектам производства и переработки сельскохозяйственной продукции.</w:t>
      </w:r>
    </w:p>
    <w:p w:rsidR="0021491D" w:rsidRPr="009237B2" w:rsidRDefault="0021491D" w:rsidP="00B722DF">
      <w:pPr>
        <w:pStyle w:val="ConsPlusNormal"/>
        <w:ind w:firstLine="540"/>
        <w:jc w:val="both"/>
        <w:rPr>
          <w:rFonts w:ascii="Times New Roman" w:hAnsi="Times New Roman" w:cs="Times New Roman"/>
          <w:sz w:val="24"/>
          <w:szCs w:val="24"/>
        </w:rPr>
      </w:pPr>
      <w:r w:rsidRPr="009237B2">
        <w:rPr>
          <w:rFonts w:ascii="Times New Roman" w:hAnsi="Times New Roman" w:cs="Times New Roman"/>
          <w:sz w:val="24"/>
          <w:szCs w:val="24"/>
        </w:rPr>
        <w:t xml:space="preserve">Кроме того, по результатам конкурсного отбора оказана </w:t>
      </w:r>
      <w:proofErr w:type="spellStart"/>
      <w:r w:rsidRPr="009237B2">
        <w:rPr>
          <w:rFonts w:ascii="Times New Roman" w:hAnsi="Times New Roman" w:cs="Times New Roman"/>
          <w:sz w:val="24"/>
          <w:szCs w:val="24"/>
        </w:rPr>
        <w:t>грантовая</w:t>
      </w:r>
      <w:proofErr w:type="spellEnd"/>
      <w:r w:rsidRPr="009237B2">
        <w:rPr>
          <w:rFonts w:ascii="Times New Roman" w:hAnsi="Times New Roman" w:cs="Times New Roman"/>
          <w:sz w:val="24"/>
          <w:szCs w:val="24"/>
        </w:rPr>
        <w:t xml:space="preserve"> поддержка более 30 сельским поселениям Астраханской области на реализацию проектов по созданию и обустройству детских и спортивных площадок, обустройству территории.</w:t>
      </w:r>
    </w:p>
    <w:p w:rsidR="0021491D" w:rsidRPr="009237B2" w:rsidRDefault="0021491D" w:rsidP="00B722DF">
      <w:pPr>
        <w:pStyle w:val="ConsPlusNormal"/>
        <w:ind w:firstLine="540"/>
        <w:jc w:val="both"/>
        <w:rPr>
          <w:rFonts w:ascii="Times New Roman" w:hAnsi="Times New Roman" w:cs="Times New Roman"/>
          <w:sz w:val="24"/>
          <w:szCs w:val="24"/>
        </w:rPr>
      </w:pPr>
      <w:r w:rsidRPr="009237B2">
        <w:rPr>
          <w:rFonts w:ascii="Times New Roman" w:hAnsi="Times New Roman" w:cs="Times New Roman"/>
          <w:sz w:val="24"/>
          <w:szCs w:val="24"/>
        </w:rPr>
        <w:t>Реализация Программы в период 2015 - 2021 годов создала определенные предпосылки для укрепления производственного и инфраструктурного потенциала села, развития его экономики, повышения занятости и доходов сельского населения, улучшения его жилищных условий и социальной среды проживания, подняла новый уровень гражданских инициатив, позволив реализовать наиболее востребованные и актуальные проекты развития сельских территорий.</w:t>
      </w:r>
    </w:p>
    <w:p w:rsidR="0021491D" w:rsidRPr="009237B2" w:rsidRDefault="0021491D" w:rsidP="00B722DF">
      <w:pPr>
        <w:pStyle w:val="ConsPlusNormal"/>
        <w:ind w:firstLine="540"/>
        <w:jc w:val="both"/>
        <w:rPr>
          <w:rFonts w:ascii="Times New Roman" w:hAnsi="Times New Roman" w:cs="Times New Roman"/>
          <w:sz w:val="24"/>
          <w:szCs w:val="24"/>
        </w:rPr>
      </w:pPr>
      <w:r w:rsidRPr="009237B2">
        <w:rPr>
          <w:rFonts w:ascii="Times New Roman" w:hAnsi="Times New Roman" w:cs="Times New Roman"/>
          <w:sz w:val="24"/>
          <w:szCs w:val="24"/>
        </w:rPr>
        <w:t>Вместе с тем в рамках проведенного мониторинга установлено, что по состоянию на 01.01.2022:</w:t>
      </w:r>
    </w:p>
    <w:p w:rsidR="0021491D" w:rsidRPr="009237B2" w:rsidRDefault="0021491D" w:rsidP="00B722DF">
      <w:pPr>
        <w:pStyle w:val="ConsPlusNormal"/>
        <w:ind w:firstLine="540"/>
        <w:jc w:val="both"/>
        <w:rPr>
          <w:rFonts w:ascii="Times New Roman" w:hAnsi="Times New Roman" w:cs="Times New Roman"/>
          <w:sz w:val="24"/>
          <w:szCs w:val="24"/>
        </w:rPr>
      </w:pPr>
      <w:r w:rsidRPr="009237B2">
        <w:rPr>
          <w:rFonts w:ascii="Times New Roman" w:hAnsi="Times New Roman" w:cs="Times New Roman"/>
          <w:sz w:val="24"/>
          <w:szCs w:val="24"/>
        </w:rPr>
        <w:t>- уровень газификации жилых домов (квартир) газом в сельской местности составил 78,2%;</w:t>
      </w:r>
    </w:p>
    <w:p w:rsidR="0021491D" w:rsidRPr="009237B2" w:rsidRDefault="0021491D" w:rsidP="00B722DF">
      <w:pPr>
        <w:pStyle w:val="ConsPlusNormal"/>
        <w:ind w:firstLine="540"/>
        <w:jc w:val="both"/>
        <w:rPr>
          <w:rFonts w:ascii="Times New Roman" w:hAnsi="Times New Roman" w:cs="Times New Roman"/>
          <w:sz w:val="24"/>
          <w:szCs w:val="24"/>
        </w:rPr>
      </w:pPr>
      <w:r w:rsidRPr="009237B2">
        <w:rPr>
          <w:rFonts w:ascii="Times New Roman" w:hAnsi="Times New Roman" w:cs="Times New Roman"/>
          <w:sz w:val="24"/>
          <w:szCs w:val="24"/>
        </w:rPr>
        <w:t>- уровень обеспеченности сельского населения питьевой водой - 33,7%;</w:t>
      </w:r>
    </w:p>
    <w:p w:rsidR="0021491D" w:rsidRPr="009237B2" w:rsidRDefault="0021491D" w:rsidP="00B722DF">
      <w:pPr>
        <w:pStyle w:val="ConsPlusNormal"/>
        <w:ind w:firstLine="540"/>
        <w:jc w:val="both"/>
        <w:rPr>
          <w:rFonts w:ascii="Times New Roman" w:hAnsi="Times New Roman" w:cs="Times New Roman"/>
          <w:sz w:val="24"/>
          <w:szCs w:val="24"/>
        </w:rPr>
      </w:pPr>
      <w:r w:rsidRPr="009237B2">
        <w:rPr>
          <w:rFonts w:ascii="Times New Roman" w:hAnsi="Times New Roman" w:cs="Times New Roman"/>
          <w:sz w:val="24"/>
          <w:szCs w:val="24"/>
        </w:rPr>
        <w:lastRenderedPageBreak/>
        <w:t>- обеспеченность жилищным фондом в сельской местности, оборудованным канализацией, варьируется в разрезе муниципальных образований и сельских поселений от 8 до 54%;</w:t>
      </w:r>
    </w:p>
    <w:p w:rsidR="0021491D" w:rsidRPr="009237B2" w:rsidRDefault="0021491D" w:rsidP="00B722DF">
      <w:pPr>
        <w:pStyle w:val="ConsPlusNormal"/>
        <w:ind w:firstLine="540"/>
        <w:jc w:val="both"/>
        <w:rPr>
          <w:rFonts w:ascii="Times New Roman" w:hAnsi="Times New Roman" w:cs="Times New Roman"/>
          <w:sz w:val="24"/>
          <w:szCs w:val="24"/>
        </w:rPr>
      </w:pPr>
      <w:r w:rsidRPr="009237B2">
        <w:rPr>
          <w:rFonts w:ascii="Times New Roman" w:hAnsi="Times New Roman" w:cs="Times New Roman"/>
          <w:sz w:val="24"/>
          <w:szCs w:val="24"/>
        </w:rPr>
        <w:t>- обеспеченность общеобразовательными организациями в сельской местности, имеющими водопровод, центральное отопление, канализацию, варьируется в разрезе муниципальных образований и сельских поселений от 15 до 100%;</w:t>
      </w:r>
    </w:p>
    <w:p w:rsidR="0021491D" w:rsidRPr="009237B2" w:rsidRDefault="0021491D" w:rsidP="00B722DF">
      <w:pPr>
        <w:pStyle w:val="ConsPlusNormal"/>
        <w:ind w:firstLine="540"/>
        <w:jc w:val="both"/>
        <w:rPr>
          <w:rFonts w:ascii="Times New Roman" w:hAnsi="Times New Roman" w:cs="Times New Roman"/>
          <w:sz w:val="24"/>
          <w:szCs w:val="24"/>
        </w:rPr>
      </w:pPr>
      <w:r w:rsidRPr="009237B2">
        <w:rPr>
          <w:rFonts w:ascii="Times New Roman" w:hAnsi="Times New Roman" w:cs="Times New Roman"/>
          <w:sz w:val="24"/>
          <w:szCs w:val="24"/>
        </w:rPr>
        <w:t xml:space="preserve">- доступность к информационно-телекоммуникационной сети </w:t>
      </w:r>
      <w:r w:rsidR="00B722DF" w:rsidRPr="009237B2">
        <w:rPr>
          <w:rFonts w:ascii="Times New Roman" w:hAnsi="Times New Roman" w:cs="Times New Roman"/>
          <w:sz w:val="24"/>
          <w:szCs w:val="24"/>
        </w:rPr>
        <w:t>«</w:t>
      </w:r>
      <w:r w:rsidRPr="009237B2">
        <w:rPr>
          <w:rFonts w:ascii="Times New Roman" w:hAnsi="Times New Roman" w:cs="Times New Roman"/>
          <w:sz w:val="24"/>
          <w:szCs w:val="24"/>
        </w:rPr>
        <w:t>Интернет</w:t>
      </w:r>
      <w:r w:rsidR="00B722DF" w:rsidRPr="009237B2">
        <w:rPr>
          <w:rFonts w:ascii="Times New Roman" w:hAnsi="Times New Roman" w:cs="Times New Roman"/>
          <w:sz w:val="24"/>
          <w:szCs w:val="24"/>
        </w:rPr>
        <w:t>»</w:t>
      </w:r>
      <w:r w:rsidRPr="009237B2">
        <w:rPr>
          <w:rFonts w:ascii="Times New Roman" w:hAnsi="Times New Roman" w:cs="Times New Roman"/>
          <w:sz w:val="24"/>
          <w:szCs w:val="24"/>
        </w:rPr>
        <w:t xml:space="preserve"> сельских населенных пунктов - 85,2%;</w:t>
      </w:r>
    </w:p>
    <w:p w:rsidR="0021491D" w:rsidRPr="009237B2" w:rsidRDefault="0021491D" w:rsidP="00B722DF">
      <w:pPr>
        <w:pStyle w:val="ConsPlusNormal"/>
        <w:ind w:firstLine="540"/>
        <w:jc w:val="both"/>
        <w:rPr>
          <w:rFonts w:ascii="Times New Roman" w:hAnsi="Times New Roman" w:cs="Times New Roman"/>
          <w:sz w:val="24"/>
          <w:szCs w:val="24"/>
        </w:rPr>
      </w:pPr>
      <w:r w:rsidRPr="009237B2">
        <w:rPr>
          <w:rFonts w:ascii="Times New Roman" w:hAnsi="Times New Roman" w:cs="Times New Roman"/>
          <w:sz w:val="24"/>
          <w:szCs w:val="24"/>
        </w:rPr>
        <w:t>- обеспеченность учреждениями культурно-досугового типа - 89%;</w:t>
      </w:r>
    </w:p>
    <w:p w:rsidR="0021491D" w:rsidRPr="009237B2" w:rsidRDefault="0021491D" w:rsidP="00B722DF">
      <w:pPr>
        <w:pStyle w:val="ConsPlusNormal"/>
        <w:ind w:firstLine="540"/>
        <w:jc w:val="both"/>
        <w:rPr>
          <w:rFonts w:ascii="Times New Roman" w:hAnsi="Times New Roman" w:cs="Times New Roman"/>
          <w:sz w:val="24"/>
          <w:szCs w:val="24"/>
        </w:rPr>
      </w:pPr>
      <w:r w:rsidRPr="009237B2">
        <w:rPr>
          <w:rFonts w:ascii="Times New Roman" w:hAnsi="Times New Roman" w:cs="Times New Roman"/>
          <w:sz w:val="24"/>
          <w:szCs w:val="24"/>
        </w:rPr>
        <w:t>- обеспеченность фельдшерско-акушерскими пунктами и (или) офисами врачей общей практики варьируется в разрезе муниципальных образований и сельских поселений от 81 до 100%;</w:t>
      </w:r>
    </w:p>
    <w:p w:rsidR="0021491D" w:rsidRPr="009237B2" w:rsidRDefault="0021491D" w:rsidP="00B722DF">
      <w:pPr>
        <w:pStyle w:val="ConsPlusNormal"/>
        <w:ind w:firstLine="540"/>
        <w:jc w:val="both"/>
        <w:rPr>
          <w:rFonts w:ascii="Times New Roman" w:hAnsi="Times New Roman" w:cs="Times New Roman"/>
          <w:sz w:val="24"/>
          <w:szCs w:val="24"/>
        </w:rPr>
      </w:pPr>
      <w:r w:rsidRPr="009237B2">
        <w:rPr>
          <w:rFonts w:ascii="Times New Roman" w:hAnsi="Times New Roman" w:cs="Times New Roman"/>
          <w:sz w:val="24"/>
          <w:szCs w:val="24"/>
        </w:rPr>
        <w:t>- обеспеченность общеобразовательными организациями варьируется в разрезе муниципальных образований и сельских поселений от 93 до 100%;</w:t>
      </w:r>
    </w:p>
    <w:p w:rsidR="0021491D" w:rsidRPr="009237B2" w:rsidRDefault="0021491D" w:rsidP="00B722DF">
      <w:pPr>
        <w:pStyle w:val="ConsPlusNormal"/>
        <w:ind w:firstLine="540"/>
        <w:jc w:val="both"/>
        <w:rPr>
          <w:rFonts w:ascii="Times New Roman" w:hAnsi="Times New Roman" w:cs="Times New Roman"/>
          <w:sz w:val="24"/>
          <w:szCs w:val="24"/>
        </w:rPr>
      </w:pPr>
      <w:r w:rsidRPr="009237B2">
        <w:rPr>
          <w:rFonts w:ascii="Times New Roman" w:hAnsi="Times New Roman" w:cs="Times New Roman"/>
          <w:sz w:val="24"/>
          <w:szCs w:val="24"/>
        </w:rPr>
        <w:t>- обеспеченность плоскостными спортивными сооружениями - на 65%.</w:t>
      </w:r>
    </w:p>
    <w:p w:rsidR="0021491D" w:rsidRPr="009237B2" w:rsidRDefault="0021491D" w:rsidP="00B722DF">
      <w:pPr>
        <w:pStyle w:val="ConsPlusNormal"/>
        <w:ind w:firstLine="540"/>
        <w:jc w:val="both"/>
        <w:rPr>
          <w:rFonts w:ascii="Times New Roman" w:hAnsi="Times New Roman" w:cs="Times New Roman"/>
          <w:sz w:val="24"/>
          <w:szCs w:val="24"/>
        </w:rPr>
      </w:pPr>
      <w:r w:rsidRPr="009237B2">
        <w:rPr>
          <w:rFonts w:ascii="Times New Roman" w:hAnsi="Times New Roman" w:cs="Times New Roman"/>
          <w:sz w:val="24"/>
          <w:szCs w:val="24"/>
        </w:rPr>
        <w:t xml:space="preserve">Следует отметить, что основными причинами неблагоприятной ситуации в комплексном развитии села являются остаточный принцип финансирования развития социальной и инженерной инфраструктуры в сельской местности, преобладание </w:t>
      </w:r>
      <w:proofErr w:type="spellStart"/>
      <w:r w:rsidRPr="009237B2">
        <w:rPr>
          <w:rFonts w:ascii="Times New Roman" w:hAnsi="Times New Roman" w:cs="Times New Roman"/>
          <w:sz w:val="24"/>
          <w:szCs w:val="24"/>
        </w:rPr>
        <w:t>дотационности</w:t>
      </w:r>
      <w:proofErr w:type="spellEnd"/>
      <w:r w:rsidRPr="009237B2">
        <w:rPr>
          <w:rFonts w:ascii="Times New Roman" w:hAnsi="Times New Roman" w:cs="Times New Roman"/>
          <w:sz w:val="24"/>
          <w:szCs w:val="24"/>
        </w:rPr>
        <w:t xml:space="preserve"> бюджетов на уровне сельских поселений, высокий уровень </w:t>
      </w:r>
      <w:proofErr w:type="spellStart"/>
      <w:r w:rsidRPr="009237B2">
        <w:rPr>
          <w:rFonts w:ascii="Times New Roman" w:hAnsi="Times New Roman" w:cs="Times New Roman"/>
          <w:sz w:val="24"/>
          <w:szCs w:val="24"/>
        </w:rPr>
        <w:t>затратности</w:t>
      </w:r>
      <w:proofErr w:type="spellEnd"/>
      <w:r w:rsidRPr="009237B2">
        <w:rPr>
          <w:rFonts w:ascii="Times New Roman" w:hAnsi="Times New Roman" w:cs="Times New Roman"/>
          <w:sz w:val="24"/>
          <w:szCs w:val="24"/>
        </w:rPr>
        <w:t xml:space="preserve"> комплексного развития сельских территорий в связи с мелкодисперсным характером сельского расселения.</w:t>
      </w:r>
    </w:p>
    <w:p w:rsidR="0021491D" w:rsidRPr="009237B2" w:rsidRDefault="0021491D" w:rsidP="00B722DF">
      <w:pPr>
        <w:pStyle w:val="ConsPlusNormal"/>
        <w:ind w:firstLine="540"/>
        <w:jc w:val="both"/>
        <w:rPr>
          <w:rFonts w:ascii="Times New Roman" w:hAnsi="Times New Roman" w:cs="Times New Roman"/>
          <w:sz w:val="24"/>
          <w:szCs w:val="24"/>
        </w:rPr>
      </w:pPr>
      <w:r w:rsidRPr="009237B2">
        <w:rPr>
          <w:rFonts w:ascii="Times New Roman" w:hAnsi="Times New Roman" w:cs="Times New Roman"/>
          <w:sz w:val="24"/>
          <w:szCs w:val="24"/>
        </w:rPr>
        <w:t xml:space="preserve">Без увеличения инвестиций в жилищное строительство, объекты социальной и инженерной инфраструктуры села не удастся повысить качество жизни сельского населения Астраханской области. Все это пагубным образом скажется на демографической и </w:t>
      </w:r>
      <w:proofErr w:type="spellStart"/>
      <w:r w:rsidRPr="009237B2">
        <w:rPr>
          <w:rFonts w:ascii="Times New Roman" w:hAnsi="Times New Roman" w:cs="Times New Roman"/>
          <w:sz w:val="24"/>
          <w:szCs w:val="24"/>
        </w:rPr>
        <w:t>трудоресурсной</w:t>
      </w:r>
      <w:proofErr w:type="spellEnd"/>
      <w:r w:rsidRPr="009237B2">
        <w:rPr>
          <w:rFonts w:ascii="Times New Roman" w:hAnsi="Times New Roman" w:cs="Times New Roman"/>
          <w:sz w:val="24"/>
          <w:szCs w:val="24"/>
        </w:rPr>
        <w:t xml:space="preserve"> ситуации в сельской местности.</w:t>
      </w:r>
    </w:p>
    <w:p w:rsidR="0021491D" w:rsidRPr="009237B2" w:rsidRDefault="0021491D" w:rsidP="00B722DF">
      <w:pPr>
        <w:pStyle w:val="ConsPlusNormal"/>
        <w:ind w:firstLine="540"/>
        <w:jc w:val="both"/>
        <w:rPr>
          <w:rFonts w:ascii="Times New Roman" w:hAnsi="Times New Roman" w:cs="Times New Roman"/>
          <w:sz w:val="24"/>
          <w:szCs w:val="24"/>
        </w:rPr>
      </w:pPr>
      <w:r w:rsidRPr="009237B2">
        <w:rPr>
          <w:rFonts w:ascii="Times New Roman" w:hAnsi="Times New Roman" w:cs="Times New Roman"/>
          <w:sz w:val="24"/>
          <w:szCs w:val="24"/>
        </w:rPr>
        <w:t>Ввиду объективных особенностей развития сельских территорий и имеющегося значительного разрыва между уровнем и качеством жизни на селе и в городе изменение ситуации возможно только на условиях использования программно-целевого метода.</w:t>
      </w:r>
    </w:p>
    <w:p w:rsidR="0021491D" w:rsidRPr="009237B2" w:rsidRDefault="0021491D" w:rsidP="00B722DF">
      <w:pPr>
        <w:pStyle w:val="ConsPlusNormal"/>
        <w:ind w:firstLine="540"/>
        <w:jc w:val="both"/>
        <w:rPr>
          <w:rFonts w:ascii="Times New Roman" w:hAnsi="Times New Roman" w:cs="Times New Roman"/>
          <w:sz w:val="24"/>
          <w:szCs w:val="24"/>
        </w:rPr>
      </w:pPr>
      <w:r w:rsidRPr="009237B2">
        <w:rPr>
          <w:rFonts w:ascii="Times New Roman" w:hAnsi="Times New Roman" w:cs="Times New Roman"/>
          <w:sz w:val="24"/>
          <w:szCs w:val="24"/>
        </w:rPr>
        <w:t>Кроме того, практика показывает, что увеличение объемов подготовки специалистов не решает задачи обеспечения АПК квалифицированными кадрами, поскольку негативное влияние оказывают условия жизни на селе, молодые специалисты отправляются в города на более высокие заработки.</w:t>
      </w:r>
    </w:p>
    <w:p w:rsidR="0021491D" w:rsidRPr="009237B2" w:rsidRDefault="0021491D" w:rsidP="00B722DF">
      <w:pPr>
        <w:pStyle w:val="ConsPlusNormal"/>
        <w:ind w:firstLine="540"/>
        <w:jc w:val="both"/>
        <w:rPr>
          <w:rFonts w:ascii="Times New Roman" w:hAnsi="Times New Roman" w:cs="Times New Roman"/>
          <w:sz w:val="24"/>
          <w:szCs w:val="24"/>
        </w:rPr>
      </w:pPr>
      <w:proofErr w:type="gramStart"/>
      <w:r w:rsidRPr="009237B2">
        <w:rPr>
          <w:rFonts w:ascii="Times New Roman" w:hAnsi="Times New Roman" w:cs="Times New Roman"/>
          <w:sz w:val="24"/>
          <w:szCs w:val="24"/>
        </w:rPr>
        <w:t xml:space="preserve">Предлагаемый комплекс мероприятий государственной программы является одним из основных инструментов решения стратегической задачи повышения уровня и качества жизни на селе и достижения национальных целей развития Российской Федерации </w:t>
      </w:r>
      <w:r w:rsidR="00B722DF" w:rsidRPr="009237B2">
        <w:rPr>
          <w:rFonts w:ascii="Times New Roman" w:hAnsi="Times New Roman" w:cs="Times New Roman"/>
          <w:sz w:val="24"/>
          <w:szCs w:val="24"/>
        </w:rPr>
        <w:t>«</w:t>
      </w:r>
      <w:r w:rsidRPr="009237B2">
        <w:rPr>
          <w:rFonts w:ascii="Times New Roman" w:hAnsi="Times New Roman" w:cs="Times New Roman"/>
          <w:sz w:val="24"/>
          <w:szCs w:val="24"/>
        </w:rPr>
        <w:t>Достойный, эффективный труд и успешное предпринимательство</w:t>
      </w:r>
      <w:r w:rsidR="00B722DF" w:rsidRPr="009237B2">
        <w:rPr>
          <w:rFonts w:ascii="Times New Roman" w:hAnsi="Times New Roman" w:cs="Times New Roman"/>
          <w:sz w:val="24"/>
          <w:szCs w:val="24"/>
        </w:rPr>
        <w:t>»</w:t>
      </w:r>
      <w:r w:rsidRPr="009237B2">
        <w:rPr>
          <w:rFonts w:ascii="Times New Roman" w:hAnsi="Times New Roman" w:cs="Times New Roman"/>
          <w:sz w:val="24"/>
          <w:szCs w:val="24"/>
        </w:rPr>
        <w:t xml:space="preserve">, </w:t>
      </w:r>
      <w:r w:rsidR="00B722DF" w:rsidRPr="009237B2">
        <w:rPr>
          <w:rFonts w:ascii="Times New Roman" w:hAnsi="Times New Roman" w:cs="Times New Roman"/>
          <w:sz w:val="24"/>
          <w:szCs w:val="24"/>
        </w:rPr>
        <w:t>«</w:t>
      </w:r>
      <w:r w:rsidRPr="009237B2">
        <w:rPr>
          <w:rFonts w:ascii="Times New Roman" w:hAnsi="Times New Roman" w:cs="Times New Roman"/>
          <w:sz w:val="24"/>
          <w:szCs w:val="24"/>
        </w:rPr>
        <w:t>Комфортная и безопасная среда для жизни</w:t>
      </w:r>
      <w:r w:rsidR="00B722DF" w:rsidRPr="009237B2">
        <w:rPr>
          <w:rFonts w:ascii="Times New Roman" w:hAnsi="Times New Roman" w:cs="Times New Roman"/>
          <w:sz w:val="24"/>
          <w:szCs w:val="24"/>
        </w:rPr>
        <w:t>»</w:t>
      </w:r>
      <w:r w:rsidRPr="009237B2">
        <w:rPr>
          <w:rFonts w:ascii="Times New Roman" w:hAnsi="Times New Roman" w:cs="Times New Roman"/>
          <w:sz w:val="24"/>
          <w:szCs w:val="24"/>
        </w:rPr>
        <w:t xml:space="preserve">, определенных </w:t>
      </w:r>
      <w:hyperlink r:id="rId9">
        <w:r w:rsidRPr="009237B2">
          <w:rPr>
            <w:rFonts w:ascii="Times New Roman" w:hAnsi="Times New Roman" w:cs="Times New Roman"/>
            <w:sz w:val="24"/>
            <w:szCs w:val="24"/>
          </w:rPr>
          <w:t>Указом</w:t>
        </w:r>
      </w:hyperlink>
      <w:r w:rsidRPr="009237B2">
        <w:rPr>
          <w:rFonts w:ascii="Times New Roman" w:hAnsi="Times New Roman" w:cs="Times New Roman"/>
          <w:sz w:val="24"/>
          <w:szCs w:val="24"/>
        </w:rPr>
        <w:t xml:space="preserve"> Президента Российской Федерации от 21.07.2020 </w:t>
      </w:r>
      <w:r w:rsidR="00B722DF" w:rsidRPr="009237B2">
        <w:rPr>
          <w:rFonts w:ascii="Times New Roman" w:hAnsi="Times New Roman" w:cs="Times New Roman"/>
          <w:sz w:val="24"/>
          <w:szCs w:val="24"/>
        </w:rPr>
        <w:t>№</w:t>
      </w:r>
      <w:r w:rsidRPr="009237B2">
        <w:rPr>
          <w:rFonts w:ascii="Times New Roman" w:hAnsi="Times New Roman" w:cs="Times New Roman"/>
          <w:sz w:val="24"/>
          <w:szCs w:val="24"/>
        </w:rPr>
        <w:t xml:space="preserve"> 474 </w:t>
      </w:r>
      <w:r w:rsidR="00B722DF" w:rsidRPr="009237B2">
        <w:rPr>
          <w:rFonts w:ascii="Times New Roman" w:hAnsi="Times New Roman" w:cs="Times New Roman"/>
          <w:sz w:val="24"/>
          <w:szCs w:val="24"/>
        </w:rPr>
        <w:t>«</w:t>
      </w:r>
      <w:r w:rsidRPr="009237B2">
        <w:rPr>
          <w:rFonts w:ascii="Times New Roman" w:hAnsi="Times New Roman" w:cs="Times New Roman"/>
          <w:sz w:val="24"/>
          <w:szCs w:val="24"/>
        </w:rPr>
        <w:t>О национальных целях развития Российской Федерации на период до 2030 года</w:t>
      </w:r>
      <w:r w:rsidR="00B722DF" w:rsidRPr="009237B2">
        <w:rPr>
          <w:rFonts w:ascii="Times New Roman" w:hAnsi="Times New Roman" w:cs="Times New Roman"/>
          <w:sz w:val="24"/>
          <w:szCs w:val="24"/>
        </w:rPr>
        <w:t>»</w:t>
      </w:r>
      <w:r w:rsidRPr="009237B2">
        <w:rPr>
          <w:rFonts w:ascii="Times New Roman" w:hAnsi="Times New Roman" w:cs="Times New Roman"/>
          <w:sz w:val="24"/>
          <w:szCs w:val="24"/>
        </w:rPr>
        <w:t>.</w:t>
      </w:r>
      <w:proofErr w:type="gramEnd"/>
      <w:r w:rsidRPr="009237B2">
        <w:rPr>
          <w:rFonts w:ascii="Times New Roman" w:hAnsi="Times New Roman" w:cs="Times New Roman"/>
          <w:sz w:val="24"/>
          <w:szCs w:val="24"/>
        </w:rPr>
        <w:t xml:space="preserve"> В совокупности достижение к 2030 году предусмотренных государственной программой показателей будет способствовать укреплению основ устойчивого и эффективного развития сельского хозяйства и обеспечению агропродовольственной безопасности региона.</w:t>
      </w:r>
    </w:p>
    <w:p w:rsidR="0021491D" w:rsidRPr="009237B2" w:rsidRDefault="0021491D" w:rsidP="00B722DF">
      <w:pPr>
        <w:pStyle w:val="ConsPlusNormal"/>
        <w:jc w:val="both"/>
        <w:rPr>
          <w:rFonts w:ascii="Times New Roman" w:hAnsi="Times New Roman" w:cs="Times New Roman"/>
          <w:sz w:val="24"/>
          <w:szCs w:val="24"/>
        </w:rPr>
      </w:pPr>
    </w:p>
    <w:p w:rsidR="0021491D" w:rsidRPr="009237B2" w:rsidRDefault="0021491D" w:rsidP="00B722DF">
      <w:pPr>
        <w:pStyle w:val="ConsPlusTitle"/>
        <w:jc w:val="center"/>
        <w:outlineLvl w:val="2"/>
        <w:rPr>
          <w:rFonts w:ascii="Times New Roman" w:hAnsi="Times New Roman" w:cs="Times New Roman"/>
          <w:b w:val="0"/>
          <w:sz w:val="24"/>
          <w:szCs w:val="24"/>
        </w:rPr>
      </w:pPr>
      <w:r w:rsidRPr="009237B2">
        <w:rPr>
          <w:rFonts w:ascii="Times New Roman" w:hAnsi="Times New Roman" w:cs="Times New Roman"/>
          <w:b w:val="0"/>
          <w:sz w:val="24"/>
          <w:szCs w:val="24"/>
        </w:rPr>
        <w:t>Кадровое обеспечение</w:t>
      </w:r>
    </w:p>
    <w:p w:rsidR="0021491D" w:rsidRPr="009237B2" w:rsidRDefault="0021491D" w:rsidP="00B722DF">
      <w:pPr>
        <w:pStyle w:val="ConsPlusNormal"/>
        <w:jc w:val="both"/>
        <w:rPr>
          <w:rFonts w:ascii="Times New Roman" w:hAnsi="Times New Roman" w:cs="Times New Roman"/>
          <w:sz w:val="24"/>
          <w:szCs w:val="24"/>
        </w:rPr>
      </w:pPr>
    </w:p>
    <w:p w:rsidR="0021491D" w:rsidRPr="009237B2" w:rsidRDefault="0021491D" w:rsidP="00B722DF">
      <w:pPr>
        <w:pStyle w:val="ConsPlusNormal"/>
        <w:ind w:firstLine="540"/>
        <w:jc w:val="both"/>
        <w:rPr>
          <w:rFonts w:ascii="Times New Roman" w:hAnsi="Times New Roman" w:cs="Times New Roman"/>
          <w:sz w:val="24"/>
          <w:szCs w:val="24"/>
        </w:rPr>
      </w:pPr>
      <w:r w:rsidRPr="009237B2">
        <w:rPr>
          <w:rFonts w:ascii="Times New Roman" w:hAnsi="Times New Roman" w:cs="Times New Roman"/>
          <w:sz w:val="24"/>
          <w:szCs w:val="24"/>
        </w:rPr>
        <w:t>Центральными факторами модернизации АПК являются технологический уровень, система управления и кадровый потенциал. Поэтому кадровое обеспечение отрасли сегодня выступает стратегической задачей в масштабах не только региона, но и страны в целом.</w:t>
      </w:r>
    </w:p>
    <w:p w:rsidR="0021491D" w:rsidRPr="009237B2" w:rsidRDefault="0021491D" w:rsidP="00B722DF">
      <w:pPr>
        <w:pStyle w:val="ConsPlusNormal"/>
        <w:ind w:firstLine="540"/>
        <w:jc w:val="both"/>
        <w:rPr>
          <w:rFonts w:ascii="Times New Roman" w:hAnsi="Times New Roman" w:cs="Times New Roman"/>
          <w:sz w:val="24"/>
          <w:szCs w:val="24"/>
        </w:rPr>
      </w:pPr>
      <w:r w:rsidRPr="009237B2">
        <w:rPr>
          <w:rFonts w:ascii="Times New Roman" w:hAnsi="Times New Roman" w:cs="Times New Roman"/>
          <w:sz w:val="24"/>
          <w:szCs w:val="24"/>
        </w:rPr>
        <w:t>В настоящее время остается актуальным несоответствие качества и структуры кадрового потенциала инновационным потребностям АПК, в том числе дефицит высококвалифицированных специалистов, рабочих кадров при низком качестве подготовки квалифицированных кадров.</w:t>
      </w:r>
    </w:p>
    <w:p w:rsidR="0021491D" w:rsidRPr="009237B2" w:rsidRDefault="0021491D" w:rsidP="00B722DF">
      <w:pPr>
        <w:pStyle w:val="ConsPlusNormal"/>
        <w:ind w:firstLine="540"/>
        <w:jc w:val="both"/>
        <w:rPr>
          <w:rFonts w:ascii="Times New Roman" w:hAnsi="Times New Roman" w:cs="Times New Roman"/>
          <w:sz w:val="24"/>
          <w:szCs w:val="24"/>
        </w:rPr>
      </w:pPr>
      <w:r w:rsidRPr="009237B2">
        <w:rPr>
          <w:rFonts w:ascii="Times New Roman" w:hAnsi="Times New Roman" w:cs="Times New Roman"/>
          <w:sz w:val="24"/>
          <w:szCs w:val="24"/>
        </w:rPr>
        <w:lastRenderedPageBreak/>
        <w:t xml:space="preserve">При этом в рамках реализации инвестиционных проектов и проектов </w:t>
      </w:r>
      <w:proofErr w:type="spellStart"/>
      <w:r w:rsidRPr="009237B2">
        <w:rPr>
          <w:rFonts w:ascii="Times New Roman" w:hAnsi="Times New Roman" w:cs="Times New Roman"/>
          <w:sz w:val="24"/>
          <w:szCs w:val="24"/>
        </w:rPr>
        <w:t>грантовой</w:t>
      </w:r>
      <w:proofErr w:type="spellEnd"/>
      <w:r w:rsidRPr="009237B2">
        <w:rPr>
          <w:rFonts w:ascii="Times New Roman" w:hAnsi="Times New Roman" w:cs="Times New Roman"/>
          <w:sz w:val="24"/>
          <w:szCs w:val="24"/>
        </w:rPr>
        <w:t xml:space="preserve"> поддержки потребность в кадрах в период 2025 - 2030 годов будет увеличиваться.</w:t>
      </w:r>
    </w:p>
    <w:p w:rsidR="0021491D" w:rsidRPr="009237B2" w:rsidRDefault="0021491D" w:rsidP="00B722DF">
      <w:pPr>
        <w:pStyle w:val="ConsPlusNormal"/>
        <w:ind w:firstLine="540"/>
        <w:jc w:val="both"/>
        <w:rPr>
          <w:rFonts w:ascii="Times New Roman" w:hAnsi="Times New Roman" w:cs="Times New Roman"/>
          <w:sz w:val="24"/>
          <w:szCs w:val="24"/>
        </w:rPr>
      </w:pPr>
      <w:proofErr w:type="gramStart"/>
      <w:r w:rsidRPr="009237B2">
        <w:rPr>
          <w:rFonts w:ascii="Times New Roman" w:hAnsi="Times New Roman" w:cs="Times New Roman"/>
          <w:sz w:val="24"/>
          <w:szCs w:val="24"/>
        </w:rPr>
        <w:t xml:space="preserve">Востребованы будут специалисты с высшим профессиональным образованием (агрономы, технологи, </w:t>
      </w:r>
      <w:proofErr w:type="spellStart"/>
      <w:r w:rsidRPr="009237B2">
        <w:rPr>
          <w:rFonts w:ascii="Times New Roman" w:hAnsi="Times New Roman" w:cs="Times New Roman"/>
          <w:sz w:val="24"/>
          <w:szCs w:val="24"/>
        </w:rPr>
        <w:t>зооинженеры</w:t>
      </w:r>
      <w:proofErr w:type="spellEnd"/>
      <w:r w:rsidRPr="009237B2">
        <w:rPr>
          <w:rFonts w:ascii="Times New Roman" w:hAnsi="Times New Roman" w:cs="Times New Roman"/>
          <w:sz w:val="24"/>
          <w:szCs w:val="24"/>
        </w:rPr>
        <w:t>, гидротехники, ветеринары, инженеры, ихтиологи, менеджеры), со средним профессиональным образованием (механизаторы, технологи, лаборанты, зооветеринарные специалисты, рыбоводы), рабочие различной квалификации (водители, слесари, электрики, трактористы, и т.д.), а также неквалифицированные рабочие (овощеводы, разнорабочие, скотники).</w:t>
      </w:r>
      <w:proofErr w:type="gramEnd"/>
    </w:p>
    <w:p w:rsidR="0021491D" w:rsidRPr="009237B2" w:rsidRDefault="0021491D" w:rsidP="00B722DF">
      <w:pPr>
        <w:pStyle w:val="ConsPlusNormal"/>
        <w:ind w:firstLine="540"/>
        <w:jc w:val="both"/>
        <w:rPr>
          <w:rFonts w:ascii="Times New Roman" w:hAnsi="Times New Roman" w:cs="Times New Roman"/>
          <w:sz w:val="24"/>
          <w:szCs w:val="24"/>
        </w:rPr>
      </w:pPr>
      <w:r w:rsidRPr="009237B2">
        <w:rPr>
          <w:rFonts w:ascii="Times New Roman" w:hAnsi="Times New Roman" w:cs="Times New Roman"/>
          <w:sz w:val="24"/>
          <w:szCs w:val="24"/>
        </w:rPr>
        <w:t xml:space="preserve">Немаловажен тот фактор, что отрасль растениеводства (приоритетная для Астраханской области), носит сезонный характер, в ней преобладают малые формы хозяйствования (КФХ, индивидуальные предприниматели), которые имеют низкую численность основного персонала. Поэтому для них экономически нецелесообразно наличие в штате высококвалифицированных специалистов (агрономов, </w:t>
      </w:r>
      <w:proofErr w:type="spellStart"/>
      <w:r w:rsidRPr="009237B2">
        <w:rPr>
          <w:rFonts w:ascii="Times New Roman" w:hAnsi="Times New Roman" w:cs="Times New Roman"/>
          <w:sz w:val="24"/>
          <w:szCs w:val="24"/>
        </w:rPr>
        <w:t>агроинженеров</w:t>
      </w:r>
      <w:proofErr w:type="spellEnd"/>
      <w:r w:rsidRPr="009237B2">
        <w:rPr>
          <w:rFonts w:ascii="Times New Roman" w:hAnsi="Times New Roman" w:cs="Times New Roman"/>
          <w:sz w:val="24"/>
          <w:szCs w:val="24"/>
        </w:rPr>
        <w:t xml:space="preserve">, гидротехников и т.д.). В то же время в период сезонных работ в разы увеличивается потребность </w:t>
      </w:r>
      <w:proofErr w:type="spellStart"/>
      <w:r w:rsidRPr="009237B2">
        <w:rPr>
          <w:rFonts w:ascii="Times New Roman" w:hAnsi="Times New Roman" w:cs="Times New Roman"/>
          <w:sz w:val="24"/>
          <w:szCs w:val="24"/>
        </w:rPr>
        <w:t>сельхозтоваропроизводителей</w:t>
      </w:r>
      <w:proofErr w:type="spellEnd"/>
      <w:r w:rsidRPr="009237B2">
        <w:rPr>
          <w:rFonts w:ascii="Times New Roman" w:hAnsi="Times New Roman" w:cs="Times New Roman"/>
          <w:sz w:val="24"/>
          <w:szCs w:val="24"/>
        </w:rPr>
        <w:t xml:space="preserve"> в неквалифицированной рабочей силе (овощеводах, подсобных рабочих).</w:t>
      </w:r>
    </w:p>
    <w:p w:rsidR="0021491D" w:rsidRPr="009237B2" w:rsidRDefault="0021491D" w:rsidP="00B722DF">
      <w:pPr>
        <w:pStyle w:val="ConsPlusNormal"/>
        <w:ind w:firstLine="540"/>
        <w:jc w:val="both"/>
        <w:rPr>
          <w:rFonts w:ascii="Times New Roman" w:hAnsi="Times New Roman" w:cs="Times New Roman"/>
          <w:sz w:val="24"/>
          <w:szCs w:val="24"/>
        </w:rPr>
      </w:pPr>
      <w:r w:rsidRPr="009237B2">
        <w:rPr>
          <w:rFonts w:ascii="Times New Roman" w:hAnsi="Times New Roman" w:cs="Times New Roman"/>
          <w:sz w:val="24"/>
          <w:szCs w:val="24"/>
        </w:rPr>
        <w:t>Нельзя забывать о материальной привлекательности отрасли. Несмотря на то, что за последние годы в сельском хозяйстве области наблюдается устойчивый рост заработной платы с 12,4 тыс. рублей в 2014 году до 24,0 тыс. рублей в 2021 году, ее размеры ниже средней номинальной начисленной заработной платы в экономике по области почти в два раза.</w:t>
      </w:r>
    </w:p>
    <w:p w:rsidR="0021491D" w:rsidRPr="009237B2" w:rsidRDefault="0021491D" w:rsidP="00B722DF">
      <w:pPr>
        <w:pStyle w:val="ConsPlusNormal"/>
        <w:ind w:firstLine="540"/>
        <w:jc w:val="both"/>
        <w:rPr>
          <w:rFonts w:ascii="Times New Roman" w:hAnsi="Times New Roman" w:cs="Times New Roman"/>
          <w:sz w:val="24"/>
          <w:szCs w:val="24"/>
        </w:rPr>
      </w:pPr>
      <w:r w:rsidRPr="009237B2">
        <w:rPr>
          <w:rFonts w:ascii="Times New Roman" w:hAnsi="Times New Roman" w:cs="Times New Roman"/>
          <w:sz w:val="24"/>
          <w:szCs w:val="24"/>
        </w:rPr>
        <w:t xml:space="preserve">Подготовка необходимых специалистов по аграрным специальностям сегодня осуществляется в вузах Астрахани, Волгограда, Москвы и Саратова, в том числе на условиях целевого обучения. В настоящее время договоры о целевом обучении заключило 29 граждан. В 2022 году на условиях целевой контрактной подготовки в федеральное государственное бюджетное образовательное учреждение высшего образования </w:t>
      </w:r>
      <w:r w:rsidR="00B722DF" w:rsidRPr="009237B2">
        <w:rPr>
          <w:rFonts w:ascii="Times New Roman" w:hAnsi="Times New Roman" w:cs="Times New Roman"/>
          <w:sz w:val="24"/>
          <w:szCs w:val="24"/>
        </w:rPr>
        <w:t>«</w:t>
      </w:r>
      <w:r w:rsidRPr="009237B2">
        <w:rPr>
          <w:rFonts w:ascii="Times New Roman" w:hAnsi="Times New Roman" w:cs="Times New Roman"/>
          <w:sz w:val="24"/>
          <w:szCs w:val="24"/>
        </w:rPr>
        <w:t>Волгоградский государственный аграрный университет</w:t>
      </w:r>
      <w:r w:rsidR="00B722DF" w:rsidRPr="009237B2">
        <w:rPr>
          <w:rFonts w:ascii="Times New Roman" w:hAnsi="Times New Roman" w:cs="Times New Roman"/>
          <w:sz w:val="24"/>
          <w:szCs w:val="24"/>
        </w:rPr>
        <w:t>»</w:t>
      </w:r>
      <w:r w:rsidRPr="009237B2">
        <w:rPr>
          <w:rFonts w:ascii="Times New Roman" w:hAnsi="Times New Roman" w:cs="Times New Roman"/>
          <w:sz w:val="24"/>
          <w:szCs w:val="24"/>
        </w:rPr>
        <w:t xml:space="preserve"> зачислено 7 человек по специальности </w:t>
      </w:r>
      <w:r w:rsidR="00B722DF" w:rsidRPr="009237B2">
        <w:rPr>
          <w:rFonts w:ascii="Times New Roman" w:hAnsi="Times New Roman" w:cs="Times New Roman"/>
          <w:sz w:val="24"/>
          <w:szCs w:val="24"/>
        </w:rPr>
        <w:t>«</w:t>
      </w:r>
      <w:r w:rsidRPr="009237B2">
        <w:rPr>
          <w:rFonts w:ascii="Times New Roman" w:hAnsi="Times New Roman" w:cs="Times New Roman"/>
          <w:sz w:val="24"/>
          <w:szCs w:val="24"/>
        </w:rPr>
        <w:t>Ветеринария</w:t>
      </w:r>
      <w:r w:rsidR="00B722DF" w:rsidRPr="009237B2">
        <w:rPr>
          <w:rFonts w:ascii="Times New Roman" w:hAnsi="Times New Roman" w:cs="Times New Roman"/>
          <w:sz w:val="24"/>
          <w:szCs w:val="24"/>
        </w:rPr>
        <w:t>»</w:t>
      </w:r>
      <w:r w:rsidRPr="009237B2">
        <w:rPr>
          <w:rFonts w:ascii="Times New Roman" w:hAnsi="Times New Roman" w:cs="Times New Roman"/>
          <w:sz w:val="24"/>
          <w:szCs w:val="24"/>
        </w:rPr>
        <w:t xml:space="preserve"> и 2 по направлению </w:t>
      </w:r>
      <w:r w:rsidR="00B722DF" w:rsidRPr="009237B2">
        <w:rPr>
          <w:rFonts w:ascii="Times New Roman" w:hAnsi="Times New Roman" w:cs="Times New Roman"/>
          <w:sz w:val="24"/>
          <w:szCs w:val="24"/>
        </w:rPr>
        <w:t>«</w:t>
      </w:r>
      <w:r w:rsidRPr="009237B2">
        <w:rPr>
          <w:rFonts w:ascii="Times New Roman" w:hAnsi="Times New Roman" w:cs="Times New Roman"/>
          <w:sz w:val="24"/>
          <w:szCs w:val="24"/>
        </w:rPr>
        <w:t>Зоотехния</w:t>
      </w:r>
      <w:r w:rsidR="00B722DF" w:rsidRPr="009237B2">
        <w:rPr>
          <w:rFonts w:ascii="Times New Roman" w:hAnsi="Times New Roman" w:cs="Times New Roman"/>
          <w:sz w:val="24"/>
          <w:szCs w:val="24"/>
        </w:rPr>
        <w:t>»</w:t>
      </w:r>
      <w:r w:rsidRPr="009237B2">
        <w:rPr>
          <w:rFonts w:ascii="Times New Roman" w:hAnsi="Times New Roman" w:cs="Times New Roman"/>
          <w:sz w:val="24"/>
          <w:szCs w:val="24"/>
        </w:rPr>
        <w:t xml:space="preserve">. Договоры о целевом обучении заключены непосредственно с работодателями - районными ветеринарными станциями и унитарным муниципальным сельскохозяйственным предприятием </w:t>
      </w:r>
      <w:r w:rsidR="00B722DF" w:rsidRPr="009237B2">
        <w:rPr>
          <w:rFonts w:ascii="Times New Roman" w:hAnsi="Times New Roman" w:cs="Times New Roman"/>
          <w:sz w:val="24"/>
          <w:szCs w:val="24"/>
        </w:rPr>
        <w:t>«</w:t>
      </w:r>
      <w:r w:rsidRPr="009237B2">
        <w:rPr>
          <w:rFonts w:ascii="Times New Roman" w:hAnsi="Times New Roman" w:cs="Times New Roman"/>
          <w:sz w:val="24"/>
          <w:szCs w:val="24"/>
        </w:rPr>
        <w:t>Аксарайский</w:t>
      </w:r>
      <w:r w:rsidR="00B722DF" w:rsidRPr="009237B2">
        <w:rPr>
          <w:rFonts w:ascii="Times New Roman" w:hAnsi="Times New Roman" w:cs="Times New Roman"/>
          <w:sz w:val="24"/>
          <w:szCs w:val="24"/>
        </w:rPr>
        <w:t>»</w:t>
      </w:r>
      <w:r w:rsidRPr="009237B2">
        <w:rPr>
          <w:rFonts w:ascii="Times New Roman" w:hAnsi="Times New Roman" w:cs="Times New Roman"/>
          <w:sz w:val="24"/>
          <w:szCs w:val="24"/>
        </w:rPr>
        <w:t>.</w:t>
      </w:r>
    </w:p>
    <w:p w:rsidR="0021491D" w:rsidRPr="009237B2" w:rsidRDefault="0021491D" w:rsidP="00B722DF">
      <w:pPr>
        <w:pStyle w:val="ConsPlusNormal"/>
        <w:ind w:firstLine="540"/>
        <w:jc w:val="both"/>
        <w:rPr>
          <w:rFonts w:ascii="Times New Roman" w:hAnsi="Times New Roman" w:cs="Times New Roman"/>
          <w:sz w:val="24"/>
          <w:szCs w:val="24"/>
        </w:rPr>
      </w:pPr>
      <w:r w:rsidRPr="009237B2">
        <w:rPr>
          <w:rFonts w:ascii="Times New Roman" w:hAnsi="Times New Roman" w:cs="Times New Roman"/>
          <w:sz w:val="24"/>
          <w:szCs w:val="24"/>
        </w:rPr>
        <w:t>Астраханская область обладает достаточным образовательным потенциалом для подготовки кадров для сельского хозяйства. В области ежегодно готовят около 150 квалифицированных специалистов с высшим образованием и более 500 человек со средним профессиональным образованием и по рабочим профессиям сельскохозяйственного профиля. При этом трудоустраиваются в сельскохозяйственные организации не более 70% специалистов-аграриев с высшим образованием, а остаются работать в селе по полученной специальности не более 30%. Аналогично складывается ситуация со специалистами среднего звена.</w:t>
      </w:r>
    </w:p>
    <w:p w:rsidR="0021491D" w:rsidRPr="009237B2" w:rsidRDefault="0021491D" w:rsidP="00B722DF">
      <w:pPr>
        <w:pStyle w:val="ConsPlusNormal"/>
        <w:ind w:firstLine="540"/>
        <w:jc w:val="both"/>
        <w:rPr>
          <w:rFonts w:ascii="Times New Roman" w:hAnsi="Times New Roman" w:cs="Times New Roman"/>
          <w:sz w:val="24"/>
          <w:szCs w:val="24"/>
        </w:rPr>
      </w:pPr>
      <w:r w:rsidRPr="009237B2">
        <w:rPr>
          <w:rFonts w:ascii="Times New Roman" w:hAnsi="Times New Roman" w:cs="Times New Roman"/>
          <w:sz w:val="24"/>
          <w:szCs w:val="24"/>
        </w:rPr>
        <w:t xml:space="preserve">Сохраняется стремление молодых людей, уехавших на учебу в аграрные высшие учебные заведения, не возвращаться в родное село. Кроме того, необходимо отметить также и нежелание </w:t>
      </w:r>
      <w:proofErr w:type="spellStart"/>
      <w:r w:rsidRPr="009237B2">
        <w:rPr>
          <w:rFonts w:ascii="Times New Roman" w:hAnsi="Times New Roman" w:cs="Times New Roman"/>
          <w:sz w:val="24"/>
          <w:szCs w:val="24"/>
        </w:rPr>
        <w:t>сельхозтоваропроизводителей</w:t>
      </w:r>
      <w:proofErr w:type="spellEnd"/>
      <w:r w:rsidRPr="009237B2">
        <w:rPr>
          <w:rFonts w:ascii="Times New Roman" w:hAnsi="Times New Roman" w:cs="Times New Roman"/>
          <w:sz w:val="24"/>
          <w:szCs w:val="24"/>
        </w:rPr>
        <w:t xml:space="preserve"> участвовать в процессе подготовки кадров.</w:t>
      </w:r>
    </w:p>
    <w:p w:rsidR="0021491D" w:rsidRPr="009237B2" w:rsidRDefault="0021491D" w:rsidP="00B722DF">
      <w:pPr>
        <w:pStyle w:val="ConsPlusNormal"/>
        <w:ind w:firstLine="540"/>
        <w:jc w:val="both"/>
        <w:rPr>
          <w:rFonts w:ascii="Times New Roman" w:hAnsi="Times New Roman" w:cs="Times New Roman"/>
          <w:sz w:val="24"/>
          <w:szCs w:val="24"/>
        </w:rPr>
      </w:pPr>
      <w:r w:rsidRPr="009237B2">
        <w:rPr>
          <w:rFonts w:ascii="Times New Roman" w:hAnsi="Times New Roman" w:cs="Times New Roman"/>
          <w:sz w:val="24"/>
          <w:szCs w:val="24"/>
        </w:rPr>
        <w:t>Для решения проблемы кадрового обеспечения сельскохозяйственной отрасли проведены серьезные изменения законодательной базы:</w:t>
      </w:r>
    </w:p>
    <w:p w:rsidR="0021491D" w:rsidRPr="009237B2" w:rsidRDefault="0021491D" w:rsidP="00B722DF">
      <w:pPr>
        <w:pStyle w:val="ConsPlusNormal"/>
        <w:ind w:firstLine="540"/>
        <w:jc w:val="both"/>
        <w:rPr>
          <w:rFonts w:ascii="Times New Roman" w:hAnsi="Times New Roman" w:cs="Times New Roman"/>
          <w:sz w:val="24"/>
          <w:szCs w:val="24"/>
        </w:rPr>
      </w:pPr>
      <w:proofErr w:type="gramStart"/>
      <w:r w:rsidRPr="009237B2">
        <w:rPr>
          <w:rFonts w:ascii="Times New Roman" w:hAnsi="Times New Roman" w:cs="Times New Roman"/>
          <w:sz w:val="24"/>
          <w:szCs w:val="24"/>
        </w:rPr>
        <w:t xml:space="preserve">- с 2020 года изменены условия целевого обучения - получение бесплатного образования в высших учебных заведениях предусматривает обязательство для гражданина, заключившего договор о целевом обучении, отработать в сельском хозяйстве не менее 3 лет, для работодателя - заключение трудового договора с таким гражданином, также в 2021 году внесены изменения в </w:t>
      </w:r>
      <w:hyperlink r:id="rId10">
        <w:r w:rsidRPr="009237B2">
          <w:rPr>
            <w:rFonts w:ascii="Times New Roman" w:hAnsi="Times New Roman" w:cs="Times New Roman"/>
            <w:sz w:val="24"/>
            <w:szCs w:val="24"/>
          </w:rPr>
          <w:t>статью 71.1</w:t>
        </w:r>
      </w:hyperlink>
      <w:r w:rsidRPr="009237B2">
        <w:rPr>
          <w:rFonts w:ascii="Times New Roman" w:hAnsi="Times New Roman" w:cs="Times New Roman"/>
          <w:sz w:val="24"/>
          <w:szCs w:val="24"/>
        </w:rPr>
        <w:t xml:space="preserve"> Федерального закона от 29.12.2012 </w:t>
      </w:r>
      <w:r w:rsidR="00B722DF" w:rsidRPr="009237B2">
        <w:rPr>
          <w:rFonts w:ascii="Times New Roman" w:hAnsi="Times New Roman" w:cs="Times New Roman"/>
          <w:sz w:val="24"/>
          <w:szCs w:val="24"/>
        </w:rPr>
        <w:t>№</w:t>
      </w:r>
      <w:r w:rsidRPr="009237B2">
        <w:rPr>
          <w:rFonts w:ascii="Times New Roman" w:hAnsi="Times New Roman" w:cs="Times New Roman"/>
          <w:sz w:val="24"/>
          <w:szCs w:val="24"/>
        </w:rPr>
        <w:t xml:space="preserve"> 273-ФЗ </w:t>
      </w:r>
      <w:r w:rsidR="00B722DF" w:rsidRPr="009237B2">
        <w:rPr>
          <w:rFonts w:ascii="Times New Roman" w:hAnsi="Times New Roman" w:cs="Times New Roman"/>
          <w:sz w:val="24"/>
          <w:szCs w:val="24"/>
        </w:rPr>
        <w:t>«</w:t>
      </w:r>
      <w:r w:rsidRPr="009237B2">
        <w:rPr>
          <w:rFonts w:ascii="Times New Roman" w:hAnsi="Times New Roman" w:cs="Times New Roman"/>
          <w:sz w:val="24"/>
          <w:szCs w:val="24"/>
        </w:rPr>
        <w:t>Об образовании в Российской Федерации</w:t>
      </w:r>
      <w:r w:rsidR="00B722DF" w:rsidRPr="009237B2">
        <w:rPr>
          <w:rFonts w:ascii="Times New Roman" w:hAnsi="Times New Roman" w:cs="Times New Roman"/>
          <w:sz w:val="24"/>
          <w:szCs w:val="24"/>
        </w:rPr>
        <w:t>»</w:t>
      </w:r>
      <w:r w:rsidRPr="009237B2">
        <w:rPr>
          <w:rFonts w:ascii="Times New Roman" w:hAnsi="Times New Roman" w:cs="Times New Roman"/>
          <w:sz w:val="24"/>
          <w:szCs w:val="24"/>
        </w:rPr>
        <w:t>, в соответствии</w:t>
      </w:r>
      <w:proofErr w:type="gramEnd"/>
      <w:r w:rsidRPr="009237B2">
        <w:rPr>
          <w:rFonts w:ascii="Times New Roman" w:hAnsi="Times New Roman" w:cs="Times New Roman"/>
          <w:sz w:val="24"/>
          <w:szCs w:val="24"/>
        </w:rPr>
        <w:t xml:space="preserve"> с которым граждане имеют право заключать договор о целевом </w:t>
      </w:r>
      <w:proofErr w:type="gramStart"/>
      <w:r w:rsidRPr="009237B2">
        <w:rPr>
          <w:rFonts w:ascii="Times New Roman" w:hAnsi="Times New Roman" w:cs="Times New Roman"/>
          <w:sz w:val="24"/>
          <w:szCs w:val="24"/>
        </w:rPr>
        <w:t>обучении по</w:t>
      </w:r>
      <w:proofErr w:type="gramEnd"/>
      <w:r w:rsidRPr="009237B2">
        <w:rPr>
          <w:rFonts w:ascii="Times New Roman" w:hAnsi="Times New Roman" w:cs="Times New Roman"/>
          <w:sz w:val="24"/>
          <w:szCs w:val="24"/>
        </w:rPr>
        <w:t xml:space="preserve"> образовательным программам высшего образования непосредственно с организациями, признанными сельскохозяйственными товаропроизводителями по направлениям подготовки и специальностям сфер сельского </w:t>
      </w:r>
      <w:r w:rsidRPr="009237B2">
        <w:rPr>
          <w:rFonts w:ascii="Times New Roman" w:hAnsi="Times New Roman" w:cs="Times New Roman"/>
          <w:sz w:val="24"/>
          <w:szCs w:val="24"/>
        </w:rPr>
        <w:lastRenderedPageBreak/>
        <w:t>хозяйства и инженерии;</w:t>
      </w:r>
    </w:p>
    <w:p w:rsidR="0021491D" w:rsidRPr="009237B2" w:rsidRDefault="0021491D" w:rsidP="00B722DF">
      <w:pPr>
        <w:pStyle w:val="ConsPlusNormal"/>
        <w:ind w:firstLine="540"/>
        <w:jc w:val="both"/>
        <w:rPr>
          <w:rFonts w:ascii="Times New Roman" w:hAnsi="Times New Roman" w:cs="Times New Roman"/>
          <w:sz w:val="24"/>
          <w:szCs w:val="24"/>
        </w:rPr>
      </w:pPr>
      <w:r w:rsidRPr="009237B2">
        <w:rPr>
          <w:rFonts w:ascii="Times New Roman" w:hAnsi="Times New Roman" w:cs="Times New Roman"/>
          <w:sz w:val="24"/>
          <w:szCs w:val="24"/>
        </w:rPr>
        <w:t xml:space="preserve">- в рамках подпрограммы </w:t>
      </w:r>
      <w:r w:rsidR="00B722DF" w:rsidRPr="009237B2">
        <w:rPr>
          <w:rFonts w:ascii="Times New Roman" w:hAnsi="Times New Roman" w:cs="Times New Roman"/>
          <w:sz w:val="24"/>
          <w:szCs w:val="24"/>
        </w:rPr>
        <w:t>«</w:t>
      </w:r>
      <w:r w:rsidRPr="009237B2">
        <w:rPr>
          <w:rFonts w:ascii="Times New Roman" w:hAnsi="Times New Roman" w:cs="Times New Roman"/>
          <w:sz w:val="24"/>
          <w:szCs w:val="24"/>
        </w:rPr>
        <w:t>Комплексное развитие сельских территорий</w:t>
      </w:r>
      <w:r w:rsidR="00B722DF" w:rsidRPr="009237B2">
        <w:rPr>
          <w:rFonts w:ascii="Times New Roman" w:hAnsi="Times New Roman" w:cs="Times New Roman"/>
          <w:sz w:val="24"/>
          <w:szCs w:val="24"/>
        </w:rPr>
        <w:t>»</w:t>
      </w:r>
      <w:r w:rsidRPr="009237B2">
        <w:rPr>
          <w:rFonts w:ascii="Times New Roman" w:hAnsi="Times New Roman" w:cs="Times New Roman"/>
          <w:sz w:val="24"/>
          <w:szCs w:val="24"/>
        </w:rPr>
        <w:t xml:space="preserve"> Программы, направленной на создание привлекательных условий труда и быта на селе, появилась возможность заинтересовать сельхозпредприятия вкладывать средства в молодые кадры. Так, </w:t>
      </w:r>
      <w:proofErr w:type="spellStart"/>
      <w:r w:rsidRPr="009237B2">
        <w:rPr>
          <w:rFonts w:ascii="Times New Roman" w:hAnsi="Times New Roman" w:cs="Times New Roman"/>
          <w:sz w:val="24"/>
          <w:szCs w:val="24"/>
        </w:rPr>
        <w:t>сельхозтоваропроизводители</w:t>
      </w:r>
      <w:proofErr w:type="spellEnd"/>
      <w:r w:rsidRPr="009237B2">
        <w:rPr>
          <w:rFonts w:ascii="Times New Roman" w:hAnsi="Times New Roman" w:cs="Times New Roman"/>
          <w:sz w:val="24"/>
          <w:szCs w:val="24"/>
        </w:rPr>
        <w:t xml:space="preserve"> могут получить от государства субсидирование на затраты при заключении ученических договоров, договоров о целевом обучении, а также затрат, понесенных на организацию практики студентов и при заключении срочных трудовых договоров со студентами.</w:t>
      </w:r>
    </w:p>
    <w:p w:rsidR="0021491D" w:rsidRPr="009237B2" w:rsidRDefault="0021491D" w:rsidP="00B722DF">
      <w:pPr>
        <w:pStyle w:val="ConsPlusNormal"/>
        <w:ind w:firstLine="540"/>
        <w:jc w:val="both"/>
        <w:rPr>
          <w:rFonts w:ascii="Times New Roman" w:hAnsi="Times New Roman" w:cs="Times New Roman"/>
          <w:sz w:val="24"/>
          <w:szCs w:val="24"/>
        </w:rPr>
      </w:pPr>
      <w:r w:rsidRPr="009237B2">
        <w:rPr>
          <w:rFonts w:ascii="Times New Roman" w:hAnsi="Times New Roman" w:cs="Times New Roman"/>
          <w:sz w:val="24"/>
          <w:szCs w:val="24"/>
        </w:rPr>
        <w:t xml:space="preserve">В 2021 году министерством сельского хозяйства и рыбной промышленности Астраханской области возобновлены выплаты единовременного пособия отдельным специалистам АПК Астраханской области в размере 100 тыс. рублей гражданам, получившим высшее образование, и 50 тыс. рублей гражданам, получившим среднее профессиональное образование по аграрным специальностям. Выплаты получили 12 специалистов на сумму 1 </w:t>
      </w:r>
      <w:proofErr w:type="gramStart"/>
      <w:r w:rsidRPr="009237B2">
        <w:rPr>
          <w:rFonts w:ascii="Times New Roman" w:hAnsi="Times New Roman" w:cs="Times New Roman"/>
          <w:sz w:val="24"/>
          <w:szCs w:val="24"/>
        </w:rPr>
        <w:t>млн</w:t>
      </w:r>
      <w:proofErr w:type="gramEnd"/>
      <w:r w:rsidRPr="009237B2">
        <w:rPr>
          <w:rFonts w:ascii="Times New Roman" w:hAnsi="Times New Roman" w:cs="Times New Roman"/>
          <w:sz w:val="24"/>
          <w:szCs w:val="24"/>
        </w:rPr>
        <w:t xml:space="preserve"> рублей. С 2023 года планируется повысить размер выплат в 2 раза.</w:t>
      </w:r>
    </w:p>
    <w:p w:rsidR="0021491D" w:rsidRPr="009237B2" w:rsidRDefault="0021491D" w:rsidP="00B722DF">
      <w:pPr>
        <w:pStyle w:val="ConsPlusNormal"/>
        <w:ind w:firstLine="540"/>
        <w:jc w:val="both"/>
        <w:rPr>
          <w:rFonts w:ascii="Times New Roman" w:hAnsi="Times New Roman" w:cs="Times New Roman"/>
          <w:sz w:val="24"/>
          <w:szCs w:val="24"/>
        </w:rPr>
      </w:pPr>
      <w:r w:rsidRPr="009237B2">
        <w:rPr>
          <w:rFonts w:ascii="Times New Roman" w:hAnsi="Times New Roman" w:cs="Times New Roman"/>
          <w:sz w:val="24"/>
          <w:szCs w:val="24"/>
        </w:rPr>
        <w:t>Предстоит еще определить предпочтительность сельской молодежи, поступающей в сельскохозяйственные вузы, что позволит уменьшить долю случайных людей среди зачисленных абитуриентов.</w:t>
      </w:r>
    </w:p>
    <w:p w:rsidR="0021491D" w:rsidRPr="009237B2" w:rsidRDefault="0021491D" w:rsidP="00B722DF">
      <w:pPr>
        <w:pStyle w:val="ConsPlusNormal"/>
        <w:ind w:firstLine="540"/>
        <w:jc w:val="both"/>
        <w:rPr>
          <w:rFonts w:ascii="Times New Roman" w:hAnsi="Times New Roman" w:cs="Times New Roman"/>
          <w:sz w:val="24"/>
          <w:szCs w:val="24"/>
        </w:rPr>
      </w:pPr>
      <w:r w:rsidRPr="009237B2">
        <w:rPr>
          <w:rFonts w:ascii="Times New Roman" w:hAnsi="Times New Roman" w:cs="Times New Roman"/>
          <w:sz w:val="24"/>
          <w:szCs w:val="24"/>
        </w:rPr>
        <w:t xml:space="preserve">К сожалению, на федеральном уровне понятие </w:t>
      </w:r>
      <w:r w:rsidR="00B722DF" w:rsidRPr="009237B2">
        <w:rPr>
          <w:rFonts w:ascii="Times New Roman" w:hAnsi="Times New Roman" w:cs="Times New Roman"/>
          <w:sz w:val="24"/>
          <w:szCs w:val="24"/>
        </w:rPr>
        <w:t>«</w:t>
      </w:r>
      <w:r w:rsidRPr="009237B2">
        <w:rPr>
          <w:rFonts w:ascii="Times New Roman" w:hAnsi="Times New Roman" w:cs="Times New Roman"/>
          <w:sz w:val="24"/>
          <w:szCs w:val="24"/>
        </w:rPr>
        <w:t>молодой специалист</w:t>
      </w:r>
      <w:r w:rsidR="00B722DF" w:rsidRPr="009237B2">
        <w:rPr>
          <w:rFonts w:ascii="Times New Roman" w:hAnsi="Times New Roman" w:cs="Times New Roman"/>
          <w:sz w:val="24"/>
          <w:szCs w:val="24"/>
        </w:rPr>
        <w:t>»</w:t>
      </w:r>
      <w:r w:rsidRPr="009237B2">
        <w:rPr>
          <w:rFonts w:ascii="Times New Roman" w:hAnsi="Times New Roman" w:cs="Times New Roman"/>
          <w:sz w:val="24"/>
          <w:szCs w:val="24"/>
        </w:rPr>
        <w:t xml:space="preserve"> не распространяется на представителей аграрных профессий по примеру медиков и педагогов.</w:t>
      </w:r>
    </w:p>
    <w:p w:rsidR="0021491D" w:rsidRPr="009237B2" w:rsidRDefault="0021491D" w:rsidP="00B722DF">
      <w:pPr>
        <w:pStyle w:val="ConsPlusNormal"/>
        <w:ind w:firstLine="540"/>
        <w:jc w:val="both"/>
        <w:rPr>
          <w:rFonts w:ascii="Times New Roman" w:hAnsi="Times New Roman" w:cs="Times New Roman"/>
          <w:sz w:val="24"/>
          <w:szCs w:val="24"/>
        </w:rPr>
      </w:pPr>
      <w:r w:rsidRPr="009237B2">
        <w:rPr>
          <w:rFonts w:ascii="Times New Roman" w:hAnsi="Times New Roman" w:cs="Times New Roman"/>
          <w:sz w:val="24"/>
          <w:szCs w:val="24"/>
        </w:rPr>
        <w:t xml:space="preserve">В целях привлечения в отрасль перспективной молодежи, заинтересованной и нацеленной на работу и ведение бизнеса в сфере агропромышленного производства, необходима активная и адресная </w:t>
      </w:r>
      <w:proofErr w:type="spellStart"/>
      <w:r w:rsidRPr="009237B2">
        <w:rPr>
          <w:rFonts w:ascii="Times New Roman" w:hAnsi="Times New Roman" w:cs="Times New Roman"/>
          <w:sz w:val="24"/>
          <w:szCs w:val="24"/>
        </w:rPr>
        <w:t>профориентационная</w:t>
      </w:r>
      <w:proofErr w:type="spellEnd"/>
      <w:r w:rsidRPr="009237B2">
        <w:rPr>
          <w:rFonts w:ascii="Times New Roman" w:hAnsi="Times New Roman" w:cs="Times New Roman"/>
          <w:sz w:val="24"/>
          <w:szCs w:val="24"/>
        </w:rPr>
        <w:t xml:space="preserve"> работа с сельскими школьниками.</w:t>
      </w:r>
    </w:p>
    <w:p w:rsidR="0021491D" w:rsidRPr="009237B2" w:rsidRDefault="0021491D" w:rsidP="00B722DF">
      <w:pPr>
        <w:pStyle w:val="ConsPlusNormal"/>
        <w:ind w:firstLine="540"/>
        <w:jc w:val="both"/>
        <w:rPr>
          <w:rFonts w:ascii="Times New Roman" w:hAnsi="Times New Roman" w:cs="Times New Roman"/>
          <w:sz w:val="24"/>
          <w:szCs w:val="24"/>
        </w:rPr>
      </w:pPr>
      <w:r w:rsidRPr="009237B2">
        <w:rPr>
          <w:rFonts w:ascii="Times New Roman" w:hAnsi="Times New Roman" w:cs="Times New Roman"/>
          <w:sz w:val="24"/>
          <w:szCs w:val="24"/>
        </w:rPr>
        <w:t xml:space="preserve">Такая работа в регионе ведется достаточно активно. </w:t>
      </w:r>
      <w:proofErr w:type="gramStart"/>
      <w:r w:rsidRPr="009237B2">
        <w:rPr>
          <w:rFonts w:ascii="Times New Roman" w:hAnsi="Times New Roman" w:cs="Times New Roman"/>
          <w:sz w:val="24"/>
          <w:szCs w:val="24"/>
        </w:rPr>
        <w:t xml:space="preserve">Совместно с образовательными организациями всех уровней, Астраханским региональным отделением Общероссийской молодежной общественной организацией </w:t>
      </w:r>
      <w:r w:rsidR="00B722DF" w:rsidRPr="009237B2">
        <w:rPr>
          <w:rFonts w:ascii="Times New Roman" w:hAnsi="Times New Roman" w:cs="Times New Roman"/>
          <w:sz w:val="24"/>
          <w:szCs w:val="24"/>
        </w:rPr>
        <w:t>«</w:t>
      </w:r>
      <w:r w:rsidRPr="009237B2">
        <w:rPr>
          <w:rFonts w:ascii="Times New Roman" w:hAnsi="Times New Roman" w:cs="Times New Roman"/>
          <w:sz w:val="24"/>
          <w:szCs w:val="24"/>
        </w:rPr>
        <w:t>Российский союз сельской молодежи</w:t>
      </w:r>
      <w:r w:rsidR="00B722DF" w:rsidRPr="009237B2">
        <w:rPr>
          <w:rFonts w:ascii="Times New Roman" w:hAnsi="Times New Roman" w:cs="Times New Roman"/>
          <w:sz w:val="24"/>
          <w:szCs w:val="24"/>
        </w:rPr>
        <w:t>»</w:t>
      </w:r>
      <w:r w:rsidRPr="009237B2">
        <w:rPr>
          <w:rFonts w:ascii="Times New Roman" w:hAnsi="Times New Roman" w:cs="Times New Roman"/>
          <w:sz w:val="24"/>
          <w:szCs w:val="24"/>
        </w:rPr>
        <w:t xml:space="preserve"> министерством сельского хозяйства и рыбной промышленности Астраханской области ежегодно реализуются различные формы </w:t>
      </w:r>
      <w:proofErr w:type="spellStart"/>
      <w:r w:rsidRPr="009237B2">
        <w:rPr>
          <w:rFonts w:ascii="Times New Roman" w:hAnsi="Times New Roman" w:cs="Times New Roman"/>
          <w:sz w:val="24"/>
          <w:szCs w:val="24"/>
        </w:rPr>
        <w:t>профориентационной</w:t>
      </w:r>
      <w:proofErr w:type="spellEnd"/>
      <w:r w:rsidRPr="009237B2">
        <w:rPr>
          <w:rFonts w:ascii="Times New Roman" w:hAnsi="Times New Roman" w:cs="Times New Roman"/>
          <w:sz w:val="24"/>
          <w:szCs w:val="24"/>
        </w:rPr>
        <w:t xml:space="preserve"> работы, в которых принимают участие более 3 тыс. человек, в том числе мероприятия по спасению молоди рыб из </w:t>
      </w:r>
      <w:proofErr w:type="spellStart"/>
      <w:r w:rsidRPr="009237B2">
        <w:rPr>
          <w:rFonts w:ascii="Times New Roman" w:hAnsi="Times New Roman" w:cs="Times New Roman"/>
          <w:sz w:val="24"/>
          <w:szCs w:val="24"/>
        </w:rPr>
        <w:t>отшнурованных</w:t>
      </w:r>
      <w:proofErr w:type="spellEnd"/>
      <w:r w:rsidRPr="009237B2">
        <w:rPr>
          <w:rFonts w:ascii="Times New Roman" w:hAnsi="Times New Roman" w:cs="Times New Roman"/>
          <w:sz w:val="24"/>
          <w:szCs w:val="24"/>
        </w:rPr>
        <w:t xml:space="preserve"> водоемов с привлечением школьных отрядов </w:t>
      </w:r>
      <w:r w:rsidR="00B722DF" w:rsidRPr="009237B2">
        <w:rPr>
          <w:rFonts w:ascii="Times New Roman" w:hAnsi="Times New Roman" w:cs="Times New Roman"/>
          <w:sz w:val="24"/>
          <w:szCs w:val="24"/>
        </w:rPr>
        <w:t>«</w:t>
      </w:r>
      <w:r w:rsidRPr="009237B2">
        <w:rPr>
          <w:rFonts w:ascii="Times New Roman" w:hAnsi="Times New Roman" w:cs="Times New Roman"/>
          <w:sz w:val="24"/>
          <w:szCs w:val="24"/>
        </w:rPr>
        <w:t>Голубой патруль</w:t>
      </w:r>
      <w:r w:rsidR="00B722DF" w:rsidRPr="009237B2">
        <w:rPr>
          <w:rFonts w:ascii="Times New Roman" w:hAnsi="Times New Roman" w:cs="Times New Roman"/>
          <w:sz w:val="24"/>
          <w:szCs w:val="24"/>
        </w:rPr>
        <w:t>»</w:t>
      </w:r>
      <w:r w:rsidRPr="009237B2">
        <w:rPr>
          <w:rFonts w:ascii="Times New Roman" w:hAnsi="Times New Roman" w:cs="Times New Roman"/>
          <w:sz w:val="24"/>
          <w:szCs w:val="24"/>
        </w:rPr>
        <w:t xml:space="preserve">, Всероссийская акция </w:t>
      </w:r>
      <w:r w:rsidR="00B722DF" w:rsidRPr="009237B2">
        <w:rPr>
          <w:rFonts w:ascii="Times New Roman" w:hAnsi="Times New Roman" w:cs="Times New Roman"/>
          <w:sz w:val="24"/>
          <w:szCs w:val="24"/>
        </w:rPr>
        <w:t>«</w:t>
      </w:r>
      <w:r w:rsidRPr="009237B2">
        <w:rPr>
          <w:rFonts w:ascii="Times New Roman" w:hAnsi="Times New Roman" w:cs="Times New Roman"/>
          <w:sz w:val="24"/>
          <w:szCs w:val="24"/>
        </w:rPr>
        <w:t>Неделя без</w:t>
      </w:r>
      <w:proofErr w:type="gramEnd"/>
      <w:r w:rsidRPr="009237B2">
        <w:rPr>
          <w:rFonts w:ascii="Times New Roman" w:hAnsi="Times New Roman" w:cs="Times New Roman"/>
          <w:sz w:val="24"/>
          <w:szCs w:val="24"/>
        </w:rPr>
        <w:t xml:space="preserve"> </w:t>
      </w:r>
      <w:proofErr w:type="gramStart"/>
      <w:r w:rsidRPr="009237B2">
        <w:rPr>
          <w:rFonts w:ascii="Times New Roman" w:hAnsi="Times New Roman" w:cs="Times New Roman"/>
          <w:sz w:val="24"/>
          <w:szCs w:val="24"/>
        </w:rPr>
        <w:t>турникетов</w:t>
      </w:r>
      <w:r w:rsidR="00B722DF" w:rsidRPr="009237B2">
        <w:rPr>
          <w:rFonts w:ascii="Times New Roman" w:hAnsi="Times New Roman" w:cs="Times New Roman"/>
          <w:sz w:val="24"/>
          <w:szCs w:val="24"/>
        </w:rPr>
        <w:t>»</w:t>
      </w:r>
      <w:r w:rsidRPr="009237B2">
        <w:rPr>
          <w:rFonts w:ascii="Times New Roman" w:hAnsi="Times New Roman" w:cs="Times New Roman"/>
          <w:sz w:val="24"/>
          <w:szCs w:val="24"/>
        </w:rPr>
        <w:t xml:space="preserve">, региональная выставка-форум </w:t>
      </w:r>
      <w:r w:rsidR="00B722DF" w:rsidRPr="009237B2">
        <w:rPr>
          <w:rFonts w:ascii="Times New Roman" w:hAnsi="Times New Roman" w:cs="Times New Roman"/>
          <w:sz w:val="24"/>
          <w:szCs w:val="24"/>
        </w:rPr>
        <w:t>«</w:t>
      </w:r>
      <w:r w:rsidRPr="009237B2">
        <w:rPr>
          <w:rFonts w:ascii="Times New Roman" w:hAnsi="Times New Roman" w:cs="Times New Roman"/>
          <w:sz w:val="24"/>
          <w:szCs w:val="24"/>
        </w:rPr>
        <w:t>День инновационных технологий в сельском хозяйстве</w:t>
      </w:r>
      <w:r w:rsidR="00B722DF" w:rsidRPr="009237B2">
        <w:rPr>
          <w:rFonts w:ascii="Times New Roman" w:hAnsi="Times New Roman" w:cs="Times New Roman"/>
          <w:sz w:val="24"/>
          <w:szCs w:val="24"/>
        </w:rPr>
        <w:t>»</w:t>
      </w:r>
      <w:r w:rsidRPr="009237B2">
        <w:rPr>
          <w:rFonts w:ascii="Times New Roman" w:hAnsi="Times New Roman" w:cs="Times New Roman"/>
          <w:sz w:val="24"/>
          <w:szCs w:val="24"/>
        </w:rPr>
        <w:t xml:space="preserve"> (2019 - 2021 годы), интеллектуальная игра </w:t>
      </w:r>
      <w:r w:rsidR="00B722DF" w:rsidRPr="009237B2">
        <w:rPr>
          <w:rFonts w:ascii="Times New Roman" w:hAnsi="Times New Roman" w:cs="Times New Roman"/>
          <w:sz w:val="24"/>
          <w:szCs w:val="24"/>
        </w:rPr>
        <w:t>«</w:t>
      </w:r>
      <w:r w:rsidRPr="009237B2">
        <w:rPr>
          <w:rFonts w:ascii="Times New Roman" w:hAnsi="Times New Roman" w:cs="Times New Roman"/>
          <w:sz w:val="24"/>
          <w:szCs w:val="24"/>
        </w:rPr>
        <w:t>Начинающий фермер</w:t>
      </w:r>
      <w:r w:rsidR="00B722DF" w:rsidRPr="009237B2">
        <w:rPr>
          <w:rFonts w:ascii="Times New Roman" w:hAnsi="Times New Roman" w:cs="Times New Roman"/>
          <w:sz w:val="24"/>
          <w:szCs w:val="24"/>
        </w:rPr>
        <w:t>»</w:t>
      </w:r>
      <w:r w:rsidRPr="009237B2">
        <w:rPr>
          <w:rFonts w:ascii="Times New Roman" w:hAnsi="Times New Roman" w:cs="Times New Roman"/>
          <w:sz w:val="24"/>
          <w:szCs w:val="24"/>
        </w:rPr>
        <w:t xml:space="preserve"> (региональный этап для студентов-аграриев и областное мероприятие для сельских школьников, соревнования </w:t>
      </w:r>
      <w:r w:rsidR="00B722DF" w:rsidRPr="009237B2">
        <w:rPr>
          <w:rFonts w:ascii="Times New Roman" w:hAnsi="Times New Roman" w:cs="Times New Roman"/>
          <w:sz w:val="24"/>
          <w:szCs w:val="24"/>
        </w:rPr>
        <w:t>«</w:t>
      </w:r>
      <w:r w:rsidRPr="009237B2">
        <w:rPr>
          <w:rFonts w:ascii="Times New Roman" w:hAnsi="Times New Roman" w:cs="Times New Roman"/>
          <w:sz w:val="24"/>
          <w:szCs w:val="24"/>
        </w:rPr>
        <w:t>Юный пахарь</w:t>
      </w:r>
      <w:r w:rsidR="00B722DF" w:rsidRPr="009237B2">
        <w:rPr>
          <w:rFonts w:ascii="Times New Roman" w:hAnsi="Times New Roman" w:cs="Times New Roman"/>
          <w:sz w:val="24"/>
          <w:szCs w:val="24"/>
        </w:rPr>
        <w:t>»</w:t>
      </w:r>
      <w:r w:rsidRPr="009237B2">
        <w:rPr>
          <w:rFonts w:ascii="Times New Roman" w:hAnsi="Times New Roman" w:cs="Times New Roman"/>
          <w:sz w:val="24"/>
          <w:szCs w:val="24"/>
        </w:rPr>
        <w:t xml:space="preserve"> для будущих механизаторов, </w:t>
      </w:r>
      <w:proofErr w:type="spellStart"/>
      <w:r w:rsidRPr="009237B2">
        <w:rPr>
          <w:rFonts w:ascii="Times New Roman" w:hAnsi="Times New Roman" w:cs="Times New Roman"/>
          <w:sz w:val="24"/>
          <w:szCs w:val="24"/>
        </w:rPr>
        <w:t>профориентационный</w:t>
      </w:r>
      <w:proofErr w:type="spellEnd"/>
      <w:r w:rsidRPr="009237B2">
        <w:rPr>
          <w:rFonts w:ascii="Times New Roman" w:hAnsi="Times New Roman" w:cs="Times New Roman"/>
          <w:sz w:val="24"/>
          <w:szCs w:val="24"/>
        </w:rPr>
        <w:t xml:space="preserve"> проект </w:t>
      </w:r>
      <w:r w:rsidR="00B722DF" w:rsidRPr="009237B2">
        <w:rPr>
          <w:rFonts w:ascii="Times New Roman" w:hAnsi="Times New Roman" w:cs="Times New Roman"/>
          <w:sz w:val="24"/>
          <w:szCs w:val="24"/>
        </w:rPr>
        <w:t>«</w:t>
      </w:r>
      <w:proofErr w:type="spellStart"/>
      <w:r w:rsidRPr="009237B2">
        <w:rPr>
          <w:rFonts w:ascii="Times New Roman" w:hAnsi="Times New Roman" w:cs="Times New Roman"/>
          <w:sz w:val="24"/>
          <w:szCs w:val="24"/>
        </w:rPr>
        <w:t>Агромания</w:t>
      </w:r>
      <w:proofErr w:type="spellEnd"/>
      <w:r w:rsidRPr="009237B2">
        <w:rPr>
          <w:rFonts w:ascii="Times New Roman" w:hAnsi="Times New Roman" w:cs="Times New Roman"/>
          <w:sz w:val="24"/>
          <w:szCs w:val="24"/>
        </w:rPr>
        <w:t>: новый уровень</w:t>
      </w:r>
      <w:r w:rsidR="00B722DF" w:rsidRPr="009237B2">
        <w:rPr>
          <w:rFonts w:ascii="Times New Roman" w:hAnsi="Times New Roman" w:cs="Times New Roman"/>
          <w:sz w:val="24"/>
          <w:szCs w:val="24"/>
        </w:rPr>
        <w:t>»</w:t>
      </w:r>
      <w:r w:rsidRPr="009237B2">
        <w:rPr>
          <w:rFonts w:ascii="Times New Roman" w:hAnsi="Times New Roman" w:cs="Times New Roman"/>
          <w:sz w:val="24"/>
          <w:szCs w:val="24"/>
        </w:rPr>
        <w:t xml:space="preserve">, включающий в себя </w:t>
      </w:r>
      <w:proofErr w:type="spellStart"/>
      <w:r w:rsidRPr="009237B2">
        <w:rPr>
          <w:rFonts w:ascii="Times New Roman" w:hAnsi="Times New Roman" w:cs="Times New Roman"/>
          <w:sz w:val="24"/>
          <w:szCs w:val="24"/>
        </w:rPr>
        <w:t>профориентационную</w:t>
      </w:r>
      <w:proofErr w:type="spellEnd"/>
      <w:r w:rsidRPr="009237B2">
        <w:rPr>
          <w:rFonts w:ascii="Times New Roman" w:hAnsi="Times New Roman" w:cs="Times New Roman"/>
          <w:sz w:val="24"/>
          <w:szCs w:val="24"/>
        </w:rPr>
        <w:t xml:space="preserve"> игру </w:t>
      </w:r>
      <w:r w:rsidR="00B722DF" w:rsidRPr="009237B2">
        <w:rPr>
          <w:rFonts w:ascii="Times New Roman" w:hAnsi="Times New Roman" w:cs="Times New Roman"/>
          <w:sz w:val="24"/>
          <w:szCs w:val="24"/>
        </w:rPr>
        <w:t>«</w:t>
      </w:r>
      <w:r w:rsidRPr="009237B2">
        <w:rPr>
          <w:rFonts w:ascii="Times New Roman" w:hAnsi="Times New Roman" w:cs="Times New Roman"/>
          <w:sz w:val="24"/>
          <w:szCs w:val="24"/>
        </w:rPr>
        <w:t>Аграрный вопрос</w:t>
      </w:r>
      <w:r w:rsidR="00B722DF" w:rsidRPr="009237B2">
        <w:rPr>
          <w:rFonts w:ascii="Times New Roman" w:hAnsi="Times New Roman" w:cs="Times New Roman"/>
          <w:sz w:val="24"/>
          <w:szCs w:val="24"/>
        </w:rPr>
        <w:t>»</w:t>
      </w:r>
      <w:r w:rsidRPr="009237B2">
        <w:rPr>
          <w:rFonts w:ascii="Times New Roman" w:hAnsi="Times New Roman" w:cs="Times New Roman"/>
          <w:sz w:val="24"/>
          <w:szCs w:val="24"/>
        </w:rPr>
        <w:t xml:space="preserve">, урок биологии с профессиональным экспертом в области растениеводства </w:t>
      </w:r>
      <w:r w:rsidR="00B722DF" w:rsidRPr="009237B2">
        <w:rPr>
          <w:rFonts w:ascii="Times New Roman" w:hAnsi="Times New Roman" w:cs="Times New Roman"/>
          <w:sz w:val="24"/>
          <w:szCs w:val="24"/>
        </w:rPr>
        <w:t>«</w:t>
      </w:r>
      <w:r w:rsidRPr="009237B2">
        <w:rPr>
          <w:rFonts w:ascii="Times New Roman" w:hAnsi="Times New Roman" w:cs="Times New Roman"/>
          <w:sz w:val="24"/>
          <w:szCs w:val="24"/>
        </w:rPr>
        <w:t>Чудеса селекции</w:t>
      </w:r>
      <w:r w:rsidR="00B722DF" w:rsidRPr="009237B2">
        <w:rPr>
          <w:rFonts w:ascii="Times New Roman" w:hAnsi="Times New Roman" w:cs="Times New Roman"/>
          <w:sz w:val="24"/>
          <w:szCs w:val="24"/>
        </w:rPr>
        <w:t>»</w:t>
      </w:r>
      <w:r w:rsidRPr="009237B2">
        <w:rPr>
          <w:rFonts w:ascii="Times New Roman" w:hAnsi="Times New Roman" w:cs="Times New Roman"/>
          <w:sz w:val="24"/>
          <w:szCs w:val="24"/>
        </w:rPr>
        <w:t xml:space="preserve">, конкурс школьных инсталляций </w:t>
      </w:r>
      <w:r w:rsidR="00B722DF" w:rsidRPr="009237B2">
        <w:rPr>
          <w:rFonts w:ascii="Times New Roman" w:hAnsi="Times New Roman" w:cs="Times New Roman"/>
          <w:sz w:val="24"/>
          <w:szCs w:val="24"/>
        </w:rPr>
        <w:t>«</w:t>
      </w:r>
      <w:proofErr w:type="spellStart"/>
      <w:r w:rsidRPr="009237B2">
        <w:rPr>
          <w:rFonts w:ascii="Times New Roman" w:hAnsi="Times New Roman" w:cs="Times New Roman"/>
          <w:sz w:val="24"/>
          <w:szCs w:val="24"/>
        </w:rPr>
        <w:t>Агрофорсайт</w:t>
      </w:r>
      <w:proofErr w:type="spellEnd"/>
      <w:r w:rsidR="00B722DF" w:rsidRPr="009237B2">
        <w:rPr>
          <w:rFonts w:ascii="Times New Roman" w:hAnsi="Times New Roman" w:cs="Times New Roman"/>
          <w:sz w:val="24"/>
          <w:szCs w:val="24"/>
        </w:rPr>
        <w:t>»</w:t>
      </w:r>
      <w:r w:rsidRPr="009237B2">
        <w:rPr>
          <w:rFonts w:ascii="Times New Roman" w:hAnsi="Times New Roman" w:cs="Times New Roman"/>
          <w:sz w:val="24"/>
          <w:szCs w:val="24"/>
        </w:rPr>
        <w:t xml:space="preserve">, </w:t>
      </w:r>
      <w:proofErr w:type="spellStart"/>
      <w:r w:rsidRPr="009237B2">
        <w:rPr>
          <w:rFonts w:ascii="Times New Roman" w:hAnsi="Times New Roman" w:cs="Times New Roman"/>
          <w:sz w:val="24"/>
          <w:szCs w:val="24"/>
        </w:rPr>
        <w:t>профориентационный</w:t>
      </w:r>
      <w:proofErr w:type="spellEnd"/>
      <w:r w:rsidRPr="009237B2">
        <w:rPr>
          <w:rFonts w:ascii="Times New Roman" w:hAnsi="Times New Roman" w:cs="Times New Roman"/>
          <w:sz w:val="24"/>
          <w:szCs w:val="24"/>
        </w:rPr>
        <w:t xml:space="preserve"> проект</w:t>
      </w:r>
      <w:proofErr w:type="gramEnd"/>
      <w:r w:rsidRPr="009237B2">
        <w:rPr>
          <w:rFonts w:ascii="Times New Roman" w:hAnsi="Times New Roman" w:cs="Times New Roman"/>
          <w:sz w:val="24"/>
          <w:szCs w:val="24"/>
        </w:rPr>
        <w:t xml:space="preserve"> </w:t>
      </w:r>
      <w:r w:rsidR="00B722DF" w:rsidRPr="009237B2">
        <w:rPr>
          <w:rFonts w:ascii="Times New Roman" w:hAnsi="Times New Roman" w:cs="Times New Roman"/>
          <w:sz w:val="24"/>
          <w:szCs w:val="24"/>
        </w:rPr>
        <w:t>«</w:t>
      </w:r>
      <w:proofErr w:type="gramStart"/>
      <w:r w:rsidRPr="009237B2">
        <w:rPr>
          <w:rFonts w:ascii="Times New Roman" w:hAnsi="Times New Roman" w:cs="Times New Roman"/>
          <w:sz w:val="24"/>
          <w:szCs w:val="24"/>
        </w:rPr>
        <w:t>Молодежный</w:t>
      </w:r>
      <w:proofErr w:type="gramEnd"/>
      <w:r w:rsidRPr="009237B2">
        <w:rPr>
          <w:rFonts w:ascii="Times New Roman" w:hAnsi="Times New Roman" w:cs="Times New Roman"/>
          <w:sz w:val="24"/>
          <w:szCs w:val="24"/>
        </w:rPr>
        <w:t xml:space="preserve"> </w:t>
      </w:r>
      <w:proofErr w:type="spellStart"/>
      <w:r w:rsidRPr="009237B2">
        <w:rPr>
          <w:rFonts w:ascii="Times New Roman" w:hAnsi="Times New Roman" w:cs="Times New Roman"/>
          <w:sz w:val="24"/>
          <w:szCs w:val="24"/>
        </w:rPr>
        <w:t>Агрокомпас</w:t>
      </w:r>
      <w:proofErr w:type="spellEnd"/>
      <w:r w:rsidR="00B722DF" w:rsidRPr="009237B2">
        <w:rPr>
          <w:rFonts w:ascii="Times New Roman" w:hAnsi="Times New Roman" w:cs="Times New Roman"/>
          <w:sz w:val="24"/>
          <w:szCs w:val="24"/>
        </w:rPr>
        <w:t>»</w:t>
      </w:r>
      <w:r w:rsidRPr="009237B2">
        <w:rPr>
          <w:rFonts w:ascii="Times New Roman" w:hAnsi="Times New Roman" w:cs="Times New Roman"/>
          <w:sz w:val="24"/>
          <w:szCs w:val="24"/>
        </w:rPr>
        <w:t xml:space="preserve">, </w:t>
      </w:r>
      <w:proofErr w:type="spellStart"/>
      <w:r w:rsidRPr="009237B2">
        <w:rPr>
          <w:rFonts w:ascii="Times New Roman" w:hAnsi="Times New Roman" w:cs="Times New Roman"/>
          <w:sz w:val="24"/>
          <w:szCs w:val="24"/>
        </w:rPr>
        <w:t>профориентационные</w:t>
      </w:r>
      <w:proofErr w:type="spellEnd"/>
      <w:r w:rsidRPr="009237B2">
        <w:rPr>
          <w:rFonts w:ascii="Times New Roman" w:hAnsi="Times New Roman" w:cs="Times New Roman"/>
          <w:sz w:val="24"/>
          <w:szCs w:val="24"/>
        </w:rPr>
        <w:t xml:space="preserve"> выездные классные часы </w:t>
      </w:r>
      <w:r w:rsidR="00B722DF" w:rsidRPr="009237B2">
        <w:rPr>
          <w:rFonts w:ascii="Times New Roman" w:hAnsi="Times New Roman" w:cs="Times New Roman"/>
          <w:sz w:val="24"/>
          <w:szCs w:val="24"/>
        </w:rPr>
        <w:t>«</w:t>
      </w:r>
      <w:r w:rsidRPr="009237B2">
        <w:rPr>
          <w:rFonts w:ascii="Times New Roman" w:hAnsi="Times New Roman" w:cs="Times New Roman"/>
          <w:sz w:val="24"/>
          <w:szCs w:val="24"/>
        </w:rPr>
        <w:t>Сельское хозяйство 21 века</w:t>
      </w:r>
      <w:r w:rsidR="00B722DF" w:rsidRPr="009237B2">
        <w:rPr>
          <w:rFonts w:ascii="Times New Roman" w:hAnsi="Times New Roman" w:cs="Times New Roman"/>
          <w:sz w:val="24"/>
          <w:szCs w:val="24"/>
        </w:rPr>
        <w:t>»</w:t>
      </w:r>
      <w:r w:rsidRPr="009237B2">
        <w:rPr>
          <w:rFonts w:ascii="Times New Roman" w:hAnsi="Times New Roman" w:cs="Times New Roman"/>
          <w:sz w:val="24"/>
          <w:szCs w:val="24"/>
        </w:rPr>
        <w:t xml:space="preserve"> и научные конференции, выставки-форумы, экскурсии, конкурсы детских творческих и фоторабот и многие другие.</w:t>
      </w:r>
    </w:p>
    <w:p w:rsidR="0021491D" w:rsidRPr="009237B2" w:rsidRDefault="0021491D" w:rsidP="00B722DF">
      <w:pPr>
        <w:pStyle w:val="ConsPlusNormal"/>
        <w:ind w:firstLine="540"/>
        <w:jc w:val="both"/>
        <w:rPr>
          <w:rFonts w:ascii="Times New Roman" w:hAnsi="Times New Roman" w:cs="Times New Roman"/>
          <w:sz w:val="24"/>
          <w:szCs w:val="24"/>
        </w:rPr>
      </w:pPr>
      <w:r w:rsidRPr="009237B2">
        <w:rPr>
          <w:rFonts w:ascii="Times New Roman" w:hAnsi="Times New Roman" w:cs="Times New Roman"/>
          <w:sz w:val="24"/>
          <w:szCs w:val="24"/>
        </w:rPr>
        <w:t>Актуален вопрос повышения качества подготовки аграрных специалистов. Проблемой, существенно влияющей на качество образования, является его оторванность от производственных условий. Совершенствование механизмов партнерства агробизнеса и образовательной сферы позволит совершенствовать учебные программы, укрепить учебно-производственную базу, обеспечивать прохождение практики студентами, повышать квалификацию преподавателей.</w:t>
      </w:r>
    </w:p>
    <w:p w:rsidR="0021491D" w:rsidRPr="009237B2" w:rsidRDefault="0021491D" w:rsidP="00B722DF">
      <w:pPr>
        <w:pStyle w:val="ConsPlusNormal"/>
        <w:ind w:firstLine="540"/>
        <w:jc w:val="both"/>
        <w:rPr>
          <w:rFonts w:ascii="Times New Roman" w:hAnsi="Times New Roman" w:cs="Times New Roman"/>
          <w:sz w:val="24"/>
          <w:szCs w:val="24"/>
        </w:rPr>
      </w:pPr>
      <w:r w:rsidRPr="009237B2">
        <w:rPr>
          <w:rFonts w:ascii="Times New Roman" w:hAnsi="Times New Roman" w:cs="Times New Roman"/>
          <w:sz w:val="24"/>
          <w:szCs w:val="24"/>
        </w:rPr>
        <w:t xml:space="preserve">В 2021 году проведена работа с </w:t>
      </w:r>
      <w:proofErr w:type="spellStart"/>
      <w:r w:rsidRPr="009237B2">
        <w:rPr>
          <w:rFonts w:ascii="Times New Roman" w:hAnsi="Times New Roman" w:cs="Times New Roman"/>
          <w:sz w:val="24"/>
          <w:szCs w:val="24"/>
        </w:rPr>
        <w:t>сельхозтоваропроизводителями</w:t>
      </w:r>
      <w:proofErr w:type="spellEnd"/>
      <w:r w:rsidRPr="009237B2">
        <w:rPr>
          <w:rFonts w:ascii="Times New Roman" w:hAnsi="Times New Roman" w:cs="Times New Roman"/>
          <w:sz w:val="24"/>
          <w:szCs w:val="24"/>
        </w:rPr>
        <w:t xml:space="preserve"> по организации практики студентов аграрных специальностей, в том числе с целью дальнейшего субсидирования их затрат, связанных с оплатой труда и проживанием студентов, профессионально обучающихся по сельскохозяйственным специальностям и привлеченных для прохождения производственной практики. </w:t>
      </w:r>
      <w:proofErr w:type="gramStart"/>
      <w:r w:rsidRPr="009237B2">
        <w:rPr>
          <w:rFonts w:ascii="Times New Roman" w:hAnsi="Times New Roman" w:cs="Times New Roman"/>
          <w:sz w:val="24"/>
          <w:szCs w:val="24"/>
        </w:rPr>
        <w:t xml:space="preserve">В 2021 году организовано прохождение </w:t>
      </w:r>
      <w:r w:rsidRPr="009237B2">
        <w:rPr>
          <w:rFonts w:ascii="Times New Roman" w:hAnsi="Times New Roman" w:cs="Times New Roman"/>
          <w:sz w:val="24"/>
          <w:szCs w:val="24"/>
        </w:rPr>
        <w:lastRenderedPageBreak/>
        <w:t xml:space="preserve">практики в ООО </w:t>
      </w:r>
      <w:r w:rsidR="00B722DF" w:rsidRPr="009237B2">
        <w:rPr>
          <w:rFonts w:ascii="Times New Roman" w:hAnsi="Times New Roman" w:cs="Times New Roman"/>
          <w:sz w:val="24"/>
          <w:szCs w:val="24"/>
        </w:rPr>
        <w:t>«</w:t>
      </w:r>
      <w:r w:rsidRPr="009237B2">
        <w:rPr>
          <w:rFonts w:ascii="Times New Roman" w:hAnsi="Times New Roman" w:cs="Times New Roman"/>
          <w:sz w:val="24"/>
          <w:szCs w:val="24"/>
        </w:rPr>
        <w:t>Агро Прогресс Ахтуба</w:t>
      </w:r>
      <w:r w:rsidR="00B722DF" w:rsidRPr="009237B2">
        <w:rPr>
          <w:rFonts w:ascii="Times New Roman" w:hAnsi="Times New Roman" w:cs="Times New Roman"/>
          <w:sz w:val="24"/>
          <w:szCs w:val="24"/>
        </w:rPr>
        <w:t>»</w:t>
      </w:r>
      <w:r w:rsidRPr="009237B2">
        <w:rPr>
          <w:rFonts w:ascii="Times New Roman" w:hAnsi="Times New Roman" w:cs="Times New Roman"/>
          <w:sz w:val="24"/>
          <w:szCs w:val="24"/>
        </w:rPr>
        <w:t xml:space="preserve"> 15 студентов специальностей </w:t>
      </w:r>
      <w:r w:rsidR="00B722DF" w:rsidRPr="009237B2">
        <w:rPr>
          <w:rFonts w:ascii="Times New Roman" w:hAnsi="Times New Roman" w:cs="Times New Roman"/>
          <w:sz w:val="24"/>
          <w:szCs w:val="24"/>
        </w:rPr>
        <w:t>«</w:t>
      </w:r>
      <w:r w:rsidRPr="009237B2">
        <w:rPr>
          <w:rFonts w:ascii="Times New Roman" w:hAnsi="Times New Roman" w:cs="Times New Roman"/>
          <w:sz w:val="24"/>
          <w:szCs w:val="24"/>
        </w:rPr>
        <w:t>Агрономия</w:t>
      </w:r>
      <w:r w:rsidR="00B722DF" w:rsidRPr="009237B2">
        <w:rPr>
          <w:rFonts w:ascii="Times New Roman" w:hAnsi="Times New Roman" w:cs="Times New Roman"/>
          <w:sz w:val="24"/>
          <w:szCs w:val="24"/>
        </w:rPr>
        <w:t>»</w:t>
      </w:r>
      <w:r w:rsidRPr="009237B2">
        <w:rPr>
          <w:rFonts w:ascii="Times New Roman" w:hAnsi="Times New Roman" w:cs="Times New Roman"/>
          <w:sz w:val="24"/>
          <w:szCs w:val="24"/>
        </w:rPr>
        <w:t xml:space="preserve">, </w:t>
      </w:r>
      <w:r w:rsidR="00B722DF" w:rsidRPr="009237B2">
        <w:rPr>
          <w:rFonts w:ascii="Times New Roman" w:hAnsi="Times New Roman" w:cs="Times New Roman"/>
          <w:sz w:val="24"/>
          <w:szCs w:val="24"/>
        </w:rPr>
        <w:t>«</w:t>
      </w:r>
      <w:proofErr w:type="spellStart"/>
      <w:r w:rsidRPr="009237B2">
        <w:rPr>
          <w:rFonts w:ascii="Times New Roman" w:hAnsi="Times New Roman" w:cs="Times New Roman"/>
          <w:sz w:val="24"/>
          <w:szCs w:val="24"/>
        </w:rPr>
        <w:t>Агроинженерия</w:t>
      </w:r>
      <w:proofErr w:type="spellEnd"/>
      <w:r w:rsidR="00B722DF" w:rsidRPr="009237B2">
        <w:rPr>
          <w:rFonts w:ascii="Times New Roman" w:hAnsi="Times New Roman" w:cs="Times New Roman"/>
          <w:sz w:val="24"/>
          <w:szCs w:val="24"/>
        </w:rPr>
        <w:t>»</w:t>
      </w:r>
      <w:r w:rsidRPr="009237B2">
        <w:rPr>
          <w:rFonts w:ascii="Times New Roman" w:hAnsi="Times New Roman" w:cs="Times New Roman"/>
          <w:sz w:val="24"/>
          <w:szCs w:val="24"/>
        </w:rPr>
        <w:t xml:space="preserve"> федерального государственного бюджетного образовательного учреждения высшего образования </w:t>
      </w:r>
      <w:r w:rsidR="00B722DF" w:rsidRPr="009237B2">
        <w:rPr>
          <w:rFonts w:ascii="Times New Roman" w:hAnsi="Times New Roman" w:cs="Times New Roman"/>
          <w:sz w:val="24"/>
          <w:szCs w:val="24"/>
        </w:rPr>
        <w:t>«</w:t>
      </w:r>
      <w:r w:rsidRPr="009237B2">
        <w:rPr>
          <w:rFonts w:ascii="Times New Roman" w:hAnsi="Times New Roman" w:cs="Times New Roman"/>
          <w:sz w:val="24"/>
          <w:szCs w:val="24"/>
        </w:rPr>
        <w:t>Астраханский государственный университет имени В.Н. Татищева</w:t>
      </w:r>
      <w:r w:rsidR="00B722DF" w:rsidRPr="009237B2">
        <w:rPr>
          <w:rFonts w:ascii="Times New Roman" w:hAnsi="Times New Roman" w:cs="Times New Roman"/>
          <w:sz w:val="24"/>
          <w:szCs w:val="24"/>
        </w:rPr>
        <w:t>»</w:t>
      </w:r>
      <w:r w:rsidRPr="009237B2">
        <w:rPr>
          <w:rFonts w:ascii="Times New Roman" w:hAnsi="Times New Roman" w:cs="Times New Roman"/>
          <w:sz w:val="24"/>
          <w:szCs w:val="24"/>
        </w:rPr>
        <w:t xml:space="preserve"> (далее - Астраханский государственный университет), в 2022 году привлечено на практику в ту же организацию 16 студентов Астраханского государственного университета и 3 студента государственного автономного профессионального образовательного учреждения Астраханской области </w:t>
      </w:r>
      <w:r w:rsidR="00B722DF" w:rsidRPr="009237B2">
        <w:rPr>
          <w:rFonts w:ascii="Times New Roman" w:hAnsi="Times New Roman" w:cs="Times New Roman"/>
          <w:sz w:val="24"/>
          <w:szCs w:val="24"/>
        </w:rPr>
        <w:t>«</w:t>
      </w:r>
      <w:r w:rsidRPr="009237B2">
        <w:rPr>
          <w:rFonts w:ascii="Times New Roman" w:hAnsi="Times New Roman" w:cs="Times New Roman"/>
          <w:sz w:val="24"/>
          <w:szCs w:val="24"/>
        </w:rPr>
        <w:t>Астраханский</w:t>
      </w:r>
      <w:proofErr w:type="gramEnd"/>
      <w:r w:rsidRPr="009237B2">
        <w:rPr>
          <w:rFonts w:ascii="Times New Roman" w:hAnsi="Times New Roman" w:cs="Times New Roman"/>
          <w:sz w:val="24"/>
          <w:szCs w:val="24"/>
        </w:rPr>
        <w:t xml:space="preserve"> агротехнический техникум</w:t>
      </w:r>
      <w:r w:rsidR="00B722DF" w:rsidRPr="009237B2">
        <w:rPr>
          <w:rFonts w:ascii="Times New Roman" w:hAnsi="Times New Roman" w:cs="Times New Roman"/>
          <w:sz w:val="24"/>
          <w:szCs w:val="24"/>
        </w:rPr>
        <w:t>»</w:t>
      </w:r>
      <w:r w:rsidRPr="009237B2">
        <w:rPr>
          <w:rFonts w:ascii="Times New Roman" w:hAnsi="Times New Roman" w:cs="Times New Roman"/>
          <w:sz w:val="24"/>
          <w:szCs w:val="24"/>
        </w:rPr>
        <w:t>.</w:t>
      </w:r>
    </w:p>
    <w:p w:rsidR="0021491D" w:rsidRPr="009237B2" w:rsidRDefault="0021491D" w:rsidP="00B722DF">
      <w:pPr>
        <w:pStyle w:val="ConsPlusNormal"/>
        <w:ind w:firstLine="540"/>
        <w:jc w:val="both"/>
        <w:rPr>
          <w:rFonts w:ascii="Times New Roman" w:hAnsi="Times New Roman" w:cs="Times New Roman"/>
          <w:sz w:val="24"/>
          <w:szCs w:val="24"/>
        </w:rPr>
      </w:pPr>
      <w:r w:rsidRPr="009237B2">
        <w:rPr>
          <w:rFonts w:ascii="Times New Roman" w:hAnsi="Times New Roman" w:cs="Times New Roman"/>
          <w:sz w:val="24"/>
          <w:szCs w:val="24"/>
        </w:rPr>
        <w:t xml:space="preserve">Остро стоит проблема </w:t>
      </w:r>
      <w:proofErr w:type="spellStart"/>
      <w:r w:rsidRPr="009237B2">
        <w:rPr>
          <w:rFonts w:ascii="Times New Roman" w:hAnsi="Times New Roman" w:cs="Times New Roman"/>
          <w:sz w:val="24"/>
          <w:szCs w:val="24"/>
        </w:rPr>
        <w:t>закрепляемости</w:t>
      </w:r>
      <w:proofErr w:type="spellEnd"/>
      <w:r w:rsidRPr="009237B2">
        <w:rPr>
          <w:rFonts w:ascii="Times New Roman" w:hAnsi="Times New Roman" w:cs="Times New Roman"/>
          <w:sz w:val="24"/>
          <w:szCs w:val="24"/>
        </w:rPr>
        <w:t xml:space="preserve"> кадров на селе, она носит комплексный характер. Ее нельзя решать без социального обустройства сельских территорий, повышения привлекательности труда в сельском хозяйстве.</w:t>
      </w:r>
    </w:p>
    <w:p w:rsidR="0021491D" w:rsidRPr="009237B2" w:rsidRDefault="0021491D" w:rsidP="00B722DF">
      <w:pPr>
        <w:pStyle w:val="ConsPlusNormal"/>
        <w:ind w:firstLine="540"/>
        <w:jc w:val="both"/>
        <w:rPr>
          <w:rFonts w:ascii="Times New Roman" w:hAnsi="Times New Roman" w:cs="Times New Roman"/>
          <w:sz w:val="24"/>
          <w:szCs w:val="24"/>
        </w:rPr>
      </w:pPr>
      <w:r w:rsidRPr="009237B2">
        <w:rPr>
          <w:rFonts w:ascii="Times New Roman" w:hAnsi="Times New Roman" w:cs="Times New Roman"/>
          <w:sz w:val="24"/>
          <w:szCs w:val="24"/>
        </w:rPr>
        <w:t>В целях решения указанных проблем государственной программой предусмотрена реализация мероприятий, которые позволят наладить устойчивые связи агробизнеса и образовательной сферы, обеспечить концентрацию ресурсов, непосредственную привязку содержания образования к реальным потребностям отрасли, повысить уровень трудового воспитания молодежи.</w:t>
      </w:r>
    </w:p>
    <w:p w:rsidR="0021491D" w:rsidRPr="009237B2" w:rsidRDefault="0021491D" w:rsidP="00B722DF">
      <w:pPr>
        <w:pStyle w:val="ConsPlusNormal"/>
        <w:ind w:firstLine="540"/>
        <w:jc w:val="both"/>
        <w:rPr>
          <w:rFonts w:ascii="Times New Roman" w:hAnsi="Times New Roman" w:cs="Times New Roman"/>
          <w:sz w:val="24"/>
          <w:szCs w:val="24"/>
        </w:rPr>
      </w:pPr>
      <w:r w:rsidRPr="009237B2">
        <w:rPr>
          <w:rFonts w:ascii="Times New Roman" w:hAnsi="Times New Roman" w:cs="Times New Roman"/>
          <w:sz w:val="24"/>
          <w:szCs w:val="24"/>
        </w:rPr>
        <w:t>К сожалению, система целевой подготовки в рамках законодательства Российской Федерации исключает возможность подготовки специалистов для малого бизнеса, составляющего основу аграрного бизнеса в регионе.</w:t>
      </w:r>
    </w:p>
    <w:p w:rsidR="0021491D" w:rsidRPr="009237B2" w:rsidRDefault="0021491D" w:rsidP="00B722DF">
      <w:pPr>
        <w:pStyle w:val="ConsPlusNormal"/>
        <w:ind w:firstLine="540"/>
        <w:jc w:val="both"/>
        <w:rPr>
          <w:rFonts w:ascii="Times New Roman" w:hAnsi="Times New Roman" w:cs="Times New Roman"/>
          <w:sz w:val="24"/>
          <w:szCs w:val="24"/>
        </w:rPr>
      </w:pPr>
      <w:r w:rsidRPr="009237B2">
        <w:rPr>
          <w:rFonts w:ascii="Times New Roman" w:hAnsi="Times New Roman" w:cs="Times New Roman"/>
          <w:sz w:val="24"/>
          <w:szCs w:val="24"/>
        </w:rPr>
        <w:t xml:space="preserve">В 2021 году в Астраханском государственном университете не выделялись бюджетные и, соответственно, целевые места на </w:t>
      </w:r>
      <w:proofErr w:type="gramStart"/>
      <w:r w:rsidRPr="009237B2">
        <w:rPr>
          <w:rFonts w:ascii="Times New Roman" w:hAnsi="Times New Roman" w:cs="Times New Roman"/>
          <w:sz w:val="24"/>
          <w:szCs w:val="24"/>
        </w:rPr>
        <w:t>обучение по специальности</w:t>
      </w:r>
      <w:proofErr w:type="gramEnd"/>
      <w:r w:rsidRPr="009237B2">
        <w:rPr>
          <w:rFonts w:ascii="Times New Roman" w:hAnsi="Times New Roman" w:cs="Times New Roman"/>
          <w:sz w:val="24"/>
          <w:szCs w:val="24"/>
        </w:rPr>
        <w:t xml:space="preserve"> </w:t>
      </w:r>
      <w:r w:rsidR="00B722DF" w:rsidRPr="009237B2">
        <w:rPr>
          <w:rFonts w:ascii="Times New Roman" w:hAnsi="Times New Roman" w:cs="Times New Roman"/>
          <w:sz w:val="24"/>
          <w:szCs w:val="24"/>
        </w:rPr>
        <w:t>«</w:t>
      </w:r>
      <w:r w:rsidRPr="009237B2">
        <w:rPr>
          <w:rFonts w:ascii="Times New Roman" w:hAnsi="Times New Roman" w:cs="Times New Roman"/>
          <w:sz w:val="24"/>
          <w:szCs w:val="24"/>
        </w:rPr>
        <w:t>Ветеринария</w:t>
      </w:r>
      <w:r w:rsidR="00B722DF" w:rsidRPr="009237B2">
        <w:rPr>
          <w:rFonts w:ascii="Times New Roman" w:hAnsi="Times New Roman" w:cs="Times New Roman"/>
          <w:sz w:val="24"/>
          <w:szCs w:val="24"/>
        </w:rPr>
        <w:t>»</w:t>
      </w:r>
      <w:r w:rsidRPr="009237B2">
        <w:rPr>
          <w:rFonts w:ascii="Times New Roman" w:hAnsi="Times New Roman" w:cs="Times New Roman"/>
          <w:sz w:val="24"/>
          <w:szCs w:val="24"/>
        </w:rPr>
        <w:t xml:space="preserve">. </w:t>
      </w:r>
      <w:proofErr w:type="gramStart"/>
      <w:r w:rsidRPr="009237B2">
        <w:rPr>
          <w:rFonts w:ascii="Times New Roman" w:hAnsi="Times New Roman" w:cs="Times New Roman"/>
          <w:sz w:val="24"/>
          <w:szCs w:val="24"/>
        </w:rPr>
        <w:t>Вместе с тем потребность в специалистах с ветеринарным образованием в подведомственных службе ветеринарии Астраханской области учреждениях составила в 2021 году 48 человек со средним профессиональным образованием, 69 человек с высшим образованием; в 2022 году - 42 человека со средним профессиональным образованием, 58 человек с высшим образованием; в 2023 году - 45 человек со средним профессиональным образованием, 63 человека с высшим образованием;</w:t>
      </w:r>
      <w:proofErr w:type="gramEnd"/>
      <w:r w:rsidRPr="009237B2">
        <w:rPr>
          <w:rFonts w:ascii="Times New Roman" w:hAnsi="Times New Roman" w:cs="Times New Roman"/>
          <w:sz w:val="24"/>
          <w:szCs w:val="24"/>
        </w:rPr>
        <w:t xml:space="preserve"> в 2024 году - 45 человек со средним профессиональным образованием, 67 человек с высшим образованием; в 2025 году - 45 человек </w:t>
      </w:r>
      <w:proofErr w:type="gramStart"/>
      <w:r w:rsidRPr="009237B2">
        <w:rPr>
          <w:rFonts w:ascii="Times New Roman" w:hAnsi="Times New Roman" w:cs="Times New Roman"/>
          <w:sz w:val="24"/>
          <w:szCs w:val="24"/>
        </w:rPr>
        <w:t>с</w:t>
      </w:r>
      <w:proofErr w:type="gramEnd"/>
      <w:r w:rsidRPr="009237B2">
        <w:rPr>
          <w:rFonts w:ascii="Times New Roman" w:hAnsi="Times New Roman" w:cs="Times New Roman"/>
          <w:sz w:val="24"/>
          <w:szCs w:val="24"/>
        </w:rPr>
        <w:t xml:space="preserve"> средним профессиональным образованием, 67 человек с высшим образованием.</w:t>
      </w:r>
    </w:p>
    <w:p w:rsidR="0021491D" w:rsidRPr="009237B2" w:rsidRDefault="0021491D" w:rsidP="00B722DF">
      <w:pPr>
        <w:pStyle w:val="ConsPlusNormal"/>
        <w:ind w:firstLine="540"/>
        <w:jc w:val="both"/>
        <w:rPr>
          <w:rFonts w:ascii="Times New Roman" w:hAnsi="Times New Roman" w:cs="Times New Roman"/>
          <w:sz w:val="24"/>
          <w:szCs w:val="24"/>
        </w:rPr>
      </w:pPr>
      <w:r w:rsidRPr="009237B2">
        <w:rPr>
          <w:rFonts w:ascii="Times New Roman" w:hAnsi="Times New Roman" w:cs="Times New Roman"/>
          <w:sz w:val="24"/>
          <w:szCs w:val="24"/>
        </w:rPr>
        <w:t xml:space="preserve">Также в настоящее время в условиях частичной военной мобилизации остро стоит вопрос формирования кадрового резерва для замещения выбывших работников сельскохозяйственных предприятий. Наиболее актуальной является подготовка механизаторских кадров. Формирование резерва механизаторских кадров будет осуществляться во взаимодействии с образовательными организациями высшего и среднего профессионального образования региона, а также в рамках программы содействия занятости населения совместно с органами государственной службы занятости населения из числа безработных граждан и лиц </w:t>
      </w:r>
      <w:proofErr w:type="spellStart"/>
      <w:r w:rsidRPr="009237B2">
        <w:rPr>
          <w:rFonts w:ascii="Times New Roman" w:hAnsi="Times New Roman" w:cs="Times New Roman"/>
          <w:sz w:val="24"/>
          <w:szCs w:val="24"/>
        </w:rPr>
        <w:t>предпенсионного</w:t>
      </w:r>
      <w:proofErr w:type="spellEnd"/>
      <w:r w:rsidRPr="009237B2">
        <w:rPr>
          <w:rFonts w:ascii="Times New Roman" w:hAnsi="Times New Roman" w:cs="Times New Roman"/>
          <w:sz w:val="24"/>
          <w:szCs w:val="24"/>
        </w:rPr>
        <w:t xml:space="preserve"> возраста.</w:t>
      </w:r>
    </w:p>
    <w:p w:rsidR="0021491D" w:rsidRPr="009237B2" w:rsidRDefault="0021491D" w:rsidP="00B722DF">
      <w:pPr>
        <w:pStyle w:val="ConsPlusNormal"/>
        <w:ind w:firstLine="540"/>
        <w:jc w:val="both"/>
        <w:rPr>
          <w:rFonts w:ascii="Times New Roman" w:hAnsi="Times New Roman" w:cs="Times New Roman"/>
          <w:sz w:val="24"/>
          <w:szCs w:val="24"/>
        </w:rPr>
      </w:pPr>
      <w:r w:rsidRPr="009237B2">
        <w:rPr>
          <w:rFonts w:ascii="Times New Roman" w:hAnsi="Times New Roman" w:cs="Times New Roman"/>
          <w:sz w:val="24"/>
          <w:szCs w:val="24"/>
        </w:rPr>
        <w:t>Министерство сельского хозяйства Российской Федерации рассматривает возможность субсидирования образовательных организаций, принимающих участие в формировании кадрового резерва.</w:t>
      </w:r>
    </w:p>
    <w:p w:rsidR="0021491D" w:rsidRPr="009237B2" w:rsidRDefault="0021491D" w:rsidP="00B722DF">
      <w:pPr>
        <w:pStyle w:val="ConsPlusNormal"/>
        <w:jc w:val="both"/>
        <w:rPr>
          <w:rFonts w:ascii="Times New Roman" w:hAnsi="Times New Roman" w:cs="Times New Roman"/>
          <w:sz w:val="24"/>
          <w:szCs w:val="24"/>
        </w:rPr>
      </w:pPr>
    </w:p>
    <w:p w:rsidR="0021491D" w:rsidRPr="009237B2" w:rsidRDefault="0021491D" w:rsidP="00B722DF">
      <w:pPr>
        <w:pStyle w:val="ConsPlusTitle"/>
        <w:jc w:val="center"/>
        <w:outlineLvl w:val="2"/>
        <w:rPr>
          <w:rFonts w:ascii="Times New Roman" w:hAnsi="Times New Roman" w:cs="Times New Roman"/>
          <w:b w:val="0"/>
          <w:sz w:val="24"/>
          <w:szCs w:val="24"/>
        </w:rPr>
      </w:pPr>
      <w:r w:rsidRPr="009237B2">
        <w:rPr>
          <w:rFonts w:ascii="Times New Roman" w:hAnsi="Times New Roman" w:cs="Times New Roman"/>
          <w:b w:val="0"/>
          <w:sz w:val="24"/>
          <w:szCs w:val="24"/>
        </w:rPr>
        <w:t>Научное обеспечение</w:t>
      </w:r>
    </w:p>
    <w:p w:rsidR="0021491D" w:rsidRPr="009237B2" w:rsidRDefault="0021491D" w:rsidP="00B722DF">
      <w:pPr>
        <w:pStyle w:val="ConsPlusNormal"/>
        <w:jc w:val="both"/>
        <w:rPr>
          <w:rFonts w:ascii="Times New Roman" w:hAnsi="Times New Roman" w:cs="Times New Roman"/>
          <w:sz w:val="24"/>
          <w:szCs w:val="24"/>
        </w:rPr>
      </w:pPr>
    </w:p>
    <w:p w:rsidR="0021491D" w:rsidRPr="009237B2" w:rsidRDefault="0021491D" w:rsidP="00B722DF">
      <w:pPr>
        <w:pStyle w:val="ConsPlusNormal"/>
        <w:ind w:firstLine="540"/>
        <w:jc w:val="both"/>
        <w:rPr>
          <w:rFonts w:ascii="Times New Roman" w:hAnsi="Times New Roman" w:cs="Times New Roman"/>
          <w:sz w:val="24"/>
          <w:szCs w:val="24"/>
        </w:rPr>
      </w:pPr>
      <w:r w:rsidRPr="009237B2">
        <w:rPr>
          <w:rFonts w:ascii="Times New Roman" w:hAnsi="Times New Roman" w:cs="Times New Roman"/>
          <w:sz w:val="24"/>
          <w:szCs w:val="24"/>
        </w:rPr>
        <w:t xml:space="preserve">В развитии АПК сельскохозяйственная наука играет особую роль, которая с каждым годом повышается в условиях геополитического и </w:t>
      </w:r>
      <w:proofErr w:type="spellStart"/>
      <w:r w:rsidRPr="009237B2">
        <w:rPr>
          <w:rFonts w:ascii="Times New Roman" w:hAnsi="Times New Roman" w:cs="Times New Roman"/>
          <w:sz w:val="24"/>
          <w:szCs w:val="24"/>
        </w:rPr>
        <w:t>санкционного</w:t>
      </w:r>
      <w:proofErr w:type="spellEnd"/>
      <w:r w:rsidRPr="009237B2">
        <w:rPr>
          <w:rFonts w:ascii="Times New Roman" w:hAnsi="Times New Roman" w:cs="Times New Roman"/>
          <w:sz w:val="24"/>
          <w:szCs w:val="24"/>
        </w:rPr>
        <w:t xml:space="preserve"> давления на развитие российской экономики.</w:t>
      </w:r>
    </w:p>
    <w:p w:rsidR="0021491D" w:rsidRPr="009237B2" w:rsidRDefault="0021491D" w:rsidP="00B722DF">
      <w:pPr>
        <w:pStyle w:val="ConsPlusNormal"/>
        <w:ind w:firstLine="540"/>
        <w:jc w:val="both"/>
        <w:rPr>
          <w:rFonts w:ascii="Times New Roman" w:hAnsi="Times New Roman" w:cs="Times New Roman"/>
          <w:sz w:val="24"/>
          <w:szCs w:val="24"/>
        </w:rPr>
      </w:pPr>
      <w:proofErr w:type="gramStart"/>
      <w:r w:rsidRPr="009237B2">
        <w:rPr>
          <w:rFonts w:ascii="Times New Roman" w:hAnsi="Times New Roman" w:cs="Times New Roman"/>
          <w:sz w:val="24"/>
          <w:szCs w:val="24"/>
        </w:rPr>
        <w:t xml:space="preserve">На территории Астраханской области функционирует федеральное государственное бюджетное научное учреждение </w:t>
      </w:r>
      <w:r w:rsidR="00B722DF" w:rsidRPr="009237B2">
        <w:rPr>
          <w:rFonts w:ascii="Times New Roman" w:hAnsi="Times New Roman" w:cs="Times New Roman"/>
          <w:sz w:val="24"/>
          <w:szCs w:val="24"/>
        </w:rPr>
        <w:t>«</w:t>
      </w:r>
      <w:r w:rsidRPr="009237B2">
        <w:rPr>
          <w:rFonts w:ascii="Times New Roman" w:hAnsi="Times New Roman" w:cs="Times New Roman"/>
          <w:sz w:val="24"/>
          <w:szCs w:val="24"/>
        </w:rPr>
        <w:t>Прикаспийский аграрный федеральный научный центр Российской академии наук</w:t>
      </w:r>
      <w:r w:rsidR="00B722DF" w:rsidRPr="009237B2">
        <w:rPr>
          <w:rFonts w:ascii="Times New Roman" w:hAnsi="Times New Roman" w:cs="Times New Roman"/>
          <w:sz w:val="24"/>
          <w:szCs w:val="24"/>
        </w:rPr>
        <w:t>»</w:t>
      </w:r>
      <w:r w:rsidRPr="009237B2">
        <w:rPr>
          <w:rFonts w:ascii="Times New Roman" w:hAnsi="Times New Roman" w:cs="Times New Roman"/>
          <w:sz w:val="24"/>
          <w:szCs w:val="24"/>
        </w:rPr>
        <w:t>, оказывающее необходимое научное сопровождение растениеводческой отрасли, учеными которого проведена работа по усовершенствованию технологии выращивания сельскохозяйственных культур, отработаны методы проведения противовирусных мероприятий на овощных культурах, усовершенствованы методы борьбы с болезнями и вредителями сельскохозяйственных культур и т.д.</w:t>
      </w:r>
      <w:proofErr w:type="gramEnd"/>
      <w:r w:rsidRPr="009237B2">
        <w:rPr>
          <w:rFonts w:ascii="Times New Roman" w:hAnsi="Times New Roman" w:cs="Times New Roman"/>
          <w:sz w:val="24"/>
          <w:szCs w:val="24"/>
        </w:rPr>
        <w:t xml:space="preserve"> Однако в последние годы из-</w:t>
      </w:r>
      <w:r w:rsidRPr="009237B2">
        <w:rPr>
          <w:rFonts w:ascii="Times New Roman" w:hAnsi="Times New Roman" w:cs="Times New Roman"/>
          <w:sz w:val="24"/>
          <w:szCs w:val="24"/>
        </w:rPr>
        <w:lastRenderedPageBreak/>
        <w:t xml:space="preserve">за крайне низкого финансирования и отсутствия материально-технической базы произошло значительное отставание научной деятельности от </w:t>
      </w:r>
      <w:proofErr w:type="gramStart"/>
      <w:r w:rsidRPr="009237B2">
        <w:rPr>
          <w:rFonts w:ascii="Times New Roman" w:hAnsi="Times New Roman" w:cs="Times New Roman"/>
          <w:sz w:val="24"/>
          <w:szCs w:val="24"/>
        </w:rPr>
        <w:t>применяемых</w:t>
      </w:r>
      <w:proofErr w:type="gramEnd"/>
      <w:r w:rsidRPr="009237B2">
        <w:rPr>
          <w:rFonts w:ascii="Times New Roman" w:hAnsi="Times New Roman" w:cs="Times New Roman"/>
          <w:sz w:val="24"/>
          <w:szCs w:val="24"/>
        </w:rPr>
        <w:t xml:space="preserve"> на практике </w:t>
      </w:r>
      <w:proofErr w:type="spellStart"/>
      <w:r w:rsidRPr="009237B2">
        <w:rPr>
          <w:rFonts w:ascii="Times New Roman" w:hAnsi="Times New Roman" w:cs="Times New Roman"/>
          <w:sz w:val="24"/>
          <w:szCs w:val="24"/>
        </w:rPr>
        <w:t>агротехнологий</w:t>
      </w:r>
      <w:proofErr w:type="spellEnd"/>
      <w:r w:rsidRPr="009237B2">
        <w:rPr>
          <w:rFonts w:ascii="Times New Roman" w:hAnsi="Times New Roman" w:cs="Times New Roman"/>
          <w:sz w:val="24"/>
          <w:szCs w:val="24"/>
        </w:rPr>
        <w:t xml:space="preserve">. Отсутствие новых сортов, гибридов </w:t>
      </w:r>
      <w:proofErr w:type="gramStart"/>
      <w:r w:rsidRPr="009237B2">
        <w:rPr>
          <w:rFonts w:ascii="Times New Roman" w:hAnsi="Times New Roman" w:cs="Times New Roman"/>
          <w:sz w:val="24"/>
          <w:szCs w:val="24"/>
        </w:rPr>
        <w:t>овоще-бахчевых</w:t>
      </w:r>
      <w:proofErr w:type="gramEnd"/>
      <w:r w:rsidRPr="009237B2">
        <w:rPr>
          <w:rFonts w:ascii="Times New Roman" w:hAnsi="Times New Roman" w:cs="Times New Roman"/>
          <w:sz w:val="24"/>
          <w:szCs w:val="24"/>
        </w:rPr>
        <w:t xml:space="preserve"> культур, адаптированных к местным климатическим условиям, делает неконкурентоспособными сорта и гибриды, полученные учеными в прошлом столетии.</w:t>
      </w:r>
    </w:p>
    <w:p w:rsidR="0021491D" w:rsidRPr="009237B2" w:rsidRDefault="0021491D" w:rsidP="00B722DF">
      <w:pPr>
        <w:pStyle w:val="ConsPlusNormal"/>
        <w:ind w:firstLine="540"/>
        <w:jc w:val="both"/>
        <w:rPr>
          <w:rFonts w:ascii="Times New Roman" w:hAnsi="Times New Roman" w:cs="Times New Roman"/>
          <w:sz w:val="24"/>
          <w:szCs w:val="24"/>
        </w:rPr>
      </w:pPr>
      <w:proofErr w:type="gramStart"/>
      <w:r w:rsidRPr="009237B2">
        <w:rPr>
          <w:rFonts w:ascii="Times New Roman" w:hAnsi="Times New Roman" w:cs="Times New Roman"/>
          <w:sz w:val="24"/>
          <w:szCs w:val="24"/>
        </w:rPr>
        <w:t xml:space="preserve">В животноводческой отрасли для повышения эффективности организации </w:t>
      </w:r>
      <w:proofErr w:type="spellStart"/>
      <w:r w:rsidRPr="009237B2">
        <w:rPr>
          <w:rFonts w:ascii="Times New Roman" w:hAnsi="Times New Roman" w:cs="Times New Roman"/>
          <w:sz w:val="24"/>
          <w:szCs w:val="24"/>
        </w:rPr>
        <w:t>селекционно</w:t>
      </w:r>
      <w:proofErr w:type="spellEnd"/>
      <w:r w:rsidRPr="009237B2">
        <w:rPr>
          <w:rFonts w:ascii="Times New Roman" w:hAnsi="Times New Roman" w:cs="Times New Roman"/>
          <w:sz w:val="24"/>
          <w:szCs w:val="24"/>
        </w:rPr>
        <w:t xml:space="preserve">-племенной работы организациями по племенному животноводству с участием научно-исследовательских институтов Российской Федерации (федерального государственного бюджетного научного учреждения </w:t>
      </w:r>
      <w:r w:rsidR="00B722DF" w:rsidRPr="009237B2">
        <w:rPr>
          <w:rFonts w:ascii="Times New Roman" w:hAnsi="Times New Roman" w:cs="Times New Roman"/>
          <w:sz w:val="24"/>
          <w:szCs w:val="24"/>
        </w:rPr>
        <w:t>«</w:t>
      </w:r>
      <w:r w:rsidRPr="009237B2">
        <w:rPr>
          <w:rFonts w:ascii="Times New Roman" w:hAnsi="Times New Roman" w:cs="Times New Roman"/>
          <w:sz w:val="24"/>
          <w:szCs w:val="24"/>
        </w:rPr>
        <w:t>Всероссийский научно-исследовательский институт коневодства</w:t>
      </w:r>
      <w:r w:rsidR="00B722DF" w:rsidRPr="009237B2">
        <w:rPr>
          <w:rFonts w:ascii="Times New Roman" w:hAnsi="Times New Roman" w:cs="Times New Roman"/>
          <w:sz w:val="24"/>
          <w:szCs w:val="24"/>
        </w:rPr>
        <w:t>»</w:t>
      </w:r>
      <w:r w:rsidRPr="009237B2">
        <w:rPr>
          <w:rFonts w:ascii="Times New Roman" w:hAnsi="Times New Roman" w:cs="Times New Roman"/>
          <w:sz w:val="24"/>
          <w:szCs w:val="24"/>
        </w:rPr>
        <w:t xml:space="preserve">, федерального государственного бюджетного образовательного учреждения высшего образования </w:t>
      </w:r>
      <w:r w:rsidR="00B722DF" w:rsidRPr="009237B2">
        <w:rPr>
          <w:rFonts w:ascii="Times New Roman" w:hAnsi="Times New Roman" w:cs="Times New Roman"/>
          <w:sz w:val="24"/>
          <w:szCs w:val="24"/>
        </w:rPr>
        <w:t>«</w:t>
      </w:r>
      <w:r w:rsidRPr="009237B2">
        <w:rPr>
          <w:rFonts w:ascii="Times New Roman" w:hAnsi="Times New Roman" w:cs="Times New Roman"/>
          <w:sz w:val="24"/>
          <w:szCs w:val="24"/>
        </w:rPr>
        <w:t>Московская государственная академия ветеринарной медицины и биотехнологии - МВА имени К.И. Скрябина</w:t>
      </w:r>
      <w:r w:rsidR="00B722DF" w:rsidRPr="009237B2">
        <w:rPr>
          <w:rFonts w:ascii="Times New Roman" w:hAnsi="Times New Roman" w:cs="Times New Roman"/>
          <w:sz w:val="24"/>
          <w:szCs w:val="24"/>
        </w:rPr>
        <w:t>»</w:t>
      </w:r>
      <w:r w:rsidRPr="009237B2">
        <w:rPr>
          <w:rFonts w:ascii="Times New Roman" w:hAnsi="Times New Roman" w:cs="Times New Roman"/>
          <w:sz w:val="24"/>
          <w:szCs w:val="24"/>
        </w:rPr>
        <w:t xml:space="preserve">, государственного научного учреждения </w:t>
      </w:r>
      <w:r w:rsidR="00B722DF" w:rsidRPr="009237B2">
        <w:rPr>
          <w:rFonts w:ascii="Times New Roman" w:hAnsi="Times New Roman" w:cs="Times New Roman"/>
          <w:sz w:val="24"/>
          <w:szCs w:val="24"/>
        </w:rPr>
        <w:t>«</w:t>
      </w:r>
      <w:r w:rsidRPr="009237B2">
        <w:rPr>
          <w:rFonts w:ascii="Times New Roman" w:hAnsi="Times New Roman" w:cs="Times New Roman"/>
          <w:sz w:val="24"/>
          <w:szCs w:val="24"/>
        </w:rPr>
        <w:t>Ставропольский научно-исследовательский институт животноводства и кормопроизводства Российской академии сельскохозяйственных наук</w:t>
      </w:r>
      <w:proofErr w:type="gramEnd"/>
      <w:r w:rsidR="00B722DF" w:rsidRPr="009237B2">
        <w:rPr>
          <w:rFonts w:ascii="Times New Roman" w:hAnsi="Times New Roman" w:cs="Times New Roman"/>
          <w:sz w:val="24"/>
          <w:szCs w:val="24"/>
        </w:rPr>
        <w:t>»</w:t>
      </w:r>
      <w:r w:rsidRPr="009237B2">
        <w:rPr>
          <w:rFonts w:ascii="Times New Roman" w:hAnsi="Times New Roman" w:cs="Times New Roman"/>
          <w:sz w:val="24"/>
          <w:szCs w:val="24"/>
        </w:rPr>
        <w:t>) осуществляется сопровождение развития отрасли, в рамках которого проводится оценка уровня продуктивности животных и качества животноводческой продукции, оказываются практические и консультационные услуги.</w:t>
      </w:r>
    </w:p>
    <w:p w:rsidR="0021491D" w:rsidRPr="009237B2" w:rsidRDefault="0021491D" w:rsidP="00B722DF">
      <w:pPr>
        <w:pStyle w:val="ConsPlusNormal"/>
        <w:ind w:firstLine="540"/>
        <w:jc w:val="both"/>
        <w:rPr>
          <w:rFonts w:ascii="Times New Roman" w:hAnsi="Times New Roman" w:cs="Times New Roman"/>
          <w:sz w:val="24"/>
          <w:szCs w:val="24"/>
        </w:rPr>
      </w:pPr>
      <w:r w:rsidRPr="009237B2">
        <w:rPr>
          <w:rFonts w:ascii="Times New Roman" w:hAnsi="Times New Roman" w:cs="Times New Roman"/>
          <w:sz w:val="24"/>
          <w:szCs w:val="24"/>
        </w:rPr>
        <w:t xml:space="preserve">Федеральным государственным бюджетным научным учреждением </w:t>
      </w:r>
      <w:r w:rsidR="00B722DF" w:rsidRPr="009237B2">
        <w:rPr>
          <w:rFonts w:ascii="Times New Roman" w:hAnsi="Times New Roman" w:cs="Times New Roman"/>
          <w:sz w:val="24"/>
          <w:szCs w:val="24"/>
        </w:rPr>
        <w:t>«</w:t>
      </w:r>
      <w:r w:rsidRPr="009237B2">
        <w:rPr>
          <w:rFonts w:ascii="Times New Roman" w:hAnsi="Times New Roman" w:cs="Times New Roman"/>
          <w:sz w:val="24"/>
          <w:szCs w:val="24"/>
        </w:rPr>
        <w:t>Прикаспийский аграрный федеральный научный центр Российской академии наук</w:t>
      </w:r>
      <w:r w:rsidR="00B722DF" w:rsidRPr="009237B2">
        <w:rPr>
          <w:rFonts w:ascii="Times New Roman" w:hAnsi="Times New Roman" w:cs="Times New Roman"/>
          <w:sz w:val="24"/>
          <w:szCs w:val="24"/>
        </w:rPr>
        <w:t>»</w:t>
      </w:r>
      <w:r w:rsidRPr="009237B2">
        <w:rPr>
          <w:rFonts w:ascii="Times New Roman" w:hAnsi="Times New Roman" w:cs="Times New Roman"/>
          <w:sz w:val="24"/>
          <w:szCs w:val="24"/>
        </w:rPr>
        <w:t xml:space="preserve"> ведется работа по проведению геоботанических обследований </w:t>
      </w:r>
      <w:proofErr w:type="spellStart"/>
      <w:r w:rsidRPr="009237B2">
        <w:rPr>
          <w:rFonts w:ascii="Times New Roman" w:hAnsi="Times New Roman" w:cs="Times New Roman"/>
          <w:sz w:val="24"/>
          <w:szCs w:val="24"/>
        </w:rPr>
        <w:t>кормоемкости</w:t>
      </w:r>
      <w:proofErr w:type="spellEnd"/>
      <w:r w:rsidRPr="009237B2">
        <w:rPr>
          <w:rFonts w:ascii="Times New Roman" w:hAnsi="Times New Roman" w:cs="Times New Roman"/>
          <w:sz w:val="24"/>
          <w:szCs w:val="24"/>
        </w:rPr>
        <w:t xml:space="preserve"> пастбищ региона с целью обеспечения оптимальной нагрузки сельскохозяйственных животных на пастбища, что позволит сохранить природный потенциал пастбищ, своевременно планировать и проводить мероприятия по их улучшению.</w:t>
      </w:r>
    </w:p>
    <w:p w:rsidR="0021491D" w:rsidRPr="009237B2" w:rsidRDefault="0021491D" w:rsidP="00B722DF">
      <w:pPr>
        <w:pStyle w:val="ConsPlusNormal"/>
        <w:ind w:firstLine="540"/>
        <w:jc w:val="both"/>
        <w:rPr>
          <w:rFonts w:ascii="Times New Roman" w:hAnsi="Times New Roman" w:cs="Times New Roman"/>
          <w:sz w:val="24"/>
          <w:szCs w:val="24"/>
        </w:rPr>
      </w:pPr>
      <w:r w:rsidRPr="009237B2">
        <w:rPr>
          <w:rFonts w:ascii="Times New Roman" w:hAnsi="Times New Roman" w:cs="Times New Roman"/>
          <w:sz w:val="24"/>
          <w:szCs w:val="24"/>
        </w:rPr>
        <w:t>Астраханским государственным университетом проводятся научные исследования в области развития птицеводства на базе региональных предприятий.</w:t>
      </w:r>
    </w:p>
    <w:p w:rsidR="0021491D" w:rsidRPr="009237B2" w:rsidRDefault="0021491D" w:rsidP="00B722DF">
      <w:pPr>
        <w:pStyle w:val="ConsPlusNormal"/>
        <w:ind w:firstLine="540"/>
        <w:jc w:val="both"/>
        <w:rPr>
          <w:rFonts w:ascii="Times New Roman" w:hAnsi="Times New Roman" w:cs="Times New Roman"/>
          <w:sz w:val="24"/>
          <w:szCs w:val="24"/>
        </w:rPr>
      </w:pPr>
      <w:r w:rsidRPr="009237B2">
        <w:rPr>
          <w:rFonts w:ascii="Times New Roman" w:hAnsi="Times New Roman" w:cs="Times New Roman"/>
          <w:sz w:val="24"/>
          <w:szCs w:val="24"/>
        </w:rPr>
        <w:t>Значительный вклад в развитие АПК внесли следующие крупные научные организации:</w:t>
      </w:r>
    </w:p>
    <w:p w:rsidR="0021491D" w:rsidRPr="009237B2" w:rsidRDefault="0021491D" w:rsidP="00B722DF">
      <w:pPr>
        <w:pStyle w:val="ConsPlusNormal"/>
        <w:ind w:firstLine="540"/>
        <w:jc w:val="both"/>
        <w:rPr>
          <w:rFonts w:ascii="Times New Roman" w:hAnsi="Times New Roman" w:cs="Times New Roman"/>
          <w:sz w:val="24"/>
          <w:szCs w:val="24"/>
        </w:rPr>
      </w:pPr>
      <w:r w:rsidRPr="009237B2">
        <w:rPr>
          <w:rFonts w:ascii="Times New Roman" w:hAnsi="Times New Roman" w:cs="Times New Roman"/>
          <w:sz w:val="24"/>
          <w:szCs w:val="24"/>
        </w:rPr>
        <w:t xml:space="preserve">- </w:t>
      </w:r>
      <w:r w:rsidR="00B722DF" w:rsidRPr="009237B2">
        <w:rPr>
          <w:rFonts w:ascii="Times New Roman" w:hAnsi="Times New Roman" w:cs="Times New Roman"/>
          <w:sz w:val="24"/>
          <w:szCs w:val="24"/>
        </w:rPr>
        <w:t>«</w:t>
      </w:r>
      <w:r w:rsidRPr="009237B2">
        <w:rPr>
          <w:rFonts w:ascii="Times New Roman" w:hAnsi="Times New Roman" w:cs="Times New Roman"/>
          <w:sz w:val="24"/>
          <w:szCs w:val="24"/>
        </w:rPr>
        <w:t xml:space="preserve">Волжско-Каспийский филиал федерального государственного бюджетного научного учреждения </w:t>
      </w:r>
      <w:r w:rsidR="00B722DF" w:rsidRPr="009237B2">
        <w:rPr>
          <w:rFonts w:ascii="Times New Roman" w:hAnsi="Times New Roman" w:cs="Times New Roman"/>
          <w:sz w:val="24"/>
          <w:szCs w:val="24"/>
        </w:rPr>
        <w:t>«</w:t>
      </w:r>
      <w:r w:rsidRPr="009237B2">
        <w:rPr>
          <w:rFonts w:ascii="Times New Roman" w:hAnsi="Times New Roman" w:cs="Times New Roman"/>
          <w:sz w:val="24"/>
          <w:szCs w:val="24"/>
        </w:rPr>
        <w:t>Всероссийский научно-исследовательский институт рыбного хозяйства и океанографии</w:t>
      </w:r>
      <w:r w:rsidR="00B722DF" w:rsidRPr="009237B2">
        <w:rPr>
          <w:rFonts w:ascii="Times New Roman" w:hAnsi="Times New Roman" w:cs="Times New Roman"/>
          <w:sz w:val="24"/>
          <w:szCs w:val="24"/>
        </w:rPr>
        <w:t>»</w:t>
      </w:r>
      <w:r w:rsidRPr="009237B2">
        <w:rPr>
          <w:rFonts w:ascii="Times New Roman" w:hAnsi="Times New Roman" w:cs="Times New Roman"/>
          <w:sz w:val="24"/>
          <w:szCs w:val="24"/>
        </w:rPr>
        <w:t xml:space="preserve"> (</w:t>
      </w:r>
      <w:r w:rsidR="00B722DF" w:rsidRPr="009237B2">
        <w:rPr>
          <w:rFonts w:ascii="Times New Roman" w:hAnsi="Times New Roman" w:cs="Times New Roman"/>
          <w:sz w:val="24"/>
          <w:szCs w:val="24"/>
        </w:rPr>
        <w:t>«</w:t>
      </w:r>
      <w:proofErr w:type="spellStart"/>
      <w:r w:rsidRPr="009237B2">
        <w:rPr>
          <w:rFonts w:ascii="Times New Roman" w:hAnsi="Times New Roman" w:cs="Times New Roman"/>
          <w:sz w:val="24"/>
          <w:szCs w:val="24"/>
        </w:rPr>
        <w:t>КаспНИРХ</w:t>
      </w:r>
      <w:proofErr w:type="spellEnd"/>
      <w:r w:rsidR="00B722DF" w:rsidRPr="009237B2">
        <w:rPr>
          <w:rFonts w:ascii="Times New Roman" w:hAnsi="Times New Roman" w:cs="Times New Roman"/>
          <w:sz w:val="24"/>
          <w:szCs w:val="24"/>
        </w:rPr>
        <w:t>»</w:t>
      </w:r>
      <w:r w:rsidRPr="009237B2">
        <w:rPr>
          <w:rFonts w:ascii="Times New Roman" w:hAnsi="Times New Roman" w:cs="Times New Roman"/>
          <w:sz w:val="24"/>
          <w:szCs w:val="24"/>
        </w:rPr>
        <w:t xml:space="preserve">) (на протяжении более 100 лет осуществляет отраслевое научное сопровождение на территории Волго-Каспийского бассейна, активно занимается исследовательской деятельностью в сфере рыболовства и рыбоводства, основываясь на научных изысканиях, разрабатывает новые подходы к </w:t>
      </w:r>
      <w:proofErr w:type="spellStart"/>
      <w:r w:rsidRPr="009237B2">
        <w:rPr>
          <w:rFonts w:ascii="Times New Roman" w:hAnsi="Times New Roman" w:cs="Times New Roman"/>
          <w:sz w:val="24"/>
          <w:szCs w:val="24"/>
        </w:rPr>
        <w:t>рыбохозяйственной</w:t>
      </w:r>
      <w:proofErr w:type="spellEnd"/>
      <w:r w:rsidRPr="009237B2">
        <w:rPr>
          <w:rFonts w:ascii="Times New Roman" w:hAnsi="Times New Roman" w:cs="Times New Roman"/>
          <w:sz w:val="24"/>
          <w:szCs w:val="24"/>
        </w:rPr>
        <w:t xml:space="preserve"> деятельности);</w:t>
      </w:r>
    </w:p>
    <w:p w:rsidR="0021491D" w:rsidRPr="009237B2" w:rsidRDefault="0021491D" w:rsidP="00B722DF">
      <w:pPr>
        <w:pStyle w:val="ConsPlusNormal"/>
        <w:ind w:firstLine="540"/>
        <w:jc w:val="both"/>
        <w:rPr>
          <w:rFonts w:ascii="Times New Roman" w:hAnsi="Times New Roman" w:cs="Times New Roman"/>
          <w:sz w:val="24"/>
          <w:szCs w:val="24"/>
        </w:rPr>
      </w:pPr>
      <w:r w:rsidRPr="009237B2">
        <w:rPr>
          <w:rFonts w:ascii="Times New Roman" w:hAnsi="Times New Roman" w:cs="Times New Roman"/>
          <w:sz w:val="24"/>
          <w:szCs w:val="24"/>
        </w:rPr>
        <w:t xml:space="preserve">- федеральное государственное бюджетное образовательное учреждение высшего образования </w:t>
      </w:r>
      <w:r w:rsidR="00B722DF" w:rsidRPr="009237B2">
        <w:rPr>
          <w:rFonts w:ascii="Times New Roman" w:hAnsi="Times New Roman" w:cs="Times New Roman"/>
          <w:sz w:val="24"/>
          <w:szCs w:val="24"/>
        </w:rPr>
        <w:t>«</w:t>
      </w:r>
      <w:r w:rsidRPr="009237B2">
        <w:rPr>
          <w:rFonts w:ascii="Times New Roman" w:hAnsi="Times New Roman" w:cs="Times New Roman"/>
          <w:sz w:val="24"/>
          <w:szCs w:val="24"/>
        </w:rPr>
        <w:t>Астраханский государственный технический университет</w:t>
      </w:r>
      <w:r w:rsidR="00B722DF" w:rsidRPr="009237B2">
        <w:rPr>
          <w:rFonts w:ascii="Times New Roman" w:hAnsi="Times New Roman" w:cs="Times New Roman"/>
          <w:sz w:val="24"/>
          <w:szCs w:val="24"/>
        </w:rPr>
        <w:t>»</w:t>
      </w:r>
      <w:r w:rsidRPr="009237B2">
        <w:rPr>
          <w:rFonts w:ascii="Times New Roman" w:hAnsi="Times New Roman" w:cs="Times New Roman"/>
          <w:sz w:val="24"/>
          <w:szCs w:val="24"/>
        </w:rPr>
        <w:t xml:space="preserve"> (проводит работу по подготовке высококвалифицированных специалистов в области рыбоводства, </w:t>
      </w:r>
      <w:proofErr w:type="spellStart"/>
      <w:r w:rsidRPr="009237B2">
        <w:rPr>
          <w:rFonts w:ascii="Times New Roman" w:hAnsi="Times New Roman" w:cs="Times New Roman"/>
          <w:sz w:val="24"/>
          <w:szCs w:val="24"/>
        </w:rPr>
        <w:t>рыбодобычи</w:t>
      </w:r>
      <w:proofErr w:type="spellEnd"/>
      <w:r w:rsidRPr="009237B2">
        <w:rPr>
          <w:rFonts w:ascii="Times New Roman" w:hAnsi="Times New Roman" w:cs="Times New Roman"/>
          <w:sz w:val="24"/>
          <w:szCs w:val="24"/>
        </w:rPr>
        <w:t xml:space="preserve"> и переработки, осуществляет исследовательскую деятельность, занимает одно из лидирующих положений в Российской Федерации среди отраслевых вузов);</w:t>
      </w:r>
    </w:p>
    <w:p w:rsidR="0021491D" w:rsidRPr="009237B2" w:rsidRDefault="0021491D" w:rsidP="00B722DF">
      <w:pPr>
        <w:pStyle w:val="ConsPlusNormal"/>
        <w:ind w:firstLine="540"/>
        <w:jc w:val="both"/>
        <w:rPr>
          <w:rFonts w:ascii="Times New Roman" w:hAnsi="Times New Roman" w:cs="Times New Roman"/>
          <w:sz w:val="24"/>
          <w:szCs w:val="24"/>
        </w:rPr>
      </w:pPr>
      <w:r w:rsidRPr="009237B2">
        <w:rPr>
          <w:rFonts w:ascii="Times New Roman" w:hAnsi="Times New Roman" w:cs="Times New Roman"/>
          <w:sz w:val="24"/>
          <w:szCs w:val="24"/>
        </w:rPr>
        <w:t xml:space="preserve">- федеральное государственное бюджетное научное учреждение </w:t>
      </w:r>
      <w:r w:rsidR="00B722DF" w:rsidRPr="009237B2">
        <w:rPr>
          <w:rFonts w:ascii="Times New Roman" w:hAnsi="Times New Roman" w:cs="Times New Roman"/>
          <w:sz w:val="24"/>
          <w:szCs w:val="24"/>
        </w:rPr>
        <w:t>«</w:t>
      </w:r>
      <w:r w:rsidRPr="009237B2">
        <w:rPr>
          <w:rFonts w:ascii="Times New Roman" w:hAnsi="Times New Roman" w:cs="Times New Roman"/>
          <w:sz w:val="24"/>
          <w:szCs w:val="24"/>
        </w:rPr>
        <w:t>Прикаспийский аграрный федеральный научный центр Российской академии наук</w:t>
      </w:r>
      <w:r w:rsidR="00B722DF" w:rsidRPr="009237B2">
        <w:rPr>
          <w:rFonts w:ascii="Times New Roman" w:hAnsi="Times New Roman" w:cs="Times New Roman"/>
          <w:sz w:val="24"/>
          <w:szCs w:val="24"/>
        </w:rPr>
        <w:t>»</w:t>
      </w:r>
      <w:r w:rsidRPr="009237B2">
        <w:rPr>
          <w:rFonts w:ascii="Times New Roman" w:hAnsi="Times New Roman" w:cs="Times New Roman"/>
          <w:sz w:val="24"/>
          <w:szCs w:val="24"/>
        </w:rPr>
        <w:t xml:space="preserve"> (проводит работу по усовершенствованию технологии выращивания сельскохозяйственных культур, отработке методов проведения противовирусных мероприятий, совершенствованию методов борьбы с болезнями и вредителями сельскохозяйственных культур).</w:t>
      </w:r>
    </w:p>
    <w:p w:rsidR="0021491D" w:rsidRPr="009237B2" w:rsidRDefault="0021491D" w:rsidP="00B722DF">
      <w:pPr>
        <w:pStyle w:val="ConsPlusNormal"/>
        <w:ind w:firstLine="540"/>
        <w:jc w:val="both"/>
        <w:rPr>
          <w:rFonts w:ascii="Times New Roman" w:hAnsi="Times New Roman" w:cs="Times New Roman"/>
          <w:sz w:val="24"/>
          <w:szCs w:val="24"/>
        </w:rPr>
      </w:pPr>
      <w:r w:rsidRPr="009237B2">
        <w:rPr>
          <w:rFonts w:ascii="Times New Roman" w:hAnsi="Times New Roman" w:cs="Times New Roman"/>
          <w:sz w:val="24"/>
          <w:szCs w:val="24"/>
        </w:rPr>
        <w:t>В то же время имеет место проблема по низкой степени внедрения научных разработок.</w:t>
      </w:r>
    </w:p>
    <w:p w:rsidR="0021491D" w:rsidRPr="009237B2" w:rsidRDefault="0021491D" w:rsidP="00B722DF">
      <w:pPr>
        <w:pStyle w:val="ConsPlusNormal"/>
        <w:ind w:firstLine="540"/>
        <w:jc w:val="both"/>
        <w:rPr>
          <w:rFonts w:ascii="Times New Roman" w:hAnsi="Times New Roman" w:cs="Times New Roman"/>
          <w:sz w:val="24"/>
          <w:szCs w:val="24"/>
        </w:rPr>
      </w:pPr>
      <w:r w:rsidRPr="009237B2">
        <w:rPr>
          <w:rFonts w:ascii="Times New Roman" w:hAnsi="Times New Roman" w:cs="Times New Roman"/>
          <w:sz w:val="24"/>
          <w:szCs w:val="24"/>
        </w:rPr>
        <w:t>Для дальнейшего развития растениеводческой и животноводческой отраслей в государственной программе предусмотрены мероприятия, направленные на поддержку отечественного семеноводства, организацию семеноводческих центров, создание базы по совершенствованию технологий выращивания сельскохозяйственных культур.</w:t>
      </w:r>
    </w:p>
    <w:p w:rsidR="0021491D" w:rsidRPr="009237B2" w:rsidRDefault="0021491D" w:rsidP="00B722DF">
      <w:pPr>
        <w:pStyle w:val="ConsPlusNormal"/>
        <w:ind w:firstLine="540"/>
        <w:jc w:val="both"/>
        <w:rPr>
          <w:rFonts w:ascii="Times New Roman" w:hAnsi="Times New Roman" w:cs="Times New Roman"/>
          <w:sz w:val="24"/>
          <w:szCs w:val="24"/>
        </w:rPr>
      </w:pPr>
      <w:r w:rsidRPr="009237B2">
        <w:rPr>
          <w:rFonts w:ascii="Times New Roman" w:hAnsi="Times New Roman" w:cs="Times New Roman"/>
          <w:sz w:val="24"/>
          <w:szCs w:val="24"/>
        </w:rPr>
        <w:t>С целью создания современного научного и образовательного пространства с акцентом на фундаментальные и прикладные исследования развития АПК Астраханской области, а также разработку инновационных технологий планируется:</w:t>
      </w:r>
    </w:p>
    <w:p w:rsidR="0021491D" w:rsidRPr="009237B2" w:rsidRDefault="0021491D" w:rsidP="00B722DF">
      <w:pPr>
        <w:pStyle w:val="ConsPlusNormal"/>
        <w:ind w:firstLine="540"/>
        <w:jc w:val="both"/>
        <w:rPr>
          <w:rFonts w:ascii="Times New Roman" w:hAnsi="Times New Roman" w:cs="Times New Roman"/>
          <w:sz w:val="24"/>
          <w:szCs w:val="24"/>
        </w:rPr>
      </w:pPr>
      <w:proofErr w:type="gramStart"/>
      <w:r w:rsidRPr="009237B2">
        <w:rPr>
          <w:rFonts w:ascii="Times New Roman" w:hAnsi="Times New Roman" w:cs="Times New Roman"/>
          <w:sz w:val="24"/>
          <w:szCs w:val="24"/>
        </w:rPr>
        <w:t xml:space="preserve">- взаимодействие с Федеральным центром по формированию системы регионального государственного заказа для действующего на территории региона ФГБНУ </w:t>
      </w:r>
      <w:r w:rsidR="00B722DF" w:rsidRPr="009237B2">
        <w:rPr>
          <w:rFonts w:ascii="Times New Roman" w:hAnsi="Times New Roman" w:cs="Times New Roman"/>
          <w:sz w:val="24"/>
          <w:szCs w:val="24"/>
        </w:rPr>
        <w:t>«</w:t>
      </w:r>
      <w:r w:rsidRPr="009237B2">
        <w:rPr>
          <w:rFonts w:ascii="Times New Roman" w:hAnsi="Times New Roman" w:cs="Times New Roman"/>
          <w:sz w:val="24"/>
          <w:szCs w:val="24"/>
        </w:rPr>
        <w:t>ПАФНЦ РАН</w:t>
      </w:r>
      <w:r w:rsidR="00B722DF" w:rsidRPr="009237B2">
        <w:rPr>
          <w:rFonts w:ascii="Times New Roman" w:hAnsi="Times New Roman" w:cs="Times New Roman"/>
          <w:sz w:val="24"/>
          <w:szCs w:val="24"/>
        </w:rPr>
        <w:t>»</w:t>
      </w:r>
      <w:r w:rsidRPr="009237B2">
        <w:rPr>
          <w:rFonts w:ascii="Times New Roman" w:hAnsi="Times New Roman" w:cs="Times New Roman"/>
          <w:sz w:val="24"/>
          <w:szCs w:val="24"/>
        </w:rPr>
        <w:t xml:space="preserve"> </w:t>
      </w:r>
      <w:r w:rsidRPr="009237B2">
        <w:rPr>
          <w:rFonts w:ascii="Times New Roman" w:hAnsi="Times New Roman" w:cs="Times New Roman"/>
          <w:sz w:val="24"/>
          <w:szCs w:val="24"/>
        </w:rPr>
        <w:lastRenderedPageBreak/>
        <w:t xml:space="preserve">и его филиала на проведение научно-исследовательских разработок, селекции и семеноводства сельскохозяйственных культур, в том числе в рамках Федеральной научно-технической </w:t>
      </w:r>
      <w:hyperlink r:id="rId11">
        <w:r w:rsidRPr="009237B2">
          <w:rPr>
            <w:rFonts w:ascii="Times New Roman" w:hAnsi="Times New Roman" w:cs="Times New Roman"/>
            <w:sz w:val="24"/>
            <w:szCs w:val="24"/>
          </w:rPr>
          <w:t>программы</w:t>
        </w:r>
      </w:hyperlink>
      <w:r w:rsidRPr="009237B2">
        <w:rPr>
          <w:rFonts w:ascii="Times New Roman" w:hAnsi="Times New Roman" w:cs="Times New Roman"/>
          <w:sz w:val="24"/>
          <w:szCs w:val="24"/>
        </w:rPr>
        <w:t xml:space="preserve"> развития сельского хозяйства на 2017-2030 годы, утвержденной Постановлением Правительства Российской Федерации от 25.08.2017 </w:t>
      </w:r>
      <w:r w:rsidR="00B722DF" w:rsidRPr="009237B2">
        <w:rPr>
          <w:rFonts w:ascii="Times New Roman" w:hAnsi="Times New Roman" w:cs="Times New Roman"/>
          <w:sz w:val="24"/>
          <w:szCs w:val="24"/>
        </w:rPr>
        <w:t>№</w:t>
      </w:r>
      <w:r w:rsidRPr="009237B2">
        <w:rPr>
          <w:rFonts w:ascii="Times New Roman" w:hAnsi="Times New Roman" w:cs="Times New Roman"/>
          <w:sz w:val="24"/>
          <w:szCs w:val="24"/>
        </w:rPr>
        <w:t xml:space="preserve"> 996, с дальнейшим производством востребованных и конкурентоспособных сортов и</w:t>
      </w:r>
      <w:proofErr w:type="gramEnd"/>
      <w:r w:rsidRPr="009237B2">
        <w:rPr>
          <w:rFonts w:ascii="Times New Roman" w:hAnsi="Times New Roman" w:cs="Times New Roman"/>
          <w:sz w:val="24"/>
          <w:szCs w:val="24"/>
        </w:rPr>
        <w:t xml:space="preserve"> гибридов в целях обеспечения потребности аграриев региона и страны в целом;</w:t>
      </w:r>
    </w:p>
    <w:p w:rsidR="0021491D" w:rsidRPr="009237B2" w:rsidRDefault="0021491D" w:rsidP="00B722DF">
      <w:pPr>
        <w:pStyle w:val="ConsPlusNormal"/>
        <w:ind w:firstLine="540"/>
        <w:jc w:val="both"/>
        <w:rPr>
          <w:rFonts w:ascii="Times New Roman" w:hAnsi="Times New Roman" w:cs="Times New Roman"/>
          <w:sz w:val="24"/>
          <w:szCs w:val="24"/>
        </w:rPr>
      </w:pPr>
      <w:r w:rsidRPr="009237B2">
        <w:rPr>
          <w:rFonts w:ascii="Times New Roman" w:hAnsi="Times New Roman" w:cs="Times New Roman"/>
          <w:sz w:val="24"/>
          <w:szCs w:val="24"/>
        </w:rPr>
        <w:t xml:space="preserve">- создание и обеспечение функционирования информационно-селекционного центра с целью осуществления деятельности по научно-методическому, технологическому, сервисному и информационному сопровождению </w:t>
      </w:r>
      <w:proofErr w:type="spellStart"/>
      <w:r w:rsidRPr="009237B2">
        <w:rPr>
          <w:rFonts w:ascii="Times New Roman" w:hAnsi="Times New Roman" w:cs="Times New Roman"/>
          <w:sz w:val="24"/>
          <w:szCs w:val="24"/>
        </w:rPr>
        <w:t>селекционно</w:t>
      </w:r>
      <w:proofErr w:type="spellEnd"/>
      <w:r w:rsidRPr="009237B2">
        <w:rPr>
          <w:rFonts w:ascii="Times New Roman" w:hAnsi="Times New Roman" w:cs="Times New Roman"/>
          <w:sz w:val="24"/>
          <w:szCs w:val="24"/>
        </w:rPr>
        <w:t>-племенной работы в области животноводства на территории Астраханской области.</w:t>
      </w:r>
    </w:p>
    <w:p w:rsidR="0021491D" w:rsidRPr="009237B2" w:rsidRDefault="0021491D" w:rsidP="00B722DF">
      <w:pPr>
        <w:pStyle w:val="ConsPlusNormal"/>
        <w:ind w:firstLine="540"/>
        <w:jc w:val="both"/>
        <w:rPr>
          <w:rFonts w:ascii="Times New Roman" w:hAnsi="Times New Roman" w:cs="Times New Roman"/>
          <w:sz w:val="24"/>
          <w:szCs w:val="24"/>
        </w:rPr>
      </w:pPr>
      <w:r w:rsidRPr="009237B2">
        <w:rPr>
          <w:rFonts w:ascii="Times New Roman" w:hAnsi="Times New Roman" w:cs="Times New Roman"/>
          <w:sz w:val="24"/>
          <w:szCs w:val="24"/>
        </w:rPr>
        <w:t>С целью внедрения высокоэффективных технологий и научных разработок наряду с созданием для сельскохозяйственных товаропроизводителей информационного ресурса современных технологий в АПК будут проведены совместные мероприятия науки и бизнеса, в том числе:</w:t>
      </w:r>
    </w:p>
    <w:p w:rsidR="0021491D" w:rsidRPr="009237B2" w:rsidRDefault="0021491D" w:rsidP="00B722DF">
      <w:pPr>
        <w:pStyle w:val="ConsPlusNormal"/>
        <w:ind w:firstLine="540"/>
        <w:jc w:val="both"/>
        <w:rPr>
          <w:rFonts w:ascii="Times New Roman" w:hAnsi="Times New Roman" w:cs="Times New Roman"/>
          <w:sz w:val="24"/>
          <w:szCs w:val="24"/>
        </w:rPr>
      </w:pPr>
      <w:r w:rsidRPr="009237B2">
        <w:rPr>
          <w:rFonts w:ascii="Times New Roman" w:hAnsi="Times New Roman" w:cs="Times New Roman"/>
          <w:sz w:val="24"/>
          <w:szCs w:val="24"/>
        </w:rPr>
        <w:t>- стимулирование внедрения инновационных технологий и продуктов с учетом растущих требований по ресурсосбережению, минимизации негативного экологического воздействия и обеспечения безопасности продукции;</w:t>
      </w:r>
    </w:p>
    <w:p w:rsidR="0021491D" w:rsidRPr="009237B2" w:rsidRDefault="0021491D" w:rsidP="00B722DF">
      <w:pPr>
        <w:pStyle w:val="ConsPlusNormal"/>
        <w:ind w:firstLine="540"/>
        <w:jc w:val="both"/>
        <w:rPr>
          <w:rFonts w:ascii="Times New Roman" w:hAnsi="Times New Roman" w:cs="Times New Roman"/>
          <w:sz w:val="24"/>
          <w:szCs w:val="24"/>
        </w:rPr>
      </w:pPr>
      <w:r w:rsidRPr="009237B2">
        <w:rPr>
          <w:rFonts w:ascii="Times New Roman" w:hAnsi="Times New Roman" w:cs="Times New Roman"/>
          <w:sz w:val="24"/>
          <w:szCs w:val="24"/>
        </w:rPr>
        <w:t xml:space="preserve">- оказание содействия расширению доступа к высокотехнологичному оборудованию, включая системы трансфера </w:t>
      </w:r>
      <w:proofErr w:type="spellStart"/>
      <w:r w:rsidRPr="009237B2">
        <w:rPr>
          <w:rFonts w:ascii="Times New Roman" w:hAnsi="Times New Roman" w:cs="Times New Roman"/>
          <w:sz w:val="24"/>
          <w:szCs w:val="24"/>
        </w:rPr>
        <w:t>агротехнологий</w:t>
      </w:r>
      <w:proofErr w:type="spellEnd"/>
      <w:r w:rsidRPr="009237B2">
        <w:rPr>
          <w:rFonts w:ascii="Times New Roman" w:hAnsi="Times New Roman" w:cs="Times New Roman"/>
          <w:sz w:val="24"/>
          <w:szCs w:val="24"/>
        </w:rPr>
        <w:t>;</w:t>
      </w:r>
    </w:p>
    <w:p w:rsidR="0021491D" w:rsidRPr="009237B2" w:rsidRDefault="0021491D" w:rsidP="00B722DF">
      <w:pPr>
        <w:pStyle w:val="ConsPlusNormal"/>
        <w:ind w:firstLine="540"/>
        <w:jc w:val="both"/>
        <w:rPr>
          <w:rFonts w:ascii="Times New Roman" w:hAnsi="Times New Roman" w:cs="Times New Roman"/>
          <w:sz w:val="24"/>
          <w:szCs w:val="24"/>
        </w:rPr>
      </w:pPr>
      <w:r w:rsidRPr="009237B2">
        <w:rPr>
          <w:rFonts w:ascii="Times New Roman" w:hAnsi="Times New Roman" w:cs="Times New Roman"/>
          <w:sz w:val="24"/>
          <w:szCs w:val="24"/>
        </w:rPr>
        <w:t>- повышение уровня коммерциализации научно-исследовательских разработок и технологий, разработанных в региональных университетах и научных организациях.</w:t>
      </w:r>
    </w:p>
    <w:p w:rsidR="0021491D" w:rsidRPr="009237B2" w:rsidRDefault="0021491D" w:rsidP="00B722DF">
      <w:pPr>
        <w:pStyle w:val="ConsPlusNormal"/>
        <w:jc w:val="both"/>
        <w:rPr>
          <w:rFonts w:ascii="Times New Roman" w:hAnsi="Times New Roman" w:cs="Times New Roman"/>
          <w:sz w:val="24"/>
          <w:szCs w:val="24"/>
        </w:rPr>
      </w:pPr>
    </w:p>
    <w:p w:rsidR="0021491D" w:rsidRPr="009237B2" w:rsidRDefault="0021491D" w:rsidP="00B722DF">
      <w:pPr>
        <w:pStyle w:val="ConsPlusTitle"/>
        <w:jc w:val="center"/>
        <w:outlineLvl w:val="2"/>
        <w:rPr>
          <w:rFonts w:ascii="Times New Roman" w:hAnsi="Times New Roman" w:cs="Times New Roman"/>
          <w:b w:val="0"/>
          <w:sz w:val="24"/>
          <w:szCs w:val="24"/>
        </w:rPr>
      </w:pPr>
      <w:r w:rsidRPr="009237B2">
        <w:rPr>
          <w:rFonts w:ascii="Times New Roman" w:hAnsi="Times New Roman" w:cs="Times New Roman"/>
          <w:b w:val="0"/>
          <w:sz w:val="24"/>
          <w:szCs w:val="24"/>
        </w:rPr>
        <w:t>Формирование</w:t>
      </w:r>
    </w:p>
    <w:p w:rsidR="0021491D" w:rsidRPr="009237B2" w:rsidRDefault="0021491D" w:rsidP="00B722DF">
      <w:pPr>
        <w:pStyle w:val="ConsPlusTitle"/>
        <w:jc w:val="center"/>
        <w:rPr>
          <w:rFonts w:ascii="Times New Roman" w:hAnsi="Times New Roman" w:cs="Times New Roman"/>
          <w:b w:val="0"/>
          <w:sz w:val="24"/>
          <w:szCs w:val="24"/>
        </w:rPr>
      </w:pPr>
      <w:r w:rsidRPr="009237B2">
        <w:rPr>
          <w:rFonts w:ascii="Times New Roman" w:hAnsi="Times New Roman" w:cs="Times New Roman"/>
          <w:b w:val="0"/>
          <w:sz w:val="24"/>
          <w:szCs w:val="24"/>
        </w:rPr>
        <w:t>государственных информационных ресурсов</w:t>
      </w:r>
    </w:p>
    <w:p w:rsidR="0021491D" w:rsidRPr="009237B2" w:rsidRDefault="0021491D" w:rsidP="00B722DF">
      <w:pPr>
        <w:pStyle w:val="ConsPlusNormal"/>
        <w:jc w:val="both"/>
        <w:rPr>
          <w:rFonts w:ascii="Times New Roman" w:hAnsi="Times New Roman" w:cs="Times New Roman"/>
          <w:sz w:val="24"/>
          <w:szCs w:val="24"/>
        </w:rPr>
      </w:pPr>
    </w:p>
    <w:p w:rsidR="0021491D" w:rsidRPr="009237B2" w:rsidRDefault="0021491D" w:rsidP="00B722DF">
      <w:pPr>
        <w:pStyle w:val="ConsPlusNormal"/>
        <w:ind w:firstLine="540"/>
        <w:jc w:val="both"/>
        <w:rPr>
          <w:rFonts w:ascii="Times New Roman" w:hAnsi="Times New Roman" w:cs="Times New Roman"/>
          <w:sz w:val="24"/>
          <w:szCs w:val="24"/>
        </w:rPr>
      </w:pPr>
      <w:r w:rsidRPr="009237B2">
        <w:rPr>
          <w:rFonts w:ascii="Times New Roman" w:hAnsi="Times New Roman" w:cs="Times New Roman"/>
          <w:sz w:val="24"/>
          <w:szCs w:val="24"/>
        </w:rPr>
        <w:t>На территории Астраханской области осуществляется информационная и консультационная поддержка сельскохозяйственных товаропроизводителей всех форм собственности в части оказания консультационной помощи по основным вопросам их деятельности.</w:t>
      </w:r>
    </w:p>
    <w:p w:rsidR="0021491D" w:rsidRPr="009237B2" w:rsidRDefault="0021491D" w:rsidP="00B722DF">
      <w:pPr>
        <w:pStyle w:val="ConsPlusNormal"/>
        <w:ind w:firstLine="540"/>
        <w:jc w:val="both"/>
        <w:rPr>
          <w:rFonts w:ascii="Times New Roman" w:hAnsi="Times New Roman" w:cs="Times New Roman"/>
          <w:sz w:val="24"/>
          <w:szCs w:val="24"/>
        </w:rPr>
      </w:pPr>
      <w:r w:rsidRPr="009237B2">
        <w:rPr>
          <w:rFonts w:ascii="Times New Roman" w:hAnsi="Times New Roman" w:cs="Times New Roman"/>
          <w:sz w:val="24"/>
          <w:szCs w:val="24"/>
        </w:rPr>
        <w:t>Консультирование сельскохозяйственных товаропроизводителей осуществляется специалистами министерства сельского хозяйства и рыбной промышленности Астраханской области, районных управлений сельского хозяйства с привлечением специалистов заинтересованных министерств, агентств и служб Астраханской области, а также организаций высшего образования, расположенных на территории Астраханской области.</w:t>
      </w:r>
    </w:p>
    <w:p w:rsidR="0021491D" w:rsidRPr="009237B2" w:rsidRDefault="0021491D" w:rsidP="00B722DF">
      <w:pPr>
        <w:pStyle w:val="ConsPlusNormal"/>
        <w:ind w:firstLine="540"/>
        <w:jc w:val="both"/>
        <w:rPr>
          <w:rFonts w:ascii="Times New Roman" w:hAnsi="Times New Roman" w:cs="Times New Roman"/>
          <w:sz w:val="24"/>
          <w:szCs w:val="24"/>
        </w:rPr>
      </w:pPr>
      <w:r w:rsidRPr="009237B2">
        <w:rPr>
          <w:rFonts w:ascii="Times New Roman" w:hAnsi="Times New Roman" w:cs="Times New Roman"/>
          <w:sz w:val="24"/>
          <w:szCs w:val="24"/>
        </w:rPr>
        <w:t xml:space="preserve">Ежегодно оказывается более девяти тысяч консультационных услуг по различным вопросам в сфере </w:t>
      </w:r>
      <w:proofErr w:type="spellStart"/>
      <w:r w:rsidRPr="009237B2">
        <w:rPr>
          <w:rFonts w:ascii="Times New Roman" w:hAnsi="Times New Roman" w:cs="Times New Roman"/>
          <w:sz w:val="24"/>
          <w:szCs w:val="24"/>
        </w:rPr>
        <w:t>агропроизводства</w:t>
      </w:r>
      <w:proofErr w:type="spellEnd"/>
      <w:r w:rsidRPr="009237B2">
        <w:rPr>
          <w:rFonts w:ascii="Times New Roman" w:hAnsi="Times New Roman" w:cs="Times New Roman"/>
          <w:sz w:val="24"/>
          <w:szCs w:val="24"/>
        </w:rPr>
        <w:t xml:space="preserve"> и агробизнеса. Основные тематики консультаций - перспективы развития в отраслях растениеводства и животноводства, переработка сельскохозяйственной продукции и механизация производственных процессов, вопросы в области экономики, организации производства, кредитования и маркетинга, ведения бухгалтерского учета, возможности получения поддержки в рамках устойчивого развития сельских территорий.</w:t>
      </w:r>
    </w:p>
    <w:p w:rsidR="0021491D" w:rsidRPr="009237B2" w:rsidRDefault="0021491D" w:rsidP="00B722DF">
      <w:pPr>
        <w:pStyle w:val="ConsPlusNormal"/>
        <w:ind w:firstLine="540"/>
        <w:jc w:val="both"/>
        <w:rPr>
          <w:rFonts w:ascii="Times New Roman" w:hAnsi="Times New Roman" w:cs="Times New Roman"/>
          <w:sz w:val="24"/>
          <w:szCs w:val="24"/>
        </w:rPr>
      </w:pPr>
      <w:r w:rsidRPr="009237B2">
        <w:rPr>
          <w:rFonts w:ascii="Times New Roman" w:hAnsi="Times New Roman" w:cs="Times New Roman"/>
          <w:sz w:val="24"/>
          <w:szCs w:val="24"/>
        </w:rPr>
        <w:t xml:space="preserve">В целях расширения доступа сельскохозяйственных товаропроизводителей к информационным и консультационным услугам, развития информационно-консультационного обеспечения АПК, а также создания единой системы сельскохозяйственного консультирования для повышения эффективности сельскохозяйственного производства Астраханской области осуществляется взаимодействие с автономным учреждением Астраханской области </w:t>
      </w:r>
      <w:r w:rsidR="00B722DF" w:rsidRPr="009237B2">
        <w:rPr>
          <w:rFonts w:ascii="Times New Roman" w:hAnsi="Times New Roman" w:cs="Times New Roman"/>
          <w:sz w:val="24"/>
          <w:szCs w:val="24"/>
        </w:rPr>
        <w:t>«</w:t>
      </w:r>
      <w:r w:rsidRPr="009237B2">
        <w:rPr>
          <w:rFonts w:ascii="Times New Roman" w:hAnsi="Times New Roman" w:cs="Times New Roman"/>
          <w:sz w:val="24"/>
          <w:szCs w:val="24"/>
        </w:rPr>
        <w:t>Многофункциональный центр предоставления государственных и муниципальных услуг</w:t>
      </w:r>
      <w:r w:rsidR="00B722DF" w:rsidRPr="009237B2">
        <w:rPr>
          <w:rFonts w:ascii="Times New Roman" w:hAnsi="Times New Roman" w:cs="Times New Roman"/>
          <w:sz w:val="24"/>
          <w:szCs w:val="24"/>
        </w:rPr>
        <w:t>»</w:t>
      </w:r>
      <w:r w:rsidRPr="009237B2">
        <w:rPr>
          <w:rFonts w:ascii="Times New Roman" w:hAnsi="Times New Roman" w:cs="Times New Roman"/>
          <w:sz w:val="24"/>
          <w:szCs w:val="24"/>
        </w:rPr>
        <w:t>.</w:t>
      </w:r>
    </w:p>
    <w:p w:rsidR="0021491D" w:rsidRPr="009237B2" w:rsidRDefault="0021491D" w:rsidP="00B722DF">
      <w:pPr>
        <w:pStyle w:val="ConsPlusNormal"/>
        <w:ind w:firstLine="540"/>
        <w:jc w:val="both"/>
        <w:rPr>
          <w:rFonts w:ascii="Times New Roman" w:hAnsi="Times New Roman" w:cs="Times New Roman"/>
          <w:sz w:val="24"/>
          <w:szCs w:val="24"/>
        </w:rPr>
      </w:pPr>
      <w:r w:rsidRPr="009237B2">
        <w:rPr>
          <w:rFonts w:ascii="Times New Roman" w:hAnsi="Times New Roman" w:cs="Times New Roman"/>
          <w:sz w:val="24"/>
          <w:szCs w:val="24"/>
        </w:rPr>
        <w:t xml:space="preserve">На территории области осуществляет деятельность Астраханский филиал федерального государственного бюджетного учреждения </w:t>
      </w:r>
      <w:r w:rsidR="00B722DF" w:rsidRPr="009237B2">
        <w:rPr>
          <w:rFonts w:ascii="Times New Roman" w:hAnsi="Times New Roman" w:cs="Times New Roman"/>
          <w:sz w:val="24"/>
          <w:szCs w:val="24"/>
        </w:rPr>
        <w:t>«</w:t>
      </w:r>
      <w:r w:rsidRPr="009237B2">
        <w:rPr>
          <w:rFonts w:ascii="Times New Roman" w:hAnsi="Times New Roman" w:cs="Times New Roman"/>
          <w:sz w:val="24"/>
          <w:szCs w:val="24"/>
        </w:rPr>
        <w:t>Специализированный центр учета в агропромышленном комплексе</w:t>
      </w:r>
      <w:r w:rsidR="00B722DF" w:rsidRPr="009237B2">
        <w:rPr>
          <w:rFonts w:ascii="Times New Roman" w:hAnsi="Times New Roman" w:cs="Times New Roman"/>
          <w:sz w:val="24"/>
          <w:szCs w:val="24"/>
        </w:rPr>
        <w:t>»</w:t>
      </w:r>
      <w:r w:rsidRPr="009237B2">
        <w:rPr>
          <w:rFonts w:ascii="Times New Roman" w:hAnsi="Times New Roman" w:cs="Times New Roman"/>
          <w:sz w:val="24"/>
          <w:szCs w:val="24"/>
        </w:rPr>
        <w:t xml:space="preserve">, основной целью которого является анализ и прогнозирование состояния конъюнктуры рынков сельскохозяйственной продукции, </w:t>
      </w:r>
      <w:r w:rsidRPr="009237B2">
        <w:rPr>
          <w:rFonts w:ascii="Times New Roman" w:hAnsi="Times New Roman" w:cs="Times New Roman"/>
          <w:sz w:val="24"/>
          <w:szCs w:val="24"/>
        </w:rPr>
        <w:lastRenderedPageBreak/>
        <w:t>материально-технических ресурсов и услуг на основе применения современного телекоммуникационного оборудования на всех этапах работы. Это позволяет осуществлять оперативный обмен информацией, проводить сеансы видео-конференц-связи, создавать и накапливать информационные ресурсы, формировать региональные фрагменты общефедеральной телекоммуникационной сети, а также выстраивать и поддерживать взаимосвязь с потребителями информации.</w:t>
      </w:r>
    </w:p>
    <w:p w:rsidR="0021491D" w:rsidRPr="009237B2" w:rsidRDefault="0021491D" w:rsidP="00B722DF">
      <w:pPr>
        <w:pStyle w:val="ConsPlusNormal"/>
        <w:ind w:firstLine="540"/>
        <w:jc w:val="both"/>
        <w:rPr>
          <w:rFonts w:ascii="Times New Roman" w:hAnsi="Times New Roman" w:cs="Times New Roman"/>
          <w:sz w:val="24"/>
          <w:szCs w:val="24"/>
        </w:rPr>
      </w:pPr>
      <w:r w:rsidRPr="009237B2">
        <w:rPr>
          <w:rFonts w:ascii="Times New Roman" w:hAnsi="Times New Roman" w:cs="Times New Roman"/>
          <w:sz w:val="24"/>
          <w:szCs w:val="24"/>
        </w:rPr>
        <w:t>В целях повышения эффективности управления АПК Астраханской области путем интеграции участников АПК региона в единое информационное пространство на основе информационных технологий функционирует официальный сайт министерства сельского хозяйства и рыбной промышленности Астраханской области. На сайте на постоянной основе размещается информация о новейших технологиях, машинах и оборудовании для АПК, передовом опыте работы, наличии сельскохозяйственной продукц</w:t>
      </w:r>
      <w:proofErr w:type="gramStart"/>
      <w:r w:rsidRPr="009237B2">
        <w:rPr>
          <w:rFonts w:ascii="Times New Roman" w:hAnsi="Times New Roman" w:cs="Times New Roman"/>
          <w:sz w:val="24"/>
          <w:szCs w:val="24"/>
        </w:rPr>
        <w:t>ии и ее</w:t>
      </w:r>
      <w:proofErr w:type="gramEnd"/>
      <w:r w:rsidRPr="009237B2">
        <w:rPr>
          <w:rFonts w:ascii="Times New Roman" w:hAnsi="Times New Roman" w:cs="Times New Roman"/>
          <w:sz w:val="24"/>
          <w:szCs w:val="24"/>
        </w:rPr>
        <w:t xml:space="preserve"> производителях, а также о страховой защите предприятий АПК и пищевой промышленности, видах государственной поддержки. Работа данного сайта облегчает доведение до сельскохозяйственных товаропроизводителей, перерабатывающих предприятий, потенциальных инвесторов, покупателей сельскохозяйственной продукции оперативной информации.</w:t>
      </w:r>
    </w:p>
    <w:p w:rsidR="0021491D" w:rsidRPr="009237B2" w:rsidRDefault="0021491D" w:rsidP="00B722DF">
      <w:pPr>
        <w:pStyle w:val="ConsPlusNormal"/>
        <w:ind w:firstLine="540"/>
        <w:jc w:val="both"/>
        <w:rPr>
          <w:rFonts w:ascii="Times New Roman" w:hAnsi="Times New Roman" w:cs="Times New Roman"/>
          <w:sz w:val="24"/>
          <w:szCs w:val="24"/>
        </w:rPr>
      </w:pPr>
      <w:r w:rsidRPr="009237B2">
        <w:rPr>
          <w:rFonts w:ascii="Times New Roman" w:hAnsi="Times New Roman" w:cs="Times New Roman"/>
          <w:sz w:val="24"/>
          <w:szCs w:val="24"/>
        </w:rPr>
        <w:t xml:space="preserve">Выстроено взаимодействие с печатными и электронными средствами массовой информации (радио, телевидением, информационно-телекоммуникационной сетью </w:t>
      </w:r>
      <w:r w:rsidR="00B722DF" w:rsidRPr="009237B2">
        <w:rPr>
          <w:rFonts w:ascii="Times New Roman" w:hAnsi="Times New Roman" w:cs="Times New Roman"/>
          <w:sz w:val="24"/>
          <w:szCs w:val="24"/>
        </w:rPr>
        <w:t>«</w:t>
      </w:r>
      <w:r w:rsidRPr="009237B2">
        <w:rPr>
          <w:rFonts w:ascii="Times New Roman" w:hAnsi="Times New Roman" w:cs="Times New Roman"/>
          <w:sz w:val="24"/>
          <w:szCs w:val="24"/>
        </w:rPr>
        <w:t>Интернет</w:t>
      </w:r>
      <w:r w:rsidR="00B722DF" w:rsidRPr="009237B2">
        <w:rPr>
          <w:rFonts w:ascii="Times New Roman" w:hAnsi="Times New Roman" w:cs="Times New Roman"/>
          <w:sz w:val="24"/>
          <w:szCs w:val="24"/>
        </w:rPr>
        <w:t>»</w:t>
      </w:r>
      <w:r w:rsidRPr="009237B2">
        <w:rPr>
          <w:rFonts w:ascii="Times New Roman" w:hAnsi="Times New Roman" w:cs="Times New Roman"/>
          <w:sz w:val="24"/>
          <w:szCs w:val="24"/>
        </w:rPr>
        <w:t>). На регулярной основе проводится освещение деятельности АПК области, передового опыта ведения агробизнеса, применения новейших технологий в различных отраслях АПК и т.д. Данная информация публикуется не только в областных и местных, но и в федеральных средствах массовой информации.</w:t>
      </w:r>
    </w:p>
    <w:p w:rsidR="0021491D" w:rsidRPr="009237B2" w:rsidRDefault="0021491D" w:rsidP="00B722DF">
      <w:pPr>
        <w:pStyle w:val="ConsPlusNormal"/>
        <w:ind w:firstLine="540"/>
        <w:jc w:val="both"/>
        <w:rPr>
          <w:rFonts w:ascii="Times New Roman" w:hAnsi="Times New Roman" w:cs="Times New Roman"/>
          <w:sz w:val="24"/>
          <w:szCs w:val="24"/>
        </w:rPr>
      </w:pPr>
      <w:proofErr w:type="gramStart"/>
      <w:r w:rsidRPr="009237B2">
        <w:rPr>
          <w:rFonts w:ascii="Times New Roman" w:hAnsi="Times New Roman" w:cs="Times New Roman"/>
          <w:sz w:val="24"/>
          <w:szCs w:val="24"/>
        </w:rPr>
        <w:t xml:space="preserve">В рамках стратегии в области цифровой трансформации отраслей экономики, социальной сферы и государственного управления Астраханской области, утвержденной протоколом комиссии по развитию цифровой экономики и информационно-коммуникационных технологий на территории Астраханской области от 26.08.2022, предусмотрены мероприятия, направленные на повышение уровня </w:t>
      </w:r>
      <w:r w:rsidR="00B722DF" w:rsidRPr="009237B2">
        <w:rPr>
          <w:rFonts w:ascii="Times New Roman" w:hAnsi="Times New Roman" w:cs="Times New Roman"/>
          <w:sz w:val="24"/>
          <w:szCs w:val="24"/>
        </w:rPr>
        <w:t>«</w:t>
      </w:r>
      <w:r w:rsidRPr="009237B2">
        <w:rPr>
          <w:rFonts w:ascii="Times New Roman" w:hAnsi="Times New Roman" w:cs="Times New Roman"/>
          <w:sz w:val="24"/>
          <w:szCs w:val="24"/>
        </w:rPr>
        <w:t>цифровой зрелости</w:t>
      </w:r>
      <w:r w:rsidR="00B722DF" w:rsidRPr="009237B2">
        <w:rPr>
          <w:rFonts w:ascii="Times New Roman" w:hAnsi="Times New Roman" w:cs="Times New Roman"/>
          <w:sz w:val="24"/>
          <w:szCs w:val="24"/>
        </w:rPr>
        <w:t>»</w:t>
      </w:r>
      <w:r w:rsidRPr="009237B2">
        <w:rPr>
          <w:rFonts w:ascii="Times New Roman" w:hAnsi="Times New Roman" w:cs="Times New Roman"/>
          <w:sz w:val="24"/>
          <w:szCs w:val="24"/>
        </w:rPr>
        <w:t xml:space="preserve">, создание и развитие сервисов для </w:t>
      </w:r>
      <w:proofErr w:type="spellStart"/>
      <w:r w:rsidRPr="009237B2">
        <w:rPr>
          <w:rFonts w:ascii="Times New Roman" w:hAnsi="Times New Roman" w:cs="Times New Roman"/>
          <w:sz w:val="24"/>
          <w:szCs w:val="24"/>
        </w:rPr>
        <w:t>сельхозтоваропроизводителей</w:t>
      </w:r>
      <w:proofErr w:type="spellEnd"/>
      <w:r w:rsidRPr="009237B2">
        <w:rPr>
          <w:rFonts w:ascii="Times New Roman" w:hAnsi="Times New Roman" w:cs="Times New Roman"/>
          <w:sz w:val="24"/>
          <w:szCs w:val="24"/>
        </w:rPr>
        <w:t xml:space="preserve"> со сроками реализации в 2023 - 2024 годах, в том числе обеспечение АПК квалифицированными кадрами</w:t>
      </w:r>
      <w:proofErr w:type="gramEnd"/>
      <w:r w:rsidRPr="009237B2">
        <w:rPr>
          <w:rFonts w:ascii="Times New Roman" w:hAnsi="Times New Roman" w:cs="Times New Roman"/>
          <w:sz w:val="24"/>
          <w:szCs w:val="24"/>
        </w:rPr>
        <w:t xml:space="preserve">, обладающими цифровыми компетенциями, повышение эффективности оказания государственной поддержки, расширение сбытовых возможностей </w:t>
      </w:r>
      <w:proofErr w:type="spellStart"/>
      <w:r w:rsidRPr="009237B2">
        <w:rPr>
          <w:rFonts w:ascii="Times New Roman" w:hAnsi="Times New Roman" w:cs="Times New Roman"/>
          <w:sz w:val="24"/>
          <w:szCs w:val="24"/>
        </w:rPr>
        <w:t>сельхозтоваропроизводителей</w:t>
      </w:r>
      <w:proofErr w:type="spellEnd"/>
      <w:r w:rsidRPr="009237B2">
        <w:rPr>
          <w:rFonts w:ascii="Times New Roman" w:hAnsi="Times New Roman" w:cs="Times New Roman"/>
          <w:sz w:val="24"/>
          <w:szCs w:val="24"/>
        </w:rPr>
        <w:t>.</w:t>
      </w:r>
    </w:p>
    <w:p w:rsidR="0021491D" w:rsidRPr="009237B2" w:rsidRDefault="0021491D" w:rsidP="00B722DF">
      <w:pPr>
        <w:pStyle w:val="ConsPlusNormal"/>
        <w:ind w:firstLine="540"/>
        <w:jc w:val="both"/>
        <w:rPr>
          <w:rFonts w:ascii="Times New Roman" w:hAnsi="Times New Roman" w:cs="Times New Roman"/>
          <w:sz w:val="24"/>
          <w:szCs w:val="24"/>
        </w:rPr>
      </w:pPr>
      <w:r w:rsidRPr="009237B2">
        <w:rPr>
          <w:rFonts w:ascii="Times New Roman" w:hAnsi="Times New Roman" w:cs="Times New Roman"/>
          <w:sz w:val="24"/>
          <w:szCs w:val="24"/>
        </w:rPr>
        <w:t>Учитывая, что функции по оказанию информационных и консультационных услуг являются государственными и способствуют созданию благоприятных условий для развития АПК, реализация программных мероприятий позволит обеспечить более качественным и оперативным автоматизированным управлением процессы, реализующие условия для равного доступа органов управления государственной власти и сельскохозяйственных товаропроизводителей к информации о состоянии АПК.</w:t>
      </w:r>
    </w:p>
    <w:p w:rsidR="0021491D" w:rsidRPr="009237B2" w:rsidRDefault="0021491D" w:rsidP="00B722DF">
      <w:pPr>
        <w:pStyle w:val="ConsPlusNormal"/>
        <w:jc w:val="both"/>
        <w:rPr>
          <w:rFonts w:ascii="Times New Roman" w:hAnsi="Times New Roman" w:cs="Times New Roman"/>
          <w:sz w:val="24"/>
          <w:szCs w:val="24"/>
        </w:rPr>
      </w:pPr>
    </w:p>
    <w:p w:rsidR="0021491D" w:rsidRPr="009237B2" w:rsidRDefault="0021491D" w:rsidP="00B722DF">
      <w:pPr>
        <w:pStyle w:val="ConsPlusTitle"/>
        <w:jc w:val="center"/>
        <w:outlineLvl w:val="2"/>
        <w:rPr>
          <w:rFonts w:ascii="Times New Roman" w:hAnsi="Times New Roman" w:cs="Times New Roman"/>
          <w:b w:val="0"/>
          <w:sz w:val="24"/>
          <w:szCs w:val="24"/>
        </w:rPr>
      </w:pPr>
      <w:r w:rsidRPr="009237B2">
        <w:rPr>
          <w:rFonts w:ascii="Times New Roman" w:hAnsi="Times New Roman" w:cs="Times New Roman"/>
          <w:b w:val="0"/>
          <w:sz w:val="24"/>
          <w:szCs w:val="24"/>
        </w:rPr>
        <w:t>Техническая и технологическая модернизация,</w:t>
      </w:r>
    </w:p>
    <w:p w:rsidR="0021491D" w:rsidRPr="009237B2" w:rsidRDefault="0021491D" w:rsidP="00B722DF">
      <w:pPr>
        <w:pStyle w:val="ConsPlusTitle"/>
        <w:jc w:val="center"/>
        <w:rPr>
          <w:rFonts w:ascii="Times New Roman" w:hAnsi="Times New Roman" w:cs="Times New Roman"/>
          <w:b w:val="0"/>
          <w:sz w:val="24"/>
          <w:szCs w:val="24"/>
        </w:rPr>
      </w:pPr>
      <w:r w:rsidRPr="009237B2">
        <w:rPr>
          <w:rFonts w:ascii="Times New Roman" w:hAnsi="Times New Roman" w:cs="Times New Roman"/>
          <w:b w:val="0"/>
          <w:sz w:val="24"/>
          <w:szCs w:val="24"/>
        </w:rPr>
        <w:t>инновационное развитие</w:t>
      </w:r>
    </w:p>
    <w:p w:rsidR="0021491D" w:rsidRPr="009237B2" w:rsidRDefault="0021491D" w:rsidP="00B722DF">
      <w:pPr>
        <w:pStyle w:val="ConsPlusNormal"/>
        <w:jc w:val="both"/>
        <w:rPr>
          <w:rFonts w:ascii="Times New Roman" w:hAnsi="Times New Roman" w:cs="Times New Roman"/>
          <w:sz w:val="24"/>
          <w:szCs w:val="24"/>
        </w:rPr>
      </w:pPr>
    </w:p>
    <w:p w:rsidR="0021491D" w:rsidRPr="009237B2" w:rsidRDefault="0021491D" w:rsidP="00B722DF">
      <w:pPr>
        <w:pStyle w:val="ConsPlusNormal"/>
        <w:ind w:firstLine="540"/>
        <w:jc w:val="both"/>
        <w:rPr>
          <w:rFonts w:ascii="Times New Roman" w:hAnsi="Times New Roman" w:cs="Times New Roman"/>
          <w:sz w:val="24"/>
          <w:szCs w:val="24"/>
        </w:rPr>
      </w:pPr>
      <w:r w:rsidRPr="009237B2">
        <w:rPr>
          <w:rFonts w:ascii="Times New Roman" w:hAnsi="Times New Roman" w:cs="Times New Roman"/>
          <w:sz w:val="24"/>
          <w:szCs w:val="24"/>
        </w:rPr>
        <w:t xml:space="preserve">В последние годы в регионе наблюдается тенденция приобретения хозяйствами наиболее </w:t>
      </w:r>
      <w:proofErr w:type="spellStart"/>
      <w:r w:rsidRPr="009237B2">
        <w:rPr>
          <w:rFonts w:ascii="Times New Roman" w:hAnsi="Times New Roman" w:cs="Times New Roman"/>
          <w:sz w:val="24"/>
          <w:szCs w:val="24"/>
        </w:rPr>
        <w:t>энергонасыщенной</w:t>
      </w:r>
      <w:proofErr w:type="spellEnd"/>
      <w:r w:rsidRPr="009237B2">
        <w:rPr>
          <w:rFonts w:ascii="Times New Roman" w:hAnsi="Times New Roman" w:cs="Times New Roman"/>
          <w:sz w:val="24"/>
          <w:szCs w:val="24"/>
        </w:rPr>
        <w:t xml:space="preserve"> и высокопроизводительной техники, что позволяет резко сократить сроки проведения сельскохозяйственных работ. Кроме этого, при использовании данной техники уменьшаются затраты на горюче-смазочные материалы, а также снижается количество механизаторов, занятых проведением сельскохозяйственных работ.</w:t>
      </w:r>
    </w:p>
    <w:p w:rsidR="0021491D" w:rsidRPr="009237B2" w:rsidRDefault="0021491D" w:rsidP="00B722DF">
      <w:pPr>
        <w:pStyle w:val="ConsPlusNormal"/>
        <w:ind w:firstLine="540"/>
        <w:jc w:val="both"/>
        <w:rPr>
          <w:rFonts w:ascii="Times New Roman" w:hAnsi="Times New Roman" w:cs="Times New Roman"/>
          <w:sz w:val="24"/>
          <w:szCs w:val="24"/>
        </w:rPr>
      </w:pPr>
      <w:r w:rsidRPr="009237B2">
        <w:rPr>
          <w:rFonts w:ascii="Times New Roman" w:hAnsi="Times New Roman" w:cs="Times New Roman"/>
          <w:sz w:val="24"/>
          <w:szCs w:val="24"/>
        </w:rPr>
        <w:t xml:space="preserve">Следует отметить, что обеспечению сельскохозяйственных товаропроизводителей современной сельскохозяйственной техникой, а также высокотехнологичным животноводческим оборудованием способствует государственная лизинговая компания АО </w:t>
      </w:r>
      <w:r w:rsidR="00B722DF" w:rsidRPr="009237B2">
        <w:rPr>
          <w:rFonts w:ascii="Times New Roman" w:hAnsi="Times New Roman" w:cs="Times New Roman"/>
          <w:sz w:val="24"/>
          <w:szCs w:val="24"/>
        </w:rPr>
        <w:t>«</w:t>
      </w:r>
      <w:proofErr w:type="spellStart"/>
      <w:r w:rsidRPr="009237B2">
        <w:rPr>
          <w:rFonts w:ascii="Times New Roman" w:hAnsi="Times New Roman" w:cs="Times New Roman"/>
          <w:sz w:val="24"/>
          <w:szCs w:val="24"/>
        </w:rPr>
        <w:t>Росагролизинг</w:t>
      </w:r>
      <w:proofErr w:type="spellEnd"/>
      <w:r w:rsidR="00B722DF" w:rsidRPr="009237B2">
        <w:rPr>
          <w:rFonts w:ascii="Times New Roman" w:hAnsi="Times New Roman" w:cs="Times New Roman"/>
          <w:sz w:val="24"/>
          <w:szCs w:val="24"/>
        </w:rPr>
        <w:t>»</w:t>
      </w:r>
      <w:r w:rsidRPr="009237B2">
        <w:rPr>
          <w:rFonts w:ascii="Times New Roman" w:hAnsi="Times New Roman" w:cs="Times New Roman"/>
          <w:sz w:val="24"/>
          <w:szCs w:val="24"/>
        </w:rPr>
        <w:t xml:space="preserve">. Так, с 2019 года компанией изменен механизм реализации льготного </w:t>
      </w:r>
      <w:r w:rsidRPr="009237B2">
        <w:rPr>
          <w:rFonts w:ascii="Times New Roman" w:hAnsi="Times New Roman" w:cs="Times New Roman"/>
          <w:sz w:val="24"/>
          <w:szCs w:val="24"/>
        </w:rPr>
        <w:lastRenderedPageBreak/>
        <w:t>лизинга и запущена программа обновления парка сельскохозяйственной техники 2020 и специальная программа на приобретение белорусской техники, с сохранением льготных условий приобретения для сельскохозяйственных товаропроизводителей.</w:t>
      </w:r>
    </w:p>
    <w:p w:rsidR="0021491D" w:rsidRPr="009237B2" w:rsidRDefault="0021491D" w:rsidP="00B722DF">
      <w:pPr>
        <w:pStyle w:val="ConsPlusNormal"/>
        <w:ind w:firstLine="540"/>
        <w:jc w:val="both"/>
        <w:rPr>
          <w:rFonts w:ascii="Times New Roman" w:hAnsi="Times New Roman" w:cs="Times New Roman"/>
          <w:sz w:val="24"/>
          <w:szCs w:val="24"/>
        </w:rPr>
      </w:pPr>
      <w:r w:rsidRPr="009237B2">
        <w:rPr>
          <w:rFonts w:ascii="Times New Roman" w:hAnsi="Times New Roman" w:cs="Times New Roman"/>
          <w:sz w:val="24"/>
          <w:szCs w:val="24"/>
        </w:rPr>
        <w:t xml:space="preserve">В ходе реализации Программы хозяйствами всех форм собственности было приобретено более 2086 единиц сельскохозяйственной техники на сумму 2635,06 </w:t>
      </w:r>
      <w:proofErr w:type="gramStart"/>
      <w:r w:rsidRPr="009237B2">
        <w:rPr>
          <w:rFonts w:ascii="Times New Roman" w:hAnsi="Times New Roman" w:cs="Times New Roman"/>
          <w:sz w:val="24"/>
          <w:szCs w:val="24"/>
        </w:rPr>
        <w:t>млн</w:t>
      </w:r>
      <w:proofErr w:type="gramEnd"/>
      <w:r w:rsidRPr="009237B2">
        <w:rPr>
          <w:rFonts w:ascii="Times New Roman" w:hAnsi="Times New Roman" w:cs="Times New Roman"/>
          <w:sz w:val="24"/>
          <w:szCs w:val="24"/>
        </w:rPr>
        <w:t xml:space="preserve"> рублей, в том числе 739 тракторов различной модификации, 9 зерноуборочных комбайнов, 37 кормоуборочных и </w:t>
      </w:r>
      <w:proofErr w:type="spellStart"/>
      <w:r w:rsidRPr="009237B2">
        <w:rPr>
          <w:rFonts w:ascii="Times New Roman" w:hAnsi="Times New Roman" w:cs="Times New Roman"/>
          <w:sz w:val="24"/>
          <w:szCs w:val="24"/>
        </w:rPr>
        <w:t>томатоуборочных</w:t>
      </w:r>
      <w:proofErr w:type="spellEnd"/>
      <w:r w:rsidRPr="009237B2">
        <w:rPr>
          <w:rFonts w:ascii="Times New Roman" w:hAnsi="Times New Roman" w:cs="Times New Roman"/>
          <w:sz w:val="24"/>
          <w:szCs w:val="24"/>
        </w:rPr>
        <w:t xml:space="preserve"> комбайнов, а также навесная, прицепная и прочая сельхозтехника и оборудование в количестве 1301 единицы.</w:t>
      </w:r>
    </w:p>
    <w:p w:rsidR="0021491D" w:rsidRPr="009237B2" w:rsidRDefault="0021491D" w:rsidP="00B722DF">
      <w:pPr>
        <w:pStyle w:val="ConsPlusNormal"/>
        <w:ind w:firstLine="540"/>
        <w:jc w:val="both"/>
        <w:rPr>
          <w:rFonts w:ascii="Times New Roman" w:hAnsi="Times New Roman" w:cs="Times New Roman"/>
          <w:sz w:val="24"/>
          <w:szCs w:val="24"/>
        </w:rPr>
      </w:pPr>
      <w:r w:rsidRPr="009237B2">
        <w:rPr>
          <w:rFonts w:ascii="Times New Roman" w:hAnsi="Times New Roman" w:cs="Times New Roman"/>
          <w:sz w:val="24"/>
          <w:szCs w:val="24"/>
        </w:rPr>
        <w:t xml:space="preserve">По состоянию на 01.01.2022 в состав машинно-тракторного парка Астраханской области входит 3858 тракторов, в том числе 267 гусеничных и 3591 колесный, а также 62 зерноуборочных комбайна, 12 рисоуборочных комбайнов, 20 </w:t>
      </w:r>
      <w:proofErr w:type="spellStart"/>
      <w:r w:rsidRPr="009237B2">
        <w:rPr>
          <w:rFonts w:ascii="Times New Roman" w:hAnsi="Times New Roman" w:cs="Times New Roman"/>
          <w:sz w:val="24"/>
          <w:szCs w:val="24"/>
        </w:rPr>
        <w:t>томатоуборочных</w:t>
      </w:r>
      <w:proofErr w:type="spellEnd"/>
      <w:r w:rsidRPr="009237B2">
        <w:rPr>
          <w:rFonts w:ascii="Times New Roman" w:hAnsi="Times New Roman" w:cs="Times New Roman"/>
          <w:sz w:val="24"/>
          <w:szCs w:val="24"/>
        </w:rPr>
        <w:t xml:space="preserve"> комбайнов, 549 сеялок и 481 опрыскиватель. Для производства картофеля в области имеется технический потенциал в составе 37 картофелеуборочных комбайнов, 480 картофелекопалок и картофелесажалок, а также 14 сортировальных пунктов и комплексов предпродажной подготовки. Для выращивания и производства кормов в области имеется техническая база в составе 12 кормоуборочных комбайнов, 706 косилок, 386 грабель, 490 пресс-подборщиков.</w:t>
      </w:r>
    </w:p>
    <w:p w:rsidR="0021491D" w:rsidRPr="009237B2" w:rsidRDefault="0021491D" w:rsidP="00B722DF">
      <w:pPr>
        <w:pStyle w:val="ConsPlusNormal"/>
        <w:ind w:firstLine="540"/>
        <w:jc w:val="both"/>
        <w:rPr>
          <w:rFonts w:ascii="Times New Roman" w:hAnsi="Times New Roman" w:cs="Times New Roman"/>
          <w:sz w:val="24"/>
          <w:szCs w:val="24"/>
        </w:rPr>
      </w:pPr>
      <w:r w:rsidRPr="009237B2">
        <w:rPr>
          <w:rFonts w:ascii="Times New Roman" w:hAnsi="Times New Roman" w:cs="Times New Roman"/>
          <w:sz w:val="24"/>
          <w:szCs w:val="24"/>
        </w:rPr>
        <w:t>Из-за отсутствия специализированного сельхозмашиностроения иностранные фирмы поставляют почти 90% применяемой в стране техники, стоимость которой в 1,5-3,0 раза выше отечественной, производимой на неспециализированных ремонтно-технических предприятиях. Ежегодный фактический уровень обновления ферм новой техникой не превышает 3-5% вместо 10-12% по нормативам. В результате более 80% машин в животноводстве эксплуатируется сверх установленных сроков амортизации, что приводит к росту затрат на их техобслуживание и ремонт.</w:t>
      </w:r>
    </w:p>
    <w:p w:rsidR="0021491D" w:rsidRPr="009237B2" w:rsidRDefault="0021491D" w:rsidP="00B722DF">
      <w:pPr>
        <w:pStyle w:val="ConsPlusNormal"/>
        <w:ind w:firstLine="540"/>
        <w:jc w:val="both"/>
        <w:rPr>
          <w:rFonts w:ascii="Times New Roman" w:hAnsi="Times New Roman" w:cs="Times New Roman"/>
          <w:sz w:val="24"/>
          <w:szCs w:val="24"/>
        </w:rPr>
      </w:pPr>
      <w:r w:rsidRPr="009237B2">
        <w:rPr>
          <w:rFonts w:ascii="Times New Roman" w:hAnsi="Times New Roman" w:cs="Times New Roman"/>
          <w:sz w:val="24"/>
          <w:szCs w:val="24"/>
        </w:rPr>
        <w:t xml:space="preserve">Машинно-технологический комплекс является важнейшей производственной системой и инновационной базой аграрного производства, которая обеспечивает объемы, качество и экономические характеристики конечной сельскохозяйственной продукции. Однако в структуре парка сельскохозяйственной техники регионального АПК по некоторым позициям существует высокий процент техники со сроком эксплуатации более 10 лет. Так, по кормоуборочным комбайнам доля техники со сроком службы более 10 лет составляет около 50%, по </w:t>
      </w:r>
      <w:proofErr w:type="spellStart"/>
      <w:r w:rsidRPr="009237B2">
        <w:rPr>
          <w:rFonts w:ascii="Times New Roman" w:hAnsi="Times New Roman" w:cs="Times New Roman"/>
          <w:sz w:val="24"/>
          <w:szCs w:val="24"/>
        </w:rPr>
        <w:t>энергонасыщенным</w:t>
      </w:r>
      <w:proofErr w:type="spellEnd"/>
      <w:r w:rsidRPr="009237B2">
        <w:rPr>
          <w:rFonts w:ascii="Times New Roman" w:hAnsi="Times New Roman" w:cs="Times New Roman"/>
          <w:sz w:val="24"/>
          <w:szCs w:val="24"/>
        </w:rPr>
        <w:t xml:space="preserve"> тракторам - 70%.</w:t>
      </w:r>
    </w:p>
    <w:p w:rsidR="0021491D" w:rsidRPr="009237B2" w:rsidRDefault="0021491D" w:rsidP="00B722DF">
      <w:pPr>
        <w:pStyle w:val="ConsPlusNormal"/>
        <w:ind w:firstLine="540"/>
        <w:jc w:val="both"/>
        <w:rPr>
          <w:rFonts w:ascii="Times New Roman" w:hAnsi="Times New Roman" w:cs="Times New Roman"/>
          <w:sz w:val="24"/>
          <w:szCs w:val="24"/>
        </w:rPr>
      </w:pPr>
      <w:proofErr w:type="gramStart"/>
      <w:r w:rsidRPr="009237B2">
        <w:rPr>
          <w:rFonts w:ascii="Times New Roman" w:hAnsi="Times New Roman" w:cs="Times New Roman"/>
          <w:sz w:val="24"/>
          <w:szCs w:val="24"/>
        </w:rPr>
        <w:t>Таким образом, в рамках технической модернизации АПК продолжится обновление парка сельскохозяйственной техники, что позволит обеспечить прирост новой высокоэффективной техники, поступающей в хозяйства и обеспечивающей качественное выполнение всего спектра сельскохозяйственных работ, а также повысить уровень технической и технологической модернизации АПК для повышения рентабельности производства сельскохозяйственных культур и, как следствие, конкурентоспособности сельскохозяйственных товаропроизводителей.</w:t>
      </w:r>
      <w:proofErr w:type="gramEnd"/>
    </w:p>
    <w:p w:rsidR="0021491D" w:rsidRPr="009237B2" w:rsidRDefault="0021491D" w:rsidP="00B722DF">
      <w:pPr>
        <w:pStyle w:val="ConsPlusNormal"/>
        <w:jc w:val="both"/>
        <w:rPr>
          <w:rFonts w:ascii="Times New Roman" w:hAnsi="Times New Roman" w:cs="Times New Roman"/>
          <w:sz w:val="24"/>
          <w:szCs w:val="24"/>
        </w:rPr>
      </w:pPr>
    </w:p>
    <w:p w:rsidR="0021491D" w:rsidRPr="009237B2" w:rsidRDefault="0021491D" w:rsidP="00B722DF">
      <w:pPr>
        <w:pStyle w:val="ConsPlusTitle"/>
        <w:jc w:val="center"/>
        <w:outlineLvl w:val="2"/>
        <w:rPr>
          <w:rFonts w:ascii="Times New Roman" w:hAnsi="Times New Roman" w:cs="Times New Roman"/>
          <w:b w:val="0"/>
          <w:sz w:val="24"/>
          <w:szCs w:val="24"/>
        </w:rPr>
      </w:pPr>
      <w:r w:rsidRPr="009237B2">
        <w:rPr>
          <w:rFonts w:ascii="Times New Roman" w:hAnsi="Times New Roman" w:cs="Times New Roman"/>
          <w:b w:val="0"/>
          <w:sz w:val="24"/>
          <w:szCs w:val="24"/>
        </w:rPr>
        <w:t>Деятельность службы</w:t>
      </w:r>
    </w:p>
    <w:p w:rsidR="0021491D" w:rsidRPr="009237B2" w:rsidRDefault="0021491D" w:rsidP="00B722DF">
      <w:pPr>
        <w:pStyle w:val="ConsPlusTitle"/>
        <w:jc w:val="center"/>
        <w:rPr>
          <w:rFonts w:ascii="Times New Roman" w:hAnsi="Times New Roman" w:cs="Times New Roman"/>
          <w:b w:val="0"/>
          <w:sz w:val="24"/>
          <w:szCs w:val="24"/>
        </w:rPr>
      </w:pPr>
      <w:r w:rsidRPr="009237B2">
        <w:rPr>
          <w:rFonts w:ascii="Times New Roman" w:hAnsi="Times New Roman" w:cs="Times New Roman"/>
          <w:b w:val="0"/>
          <w:sz w:val="24"/>
          <w:szCs w:val="24"/>
        </w:rPr>
        <w:t>государственного технического надзора</w:t>
      </w:r>
    </w:p>
    <w:p w:rsidR="0021491D" w:rsidRPr="009237B2" w:rsidRDefault="0021491D" w:rsidP="00B722DF">
      <w:pPr>
        <w:pStyle w:val="ConsPlusTitle"/>
        <w:jc w:val="center"/>
        <w:rPr>
          <w:rFonts w:ascii="Times New Roman" w:hAnsi="Times New Roman" w:cs="Times New Roman"/>
          <w:b w:val="0"/>
          <w:sz w:val="24"/>
          <w:szCs w:val="24"/>
        </w:rPr>
      </w:pPr>
      <w:r w:rsidRPr="009237B2">
        <w:rPr>
          <w:rFonts w:ascii="Times New Roman" w:hAnsi="Times New Roman" w:cs="Times New Roman"/>
          <w:b w:val="0"/>
          <w:sz w:val="24"/>
          <w:szCs w:val="24"/>
        </w:rPr>
        <w:t>Астраханской области</w:t>
      </w:r>
    </w:p>
    <w:p w:rsidR="0021491D" w:rsidRPr="009237B2" w:rsidRDefault="0021491D" w:rsidP="00B722DF">
      <w:pPr>
        <w:pStyle w:val="ConsPlusNormal"/>
        <w:jc w:val="both"/>
        <w:rPr>
          <w:rFonts w:ascii="Times New Roman" w:hAnsi="Times New Roman" w:cs="Times New Roman"/>
          <w:sz w:val="24"/>
          <w:szCs w:val="24"/>
        </w:rPr>
      </w:pPr>
    </w:p>
    <w:p w:rsidR="0021491D" w:rsidRPr="009237B2" w:rsidRDefault="0021491D" w:rsidP="00B722DF">
      <w:pPr>
        <w:pStyle w:val="ConsPlusNormal"/>
        <w:ind w:firstLine="540"/>
        <w:jc w:val="both"/>
        <w:rPr>
          <w:rFonts w:ascii="Times New Roman" w:hAnsi="Times New Roman" w:cs="Times New Roman"/>
          <w:sz w:val="24"/>
          <w:szCs w:val="24"/>
        </w:rPr>
      </w:pPr>
      <w:proofErr w:type="gramStart"/>
      <w:r w:rsidRPr="009237B2">
        <w:rPr>
          <w:rFonts w:ascii="Times New Roman" w:hAnsi="Times New Roman" w:cs="Times New Roman"/>
          <w:sz w:val="24"/>
          <w:szCs w:val="24"/>
        </w:rPr>
        <w:t>В рамках ежегодного утверждаемого в соответствии с нормативными правовыми актами Российской Федерации и Астраханской области плана работы органов государственного надзора за техническим состоянием самоходных машин и других видов техники в Российской Федерации и плана работы службы государственного технического надзора служба государственного технического надзора Астраханской области осуществляет региональный государственный надзор в области технического состояния и эксплуатации самоходных машин и других видов</w:t>
      </w:r>
      <w:proofErr w:type="gramEnd"/>
      <w:r w:rsidRPr="009237B2">
        <w:rPr>
          <w:rFonts w:ascii="Times New Roman" w:hAnsi="Times New Roman" w:cs="Times New Roman"/>
          <w:sz w:val="24"/>
          <w:szCs w:val="24"/>
        </w:rPr>
        <w:t xml:space="preserve"> </w:t>
      </w:r>
      <w:proofErr w:type="gramStart"/>
      <w:r w:rsidRPr="009237B2">
        <w:rPr>
          <w:rFonts w:ascii="Times New Roman" w:hAnsi="Times New Roman" w:cs="Times New Roman"/>
          <w:sz w:val="24"/>
          <w:szCs w:val="24"/>
        </w:rPr>
        <w:t>техники, аттракционов, регистрацию тракторов, самоходных дорожно-строительных и иных машин и прицепов к ним, а также выдачу на них государственных регистрационных знаков (кроме машин Вооруженных Сил и других войск Российской Федерации), проведение технических осмотров тракторов, самоходных дорожно-</w:t>
      </w:r>
      <w:r w:rsidRPr="009237B2">
        <w:rPr>
          <w:rFonts w:ascii="Times New Roman" w:hAnsi="Times New Roman" w:cs="Times New Roman"/>
          <w:sz w:val="24"/>
          <w:szCs w:val="24"/>
        </w:rPr>
        <w:lastRenderedPageBreak/>
        <w:t>строительных и иных машин и прицепов к ним, прием экзаменов на право управления самоходными машинами и выдачу удостоверений тракториста-машиниста (тракториста), а также решение иных задач</w:t>
      </w:r>
      <w:proofErr w:type="gramEnd"/>
      <w:r w:rsidRPr="009237B2">
        <w:rPr>
          <w:rFonts w:ascii="Times New Roman" w:hAnsi="Times New Roman" w:cs="Times New Roman"/>
          <w:sz w:val="24"/>
          <w:szCs w:val="24"/>
        </w:rPr>
        <w:t xml:space="preserve"> в рамках полномочий в установленной сфере деятельности, при активном взаимодействии с другими исполнительными органами Астраханской области, органами местного самоуправления муниципальных образований Астраханской области и иными организациями.</w:t>
      </w:r>
    </w:p>
    <w:p w:rsidR="0021491D" w:rsidRPr="009237B2" w:rsidRDefault="0021491D" w:rsidP="00B722DF">
      <w:pPr>
        <w:pStyle w:val="ConsPlusNormal"/>
        <w:ind w:firstLine="540"/>
        <w:jc w:val="both"/>
        <w:rPr>
          <w:rFonts w:ascii="Times New Roman" w:hAnsi="Times New Roman" w:cs="Times New Roman"/>
          <w:sz w:val="24"/>
          <w:szCs w:val="24"/>
        </w:rPr>
      </w:pPr>
      <w:r w:rsidRPr="009237B2">
        <w:rPr>
          <w:rFonts w:ascii="Times New Roman" w:hAnsi="Times New Roman" w:cs="Times New Roman"/>
          <w:sz w:val="24"/>
          <w:szCs w:val="24"/>
        </w:rPr>
        <w:t>Служба государственного технического надзора Астраханской области осуществляет свою деятельность непосредственно и через инспекции по надзору за техническим состоянием самоходных машин и других видов техники, образуемые в установленном порядке в муниципальных образованиях Астраханской области.</w:t>
      </w:r>
    </w:p>
    <w:p w:rsidR="0021491D" w:rsidRPr="009237B2" w:rsidRDefault="0021491D" w:rsidP="00B722DF">
      <w:pPr>
        <w:pStyle w:val="ConsPlusNormal"/>
        <w:jc w:val="both"/>
        <w:rPr>
          <w:rFonts w:ascii="Times New Roman" w:hAnsi="Times New Roman" w:cs="Times New Roman"/>
          <w:sz w:val="24"/>
          <w:szCs w:val="24"/>
        </w:rPr>
      </w:pPr>
    </w:p>
    <w:p w:rsidR="0021491D" w:rsidRPr="009237B2" w:rsidRDefault="0021491D" w:rsidP="00B722DF">
      <w:pPr>
        <w:pStyle w:val="ConsPlusTitle"/>
        <w:jc w:val="center"/>
        <w:outlineLvl w:val="2"/>
        <w:rPr>
          <w:rFonts w:ascii="Times New Roman" w:hAnsi="Times New Roman" w:cs="Times New Roman"/>
          <w:b w:val="0"/>
          <w:sz w:val="24"/>
          <w:szCs w:val="24"/>
        </w:rPr>
      </w:pPr>
      <w:r w:rsidRPr="009237B2">
        <w:rPr>
          <w:rFonts w:ascii="Times New Roman" w:hAnsi="Times New Roman" w:cs="Times New Roman"/>
          <w:b w:val="0"/>
          <w:sz w:val="24"/>
          <w:szCs w:val="24"/>
        </w:rPr>
        <w:t>Развитие государственной ветеринарной службы</w:t>
      </w:r>
    </w:p>
    <w:p w:rsidR="0021491D" w:rsidRPr="009237B2" w:rsidRDefault="0021491D" w:rsidP="00B722DF">
      <w:pPr>
        <w:pStyle w:val="ConsPlusTitle"/>
        <w:jc w:val="center"/>
        <w:rPr>
          <w:rFonts w:ascii="Times New Roman" w:hAnsi="Times New Roman" w:cs="Times New Roman"/>
          <w:b w:val="0"/>
          <w:sz w:val="24"/>
          <w:szCs w:val="24"/>
        </w:rPr>
      </w:pPr>
      <w:r w:rsidRPr="009237B2">
        <w:rPr>
          <w:rFonts w:ascii="Times New Roman" w:hAnsi="Times New Roman" w:cs="Times New Roman"/>
          <w:b w:val="0"/>
          <w:sz w:val="24"/>
          <w:szCs w:val="24"/>
        </w:rPr>
        <w:t>Астраханской области</w:t>
      </w:r>
    </w:p>
    <w:p w:rsidR="0021491D" w:rsidRPr="009237B2" w:rsidRDefault="0021491D" w:rsidP="00B722DF">
      <w:pPr>
        <w:pStyle w:val="ConsPlusNormal"/>
        <w:jc w:val="both"/>
        <w:rPr>
          <w:rFonts w:ascii="Times New Roman" w:hAnsi="Times New Roman" w:cs="Times New Roman"/>
          <w:sz w:val="24"/>
          <w:szCs w:val="24"/>
        </w:rPr>
      </w:pPr>
    </w:p>
    <w:p w:rsidR="0021491D" w:rsidRPr="009237B2" w:rsidRDefault="0021491D" w:rsidP="00B722DF">
      <w:pPr>
        <w:pStyle w:val="ConsPlusNormal"/>
        <w:ind w:firstLine="540"/>
        <w:jc w:val="both"/>
        <w:rPr>
          <w:rFonts w:ascii="Times New Roman" w:hAnsi="Times New Roman" w:cs="Times New Roman"/>
          <w:sz w:val="24"/>
          <w:szCs w:val="24"/>
        </w:rPr>
      </w:pPr>
      <w:r w:rsidRPr="009237B2">
        <w:rPr>
          <w:rFonts w:ascii="Times New Roman" w:hAnsi="Times New Roman" w:cs="Times New Roman"/>
          <w:sz w:val="24"/>
          <w:szCs w:val="24"/>
        </w:rPr>
        <w:t>Государственная ветеринарная служба Астраханской области является неотъемлемой частью АПК Астраханской области.</w:t>
      </w:r>
    </w:p>
    <w:p w:rsidR="0021491D" w:rsidRPr="009237B2" w:rsidRDefault="0021491D" w:rsidP="00B722DF">
      <w:pPr>
        <w:pStyle w:val="ConsPlusNormal"/>
        <w:ind w:firstLine="540"/>
        <w:jc w:val="both"/>
        <w:rPr>
          <w:rFonts w:ascii="Times New Roman" w:hAnsi="Times New Roman" w:cs="Times New Roman"/>
          <w:sz w:val="24"/>
          <w:szCs w:val="24"/>
        </w:rPr>
      </w:pPr>
      <w:r w:rsidRPr="009237B2">
        <w:rPr>
          <w:rFonts w:ascii="Times New Roman" w:hAnsi="Times New Roman" w:cs="Times New Roman"/>
          <w:sz w:val="24"/>
          <w:szCs w:val="24"/>
        </w:rPr>
        <w:t>Целями и задачами службы являются обеспечение эпизоотического благополучия территории региона, осуществление контроля и надзора в области обращения с животными, а также организация и проведение мероприятий по предупреждению и ликвидации заразных и иных болезней животных, обеспечение качества и безопасности пищевых продуктов.</w:t>
      </w:r>
    </w:p>
    <w:p w:rsidR="0021491D" w:rsidRPr="009237B2" w:rsidRDefault="0021491D" w:rsidP="00B722DF">
      <w:pPr>
        <w:pStyle w:val="ConsPlusNormal"/>
        <w:ind w:firstLine="540"/>
        <w:jc w:val="both"/>
        <w:rPr>
          <w:rFonts w:ascii="Times New Roman" w:hAnsi="Times New Roman" w:cs="Times New Roman"/>
          <w:sz w:val="24"/>
          <w:szCs w:val="24"/>
        </w:rPr>
      </w:pPr>
      <w:r w:rsidRPr="009237B2">
        <w:rPr>
          <w:rFonts w:ascii="Times New Roman" w:hAnsi="Times New Roman" w:cs="Times New Roman"/>
          <w:sz w:val="24"/>
          <w:szCs w:val="24"/>
        </w:rPr>
        <w:t>В структуру государственной ветеринарной службы Астраханской области входит 17 государственных бюджетных учреждений (в том числе 1 областная ветеринарная лаборатория, 2 казенных ветеринарных учреждения, 14 государственных ветеринарных станции, в состав которых входят 119 сельских участковых ветеринарных лечебниц и 10 районных ветеринарных лабораторий).</w:t>
      </w:r>
    </w:p>
    <w:p w:rsidR="0021491D" w:rsidRPr="009237B2" w:rsidRDefault="0021491D" w:rsidP="00B722DF">
      <w:pPr>
        <w:pStyle w:val="ConsPlusNormal"/>
        <w:ind w:firstLine="540"/>
        <w:jc w:val="both"/>
        <w:rPr>
          <w:rFonts w:ascii="Times New Roman" w:hAnsi="Times New Roman" w:cs="Times New Roman"/>
          <w:sz w:val="24"/>
          <w:szCs w:val="24"/>
        </w:rPr>
      </w:pPr>
      <w:r w:rsidRPr="009237B2">
        <w:rPr>
          <w:rFonts w:ascii="Times New Roman" w:hAnsi="Times New Roman" w:cs="Times New Roman"/>
          <w:sz w:val="24"/>
          <w:szCs w:val="24"/>
        </w:rPr>
        <w:t>Общая штатная численность государственной ветеринарной службы составляет 1012 человек, в том числе государственных бюджетных учреждений - 927 человек, из которых 627 ветеринарных специалистов.</w:t>
      </w:r>
    </w:p>
    <w:p w:rsidR="0021491D" w:rsidRPr="009237B2" w:rsidRDefault="0021491D" w:rsidP="00B722DF">
      <w:pPr>
        <w:pStyle w:val="ConsPlusNormal"/>
        <w:ind w:firstLine="540"/>
        <w:jc w:val="both"/>
        <w:rPr>
          <w:rFonts w:ascii="Times New Roman" w:hAnsi="Times New Roman" w:cs="Times New Roman"/>
          <w:sz w:val="24"/>
          <w:szCs w:val="24"/>
        </w:rPr>
      </w:pPr>
      <w:r w:rsidRPr="009237B2">
        <w:rPr>
          <w:rFonts w:ascii="Times New Roman" w:hAnsi="Times New Roman" w:cs="Times New Roman"/>
          <w:sz w:val="24"/>
          <w:szCs w:val="24"/>
        </w:rPr>
        <w:t>Государственными ветеринарными станциями осуществляются мероприятия по обеспечению эпизоотического благополучия на подконтрольной территории в рамках планов экстренного реагирования на случай возникновения особо опасных трансграничных болезней животных и по недопущению возникновения заразных и иных болезней животных на территории Астраханской области.</w:t>
      </w:r>
    </w:p>
    <w:p w:rsidR="0021491D" w:rsidRPr="009237B2" w:rsidRDefault="0021491D" w:rsidP="00B722DF">
      <w:pPr>
        <w:pStyle w:val="ConsPlusNormal"/>
        <w:ind w:firstLine="540"/>
        <w:jc w:val="both"/>
        <w:rPr>
          <w:rFonts w:ascii="Times New Roman" w:hAnsi="Times New Roman" w:cs="Times New Roman"/>
          <w:sz w:val="24"/>
          <w:szCs w:val="24"/>
        </w:rPr>
      </w:pPr>
      <w:r w:rsidRPr="009237B2">
        <w:rPr>
          <w:rFonts w:ascii="Times New Roman" w:hAnsi="Times New Roman" w:cs="Times New Roman"/>
          <w:sz w:val="24"/>
          <w:szCs w:val="24"/>
        </w:rPr>
        <w:t>Кроме того, проводится реализация ряда комплексных мер по предупреждению заноса и распространения заболевания животных оспой, ящуром животных, африканской чумой свиней, сибирской язвой, бешенством, бруцеллезом на территории Астраханской области.</w:t>
      </w:r>
    </w:p>
    <w:p w:rsidR="0021491D" w:rsidRPr="009237B2" w:rsidRDefault="0021491D" w:rsidP="00B722DF">
      <w:pPr>
        <w:pStyle w:val="ConsPlusNormal"/>
        <w:ind w:firstLine="540"/>
        <w:jc w:val="both"/>
        <w:rPr>
          <w:rFonts w:ascii="Times New Roman" w:hAnsi="Times New Roman" w:cs="Times New Roman"/>
          <w:sz w:val="24"/>
          <w:szCs w:val="24"/>
        </w:rPr>
      </w:pPr>
      <w:r w:rsidRPr="009237B2">
        <w:rPr>
          <w:rFonts w:ascii="Times New Roman" w:hAnsi="Times New Roman" w:cs="Times New Roman"/>
          <w:sz w:val="24"/>
          <w:szCs w:val="24"/>
        </w:rPr>
        <w:t>По состоянию на 01.01.2022 по данным статистического учета на территории Астраханской области содержится поголовье крупного рогатого скота в количестве 294,4 тыс. голов, из них 156 тыс. голов коров, которые в здоровом состоянии дают приплод более 130 тыс. голов телят; поголовье мелкого рогатого скота в количестве 1283,5 тыс. голов, из них 653,4 тыс. голов - маточное поголовье, которое при здоровом состоянии дает приплод более 600 тыс. голов ягнят; поголовье лошадей в количестве 43,4 тыс. голов.</w:t>
      </w:r>
    </w:p>
    <w:p w:rsidR="0021491D" w:rsidRPr="009237B2" w:rsidRDefault="0021491D" w:rsidP="00B722DF">
      <w:pPr>
        <w:pStyle w:val="ConsPlusNormal"/>
        <w:ind w:firstLine="540"/>
        <w:jc w:val="both"/>
        <w:rPr>
          <w:rFonts w:ascii="Times New Roman" w:hAnsi="Times New Roman" w:cs="Times New Roman"/>
          <w:sz w:val="24"/>
          <w:szCs w:val="24"/>
        </w:rPr>
      </w:pPr>
      <w:r w:rsidRPr="009237B2">
        <w:rPr>
          <w:rFonts w:ascii="Times New Roman" w:hAnsi="Times New Roman" w:cs="Times New Roman"/>
          <w:sz w:val="24"/>
          <w:szCs w:val="24"/>
        </w:rPr>
        <w:t>В регионе также содержатся принадлежащие населению верблюды в количестве 3,5 тыс. голов, свиньи в количестве 2 тыс. голов, птица в количестве 50 тыс. голов, собаки и кошки в количестве 30 тыс. голов.</w:t>
      </w:r>
    </w:p>
    <w:p w:rsidR="0021491D" w:rsidRPr="009237B2" w:rsidRDefault="0021491D" w:rsidP="00B722DF">
      <w:pPr>
        <w:pStyle w:val="ConsPlusNormal"/>
        <w:ind w:firstLine="540"/>
        <w:jc w:val="both"/>
        <w:rPr>
          <w:rFonts w:ascii="Times New Roman" w:hAnsi="Times New Roman" w:cs="Times New Roman"/>
          <w:sz w:val="24"/>
          <w:szCs w:val="24"/>
        </w:rPr>
      </w:pPr>
      <w:r w:rsidRPr="009237B2">
        <w:rPr>
          <w:rFonts w:ascii="Times New Roman" w:hAnsi="Times New Roman" w:cs="Times New Roman"/>
          <w:sz w:val="24"/>
          <w:szCs w:val="24"/>
        </w:rPr>
        <w:t xml:space="preserve">Ежегодно на территории области силами государственной ветеринарной службы Астраханской области проводится более 9,6 </w:t>
      </w:r>
      <w:proofErr w:type="gramStart"/>
      <w:r w:rsidRPr="009237B2">
        <w:rPr>
          <w:rFonts w:ascii="Times New Roman" w:hAnsi="Times New Roman" w:cs="Times New Roman"/>
          <w:sz w:val="24"/>
          <w:szCs w:val="24"/>
        </w:rPr>
        <w:t>млн</w:t>
      </w:r>
      <w:proofErr w:type="gramEnd"/>
      <w:r w:rsidRPr="009237B2">
        <w:rPr>
          <w:rFonts w:ascii="Times New Roman" w:hAnsi="Times New Roman" w:cs="Times New Roman"/>
          <w:sz w:val="24"/>
          <w:szCs w:val="24"/>
        </w:rPr>
        <w:t xml:space="preserve"> ветеринарных мероприятий, в том числе более 1,7 млн диагностических исследований, более 5,3 млн прививок и лечебно-профилактических мероприятий, более 0,5 млн осмотров убойных животных, более 2,1 млн ветеринарно-санитарных экспертиз.</w:t>
      </w:r>
    </w:p>
    <w:p w:rsidR="0021491D" w:rsidRPr="009237B2" w:rsidRDefault="0021491D" w:rsidP="00B722DF">
      <w:pPr>
        <w:pStyle w:val="ConsPlusNormal"/>
        <w:ind w:firstLine="540"/>
        <w:jc w:val="both"/>
        <w:rPr>
          <w:rFonts w:ascii="Times New Roman" w:hAnsi="Times New Roman" w:cs="Times New Roman"/>
          <w:sz w:val="24"/>
          <w:szCs w:val="24"/>
        </w:rPr>
      </w:pPr>
      <w:proofErr w:type="gramStart"/>
      <w:r w:rsidRPr="009237B2">
        <w:rPr>
          <w:rFonts w:ascii="Times New Roman" w:hAnsi="Times New Roman" w:cs="Times New Roman"/>
          <w:sz w:val="24"/>
          <w:szCs w:val="24"/>
        </w:rPr>
        <w:t xml:space="preserve">Профилактические мероприятия проводятся против 15 наименований заразных и иных болезней, так, в 2015 году проведены 5273614 </w:t>
      </w:r>
      <w:proofErr w:type="spellStart"/>
      <w:r w:rsidRPr="009237B2">
        <w:rPr>
          <w:rFonts w:ascii="Times New Roman" w:hAnsi="Times New Roman" w:cs="Times New Roman"/>
          <w:sz w:val="24"/>
          <w:szCs w:val="24"/>
        </w:rPr>
        <w:t>головообработок</w:t>
      </w:r>
      <w:proofErr w:type="spellEnd"/>
      <w:r w:rsidRPr="009237B2">
        <w:rPr>
          <w:rFonts w:ascii="Times New Roman" w:hAnsi="Times New Roman" w:cs="Times New Roman"/>
          <w:sz w:val="24"/>
          <w:szCs w:val="24"/>
        </w:rPr>
        <w:t xml:space="preserve"> (вакцинаций) и 1453534 </w:t>
      </w:r>
      <w:r w:rsidRPr="009237B2">
        <w:rPr>
          <w:rFonts w:ascii="Times New Roman" w:hAnsi="Times New Roman" w:cs="Times New Roman"/>
          <w:sz w:val="24"/>
          <w:szCs w:val="24"/>
        </w:rPr>
        <w:lastRenderedPageBreak/>
        <w:t xml:space="preserve">лабораторных исследований проб от животных и птиц; в 2016 году - 7736773 </w:t>
      </w:r>
      <w:proofErr w:type="spellStart"/>
      <w:r w:rsidRPr="009237B2">
        <w:rPr>
          <w:rFonts w:ascii="Times New Roman" w:hAnsi="Times New Roman" w:cs="Times New Roman"/>
          <w:sz w:val="24"/>
          <w:szCs w:val="24"/>
        </w:rPr>
        <w:t>головообработок</w:t>
      </w:r>
      <w:proofErr w:type="spellEnd"/>
      <w:r w:rsidRPr="009237B2">
        <w:rPr>
          <w:rFonts w:ascii="Times New Roman" w:hAnsi="Times New Roman" w:cs="Times New Roman"/>
          <w:sz w:val="24"/>
          <w:szCs w:val="24"/>
        </w:rPr>
        <w:t xml:space="preserve"> (вакцинаций) и 1920933 лабораторных исследований проб от животных и птиц; в 2017 году - 5324477 </w:t>
      </w:r>
      <w:proofErr w:type="spellStart"/>
      <w:r w:rsidRPr="009237B2">
        <w:rPr>
          <w:rFonts w:ascii="Times New Roman" w:hAnsi="Times New Roman" w:cs="Times New Roman"/>
          <w:sz w:val="24"/>
          <w:szCs w:val="24"/>
        </w:rPr>
        <w:t>головообработок</w:t>
      </w:r>
      <w:proofErr w:type="spellEnd"/>
      <w:r w:rsidRPr="009237B2">
        <w:rPr>
          <w:rFonts w:ascii="Times New Roman" w:hAnsi="Times New Roman" w:cs="Times New Roman"/>
          <w:sz w:val="24"/>
          <w:szCs w:val="24"/>
        </w:rPr>
        <w:t xml:space="preserve"> (вакцинаций) и 1492199 лабораторных исследований проб от животных и птиц;</w:t>
      </w:r>
      <w:proofErr w:type="gramEnd"/>
      <w:r w:rsidRPr="009237B2">
        <w:rPr>
          <w:rFonts w:ascii="Times New Roman" w:hAnsi="Times New Roman" w:cs="Times New Roman"/>
          <w:sz w:val="24"/>
          <w:szCs w:val="24"/>
        </w:rPr>
        <w:t xml:space="preserve"> в 2018 году - 6325648 </w:t>
      </w:r>
      <w:proofErr w:type="spellStart"/>
      <w:r w:rsidRPr="009237B2">
        <w:rPr>
          <w:rFonts w:ascii="Times New Roman" w:hAnsi="Times New Roman" w:cs="Times New Roman"/>
          <w:sz w:val="24"/>
          <w:szCs w:val="24"/>
        </w:rPr>
        <w:t>головообработок</w:t>
      </w:r>
      <w:proofErr w:type="spellEnd"/>
      <w:r w:rsidRPr="009237B2">
        <w:rPr>
          <w:rFonts w:ascii="Times New Roman" w:hAnsi="Times New Roman" w:cs="Times New Roman"/>
          <w:sz w:val="24"/>
          <w:szCs w:val="24"/>
        </w:rPr>
        <w:t xml:space="preserve"> (вакцинаций) и 2272536 лабораторных исследований проб от животных и птиц; в 2019 году - 5570262 </w:t>
      </w:r>
      <w:proofErr w:type="spellStart"/>
      <w:r w:rsidRPr="009237B2">
        <w:rPr>
          <w:rFonts w:ascii="Times New Roman" w:hAnsi="Times New Roman" w:cs="Times New Roman"/>
          <w:sz w:val="24"/>
          <w:szCs w:val="24"/>
        </w:rPr>
        <w:t>головообработок</w:t>
      </w:r>
      <w:proofErr w:type="spellEnd"/>
      <w:r w:rsidRPr="009237B2">
        <w:rPr>
          <w:rFonts w:ascii="Times New Roman" w:hAnsi="Times New Roman" w:cs="Times New Roman"/>
          <w:sz w:val="24"/>
          <w:szCs w:val="24"/>
        </w:rPr>
        <w:t xml:space="preserve"> (вакцинаций) и 1699784 лабораторных исследований проб от животных и птиц; в 2020 году - 5362627 </w:t>
      </w:r>
      <w:proofErr w:type="spellStart"/>
      <w:r w:rsidRPr="009237B2">
        <w:rPr>
          <w:rFonts w:ascii="Times New Roman" w:hAnsi="Times New Roman" w:cs="Times New Roman"/>
          <w:sz w:val="24"/>
          <w:szCs w:val="24"/>
        </w:rPr>
        <w:t>головообработок</w:t>
      </w:r>
      <w:proofErr w:type="spellEnd"/>
      <w:r w:rsidRPr="009237B2">
        <w:rPr>
          <w:rFonts w:ascii="Times New Roman" w:hAnsi="Times New Roman" w:cs="Times New Roman"/>
          <w:sz w:val="24"/>
          <w:szCs w:val="24"/>
        </w:rPr>
        <w:t xml:space="preserve"> (вакцинаций) и 1703195 лабораторных исследований проб от животных и птиц; в 2021 году - 5043163 </w:t>
      </w:r>
      <w:proofErr w:type="spellStart"/>
      <w:r w:rsidRPr="009237B2">
        <w:rPr>
          <w:rFonts w:ascii="Times New Roman" w:hAnsi="Times New Roman" w:cs="Times New Roman"/>
          <w:sz w:val="24"/>
          <w:szCs w:val="24"/>
        </w:rPr>
        <w:t>головообработок</w:t>
      </w:r>
      <w:proofErr w:type="spellEnd"/>
      <w:r w:rsidRPr="009237B2">
        <w:rPr>
          <w:rFonts w:ascii="Times New Roman" w:hAnsi="Times New Roman" w:cs="Times New Roman"/>
          <w:sz w:val="24"/>
          <w:szCs w:val="24"/>
        </w:rPr>
        <w:t xml:space="preserve"> (вакцинаций) и 1652002 лабораторных исследований проб от животных и птиц. В 2022 году с учетом мероприятий по поддержанию официального статуса территории Астраханской области по ящуру </w:t>
      </w:r>
      <w:r w:rsidR="00B722DF" w:rsidRPr="009237B2">
        <w:rPr>
          <w:rFonts w:ascii="Times New Roman" w:hAnsi="Times New Roman" w:cs="Times New Roman"/>
          <w:sz w:val="24"/>
          <w:szCs w:val="24"/>
        </w:rPr>
        <w:t>«</w:t>
      </w:r>
      <w:proofErr w:type="gramStart"/>
      <w:r w:rsidRPr="009237B2">
        <w:rPr>
          <w:rFonts w:ascii="Times New Roman" w:hAnsi="Times New Roman" w:cs="Times New Roman"/>
          <w:sz w:val="24"/>
          <w:szCs w:val="24"/>
        </w:rPr>
        <w:t>благополучный</w:t>
      </w:r>
      <w:proofErr w:type="gramEnd"/>
      <w:r w:rsidRPr="009237B2">
        <w:rPr>
          <w:rFonts w:ascii="Times New Roman" w:hAnsi="Times New Roman" w:cs="Times New Roman"/>
          <w:sz w:val="24"/>
          <w:szCs w:val="24"/>
        </w:rPr>
        <w:t xml:space="preserve"> с вакцинацией</w:t>
      </w:r>
      <w:r w:rsidR="00B722DF" w:rsidRPr="009237B2">
        <w:rPr>
          <w:rFonts w:ascii="Times New Roman" w:hAnsi="Times New Roman" w:cs="Times New Roman"/>
          <w:sz w:val="24"/>
          <w:szCs w:val="24"/>
        </w:rPr>
        <w:t>»</w:t>
      </w:r>
      <w:r w:rsidRPr="009237B2">
        <w:rPr>
          <w:rFonts w:ascii="Times New Roman" w:hAnsi="Times New Roman" w:cs="Times New Roman"/>
          <w:sz w:val="24"/>
          <w:szCs w:val="24"/>
        </w:rPr>
        <w:t xml:space="preserve"> запланировано проведение 5346132 </w:t>
      </w:r>
      <w:proofErr w:type="spellStart"/>
      <w:r w:rsidRPr="009237B2">
        <w:rPr>
          <w:rFonts w:ascii="Times New Roman" w:hAnsi="Times New Roman" w:cs="Times New Roman"/>
          <w:sz w:val="24"/>
          <w:szCs w:val="24"/>
        </w:rPr>
        <w:t>головообработок</w:t>
      </w:r>
      <w:proofErr w:type="spellEnd"/>
      <w:r w:rsidRPr="009237B2">
        <w:rPr>
          <w:rFonts w:ascii="Times New Roman" w:hAnsi="Times New Roman" w:cs="Times New Roman"/>
          <w:sz w:val="24"/>
          <w:szCs w:val="24"/>
        </w:rPr>
        <w:t xml:space="preserve"> (вакцинаций) и 1704642 лабораторных исследований проб от животных и птиц.</w:t>
      </w:r>
    </w:p>
    <w:p w:rsidR="0021491D" w:rsidRPr="009237B2" w:rsidRDefault="0021491D" w:rsidP="00B722DF">
      <w:pPr>
        <w:pStyle w:val="ConsPlusNormal"/>
        <w:ind w:firstLine="540"/>
        <w:jc w:val="both"/>
        <w:rPr>
          <w:rFonts w:ascii="Times New Roman" w:hAnsi="Times New Roman" w:cs="Times New Roman"/>
          <w:sz w:val="24"/>
          <w:szCs w:val="24"/>
        </w:rPr>
      </w:pPr>
      <w:r w:rsidRPr="009237B2">
        <w:rPr>
          <w:rFonts w:ascii="Times New Roman" w:hAnsi="Times New Roman" w:cs="Times New Roman"/>
          <w:sz w:val="24"/>
          <w:szCs w:val="24"/>
        </w:rPr>
        <w:t>Основными видами деятельности Астраханской областной ветеринарной лаборатории являются:</w:t>
      </w:r>
    </w:p>
    <w:p w:rsidR="0021491D" w:rsidRPr="009237B2" w:rsidRDefault="0021491D" w:rsidP="00B722DF">
      <w:pPr>
        <w:pStyle w:val="ConsPlusNormal"/>
        <w:ind w:firstLine="540"/>
        <w:jc w:val="both"/>
        <w:rPr>
          <w:rFonts w:ascii="Times New Roman" w:hAnsi="Times New Roman" w:cs="Times New Roman"/>
          <w:sz w:val="24"/>
          <w:szCs w:val="24"/>
        </w:rPr>
      </w:pPr>
      <w:r w:rsidRPr="009237B2">
        <w:rPr>
          <w:rFonts w:ascii="Times New Roman" w:hAnsi="Times New Roman" w:cs="Times New Roman"/>
          <w:sz w:val="24"/>
          <w:szCs w:val="24"/>
        </w:rPr>
        <w:t>- проведение плановых и внеплановых лабораторных исследований на заразные и иные болезни животных, болезни, общие для человека и животных, включая отбор проб и их транспортировку;</w:t>
      </w:r>
    </w:p>
    <w:p w:rsidR="0021491D" w:rsidRPr="009237B2" w:rsidRDefault="0021491D" w:rsidP="00B722DF">
      <w:pPr>
        <w:pStyle w:val="ConsPlusNormal"/>
        <w:ind w:firstLine="540"/>
        <w:jc w:val="both"/>
        <w:rPr>
          <w:rFonts w:ascii="Times New Roman" w:hAnsi="Times New Roman" w:cs="Times New Roman"/>
          <w:sz w:val="24"/>
          <w:szCs w:val="24"/>
        </w:rPr>
      </w:pPr>
      <w:r w:rsidRPr="009237B2">
        <w:rPr>
          <w:rFonts w:ascii="Times New Roman" w:hAnsi="Times New Roman" w:cs="Times New Roman"/>
          <w:sz w:val="24"/>
          <w:szCs w:val="24"/>
        </w:rPr>
        <w:t>- оформление и выдача ветеринарных сопроводительных документов;</w:t>
      </w:r>
    </w:p>
    <w:p w:rsidR="0021491D" w:rsidRPr="009237B2" w:rsidRDefault="0021491D" w:rsidP="00B722DF">
      <w:pPr>
        <w:pStyle w:val="ConsPlusNormal"/>
        <w:ind w:firstLine="540"/>
        <w:jc w:val="both"/>
        <w:rPr>
          <w:rFonts w:ascii="Times New Roman" w:hAnsi="Times New Roman" w:cs="Times New Roman"/>
          <w:sz w:val="24"/>
          <w:szCs w:val="24"/>
        </w:rPr>
      </w:pPr>
      <w:r w:rsidRPr="009237B2">
        <w:rPr>
          <w:rFonts w:ascii="Times New Roman" w:hAnsi="Times New Roman" w:cs="Times New Roman"/>
          <w:sz w:val="24"/>
          <w:szCs w:val="24"/>
        </w:rPr>
        <w:t>- проведение мероприятий по защите населения от болезней, общих для человека и животных, и пищевых отравлений.</w:t>
      </w:r>
    </w:p>
    <w:p w:rsidR="0021491D" w:rsidRPr="009237B2" w:rsidRDefault="0021491D" w:rsidP="00B722DF">
      <w:pPr>
        <w:pStyle w:val="ConsPlusNormal"/>
        <w:ind w:firstLine="540"/>
        <w:jc w:val="both"/>
        <w:rPr>
          <w:rFonts w:ascii="Times New Roman" w:hAnsi="Times New Roman" w:cs="Times New Roman"/>
          <w:sz w:val="24"/>
          <w:szCs w:val="24"/>
        </w:rPr>
      </w:pPr>
      <w:r w:rsidRPr="009237B2">
        <w:rPr>
          <w:rFonts w:ascii="Times New Roman" w:hAnsi="Times New Roman" w:cs="Times New Roman"/>
          <w:sz w:val="24"/>
          <w:szCs w:val="24"/>
        </w:rPr>
        <w:t>Лаборатория аккредитована в национальной системе аккредитации лабораторий (испытательных центров), входящих в систему органов и учреждений Государственной ветеринарной службы Российской Федерации, а также Международной организацией по аккредитации лабораторий ILAC для проведения лабораторных исследований (испытаний) продукции животного происхождения для последующей ветеринарной сертификации.</w:t>
      </w:r>
    </w:p>
    <w:p w:rsidR="0021491D" w:rsidRPr="009237B2" w:rsidRDefault="0021491D" w:rsidP="00B722DF">
      <w:pPr>
        <w:pStyle w:val="ConsPlusNormal"/>
        <w:ind w:firstLine="540"/>
        <w:jc w:val="both"/>
        <w:rPr>
          <w:rFonts w:ascii="Times New Roman" w:hAnsi="Times New Roman" w:cs="Times New Roman"/>
          <w:sz w:val="24"/>
          <w:szCs w:val="24"/>
        </w:rPr>
      </w:pPr>
      <w:r w:rsidRPr="009237B2">
        <w:rPr>
          <w:rFonts w:ascii="Times New Roman" w:hAnsi="Times New Roman" w:cs="Times New Roman"/>
          <w:sz w:val="24"/>
          <w:szCs w:val="24"/>
        </w:rPr>
        <w:t xml:space="preserve">В ходе проведения противоэпизоотических мероприятий в регионе ежегодно выявляется в пределах 47 очагов заразных и иных болезней животных, при этом ветеринарными учреждениями </w:t>
      </w:r>
      <w:proofErr w:type="spellStart"/>
      <w:r w:rsidRPr="009237B2">
        <w:rPr>
          <w:rFonts w:ascii="Times New Roman" w:hAnsi="Times New Roman" w:cs="Times New Roman"/>
          <w:sz w:val="24"/>
          <w:szCs w:val="24"/>
        </w:rPr>
        <w:t>оздоравливается</w:t>
      </w:r>
      <w:proofErr w:type="spellEnd"/>
      <w:r w:rsidRPr="009237B2">
        <w:rPr>
          <w:rFonts w:ascii="Times New Roman" w:hAnsi="Times New Roman" w:cs="Times New Roman"/>
          <w:sz w:val="24"/>
          <w:szCs w:val="24"/>
        </w:rPr>
        <w:t xml:space="preserve"> в пределах 34 очагов. На начало календарного года ежегодно остаются </w:t>
      </w:r>
      <w:proofErr w:type="spellStart"/>
      <w:r w:rsidRPr="009237B2">
        <w:rPr>
          <w:rFonts w:ascii="Times New Roman" w:hAnsi="Times New Roman" w:cs="Times New Roman"/>
          <w:sz w:val="24"/>
          <w:szCs w:val="24"/>
        </w:rPr>
        <w:t>неоздоровленными</w:t>
      </w:r>
      <w:proofErr w:type="spellEnd"/>
      <w:r w:rsidRPr="009237B2">
        <w:rPr>
          <w:rFonts w:ascii="Times New Roman" w:hAnsi="Times New Roman" w:cs="Times New Roman"/>
          <w:sz w:val="24"/>
          <w:szCs w:val="24"/>
        </w:rPr>
        <w:t xml:space="preserve"> примерно 13 очагов. В основной своей массе данные очаги являются текущими, их оздоровление проводится в соответствии с утвержденными планами.</w:t>
      </w:r>
    </w:p>
    <w:p w:rsidR="0021491D" w:rsidRPr="009237B2" w:rsidRDefault="0021491D" w:rsidP="00B722DF">
      <w:pPr>
        <w:pStyle w:val="ConsPlusNormal"/>
        <w:ind w:firstLine="540"/>
        <w:jc w:val="both"/>
        <w:rPr>
          <w:rFonts w:ascii="Times New Roman" w:hAnsi="Times New Roman" w:cs="Times New Roman"/>
          <w:sz w:val="24"/>
          <w:szCs w:val="24"/>
        </w:rPr>
      </w:pPr>
      <w:r w:rsidRPr="009237B2">
        <w:rPr>
          <w:rFonts w:ascii="Times New Roman" w:hAnsi="Times New Roman" w:cs="Times New Roman"/>
          <w:sz w:val="24"/>
          <w:szCs w:val="24"/>
        </w:rPr>
        <w:t>На территории региона чаще других регистрируются очаги таких заболеваний, как бешенство, бруцеллез, лейкоз крупного рогатого скота.</w:t>
      </w:r>
    </w:p>
    <w:p w:rsidR="0021491D" w:rsidRPr="009237B2" w:rsidRDefault="0021491D" w:rsidP="00B722DF">
      <w:pPr>
        <w:pStyle w:val="ConsPlusNormal"/>
        <w:ind w:firstLine="540"/>
        <w:jc w:val="both"/>
        <w:rPr>
          <w:rFonts w:ascii="Times New Roman" w:hAnsi="Times New Roman" w:cs="Times New Roman"/>
          <w:sz w:val="24"/>
          <w:szCs w:val="24"/>
        </w:rPr>
      </w:pPr>
      <w:r w:rsidRPr="009237B2">
        <w:rPr>
          <w:rFonts w:ascii="Times New Roman" w:hAnsi="Times New Roman" w:cs="Times New Roman"/>
          <w:sz w:val="24"/>
          <w:szCs w:val="24"/>
        </w:rPr>
        <w:t>Заразные болезни животных в настоящее время представляют реальную угрозу для сельского хозяйства Астраханской области. Экономический ущерб, наносимый в результате появления и распространения очагов заразных болезней, складывается из прямых потерь, связанных с проведением мероприятий по ликвидации очагов, падежом или направлением животных на санитарный убой, изъятием и уничтожением животных и продукции опасной для жизни и здоровья населения.</w:t>
      </w:r>
    </w:p>
    <w:p w:rsidR="0021491D" w:rsidRPr="009237B2" w:rsidRDefault="0021491D" w:rsidP="00B722DF">
      <w:pPr>
        <w:pStyle w:val="ConsPlusNormal"/>
        <w:ind w:firstLine="540"/>
        <w:jc w:val="both"/>
        <w:rPr>
          <w:rFonts w:ascii="Times New Roman" w:hAnsi="Times New Roman" w:cs="Times New Roman"/>
          <w:sz w:val="24"/>
          <w:szCs w:val="24"/>
        </w:rPr>
      </w:pPr>
      <w:r w:rsidRPr="009237B2">
        <w:rPr>
          <w:rFonts w:ascii="Times New Roman" w:hAnsi="Times New Roman" w:cs="Times New Roman"/>
          <w:sz w:val="24"/>
          <w:szCs w:val="24"/>
        </w:rPr>
        <w:t>Следует отметить, что с учетом сложившейся геополитической ситуации возрастает угроза заноса возбудителя чумы мелких жвачных животных (далее - чума) на территорию региона, поскольку стойкое неблагополучие по чуме сохраняется в Турции, Монголии и Китае. В последнее время также наметилась тенденция на обострение обстановки в приграничных с Россией странах, которые являются неблагополучными по данному заболеванию. Вместе с тем территория региона по ряду заразных инфекций как ящур, чума мелких животных, заразный узелковый дерматит, сибирская язва, оспа остается благополучной.</w:t>
      </w:r>
    </w:p>
    <w:p w:rsidR="0021491D" w:rsidRPr="009237B2" w:rsidRDefault="0021491D" w:rsidP="00B722DF">
      <w:pPr>
        <w:pStyle w:val="ConsPlusNormal"/>
        <w:ind w:firstLine="540"/>
        <w:jc w:val="both"/>
        <w:rPr>
          <w:rFonts w:ascii="Times New Roman" w:hAnsi="Times New Roman" w:cs="Times New Roman"/>
          <w:sz w:val="24"/>
          <w:szCs w:val="24"/>
        </w:rPr>
      </w:pPr>
      <w:r w:rsidRPr="009237B2">
        <w:rPr>
          <w:rFonts w:ascii="Times New Roman" w:hAnsi="Times New Roman" w:cs="Times New Roman"/>
          <w:sz w:val="24"/>
          <w:szCs w:val="24"/>
        </w:rPr>
        <w:t>В рамках проводимых мероприятий в целом в регионе удается предотвратить массовый падеж или вынужденный убой скота, а также предостеречь сельскохозяйственных животных от массовых заболеваний.</w:t>
      </w:r>
    </w:p>
    <w:p w:rsidR="0021491D" w:rsidRPr="009237B2" w:rsidRDefault="0021491D" w:rsidP="00B722DF">
      <w:pPr>
        <w:pStyle w:val="ConsPlusNormal"/>
        <w:ind w:firstLine="540"/>
        <w:jc w:val="both"/>
        <w:rPr>
          <w:rFonts w:ascii="Times New Roman" w:hAnsi="Times New Roman" w:cs="Times New Roman"/>
          <w:sz w:val="24"/>
          <w:szCs w:val="24"/>
        </w:rPr>
      </w:pPr>
      <w:r w:rsidRPr="009237B2">
        <w:rPr>
          <w:rFonts w:ascii="Times New Roman" w:hAnsi="Times New Roman" w:cs="Times New Roman"/>
          <w:sz w:val="24"/>
          <w:szCs w:val="24"/>
        </w:rPr>
        <w:t xml:space="preserve">Одной из основных проблем распространения ряда инфекционных заболеваний </w:t>
      </w:r>
      <w:r w:rsidRPr="009237B2">
        <w:rPr>
          <w:rFonts w:ascii="Times New Roman" w:hAnsi="Times New Roman" w:cs="Times New Roman"/>
          <w:sz w:val="24"/>
          <w:szCs w:val="24"/>
        </w:rPr>
        <w:lastRenderedPageBreak/>
        <w:t>животных является отсутствие на территории Астраханской области системы идентификации и учета животных, что затрудняет ведение учета ветеринарных мероприятий, отслеживание перемещения животных, выявление источников и путей распространения возбудителей болезней животных. Принятие правил идентификации и учета животных на федеральном уровне предусмотрено не ранее марта 2024 года. Данные правила предполагают возложение обязанности по маркированию животных на их владельцев, а организацию и проведение учета, в том числе в Федеральной государственной информационной системе в области ветеринарии, на региональную ветеринарную службу.</w:t>
      </w:r>
    </w:p>
    <w:p w:rsidR="0021491D" w:rsidRPr="009237B2" w:rsidRDefault="0021491D" w:rsidP="00B722DF">
      <w:pPr>
        <w:pStyle w:val="ConsPlusNormal"/>
        <w:ind w:firstLine="540"/>
        <w:jc w:val="both"/>
        <w:rPr>
          <w:rFonts w:ascii="Times New Roman" w:hAnsi="Times New Roman" w:cs="Times New Roman"/>
          <w:sz w:val="24"/>
          <w:szCs w:val="24"/>
        </w:rPr>
      </w:pPr>
      <w:r w:rsidRPr="009237B2">
        <w:rPr>
          <w:rFonts w:ascii="Times New Roman" w:hAnsi="Times New Roman" w:cs="Times New Roman"/>
          <w:sz w:val="24"/>
          <w:szCs w:val="24"/>
        </w:rPr>
        <w:t>В связи с этим планируется проработка вопроса по организации идентификации сельскохозяйственных животных на территории региона путем организации дополнительных рабочих мест или перепрофилирования имеющихся.</w:t>
      </w:r>
    </w:p>
    <w:p w:rsidR="0021491D" w:rsidRPr="009237B2" w:rsidRDefault="0021491D" w:rsidP="00B722DF">
      <w:pPr>
        <w:pStyle w:val="ConsPlusNormal"/>
        <w:ind w:firstLine="540"/>
        <w:jc w:val="both"/>
        <w:rPr>
          <w:rFonts w:ascii="Times New Roman" w:hAnsi="Times New Roman" w:cs="Times New Roman"/>
          <w:sz w:val="24"/>
          <w:szCs w:val="24"/>
        </w:rPr>
      </w:pPr>
      <w:r w:rsidRPr="009237B2">
        <w:rPr>
          <w:rFonts w:ascii="Times New Roman" w:hAnsi="Times New Roman" w:cs="Times New Roman"/>
          <w:sz w:val="24"/>
          <w:szCs w:val="24"/>
        </w:rPr>
        <w:t>Для решения данных задач в рамках государственной программы предусмотрены мероприятия по достижению эпизоотического благополучия региона путем обеспечения полного охвата поголовья сельскохозяйственных животных профилактическими вакцинациями и ревакцинациями, проведения диагностических исследований животных с разработкой и внедрением дополнительных исследований на трансграничные болезни и внедрения идентификации и учета животных.</w:t>
      </w:r>
    </w:p>
    <w:p w:rsidR="0021491D" w:rsidRPr="009237B2" w:rsidRDefault="0021491D" w:rsidP="00B722DF">
      <w:pPr>
        <w:pStyle w:val="ConsPlusNormal"/>
        <w:ind w:firstLine="540"/>
        <w:jc w:val="both"/>
        <w:rPr>
          <w:rFonts w:ascii="Times New Roman" w:hAnsi="Times New Roman" w:cs="Times New Roman"/>
          <w:sz w:val="24"/>
          <w:szCs w:val="24"/>
        </w:rPr>
      </w:pPr>
      <w:proofErr w:type="gramStart"/>
      <w:r w:rsidRPr="009237B2">
        <w:rPr>
          <w:rFonts w:ascii="Times New Roman" w:hAnsi="Times New Roman" w:cs="Times New Roman"/>
          <w:sz w:val="24"/>
          <w:szCs w:val="24"/>
        </w:rPr>
        <w:t>На территории Астраханской области в настоящее время имеется 99 скотомогильников, из них 80 нетиповых (неиспользуемые), 4 типовые и 15 сибиреязвенных.</w:t>
      </w:r>
      <w:proofErr w:type="gramEnd"/>
      <w:r w:rsidRPr="009237B2">
        <w:rPr>
          <w:rFonts w:ascii="Times New Roman" w:hAnsi="Times New Roman" w:cs="Times New Roman"/>
          <w:sz w:val="24"/>
          <w:szCs w:val="24"/>
        </w:rPr>
        <w:t xml:space="preserve"> В целях недопущения несанкционированного захоронения биологических отходов, предупреждения заболевания людей болезнями общими для человека и животных, охраны от загрязнения и улучшения экологического состояния окружающей среды проводятся мероприятия по их ликвидации.</w:t>
      </w:r>
    </w:p>
    <w:p w:rsidR="0021491D" w:rsidRPr="009237B2" w:rsidRDefault="0021491D" w:rsidP="00B722DF">
      <w:pPr>
        <w:pStyle w:val="ConsPlusNormal"/>
        <w:ind w:firstLine="540"/>
        <w:jc w:val="both"/>
        <w:rPr>
          <w:rFonts w:ascii="Times New Roman" w:hAnsi="Times New Roman" w:cs="Times New Roman"/>
          <w:sz w:val="24"/>
          <w:szCs w:val="24"/>
        </w:rPr>
      </w:pPr>
      <w:r w:rsidRPr="009237B2">
        <w:rPr>
          <w:rFonts w:ascii="Times New Roman" w:hAnsi="Times New Roman" w:cs="Times New Roman"/>
          <w:sz w:val="24"/>
          <w:szCs w:val="24"/>
        </w:rPr>
        <w:t xml:space="preserve">Указанные нетиповые скотомогильники законсервированы, санитарное состояние скотомогильников неудовлетворительное в связи с отсутствием ограждений, канав и указательных табличек </w:t>
      </w:r>
      <w:r w:rsidR="00B722DF" w:rsidRPr="009237B2">
        <w:rPr>
          <w:rFonts w:ascii="Times New Roman" w:hAnsi="Times New Roman" w:cs="Times New Roman"/>
          <w:sz w:val="24"/>
          <w:szCs w:val="24"/>
        </w:rPr>
        <w:t>«</w:t>
      </w:r>
      <w:r w:rsidRPr="009237B2">
        <w:rPr>
          <w:rFonts w:ascii="Times New Roman" w:hAnsi="Times New Roman" w:cs="Times New Roman"/>
          <w:sz w:val="24"/>
          <w:szCs w:val="24"/>
        </w:rPr>
        <w:t>Скотомогильник</w:t>
      </w:r>
      <w:r w:rsidR="00B722DF" w:rsidRPr="009237B2">
        <w:rPr>
          <w:rFonts w:ascii="Times New Roman" w:hAnsi="Times New Roman" w:cs="Times New Roman"/>
          <w:sz w:val="24"/>
          <w:szCs w:val="24"/>
        </w:rPr>
        <w:t>»</w:t>
      </w:r>
      <w:r w:rsidRPr="009237B2">
        <w:rPr>
          <w:rFonts w:ascii="Times New Roman" w:hAnsi="Times New Roman" w:cs="Times New Roman"/>
          <w:sz w:val="24"/>
          <w:szCs w:val="24"/>
        </w:rPr>
        <w:t>, ограничивающих доступ на территории скотомогильников людей и животных.</w:t>
      </w:r>
    </w:p>
    <w:p w:rsidR="0021491D" w:rsidRPr="009237B2" w:rsidRDefault="0021491D" w:rsidP="00B722DF">
      <w:pPr>
        <w:pStyle w:val="ConsPlusNormal"/>
        <w:ind w:firstLine="540"/>
        <w:jc w:val="both"/>
        <w:rPr>
          <w:rFonts w:ascii="Times New Roman" w:hAnsi="Times New Roman" w:cs="Times New Roman"/>
          <w:sz w:val="24"/>
          <w:szCs w:val="24"/>
        </w:rPr>
      </w:pPr>
      <w:r w:rsidRPr="009237B2">
        <w:rPr>
          <w:rFonts w:ascii="Times New Roman" w:hAnsi="Times New Roman" w:cs="Times New Roman"/>
          <w:sz w:val="24"/>
          <w:szCs w:val="24"/>
        </w:rPr>
        <w:t xml:space="preserve">В рамках реализации </w:t>
      </w:r>
      <w:hyperlink r:id="rId12">
        <w:r w:rsidRPr="009237B2">
          <w:rPr>
            <w:rFonts w:ascii="Times New Roman" w:hAnsi="Times New Roman" w:cs="Times New Roman"/>
            <w:sz w:val="24"/>
            <w:szCs w:val="24"/>
          </w:rPr>
          <w:t>Постановления</w:t>
        </w:r>
      </w:hyperlink>
      <w:r w:rsidRPr="009237B2">
        <w:rPr>
          <w:rFonts w:ascii="Times New Roman" w:hAnsi="Times New Roman" w:cs="Times New Roman"/>
          <w:sz w:val="24"/>
          <w:szCs w:val="24"/>
        </w:rPr>
        <w:t xml:space="preserve"> Правительства Астраханской области от 28.05.2015 </w:t>
      </w:r>
      <w:r w:rsidR="00B722DF" w:rsidRPr="009237B2">
        <w:rPr>
          <w:rFonts w:ascii="Times New Roman" w:hAnsi="Times New Roman" w:cs="Times New Roman"/>
          <w:sz w:val="24"/>
          <w:szCs w:val="24"/>
        </w:rPr>
        <w:t>№</w:t>
      </w:r>
      <w:r w:rsidRPr="009237B2">
        <w:rPr>
          <w:rFonts w:ascii="Times New Roman" w:hAnsi="Times New Roman" w:cs="Times New Roman"/>
          <w:sz w:val="24"/>
          <w:szCs w:val="24"/>
        </w:rPr>
        <w:t xml:space="preserve"> 215-П </w:t>
      </w:r>
      <w:r w:rsidR="00B722DF" w:rsidRPr="009237B2">
        <w:rPr>
          <w:rFonts w:ascii="Times New Roman" w:hAnsi="Times New Roman" w:cs="Times New Roman"/>
          <w:sz w:val="24"/>
          <w:szCs w:val="24"/>
        </w:rPr>
        <w:t>«</w:t>
      </w:r>
      <w:r w:rsidRPr="009237B2">
        <w:rPr>
          <w:rFonts w:ascii="Times New Roman" w:hAnsi="Times New Roman" w:cs="Times New Roman"/>
          <w:sz w:val="24"/>
          <w:szCs w:val="24"/>
        </w:rPr>
        <w:t>О порядке ликвидации неиспользуемых скотомогильников на территории Астраханской области</w:t>
      </w:r>
      <w:r w:rsidR="00B722DF" w:rsidRPr="009237B2">
        <w:rPr>
          <w:rFonts w:ascii="Times New Roman" w:hAnsi="Times New Roman" w:cs="Times New Roman"/>
          <w:sz w:val="24"/>
          <w:szCs w:val="24"/>
        </w:rPr>
        <w:t>»</w:t>
      </w:r>
      <w:r w:rsidRPr="009237B2">
        <w:rPr>
          <w:rFonts w:ascii="Times New Roman" w:hAnsi="Times New Roman" w:cs="Times New Roman"/>
          <w:sz w:val="24"/>
          <w:szCs w:val="24"/>
        </w:rPr>
        <w:t xml:space="preserve"> с 2015 года на территории Астраханской области государственной ветеринарной службой Астраханской области проведена ликвидация 185 нетиповых скотомогильников. Также два скотомогильника без собственника подготовлены к ликвидации и внесены в перечень неиспользуемых скотомогильников, подлежащих ликвидации в 2022 году.</w:t>
      </w:r>
    </w:p>
    <w:p w:rsidR="0021491D" w:rsidRPr="009237B2" w:rsidRDefault="0021491D" w:rsidP="00B722DF">
      <w:pPr>
        <w:pStyle w:val="ConsPlusNormal"/>
        <w:ind w:firstLine="540"/>
        <w:jc w:val="both"/>
        <w:rPr>
          <w:rFonts w:ascii="Times New Roman" w:hAnsi="Times New Roman" w:cs="Times New Roman"/>
          <w:sz w:val="24"/>
          <w:szCs w:val="24"/>
        </w:rPr>
      </w:pPr>
      <w:proofErr w:type="gramStart"/>
      <w:r w:rsidRPr="009237B2">
        <w:rPr>
          <w:rFonts w:ascii="Times New Roman" w:hAnsi="Times New Roman" w:cs="Times New Roman"/>
          <w:sz w:val="24"/>
          <w:szCs w:val="24"/>
        </w:rPr>
        <w:t xml:space="preserve">Пятнадцать известных сибиреязвенных захоронений расположены в следующих муниципальных районах Астраханской области: в </w:t>
      </w:r>
      <w:proofErr w:type="spellStart"/>
      <w:r w:rsidRPr="009237B2">
        <w:rPr>
          <w:rFonts w:ascii="Times New Roman" w:hAnsi="Times New Roman" w:cs="Times New Roman"/>
          <w:sz w:val="24"/>
          <w:szCs w:val="24"/>
        </w:rPr>
        <w:t>Енотаевском</w:t>
      </w:r>
      <w:proofErr w:type="spellEnd"/>
      <w:r w:rsidRPr="009237B2">
        <w:rPr>
          <w:rFonts w:ascii="Times New Roman" w:hAnsi="Times New Roman" w:cs="Times New Roman"/>
          <w:sz w:val="24"/>
          <w:szCs w:val="24"/>
        </w:rPr>
        <w:t xml:space="preserve"> - семь захоронений, в </w:t>
      </w:r>
      <w:proofErr w:type="spellStart"/>
      <w:r w:rsidRPr="009237B2">
        <w:rPr>
          <w:rFonts w:ascii="Times New Roman" w:hAnsi="Times New Roman" w:cs="Times New Roman"/>
          <w:sz w:val="24"/>
          <w:szCs w:val="24"/>
        </w:rPr>
        <w:t>Наримановском</w:t>
      </w:r>
      <w:proofErr w:type="spellEnd"/>
      <w:r w:rsidRPr="009237B2">
        <w:rPr>
          <w:rFonts w:ascii="Times New Roman" w:hAnsi="Times New Roman" w:cs="Times New Roman"/>
          <w:sz w:val="24"/>
          <w:szCs w:val="24"/>
        </w:rPr>
        <w:t xml:space="preserve"> - три, в Красноярском и </w:t>
      </w:r>
      <w:proofErr w:type="spellStart"/>
      <w:r w:rsidRPr="009237B2">
        <w:rPr>
          <w:rFonts w:ascii="Times New Roman" w:hAnsi="Times New Roman" w:cs="Times New Roman"/>
          <w:sz w:val="24"/>
          <w:szCs w:val="24"/>
        </w:rPr>
        <w:t>Черноярском</w:t>
      </w:r>
      <w:proofErr w:type="spellEnd"/>
      <w:r w:rsidRPr="009237B2">
        <w:rPr>
          <w:rFonts w:ascii="Times New Roman" w:hAnsi="Times New Roman" w:cs="Times New Roman"/>
          <w:sz w:val="24"/>
          <w:szCs w:val="24"/>
        </w:rPr>
        <w:t xml:space="preserve"> - по два, в Володарском - одно.</w:t>
      </w:r>
      <w:proofErr w:type="gramEnd"/>
      <w:r w:rsidRPr="009237B2">
        <w:rPr>
          <w:rFonts w:ascii="Times New Roman" w:hAnsi="Times New Roman" w:cs="Times New Roman"/>
          <w:sz w:val="24"/>
          <w:szCs w:val="24"/>
        </w:rPr>
        <w:t xml:space="preserve"> Два скотомогильника </w:t>
      </w:r>
      <w:proofErr w:type="spellStart"/>
      <w:r w:rsidRPr="009237B2">
        <w:rPr>
          <w:rFonts w:ascii="Times New Roman" w:hAnsi="Times New Roman" w:cs="Times New Roman"/>
          <w:sz w:val="24"/>
          <w:szCs w:val="24"/>
        </w:rPr>
        <w:t>Черноярского</w:t>
      </w:r>
      <w:proofErr w:type="spellEnd"/>
      <w:r w:rsidRPr="009237B2">
        <w:rPr>
          <w:rFonts w:ascii="Times New Roman" w:hAnsi="Times New Roman" w:cs="Times New Roman"/>
          <w:sz w:val="24"/>
          <w:szCs w:val="24"/>
        </w:rPr>
        <w:t xml:space="preserve"> муниципального района Астраханской области учтены на балансе муниципального образования </w:t>
      </w:r>
      <w:r w:rsidR="00B722DF" w:rsidRPr="009237B2">
        <w:rPr>
          <w:rFonts w:ascii="Times New Roman" w:hAnsi="Times New Roman" w:cs="Times New Roman"/>
          <w:sz w:val="24"/>
          <w:szCs w:val="24"/>
        </w:rPr>
        <w:t>«</w:t>
      </w:r>
      <w:r w:rsidRPr="009237B2">
        <w:rPr>
          <w:rFonts w:ascii="Times New Roman" w:hAnsi="Times New Roman" w:cs="Times New Roman"/>
          <w:sz w:val="24"/>
          <w:szCs w:val="24"/>
        </w:rPr>
        <w:t xml:space="preserve">Сельское поселение </w:t>
      </w:r>
      <w:proofErr w:type="spellStart"/>
      <w:r w:rsidRPr="009237B2">
        <w:rPr>
          <w:rFonts w:ascii="Times New Roman" w:hAnsi="Times New Roman" w:cs="Times New Roman"/>
          <w:sz w:val="24"/>
          <w:szCs w:val="24"/>
        </w:rPr>
        <w:t>Черноярский</w:t>
      </w:r>
      <w:proofErr w:type="spellEnd"/>
      <w:r w:rsidRPr="009237B2">
        <w:rPr>
          <w:rFonts w:ascii="Times New Roman" w:hAnsi="Times New Roman" w:cs="Times New Roman"/>
          <w:sz w:val="24"/>
          <w:szCs w:val="24"/>
        </w:rPr>
        <w:t xml:space="preserve"> сельсовет </w:t>
      </w:r>
      <w:proofErr w:type="spellStart"/>
      <w:r w:rsidRPr="009237B2">
        <w:rPr>
          <w:rFonts w:ascii="Times New Roman" w:hAnsi="Times New Roman" w:cs="Times New Roman"/>
          <w:sz w:val="24"/>
          <w:szCs w:val="24"/>
        </w:rPr>
        <w:t>Черноярского</w:t>
      </w:r>
      <w:proofErr w:type="spellEnd"/>
      <w:r w:rsidRPr="009237B2">
        <w:rPr>
          <w:rFonts w:ascii="Times New Roman" w:hAnsi="Times New Roman" w:cs="Times New Roman"/>
          <w:sz w:val="24"/>
          <w:szCs w:val="24"/>
        </w:rPr>
        <w:t xml:space="preserve"> муниципального района Астраханской области</w:t>
      </w:r>
      <w:r w:rsidR="00B722DF" w:rsidRPr="009237B2">
        <w:rPr>
          <w:rFonts w:ascii="Times New Roman" w:hAnsi="Times New Roman" w:cs="Times New Roman"/>
          <w:sz w:val="24"/>
          <w:szCs w:val="24"/>
        </w:rPr>
        <w:t>»</w:t>
      </w:r>
      <w:r w:rsidRPr="009237B2">
        <w:rPr>
          <w:rFonts w:ascii="Times New Roman" w:hAnsi="Times New Roman" w:cs="Times New Roman"/>
          <w:sz w:val="24"/>
          <w:szCs w:val="24"/>
        </w:rPr>
        <w:t xml:space="preserve">, тринадцать скотомогильников являются бесхозяйными. Бесхозяйные скотомогильники обустроены в соответствии с действующим ветеринарным требованием, ограждены 2-метровым глухим железобетонным забором, исключающим свободный доступ людей и животных. С четырех сторон забора нанесена надпись: </w:t>
      </w:r>
      <w:r w:rsidR="00B722DF" w:rsidRPr="009237B2">
        <w:rPr>
          <w:rFonts w:ascii="Times New Roman" w:hAnsi="Times New Roman" w:cs="Times New Roman"/>
          <w:sz w:val="24"/>
          <w:szCs w:val="24"/>
        </w:rPr>
        <w:t>«</w:t>
      </w:r>
      <w:r w:rsidRPr="009237B2">
        <w:rPr>
          <w:rFonts w:ascii="Times New Roman" w:hAnsi="Times New Roman" w:cs="Times New Roman"/>
          <w:sz w:val="24"/>
          <w:szCs w:val="24"/>
        </w:rPr>
        <w:t>Сибирская язва</w:t>
      </w:r>
      <w:r w:rsidR="00B722DF" w:rsidRPr="009237B2">
        <w:rPr>
          <w:rFonts w:ascii="Times New Roman" w:hAnsi="Times New Roman" w:cs="Times New Roman"/>
          <w:sz w:val="24"/>
          <w:szCs w:val="24"/>
        </w:rPr>
        <w:t>»</w:t>
      </w:r>
      <w:r w:rsidRPr="009237B2">
        <w:rPr>
          <w:rFonts w:ascii="Times New Roman" w:hAnsi="Times New Roman" w:cs="Times New Roman"/>
          <w:sz w:val="24"/>
          <w:szCs w:val="24"/>
        </w:rPr>
        <w:t>, по периметру забора вырыт ограждающий ров, оформлены ветеринарно-санитарные карточки. Подведомственными учреждениями службы осуществляются мероприятия по их содержанию.</w:t>
      </w:r>
    </w:p>
    <w:p w:rsidR="0021491D" w:rsidRPr="009237B2" w:rsidRDefault="0021491D" w:rsidP="00B722DF">
      <w:pPr>
        <w:pStyle w:val="ConsPlusNormal"/>
        <w:ind w:firstLine="540"/>
        <w:jc w:val="both"/>
        <w:rPr>
          <w:rFonts w:ascii="Times New Roman" w:hAnsi="Times New Roman" w:cs="Times New Roman"/>
          <w:sz w:val="24"/>
          <w:szCs w:val="24"/>
        </w:rPr>
      </w:pPr>
      <w:r w:rsidRPr="009237B2">
        <w:rPr>
          <w:rFonts w:ascii="Times New Roman" w:hAnsi="Times New Roman" w:cs="Times New Roman"/>
          <w:sz w:val="24"/>
          <w:szCs w:val="24"/>
        </w:rPr>
        <w:t>В целях обеспечения уровня экологической безопасности скотомогильников, как потенциальных источников загрязнения окружающей среды, в рамках государственной программы предусмотрено проведение мероприятий по обследованию, ремонту, охране и обеспечению соответствующего санитарного состояния скотомогильников.</w:t>
      </w:r>
    </w:p>
    <w:p w:rsidR="0021491D" w:rsidRPr="009237B2" w:rsidRDefault="0021491D" w:rsidP="00B722DF">
      <w:pPr>
        <w:pStyle w:val="ConsPlusNormal"/>
        <w:ind w:firstLine="540"/>
        <w:jc w:val="both"/>
        <w:rPr>
          <w:rFonts w:ascii="Times New Roman" w:hAnsi="Times New Roman" w:cs="Times New Roman"/>
          <w:sz w:val="24"/>
          <w:szCs w:val="24"/>
        </w:rPr>
      </w:pPr>
      <w:proofErr w:type="gramStart"/>
      <w:r w:rsidRPr="009237B2">
        <w:rPr>
          <w:rFonts w:ascii="Times New Roman" w:hAnsi="Times New Roman" w:cs="Times New Roman"/>
          <w:sz w:val="24"/>
          <w:szCs w:val="24"/>
        </w:rPr>
        <w:t xml:space="preserve">Государственная ветеринарная служба Астраханской области осуществляет ветеринарно-санитарную экспертизу продукции животноводческого и растительного </w:t>
      </w:r>
      <w:r w:rsidRPr="009237B2">
        <w:rPr>
          <w:rFonts w:ascii="Times New Roman" w:hAnsi="Times New Roman" w:cs="Times New Roman"/>
          <w:sz w:val="24"/>
          <w:szCs w:val="24"/>
        </w:rPr>
        <w:lastRenderedPageBreak/>
        <w:t>происхождения силами 23 лабораторий ветеринарно-санитарной экспертизы, из которых 4 передвижные, 19 стационарных.</w:t>
      </w:r>
      <w:proofErr w:type="gramEnd"/>
      <w:r w:rsidRPr="009237B2">
        <w:rPr>
          <w:rFonts w:ascii="Times New Roman" w:hAnsi="Times New Roman" w:cs="Times New Roman"/>
          <w:sz w:val="24"/>
          <w:szCs w:val="24"/>
        </w:rPr>
        <w:t xml:space="preserve"> В штате государственной ветеринарной службы Астраханской области состоит более 40 ветеринарно-санитарных экспертов, осуществляющих функции государственного ветеринарного надзора на 111 объектах (6 рынках, 66 ярмарках, 33 бойнях, 6 действующих площадках).</w:t>
      </w:r>
    </w:p>
    <w:p w:rsidR="0021491D" w:rsidRPr="009237B2" w:rsidRDefault="0021491D" w:rsidP="00B722DF">
      <w:pPr>
        <w:pStyle w:val="ConsPlusNormal"/>
        <w:ind w:firstLine="540"/>
        <w:jc w:val="both"/>
        <w:rPr>
          <w:rFonts w:ascii="Times New Roman" w:hAnsi="Times New Roman" w:cs="Times New Roman"/>
          <w:sz w:val="24"/>
          <w:szCs w:val="24"/>
        </w:rPr>
      </w:pPr>
      <w:r w:rsidRPr="009237B2">
        <w:rPr>
          <w:rFonts w:ascii="Times New Roman" w:hAnsi="Times New Roman" w:cs="Times New Roman"/>
          <w:sz w:val="24"/>
          <w:szCs w:val="24"/>
        </w:rPr>
        <w:t xml:space="preserve">В целях </w:t>
      </w:r>
      <w:proofErr w:type="gramStart"/>
      <w:r w:rsidRPr="009237B2">
        <w:rPr>
          <w:rFonts w:ascii="Times New Roman" w:hAnsi="Times New Roman" w:cs="Times New Roman"/>
          <w:sz w:val="24"/>
          <w:szCs w:val="24"/>
        </w:rPr>
        <w:t>обеспечения безопасности продукции животного происхождения лаборатории</w:t>
      </w:r>
      <w:proofErr w:type="gramEnd"/>
      <w:r w:rsidRPr="009237B2">
        <w:rPr>
          <w:rFonts w:ascii="Times New Roman" w:hAnsi="Times New Roman" w:cs="Times New Roman"/>
          <w:sz w:val="24"/>
          <w:szCs w:val="24"/>
        </w:rPr>
        <w:t xml:space="preserve"> ветеринарно-санитарной экспертизы проводят на постоянной основе исследования выпускаемой продукции с учетом </w:t>
      </w:r>
      <w:proofErr w:type="spellStart"/>
      <w:r w:rsidRPr="009237B2">
        <w:rPr>
          <w:rFonts w:ascii="Times New Roman" w:hAnsi="Times New Roman" w:cs="Times New Roman"/>
          <w:sz w:val="24"/>
          <w:szCs w:val="24"/>
        </w:rPr>
        <w:t>прослеживаемости</w:t>
      </w:r>
      <w:proofErr w:type="spellEnd"/>
      <w:r w:rsidRPr="009237B2">
        <w:rPr>
          <w:rFonts w:ascii="Times New Roman" w:hAnsi="Times New Roman" w:cs="Times New Roman"/>
          <w:sz w:val="24"/>
          <w:szCs w:val="24"/>
        </w:rPr>
        <w:t xml:space="preserve"> полного цикла от исходного сырья до готовой мясной, рыбной продукции. Основными методами исследований продукции являются </w:t>
      </w:r>
      <w:proofErr w:type="spellStart"/>
      <w:r w:rsidRPr="009237B2">
        <w:rPr>
          <w:rFonts w:ascii="Times New Roman" w:hAnsi="Times New Roman" w:cs="Times New Roman"/>
          <w:sz w:val="24"/>
          <w:szCs w:val="24"/>
        </w:rPr>
        <w:t>трихинеллоскопия</w:t>
      </w:r>
      <w:proofErr w:type="spellEnd"/>
      <w:r w:rsidRPr="009237B2">
        <w:rPr>
          <w:rFonts w:ascii="Times New Roman" w:hAnsi="Times New Roman" w:cs="Times New Roman"/>
          <w:sz w:val="24"/>
          <w:szCs w:val="24"/>
        </w:rPr>
        <w:t>, микроскопические, физико-химические, радиометрические и др. лабораторные исследования.</w:t>
      </w:r>
    </w:p>
    <w:p w:rsidR="0021491D" w:rsidRPr="009237B2" w:rsidRDefault="0021491D" w:rsidP="00B722DF">
      <w:pPr>
        <w:pStyle w:val="ConsPlusNormal"/>
        <w:ind w:firstLine="540"/>
        <w:jc w:val="both"/>
        <w:rPr>
          <w:rFonts w:ascii="Times New Roman" w:hAnsi="Times New Roman" w:cs="Times New Roman"/>
          <w:sz w:val="24"/>
          <w:szCs w:val="24"/>
        </w:rPr>
      </w:pPr>
      <w:r w:rsidRPr="009237B2">
        <w:rPr>
          <w:rFonts w:ascii="Times New Roman" w:hAnsi="Times New Roman" w:cs="Times New Roman"/>
          <w:sz w:val="24"/>
          <w:szCs w:val="24"/>
        </w:rPr>
        <w:t>Хотелось бы отметить, что в последние годы происходит снижение количества проводимых экспертиз мяса. Это обусловлено вывозом живых животных из территории Астраханской области, и как следствие, снижением убоя на убойных пунктах региона.</w:t>
      </w:r>
    </w:p>
    <w:p w:rsidR="0021491D" w:rsidRPr="009237B2" w:rsidRDefault="0021491D" w:rsidP="00B722DF">
      <w:pPr>
        <w:pStyle w:val="ConsPlusNormal"/>
        <w:ind w:firstLine="540"/>
        <w:jc w:val="both"/>
        <w:rPr>
          <w:rFonts w:ascii="Times New Roman" w:hAnsi="Times New Roman" w:cs="Times New Roman"/>
          <w:sz w:val="24"/>
          <w:szCs w:val="24"/>
        </w:rPr>
      </w:pPr>
      <w:proofErr w:type="gramStart"/>
      <w:r w:rsidRPr="009237B2">
        <w:rPr>
          <w:rFonts w:ascii="Times New Roman" w:hAnsi="Times New Roman" w:cs="Times New Roman"/>
          <w:sz w:val="24"/>
          <w:szCs w:val="24"/>
        </w:rPr>
        <w:t xml:space="preserve">Государственной ветеринарной службой Астраханской области зарегистрировано более 2500 хозяйствующих субъектов различных форм собственности, осуществляющих поднадзорную деятельность, в том числе 33 бойни, 39 площадок, из которых 6 убойных пунктов аттестованы в части поставки продукции в Исламскую Республику Иран (ООО </w:t>
      </w:r>
      <w:r w:rsidR="00B722DF" w:rsidRPr="009237B2">
        <w:rPr>
          <w:rFonts w:ascii="Times New Roman" w:hAnsi="Times New Roman" w:cs="Times New Roman"/>
          <w:sz w:val="24"/>
          <w:szCs w:val="24"/>
        </w:rPr>
        <w:t>«</w:t>
      </w:r>
      <w:r w:rsidRPr="009237B2">
        <w:rPr>
          <w:rFonts w:ascii="Times New Roman" w:hAnsi="Times New Roman" w:cs="Times New Roman"/>
          <w:sz w:val="24"/>
          <w:szCs w:val="24"/>
        </w:rPr>
        <w:t>Меркурий</w:t>
      </w:r>
      <w:r w:rsidR="00B722DF" w:rsidRPr="009237B2">
        <w:rPr>
          <w:rFonts w:ascii="Times New Roman" w:hAnsi="Times New Roman" w:cs="Times New Roman"/>
          <w:sz w:val="24"/>
          <w:szCs w:val="24"/>
        </w:rPr>
        <w:t>»</w:t>
      </w:r>
      <w:r w:rsidRPr="009237B2">
        <w:rPr>
          <w:rFonts w:ascii="Times New Roman" w:hAnsi="Times New Roman" w:cs="Times New Roman"/>
          <w:sz w:val="24"/>
          <w:szCs w:val="24"/>
        </w:rPr>
        <w:t xml:space="preserve">, ООО </w:t>
      </w:r>
      <w:r w:rsidR="00B722DF" w:rsidRPr="009237B2">
        <w:rPr>
          <w:rFonts w:ascii="Times New Roman" w:hAnsi="Times New Roman" w:cs="Times New Roman"/>
          <w:sz w:val="24"/>
          <w:szCs w:val="24"/>
        </w:rPr>
        <w:t>«</w:t>
      </w:r>
      <w:r w:rsidRPr="009237B2">
        <w:rPr>
          <w:rFonts w:ascii="Times New Roman" w:hAnsi="Times New Roman" w:cs="Times New Roman"/>
          <w:sz w:val="24"/>
          <w:szCs w:val="24"/>
        </w:rPr>
        <w:t>Мяско</w:t>
      </w:r>
      <w:r w:rsidR="00B722DF" w:rsidRPr="009237B2">
        <w:rPr>
          <w:rFonts w:ascii="Times New Roman" w:hAnsi="Times New Roman" w:cs="Times New Roman"/>
          <w:sz w:val="24"/>
          <w:szCs w:val="24"/>
        </w:rPr>
        <w:t>»</w:t>
      </w:r>
      <w:r w:rsidRPr="009237B2">
        <w:rPr>
          <w:rFonts w:ascii="Times New Roman" w:hAnsi="Times New Roman" w:cs="Times New Roman"/>
          <w:sz w:val="24"/>
          <w:szCs w:val="24"/>
        </w:rPr>
        <w:t xml:space="preserve">, ООО </w:t>
      </w:r>
      <w:r w:rsidR="00B722DF" w:rsidRPr="009237B2">
        <w:rPr>
          <w:rFonts w:ascii="Times New Roman" w:hAnsi="Times New Roman" w:cs="Times New Roman"/>
          <w:sz w:val="24"/>
          <w:szCs w:val="24"/>
        </w:rPr>
        <w:t>«</w:t>
      </w:r>
      <w:proofErr w:type="spellStart"/>
      <w:r w:rsidRPr="009237B2">
        <w:rPr>
          <w:rFonts w:ascii="Times New Roman" w:hAnsi="Times New Roman" w:cs="Times New Roman"/>
          <w:sz w:val="24"/>
          <w:szCs w:val="24"/>
        </w:rPr>
        <w:t>Агрофорвард</w:t>
      </w:r>
      <w:proofErr w:type="spellEnd"/>
      <w:r w:rsidR="00B722DF" w:rsidRPr="009237B2">
        <w:rPr>
          <w:rFonts w:ascii="Times New Roman" w:hAnsi="Times New Roman" w:cs="Times New Roman"/>
          <w:sz w:val="24"/>
          <w:szCs w:val="24"/>
        </w:rPr>
        <w:t>»</w:t>
      </w:r>
      <w:r w:rsidRPr="009237B2">
        <w:rPr>
          <w:rFonts w:ascii="Times New Roman" w:hAnsi="Times New Roman" w:cs="Times New Roman"/>
          <w:sz w:val="24"/>
          <w:szCs w:val="24"/>
        </w:rPr>
        <w:t xml:space="preserve">, ИП </w:t>
      </w:r>
      <w:proofErr w:type="spellStart"/>
      <w:r w:rsidRPr="009237B2">
        <w:rPr>
          <w:rFonts w:ascii="Times New Roman" w:hAnsi="Times New Roman" w:cs="Times New Roman"/>
          <w:sz w:val="24"/>
          <w:szCs w:val="24"/>
        </w:rPr>
        <w:t>Аджигитов</w:t>
      </w:r>
      <w:proofErr w:type="spellEnd"/>
      <w:r w:rsidRPr="009237B2">
        <w:rPr>
          <w:rFonts w:ascii="Times New Roman" w:hAnsi="Times New Roman" w:cs="Times New Roman"/>
          <w:sz w:val="24"/>
          <w:szCs w:val="24"/>
        </w:rPr>
        <w:t xml:space="preserve">, ИП </w:t>
      </w:r>
      <w:proofErr w:type="spellStart"/>
      <w:r w:rsidRPr="009237B2">
        <w:rPr>
          <w:rFonts w:ascii="Times New Roman" w:hAnsi="Times New Roman" w:cs="Times New Roman"/>
          <w:sz w:val="24"/>
          <w:szCs w:val="24"/>
        </w:rPr>
        <w:t>Абдулкадиров</w:t>
      </w:r>
      <w:proofErr w:type="spellEnd"/>
      <w:r w:rsidRPr="009237B2">
        <w:rPr>
          <w:rFonts w:ascii="Times New Roman" w:hAnsi="Times New Roman" w:cs="Times New Roman"/>
          <w:sz w:val="24"/>
          <w:szCs w:val="24"/>
        </w:rPr>
        <w:t xml:space="preserve">, ИП </w:t>
      </w:r>
      <w:proofErr w:type="spellStart"/>
      <w:r w:rsidRPr="009237B2">
        <w:rPr>
          <w:rFonts w:ascii="Times New Roman" w:hAnsi="Times New Roman" w:cs="Times New Roman"/>
          <w:sz w:val="24"/>
          <w:szCs w:val="24"/>
        </w:rPr>
        <w:t>Адаев</w:t>
      </w:r>
      <w:proofErr w:type="spellEnd"/>
      <w:r w:rsidRPr="009237B2">
        <w:rPr>
          <w:rFonts w:ascii="Times New Roman" w:hAnsi="Times New Roman" w:cs="Times New Roman"/>
          <w:sz w:val="24"/>
          <w:szCs w:val="24"/>
        </w:rPr>
        <w:t xml:space="preserve">, ИП </w:t>
      </w:r>
      <w:proofErr w:type="spellStart"/>
      <w:r w:rsidRPr="009237B2">
        <w:rPr>
          <w:rFonts w:ascii="Times New Roman" w:hAnsi="Times New Roman" w:cs="Times New Roman"/>
          <w:sz w:val="24"/>
          <w:szCs w:val="24"/>
        </w:rPr>
        <w:t>Джапарбеков</w:t>
      </w:r>
      <w:proofErr w:type="spellEnd"/>
      <w:r w:rsidRPr="009237B2">
        <w:rPr>
          <w:rFonts w:ascii="Times New Roman" w:hAnsi="Times New Roman" w:cs="Times New Roman"/>
          <w:sz w:val="24"/>
          <w:szCs w:val="24"/>
        </w:rPr>
        <w:t xml:space="preserve"> Ш.М. (</w:t>
      </w:r>
      <w:proofErr w:type="spellStart"/>
      <w:r w:rsidRPr="009237B2">
        <w:rPr>
          <w:rFonts w:ascii="Times New Roman" w:hAnsi="Times New Roman" w:cs="Times New Roman"/>
          <w:sz w:val="24"/>
          <w:szCs w:val="24"/>
        </w:rPr>
        <w:t>Янго</w:t>
      </w:r>
      <w:proofErr w:type="spellEnd"/>
      <w:r w:rsidRPr="009237B2">
        <w:rPr>
          <w:rFonts w:ascii="Times New Roman" w:hAnsi="Times New Roman" w:cs="Times New Roman"/>
          <w:sz w:val="24"/>
          <w:szCs w:val="24"/>
        </w:rPr>
        <w:t xml:space="preserve"> Аскер) и ИП Исаева А.И.</w:t>
      </w:r>
      <w:proofErr w:type="gramEnd"/>
      <w:r w:rsidRPr="009237B2">
        <w:rPr>
          <w:rFonts w:ascii="Times New Roman" w:hAnsi="Times New Roman" w:cs="Times New Roman"/>
          <w:sz w:val="24"/>
          <w:szCs w:val="24"/>
        </w:rPr>
        <w:t xml:space="preserve">). </w:t>
      </w:r>
      <w:proofErr w:type="gramStart"/>
      <w:r w:rsidRPr="009237B2">
        <w:rPr>
          <w:rFonts w:ascii="Times New Roman" w:hAnsi="Times New Roman" w:cs="Times New Roman"/>
          <w:sz w:val="24"/>
          <w:szCs w:val="24"/>
        </w:rPr>
        <w:t>Санитарное состояние боен соответствует действующим нормативным документам, 6 из них аттестованы на экспорт.</w:t>
      </w:r>
      <w:proofErr w:type="gramEnd"/>
      <w:r w:rsidRPr="009237B2">
        <w:rPr>
          <w:rFonts w:ascii="Times New Roman" w:hAnsi="Times New Roman" w:cs="Times New Roman"/>
          <w:sz w:val="24"/>
          <w:szCs w:val="24"/>
        </w:rPr>
        <w:t xml:space="preserve"> Вместе с тем у большинства боен отсутствуют условия для утилизации боенских биологических отходов, часть боен имеет договоры с предприятиями, осуществляющими деятельность по утилизации.</w:t>
      </w:r>
    </w:p>
    <w:p w:rsidR="0021491D" w:rsidRPr="009237B2" w:rsidRDefault="0021491D" w:rsidP="00B722DF">
      <w:pPr>
        <w:pStyle w:val="ConsPlusNormal"/>
        <w:ind w:firstLine="540"/>
        <w:jc w:val="both"/>
        <w:rPr>
          <w:rFonts w:ascii="Times New Roman" w:hAnsi="Times New Roman" w:cs="Times New Roman"/>
          <w:sz w:val="24"/>
          <w:szCs w:val="24"/>
        </w:rPr>
      </w:pPr>
      <w:r w:rsidRPr="009237B2">
        <w:rPr>
          <w:rFonts w:ascii="Times New Roman" w:hAnsi="Times New Roman" w:cs="Times New Roman"/>
          <w:sz w:val="24"/>
          <w:szCs w:val="24"/>
        </w:rPr>
        <w:t>В рамках государственной программы предусмотрены мероприятия по проведению ветеринарно-санитарной экспертизы, контроля поднадзорной продукции и выдаче сопроводительных документов на продукцию, что в свою очередь позволит обеспечить экологическую безопасность производимой продукции.</w:t>
      </w:r>
    </w:p>
    <w:p w:rsidR="0021491D" w:rsidRPr="009237B2" w:rsidRDefault="0021491D" w:rsidP="00B722DF">
      <w:pPr>
        <w:pStyle w:val="ConsPlusNormal"/>
        <w:ind w:firstLine="540"/>
        <w:jc w:val="both"/>
        <w:rPr>
          <w:rFonts w:ascii="Times New Roman" w:hAnsi="Times New Roman" w:cs="Times New Roman"/>
          <w:sz w:val="24"/>
          <w:szCs w:val="24"/>
        </w:rPr>
      </w:pPr>
      <w:proofErr w:type="gramStart"/>
      <w:r w:rsidRPr="009237B2">
        <w:rPr>
          <w:rFonts w:ascii="Times New Roman" w:hAnsi="Times New Roman" w:cs="Times New Roman"/>
          <w:sz w:val="24"/>
          <w:szCs w:val="24"/>
        </w:rPr>
        <w:t xml:space="preserve">Федеральный </w:t>
      </w:r>
      <w:hyperlink r:id="rId13">
        <w:r w:rsidRPr="009237B2">
          <w:rPr>
            <w:rFonts w:ascii="Times New Roman" w:hAnsi="Times New Roman" w:cs="Times New Roman"/>
            <w:sz w:val="24"/>
            <w:szCs w:val="24"/>
          </w:rPr>
          <w:t>закон</w:t>
        </w:r>
      </w:hyperlink>
      <w:r w:rsidRPr="009237B2">
        <w:rPr>
          <w:rFonts w:ascii="Times New Roman" w:hAnsi="Times New Roman" w:cs="Times New Roman"/>
          <w:sz w:val="24"/>
          <w:szCs w:val="24"/>
        </w:rPr>
        <w:t xml:space="preserve"> от 27.12.2018 </w:t>
      </w:r>
      <w:r w:rsidR="00B722DF" w:rsidRPr="009237B2">
        <w:rPr>
          <w:rFonts w:ascii="Times New Roman" w:hAnsi="Times New Roman" w:cs="Times New Roman"/>
          <w:sz w:val="24"/>
          <w:szCs w:val="24"/>
        </w:rPr>
        <w:t>№</w:t>
      </w:r>
      <w:r w:rsidRPr="009237B2">
        <w:rPr>
          <w:rFonts w:ascii="Times New Roman" w:hAnsi="Times New Roman" w:cs="Times New Roman"/>
          <w:sz w:val="24"/>
          <w:szCs w:val="24"/>
        </w:rPr>
        <w:t xml:space="preserve"> 498-ФЗ </w:t>
      </w:r>
      <w:r w:rsidR="00B722DF" w:rsidRPr="009237B2">
        <w:rPr>
          <w:rFonts w:ascii="Times New Roman" w:hAnsi="Times New Roman" w:cs="Times New Roman"/>
          <w:sz w:val="24"/>
          <w:szCs w:val="24"/>
        </w:rPr>
        <w:t>«</w:t>
      </w:r>
      <w:r w:rsidRPr="009237B2">
        <w:rPr>
          <w:rFonts w:ascii="Times New Roman" w:hAnsi="Times New Roman" w:cs="Times New Roman"/>
          <w:sz w:val="24"/>
          <w:szCs w:val="24"/>
        </w:rPr>
        <w:t>Об ответственном обращении с животными и о внесении изменений в отдельные законодательные акты Российской Федерации</w:t>
      </w:r>
      <w:r w:rsidR="00B722DF" w:rsidRPr="009237B2">
        <w:rPr>
          <w:rFonts w:ascii="Times New Roman" w:hAnsi="Times New Roman" w:cs="Times New Roman"/>
          <w:sz w:val="24"/>
          <w:szCs w:val="24"/>
        </w:rPr>
        <w:t>»</w:t>
      </w:r>
      <w:r w:rsidRPr="009237B2">
        <w:rPr>
          <w:rFonts w:ascii="Times New Roman" w:hAnsi="Times New Roman" w:cs="Times New Roman"/>
          <w:sz w:val="24"/>
          <w:szCs w:val="24"/>
        </w:rPr>
        <w:t xml:space="preserve"> существенно изменил процесс регулирования общественных отношений в сфере обращения с животными без владельцев, в рамках которого предъявляются требования к порядку обращения с животными без владельцев в части организации процесса их отлова, транспортировки, содержания, создания приютов для их содержания, раскрытия сведений</w:t>
      </w:r>
      <w:proofErr w:type="gramEnd"/>
      <w:r w:rsidRPr="009237B2">
        <w:rPr>
          <w:rFonts w:ascii="Times New Roman" w:hAnsi="Times New Roman" w:cs="Times New Roman"/>
          <w:sz w:val="24"/>
          <w:szCs w:val="24"/>
        </w:rPr>
        <w:t xml:space="preserve"> о таких животных, их передачи владельцам или возвращения на прежние места обитания.</w:t>
      </w:r>
    </w:p>
    <w:p w:rsidR="0021491D" w:rsidRPr="009237B2" w:rsidRDefault="0021491D" w:rsidP="00B722DF">
      <w:pPr>
        <w:pStyle w:val="ConsPlusNormal"/>
        <w:ind w:firstLine="540"/>
        <w:jc w:val="both"/>
        <w:rPr>
          <w:rFonts w:ascii="Times New Roman" w:hAnsi="Times New Roman" w:cs="Times New Roman"/>
          <w:sz w:val="24"/>
          <w:szCs w:val="24"/>
        </w:rPr>
      </w:pPr>
      <w:r w:rsidRPr="009237B2">
        <w:rPr>
          <w:rFonts w:ascii="Times New Roman" w:hAnsi="Times New Roman" w:cs="Times New Roman"/>
          <w:sz w:val="24"/>
          <w:szCs w:val="24"/>
        </w:rPr>
        <w:t xml:space="preserve">При активном содействии и </w:t>
      </w:r>
      <w:proofErr w:type="gramStart"/>
      <w:r w:rsidRPr="009237B2">
        <w:rPr>
          <w:rFonts w:ascii="Times New Roman" w:hAnsi="Times New Roman" w:cs="Times New Roman"/>
          <w:sz w:val="24"/>
          <w:szCs w:val="24"/>
        </w:rPr>
        <w:t>под контролем уполномоченных органов на территории городского округа город Астрахань за счет средств бюджета Астраханской области создан муниципальный приют для животных без владельцев</w:t>
      </w:r>
      <w:proofErr w:type="gramEnd"/>
      <w:r w:rsidRPr="009237B2">
        <w:rPr>
          <w:rFonts w:ascii="Times New Roman" w:hAnsi="Times New Roman" w:cs="Times New Roman"/>
          <w:sz w:val="24"/>
          <w:szCs w:val="24"/>
        </w:rPr>
        <w:t xml:space="preserve"> единовременной вместимостью 300 особей.</w:t>
      </w:r>
    </w:p>
    <w:p w:rsidR="0021491D" w:rsidRPr="009237B2" w:rsidRDefault="0021491D" w:rsidP="00B722DF">
      <w:pPr>
        <w:pStyle w:val="ConsPlusNormal"/>
        <w:ind w:firstLine="540"/>
        <w:jc w:val="both"/>
        <w:rPr>
          <w:rFonts w:ascii="Times New Roman" w:hAnsi="Times New Roman" w:cs="Times New Roman"/>
          <w:sz w:val="24"/>
          <w:szCs w:val="24"/>
        </w:rPr>
      </w:pPr>
      <w:proofErr w:type="gramStart"/>
      <w:r w:rsidRPr="009237B2">
        <w:rPr>
          <w:rFonts w:ascii="Times New Roman" w:hAnsi="Times New Roman" w:cs="Times New Roman"/>
          <w:sz w:val="24"/>
          <w:szCs w:val="24"/>
        </w:rPr>
        <w:t>Ежегодно в целях осуществления деятельности по обращению с животными без владельцев из бюджета Астраханской области бюджетам муниципальных районов и городских округов Астраханской области выделяются существенные финансовые средства (в 2021 году - 81486,6 тыс. рублей, в 2022 году - 111217,4 тыс. рублей, из них на создание одного приюта для животных - 30000,0 тыс. рублей), ведется разъяснительная и методическая работа.</w:t>
      </w:r>
      <w:proofErr w:type="gramEnd"/>
    </w:p>
    <w:p w:rsidR="0021491D" w:rsidRPr="009237B2" w:rsidRDefault="0021491D" w:rsidP="00B722DF">
      <w:pPr>
        <w:pStyle w:val="ConsPlusNormal"/>
        <w:ind w:firstLine="540"/>
        <w:jc w:val="both"/>
        <w:rPr>
          <w:rFonts w:ascii="Times New Roman" w:hAnsi="Times New Roman" w:cs="Times New Roman"/>
          <w:sz w:val="24"/>
          <w:szCs w:val="24"/>
        </w:rPr>
      </w:pPr>
      <w:r w:rsidRPr="009237B2">
        <w:rPr>
          <w:rFonts w:ascii="Times New Roman" w:hAnsi="Times New Roman" w:cs="Times New Roman"/>
          <w:sz w:val="24"/>
          <w:szCs w:val="24"/>
        </w:rPr>
        <w:t xml:space="preserve">В настоящее время в регионе созданы и функционируют 4 частных приюта общей единовременной вместимостью 1700 особей - на территории </w:t>
      </w:r>
      <w:proofErr w:type="spellStart"/>
      <w:r w:rsidRPr="009237B2">
        <w:rPr>
          <w:rFonts w:ascii="Times New Roman" w:hAnsi="Times New Roman" w:cs="Times New Roman"/>
          <w:sz w:val="24"/>
          <w:szCs w:val="24"/>
        </w:rPr>
        <w:t>Ахтубинского</w:t>
      </w:r>
      <w:proofErr w:type="spellEnd"/>
      <w:r w:rsidRPr="009237B2">
        <w:rPr>
          <w:rFonts w:ascii="Times New Roman" w:hAnsi="Times New Roman" w:cs="Times New Roman"/>
          <w:sz w:val="24"/>
          <w:szCs w:val="24"/>
        </w:rPr>
        <w:t xml:space="preserve"> муниципального района Астраханской области, </w:t>
      </w:r>
      <w:proofErr w:type="spellStart"/>
      <w:r w:rsidRPr="009237B2">
        <w:rPr>
          <w:rFonts w:ascii="Times New Roman" w:hAnsi="Times New Roman" w:cs="Times New Roman"/>
          <w:sz w:val="24"/>
          <w:szCs w:val="24"/>
        </w:rPr>
        <w:t>Харабалинского</w:t>
      </w:r>
      <w:proofErr w:type="spellEnd"/>
      <w:r w:rsidRPr="009237B2">
        <w:rPr>
          <w:rFonts w:ascii="Times New Roman" w:hAnsi="Times New Roman" w:cs="Times New Roman"/>
          <w:sz w:val="24"/>
          <w:szCs w:val="24"/>
        </w:rPr>
        <w:t xml:space="preserve"> муниципального района Астраханской области, Приволжского муниципального района Астраханской области и городского округа город Астрахань. Однако их количество не позволяет решить проблему в полной мере.</w:t>
      </w:r>
    </w:p>
    <w:p w:rsidR="0021491D" w:rsidRPr="009237B2" w:rsidRDefault="0021491D" w:rsidP="00B722DF">
      <w:pPr>
        <w:pStyle w:val="ConsPlusNormal"/>
        <w:ind w:firstLine="540"/>
        <w:jc w:val="both"/>
        <w:rPr>
          <w:rFonts w:ascii="Times New Roman" w:hAnsi="Times New Roman" w:cs="Times New Roman"/>
          <w:sz w:val="24"/>
          <w:szCs w:val="24"/>
        </w:rPr>
      </w:pPr>
      <w:r w:rsidRPr="009237B2">
        <w:rPr>
          <w:rFonts w:ascii="Times New Roman" w:hAnsi="Times New Roman" w:cs="Times New Roman"/>
          <w:sz w:val="24"/>
          <w:szCs w:val="24"/>
        </w:rPr>
        <w:t xml:space="preserve">Необходимо отметить, что планомерное и эффективное осуществление вышеуказанных мероприятий с 2019 года привело к тому, что в настоящее время на территории </w:t>
      </w:r>
      <w:r w:rsidRPr="009237B2">
        <w:rPr>
          <w:rFonts w:ascii="Times New Roman" w:hAnsi="Times New Roman" w:cs="Times New Roman"/>
          <w:sz w:val="24"/>
          <w:szCs w:val="24"/>
        </w:rPr>
        <w:lastRenderedPageBreak/>
        <w:t>Астраханской области в отношении большинства животных без владельцев проведен комплекс мероприятий.</w:t>
      </w:r>
    </w:p>
    <w:p w:rsidR="0021491D" w:rsidRPr="009237B2" w:rsidRDefault="0021491D" w:rsidP="00B722DF">
      <w:pPr>
        <w:pStyle w:val="ConsPlusNormal"/>
        <w:ind w:firstLine="540"/>
        <w:jc w:val="both"/>
        <w:rPr>
          <w:rFonts w:ascii="Times New Roman" w:hAnsi="Times New Roman" w:cs="Times New Roman"/>
          <w:sz w:val="24"/>
          <w:szCs w:val="24"/>
        </w:rPr>
      </w:pPr>
      <w:r w:rsidRPr="009237B2">
        <w:rPr>
          <w:rFonts w:ascii="Times New Roman" w:hAnsi="Times New Roman" w:cs="Times New Roman"/>
          <w:sz w:val="24"/>
          <w:szCs w:val="24"/>
        </w:rPr>
        <w:t>В результате применения возвратного метода не происходит немедленного изменения численности животных без владельцев, даже при условии выполнения полного комплекса мероприятий.</w:t>
      </w:r>
    </w:p>
    <w:p w:rsidR="0021491D" w:rsidRPr="009237B2" w:rsidRDefault="0021491D" w:rsidP="00B722DF">
      <w:pPr>
        <w:pStyle w:val="ConsPlusNormal"/>
        <w:ind w:firstLine="540"/>
        <w:jc w:val="both"/>
        <w:rPr>
          <w:rFonts w:ascii="Times New Roman" w:hAnsi="Times New Roman" w:cs="Times New Roman"/>
          <w:sz w:val="24"/>
          <w:szCs w:val="24"/>
        </w:rPr>
      </w:pPr>
      <w:r w:rsidRPr="009237B2">
        <w:rPr>
          <w:rFonts w:ascii="Times New Roman" w:hAnsi="Times New Roman" w:cs="Times New Roman"/>
          <w:sz w:val="24"/>
          <w:szCs w:val="24"/>
        </w:rPr>
        <w:t>В рамках государственной программы рассматривается принятие дополнительных мер:</w:t>
      </w:r>
    </w:p>
    <w:p w:rsidR="0021491D" w:rsidRPr="009237B2" w:rsidRDefault="0021491D" w:rsidP="00B722DF">
      <w:pPr>
        <w:pStyle w:val="ConsPlusNormal"/>
        <w:ind w:firstLine="540"/>
        <w:jc w:val="both"/>
        <w:rPr>
          <w:rFonts w:ascii="Times New Roman" w:hAnsi="Times New Roman" w:cs="Times New Roman"/>
          <w:sz w:val="24"/>
          <w:szCs w:val="24"/>
        </w:rPr>
      </w:pPr>
      <w:r w:rsidRPr="009237B2">
        <w:rPr>
          <w:rFonts w:ascii="Times New Roman" w:hAnsi="Times New Roman" w:cs="Times New Roman"/>
          <w:sz w:val="24"/>
          <w:szCs w:val="24"/>
        </w:rPr>
        <w:t>- стимулирование создания частных приютов на территории муниципальных районов Астраханской области, в том числе за счет предоставления соответствующих грантов из бюджета Астраханской области;</w:t>
      </w:r>
    </w:p>
    <w:p w:rsidR="0021491D" w:rsidRPr="009237B2" w:rsidRDefault="0021491D" w:rsidP="00B722DF">
      <w:pPr>
        <w:pStyle w:val="ConsPlusNormal"/>
        <w:ind w:firstLine="540"/>
        <w:jc w:val="both"/>
        <w:rPr>
          <w:rFonts w:ascii="Times New Roman" w:hAnsi="Times New Roman" w:cs="Times New Roman"/>
          <w:sz w:val="24"/>
          <w:szCs w:val="24"/>
        </w:rPr>
      </w:pPr>
      <w:r w:rsidRPr="009237B2">
        <w:rPr>
          <w:rFonts w:ascii="Times New Roman" w:hAnsi="Times New Roman" w:cs="Times New Roman"/>
          <w:sz w:val="24"/>
          <w:szCs w:val="24"/>
        </w:rPr>
        <w:t xml:space="preserve">- проведение </w:t>
      </w:r>
      <w:r w:rsidR="00B722DF" w:rsidRPr="009237B2">
        <w:rPr>
          <w:rFonts w:ascii="Times New Roman" w:hAnsi="Times New Roman" w:cs="Times New Roman"/>
          <w:sz w:val="24"/>
          <w:szCs w:val="24"/>
        </w:rPr>
        <w:t>«</w:t>
      </w:r>
      <w:r w:rsidRPr="009237B2">
        <w:rPr>
          <w:rFonts w:ascii="Times New Roman" w:hAnsi="Times New Roman" w:cs="Times New Roman"/>
          <w:sz w:val="24"/>
          <w:szCs w:val="24"/>
        </w:rPr>
        <w:t>льготной</w:t>
      </w:r>
      <w:r w:rsidR="00B722DF" w:rsidRPr="009237B2">
        <w:rPr>
          <w:rFonts w:ascii="Times New Roman" w:hAnsi="Times New Roman" w:cs="Times New Roman"/>
          <w:sz w:val="24"/>
          <w:szCs w:val="24"/>
        </w:rPr>
        <w:t>»</w:t>
      </w:r>
      <w:r w:rsidRPr="009237B2">
        <w:rPr>
          <w:rFonts w:ascii="Times New Roman" w:hAnsi="Times New Roman" w:cs="Times New Roman"/>
          <w:sz w:val="24"/>
          <w:szCs w:val="24"/>
        </w:rPr>
        <w:t xml:space="preserve"> стерилизации животных, принадлежащих гражданам за счет средств бюджета Астраханской области;</w:t>
      </w:r>
    </w:p>
    <w:p w:rsidR="0021491D" w:rsidRPr="009237B2" w:rsidRDefault="0021491D" w:rsidP="00B722DF">
      <w:pPr>
        <w:pStyle w:val="ConsPlusNormal"/>
        <w:ind w:firstLine="540"/>
        <w:jc w:val="both"/>
        <w:rPr>
          <w:rFonts w:ascii="Times New Roman" w:hAnsi="Times New Roman" w:cs="Times New Roman"/>
          <w:sz w:val="24"/>
          <w:szCs w:val="24"/>
        </w:rPr>
      </w:pPr>
      <w:r w:rsidRPr="009237B2">
        <w:rPr>
          <w:rFonts w:ascii="Times New Roman" w:hAnsi="Times New Roman" w:cs="Times New Roman"/>
          <w:sz w:val="24"/>
          <w:szCs w:val="24"/>
        </w:rPr>
        <w:t>- увеличение количества планируемых к ежегодному отлову животных без владельцев;</w:t>
      </w:r>
    </w:p>
    <w:p w:rsidR="0021491D" w:rsidRPr="009237B2" w:rsidRDefault="0021491D" w:rsidP="00B722DF">
      <w:pPr>
        <w:pStyle w:val="ConsPlusNormal"/>
        <w:ind w:firstLine="540"/>
        <w:jc w:val="both"/>
        <w:rPr>
          <w:rFonts w:ascii="Times New Roman" w:hAnsi="Times New Roman" w:cs="Times New Roman"/>
          <w:sz w:val="24"/>
          <w:szCs w:val="24"/>
        </w:rPr>
      </w:pPr>
      <w:r w:rsidRPr="009237B2">
        <w:rPr>
          <w:rFonts w:ascii="Times New Roman" w:hAnsi="Times New Roman" w:cs="Times New Roman"/>
          <w:sz w:val="24"/>
          <w:szCs w:val="24"/>
        </w:rPr>
        <w:t xml:space="preserve">- проведение разъяснительной работы </w:t>
      </w:r>
      <w:proofErr w:type="gramStart"/>
      <w:r w:rsidRPr="009237B2">
        <w:rPr>
          <w:rFonts w:ascii="Times New Roman" w:hAnsi="Times New Roman" w:cs="Times New Roman"/>
          <w:sz w:val="24"/>
          <w:szCs w:val="24"/>
        </w:rPr>
        <w:t>с населением по вопросам в области обращения с животными без владельцев</w:t>
      </w:r>
      <w:proofErr w:type="gramEnd"/>
      <w:r w:rsidRPr="009237B2">
        <w:rPr>
          <w:rFonts w:ascii="Times New Roman" w:hAnsi="Times New Roman" w:cs="Times New Roman"/>
          <w:sz w:val="24"/>
          <w:szCs w:val="24"/>
        </w:rPr>
        <w:t>, в том числе через средства массовой информации и учебные учреждения;</w:t>
      </w:r>
    </w:p>
    <w:p w:rsidR="0021491D" w:rsidRPr="009237B2" w:rsidRDefault="0021491D" w:rsidP="00B722DF">
      <w:pPr>
        <w:pStyle w:val="ConsPlusNormal"/>
        <w:ind w:firstLine="540"/>
        <w:jc w:val="both"/>
        <w:rPr>
          <w:rFonts w:ascii="Times New Roman" w:hAnsi="Times New Roman" w:cs="Times New Roman"/>
          <w:sz w:val="24"/>
          <w:szCs w:val="24"/>
        </w:rPr>
      </w:pPr>
      <w:r w:rsidRPr="009237B2">
        <w:rPr>
          <w:rFonts w:ascii="Times New Roman" w:hAnsi="Times New Roman" w:cs="Times New Roman"/>
          <w:sz w:val="24"/>
          <w:szCs w:val="24"/>
        </w:rPr>
        <w:t>- создание 11 муниципальных приютов для животных без владельцев на территории муниципальных районов Астраханской области.</w:t>
      </w:r>
    </w:p>
    <w:p w:rsidR="0021491D" w:rsidRPr="009237B2" w:rsidRDefault="0021491D" w:rsidP="00B722DF">
      <w:pPr>
        <w:pStyle w:val="ConsPlusNormal"/>
        <w:ind w:firstLine="540"/>
        <w:jc w:val="both"/>
        <w:rPr>
          <w:rFonts w:ascii="Times New Roman" w:hAnsi="Times New Roman" w:cs="Times New Roman"/>
          <w:sz w:val="24"/>
          <w:szCs w:val="24"/>
        </w:rPr>
      </w:pPr>
      <w:proofErr w:type="gramStart"/>
      <w:r w:rsidRPr="009237B2">
        <w:rPr>
          <w:rFonts w:ascii="Times New Roman" w:hAnsi="Times New Roman" w:cs="Times New Roman"/>
          <w:sz w:val="24"/>
          <w:szCs w:val="24"/>
        </w:rPr>
        <w:t>Силами ветеринарных специалистов осуществляются профилактические и противоэпизоотические мероприятия с учетом неполного охвата поголовья сельскохозяйственных животных, поскольку существует острая проблема нехватки ветеринарных специалистов (до 50% из общего кадрового состава ветеринарных специалистов имеет возраст 55 и более лет.</w:t>
      </w:r>
      <w:proofErr w:type="gramEnd"/>
      <w:r w:rsidRPr="009237B2">
        <w:rPr>
          <w:rFonts w:ascii="Times New Roman" w:hAnsi="Times New Roman" w:cs="Times New Roman"/>
          <w:sz w:val="24"/>
          <w:szCs w:val="24"/>
        </w:rPr>
        <w:t xml:space="preserve"> </w:t>
      </w:r>
      <w:proofErr w:type="gramStart"/>
      <w:r w:rsidRPr="009237B2">
        <w:rPr>
          <w:rFonts w:ascii="Times New Roman" w:hAnsi="Times New Roman" w:cs="Times New Roman"/>
          <w:sz w:val="24"/>
          <w:szCs w:val="24"/>
        </w:rPr>
        <w:t>Имеются вакансии в количестве 148 единиц, в том числе 113 по должности ветеринарные специалисты).</w:t>
      </w:r>
      <w:proofErr w:type="gramEnd"/>
    </w:p>
    <w:p w:rsidR="0021491D" w:rsidRPr="009237B2" w:rsidRDefault="0021491D" w:rsidP="00B722DF">
      <w:pPr>
        <w:pStyle w:val="ConsPlusNormal"/>
        <w:ind w:firstLine="540"/>
        <w:jc w:val="both"/>
        <w:rPr>
          <w:rFonts w:ascii="Times New Roman" w:hAnsi="Times New Roman" w:cs="Times New Roman"/>
          <w:sz w:val="24"/>
          <w:szCs w:val="24"/>
        </w:rPr>
      </w:pPr>
      <w:proofErr w:type="gramStart"/>
      <w:r w:rsidRPr="009237B2">
        <w:rPr>
          <w:rFonts w:ascii="Times New Roman" w:hAnsi="Times New Roman" w:cs="Times New Roman"/>
          <w:sz w:val="24"/>
          <w:szCs w:val="24"/>
        </w:rPr>
        <w:t xml:space="preserve">Данная проблема связана с низкой заработной платой ветеринарных специалистов, отсутствием федеральных и региональных программ поддержки молодых специалистов - ветеринарных врачей, работающих в сельской местности (по примеру программы </w:t>
      </w:r>
      <w:r w:rsidR="00B722DF" w:rsidRPr="009237B2">
        <w:rPr>
          <w:rFonts w:ascii="Times New Roman" w:hAnsi="Times New Roman" w:cs="Times New Roman"/>
          <w:sz w:val="24"/>
          <w:szCs w:val="24"/>
        </w:rPr>
        <w:t>«</w:t>
      </w:r>
      <w:r w:rsidRPr="009237B2">
        <w:rPr>
          <w:rFonts w:ascii="Times New Roman" w:hAnsi="Times New Roman" w:cs="Times New Roman"/>
          <w:sz w:val="24"/>
          <w:szCs w:val="24"/>
        </w:rPr>
        <w:t>Земский доктор</w:t>
      </w:r>
      <w:r w:rsidR="00B722DF" w:rsidRPr="009237B2">
        <w:rPr>
          <w:rFonts w:ascii="Times New Roman" w:hAnsi="Times New Roman" w:cs="Times New Roman"/>
          <w:sz w:val="24"/>
          <w:szCs w:val="24"/>
        </w:rPr>
        <w:t>»</w:t>
      </w:r>
      <w:r w:rsidRPr="009237B2">
        <w:rPr>
          <w:rFonts w:ascii="Times New Roman" w:hAnsi="Times New Roman" w:cs="Times New Roman"/>
          <w:sz w:val="24"/>
          <w:szCs w:val="24"/>
        </w:rPr>
        <w:t>).</w:t>
      </w:r>
      <w:proofErr w:type="gramEnd"/>
    </w:p>
    <w:p w:rsidR="0021491D" w:rsidRPr="009237B2" w:rsidRDefault="0021491D" w:rsidP="00B722DF">
      <w:pPr>
        <w:pStyle w:val="ConsPlusNormal"/>
        <w:ind w:firstLine="540"/>
        <w:jc w:val="both"/>
        <w:rPr>
          <w:rFonts w:ascii="Times New Roman" w:hAnsi="Times New Roman" w:cs="Times New Roman"/>
          <w:sz w:val="24"/>
          <w:szCs w:val="24"/>
        </w:rPr>
      </w:pPr>
      <w:r w:rsidRPr="009237B2">
        <w:rPr>
          <w:rFonts w:ascii="Times New Roman" w:hAnsi="Times New Roman" w:cs="Times New Roman"/>
          <w:sz w:val="24"/>
          <w:szCs w:val="24"/>
        </w:rPr>
        <w:t xml:space="preserve">В настоящее время в соответствии с </w:t>
      </w:r>
      <w:hyperlink r:id="rId14">
        <w:r w:rsidRPr="009237B2">
          <w:rPr>
            <w:rFonts w:ascii="Times New Roman" w:hAnsi="Times New Roman" w:cs="Times New Roman"/>
            <w:sz w:val="24"/>
            <w:szCs w:val="24"/>
          </w:rPr>
          <w:t>Постановлением</w:t>
        </w:r>
      </w:hyperlink>
      <w:r w:rsidRPr="009237B2">
        <w:rPr>
          <w:rFonts w:ascii="Times New Roman" w:hAnsi="Times New Roman" w:cs="Times New Roman"/>
          <w:sz w:val="24"/>
          <w:szCs w:val="24"/>
        </w:rPr>
        <w:t xml:space="preserve"> Правительства Астраханской области от 28.01.2009 </w:t>
      </w:r>
      <w:r w:rsidR="00B722DF" w:rsidRPr="009237B2">
        <w:rPr>
          <w:rFonts w:ascii="Times New Roman" w:hAnsi="Times New Roman" w:cs="Times New Roman"/>
          <w:sz w:val="24"/>
          <w:szCs w:val="24"/>
        </w:rPr>
        <w:t>№</w:t>
      </w:r>
      <w:r w:rsidRPr="009237B2">
        <w:rPr>
          <w:rFonts w:ascii="Times New Roman" w:hAnsi="Times New Roman" w:cs="Times New Roman"/>
          <w:sz w:val="24"/>
          <w:szCs w:val="24"/>
        </w:rPr>
        <w:t xml:space="preserve"> 23-П </w:t>
      </w:r>
      <w:r w:rsidR="00B722DF" w:rsidRPr="009237B2">
        <w:rPr>
          <w:rFonts w:ascii="Times New Roman" w:hAnsi="Times New Roman" w:cs="Times New Roman"/>
          <w:sz w:val="24"/>
          <w:szCs w:val="24"/>
        </w:rPr>
        <w:t>«</w:t>
      </w:r>
      <w:r w:rsidRPr="009237B2">
        <w:rPr>
          <w:rFonts w:ascii="Times New Roman" w:hAnsi="Times New Roman" w:cs="Times New Roman"/>
          <w:sz w:val="24"/>
          <w:szCs w:val="24"/>
        </w:rPr>
        <w:t>О системе оплаты труда работников бюджетных учреждений, подведомственных службе ветеринарии Астраханской области</w:t>
      </w:r>
      <w:r w:rsidR="00B722DF" w:rsidRPr="009237B2">
        <w:rPr>
          <w:rFonts w:ascii="Times New Roman" w:hAnsi="Times New Roman" w:cs="Times New Roman"/>
          <w:sz w:val="24"/>
          <w:szCs w:val="24"/>
        </w:rPr>
        <w:t>»</w:t>
      </w:r>
      <w:r w:rsidRPr="009237B2">
        <w:rPr>
          <w:rFonts w:ascii="Times New Roman" w:hAnsi="Times New Roman" w:cs="Times New Roman"/>
          <w:sz w:val="24"/>
          <w:szCs w:val="24"/>
        </w:rPr>
        <w:t xml:space="preserve"> средняя заработная плата работников ветеринарной сети составляет 18,9 тыс. рублей, в том числе ветеринарного врача - 17,0 тыс. рублей, ветеринарного фельдшера - 14,7 тыс. рублей.</w:t>
      </w:r>
    </w:p>
    <w:p w:rsidR="0021491D" w:rsidRPr="009237B2" w:rsidRDefault="0021491D" w:rsidP="00B722DF">
      <w:pPr>
        <w:pStyle w:val="ConsPlusNormal"/>
        <w:ind w:firstLine="540"/>
        <w:jc w:val="both"/>
        <w:rPr>
          <w:rFonts w:ascii="Times New Roman" w:hAnsi="Times New Roman" w:cs="Times New Roman"/>
          <w:sz w:val="24"/>
          <w:szCs w:val="24"/>
        </w:rPr>
      </w:pPr>
      <w:proofErr w:type="gramStart"/>
      <w:r w:rsidRPr="009237B2">
        <w:rPr>
          <w:rFonts w:ascii="Times New Roman" w:hAnsi="Times New Roman" w:cs="Times New Roman"/>
          <w:sz w:val="24"/>
          <w:szCs w:val="24"/>
        </w:rPr>
        <w:t>В свою очередь средняя заработная плата ветеринарного врача и ветеринарного фельдшера в других регионах составляет: в Саратовской области - 45,5-30 тыс. руб.; г. Севастополь - 35,5-30 тыс. руб.; Республике Крым - 27-23 тыс. руб.; Краснодарском крае - 44 - 24 тыс. руб.; Республике Адыгея - 33-27 тыс. руб.; Республике Дагестан - 26-20 тыс. руб.; Волгоградской области - 28,8 - 20 тыс. руб., в частных клиниках Астраханской области</w:t>
      </w:r>
      <w:proofErr w:type="gramEnd"/>
      <w:r w:rsidRPr="009237B2">
        <w:rPr>
          <w:rFonts w:ascii="Times New Roman" w:hAnsi="Times New Roman" w:cs="Times New Roman"/>
          <w:sz w:val="24"/>
          <w:szCs w:val="24"/>
        </w:rPr>
        <w:t xml:space="preserve"> - 52 тыс. руб.</w:t>
      </w:r>
    </w:p>
    <w:p w:rsidR="0021491D" w:rsidRPr="009237B2" w:rsidRDefault="0021491D" w:rsidP="00B722DF">
      <w:pPr>
        <w:pStyle w:val="ConsPlusNormal"/>
        <w:ind w:firstLine="540"/>
        <w:jc w:val="both"/>
        <w:rPr>
          <w:rFonts w:ascii="Times New Roman" w:hAnsi="Times New Roman" w:cs="Times New Roman"/>
          <w:sz w:val="24"/>
          <w:szCs w:val="24"/>
        </w:rPr>
      </w:pPr>
      <w:proofErr w:type="gramStart"/>
      <w:r w:rsidRPr="009237B2">
        <w:rPr>
          <w:rFonts w:ascii="Times New Roman" w:hAnsi="Times New Roman" w:cs="Times New Roman"/>
          <w:sz w:val="24"/>
          <w:szCs w:val="24"/>
        </w:rPr>
        <w:t>Следует отметить, что объема бюджетных ассигнований из бюджета Астраханской области хватает лишь на выплату оклада и надбавки за выслугу лет, остальные выплаты (сельские - 25%, классность - 50%, вредные условия труда - до 20%, выплаты до минимального размера оплаты труда, безводные - 10%, интенсивность - до 200%) осуществляются за счет средств, полученных от приносящий доход деятельности.</w:t>
      </w:r>
      <w:proofErr w:type="gramEnd"/>
    </w:p>
    <w:p w:rsidR="0021491D" w:rsidRPr="009237B2" w:rsidRDefault="0021491D" w:rsidP="00B722DF">
      <w:pPr>
        <w:pStyle w:val="ConsPlusNormal"/>
        <w:ind w:firstLine="540"/>
        <w:jc w:val="both"/>
        <w:rPr>
          <w:rFonts w:ascii="Times New Roman" w:hAnsi="Times New Roman" w:cs="Times New Roman"/>
          <w:sz w:val="24"/>
          <w:szCs w:val="24"/>
        </w:rPr>
      </w:pPr>
      <w:proofErr w:type="gramStart"/>
      <w:r w:rsidRPr="009237B2">
        <w:rPr>
          <w:rFonts w:ascii="Times New Roman" w:hAnsi="Times New Roman" w:cs="Times New Roman"/>
          <w:sz w:val="24"/>
          <w:szCs w:val="24"/>
        </w:rPr>
        <w:t xml:space="preserve">В рамках перечня поручений Президента Российской Федерации от 09.10.2018 </w:t>
      </w:r>
      <w:r w:rsidR="00B722DF" w:rsidRPr="009237B2">
        <w:rPr>
          <w:rFonts w:ascii="Times New Roman" w:hAnsi="Times New Roman" w:cs="Times New Roman"/>
          <w:sz w:val="24"/>
          <w:szCs w:val="24"/>
        </w:rPr>
        <w:t>№</w:t>
      </w:r>
      <w:r w:rsidRPr="009237B2">
        <w:rPr>
          <w:rFonts w:ascii="Times New Roman" w:hAnsi="Times New Roman" w:cs="Times New Roman"/>
          <w:sz w:val="24"/>
          <w:szCs w:val="24"/>
        </w:rPr>
        <w:t xml:space="preserve"> Пр-2014 по итогам рабочей поездки в Ставропольский край Президентом Российской Федерации Путиным В.В. дано поручение Правительству Российской Федерации совместно с исполнительными органами субъектов Российской Федерации принять системные меры по привлечению специалистов в области ветеринарии для работы в сельской местности в целях устранения дефицита кадров с учетом опыта реализации программы </w:t>
      </w:r>
      <w:r w:rsidR="00B722DF" w:rsidRPr="009237B2">
        <w:rPr>
          <w:rFonts w:ascii="Times New Roman" w:hAnsi="Times New Roman" w:cs="Times New Roman"/>
          <w:sz w:val="24"/>
          <w:szCs w:val="24"/>
        </w:rPr>
        <w:t>«</w:t>
      </w:r>
      <w:r w:rsidRPr="009237B2">
        <w:rPr>
          <w:rFonts w:ascii="Times New Roman" w:hAnsi="Times New Roman" w:cs="Times New Roman"/>
          <w:sz w:val="24"/>
          <w:szCs w:val="24"/>
        </w:rPr>
        <w:t>Земский</w:t>
      </w:r>
      <w:proofErr w:type="gramEnd"/>
      <w:r w:rsidRPr="009237B2">
        <w:rPr>
          <w:rFonts w:ascii="Times New Roman" w:hAnsi="Times New Roman" w:cs="Times New Roman"/>
          <w:sz w:val="24"/>
          <w:szCs w:val="24"/>
        </w:rPr>
        <w:t xml:space="preserve"> доктор</w:t>
      </w:r>
      <w:r w:rsidR="00B722DF" w:rsidRPr="009237B2">
        <w:rPr>
          <w:rFonts w:ascii="Times New Roman" w:hAnsi="Times New Roman" w:cs="Times New Roman"/>
          <w:sz w:val="24"/>
          <w:szCs w:val="24"/>
        </w:rPr>
        <w:t>»</w:t>
      </w:r>
      <w:r w:rsidRPr="009237B2">
        <w:rPr>
          <w:rFonts w:ascii="Times New Roman" w:hAnsi="Times New Roman" w:cs="Times New Roman"/>
          <w:sz w:val="24"/>
          <w:szCs w:val="24"/>
        </w:rPr>
        <w:t>, а также принять меры по укреплению материально-технической базы ветеринарных служб субъектов Российской Федерации.</w:t>
      </w:r>
    </w:p>
    <w:p w:rsidR="0021491D" w:rsidRPr="009237B2" w:rsidRDefault="0021491D" w:rsidP="00B722DF">
      <w:pPr>
        <w:pStyle w:val="ConsPlusNormal"/>
        <w:ind w:firstLine="540"/>
        <w:jc w:val="both"/>
        <w:rPr>
          <w:rFonts w:ascii="Times New Roman" w:hAnsi="Times New Roman" w:cs="Times New Roman"/>
          <w:sz w:val="24"/>
          <w:szCs w:val="24"/>
        </w:rPr>
      </w:pPr>
      <w:r w:rsidRPr="009237B2">
        <w:rPr>
          <w:rFonts w:ascii="Times New Roman" w:hAnsi="Times New Roman" w:cs="Times New Roman"/>
          <w:sz w:val="24"/>
          <w:szCs w:val="24"/>
        </w:rPr>
        <w:t xml:space="preserve">В соответствии с пунктом 2 протокола заседания постоянно действующей </w:t>
      </w:r>
      <w:r w:rsidRPr="009237B2">
        <w:rPr>
          <w:rFonts w:ascii="Times New Roman" w:hAnsi="Times New Roman" w:cs="Times New Roman"/>
          <w:sz w:val="24"/>
          <w:szCs w:val="24"/>
        </w:rPr>
        <w:lastRenderedPageBreak/>
        <w:t xml:space="preserve">противоэпизоотической комиссии Правительства Российской Федерации от 28.06.2019 </w:t>
      </w:r>
      <w:r w:rsidR="00B722DF" w:rsidRPr="009237B2">
        <w:rPr>
          <w:rFonts w:ascii="Times New Roman" w:hAnsi="Times New Roman" w:cs="Times New Roman"/>
          <w:sz w:val="24"/>
          <w:szCs w:val="24"/>
        </w:rPr>
        <w:t>№</w:t>
      </w:r>
      <w:r w:rsidRPr="009237B2">
        <w:rPr>
          <w:rFonts w:ascii="Times New Roman" w:hAnsi="Times New Roman" w:cs="Times New Roman"/>
          <w:sz w:val="24"/>
          <w:szCs w:val="24"/>
        </w:rPr>
        <w:t xml:space="preserve"> 2 Министерству сельского хозяйства Российской Федерации, Министерству финансов Российской Федерации совместно с заинтересованными федеральными исполнительными органами дано указание о проработке вопроса повышения базовых окладов (базовых должностных окладов), базовых ставок заработной платы ветеринарных специалистов.</w:t>
      </w:r>
    </w:p>
    <w:p w:rsidR="0021491D" w:rsidRPr="009237B2" w:rsidRDefault="0021491D" w:rsidP="00B722DF">
      <w:pPr>
        <w:pStyle w:val="ConsPlusNormal"/>
        <w:ind w:firstLine="540"/>
        <w:jc w:val="both"/>
        <w:rPr>
          <w:rFonts w:ascii="Times New Roman" w:hAnsi="Times New Roman" w:cs="Times New Roman"/>
          <w:sz w:val="24"/>
          <w:szCs w:val="24"/>
        </w:rPr>
      </w:pPr>
      <w:proofErr w:type="gramStart"/>
      <w:r w:rsidRPr="009237B2">
        <w:rPr>
          <w:rFonts w:ascii="Times New Roman" w:hAnsi="Times New Roman" w:cs="Times New Roman"/>
          <w:sz w:val="24"/>
          <w:szCs w:val="24"/>
        </w:rPr>
        <w:t xml:space="preserve">Кроме того, по инициативе Министерства сельского хозяйства Российской Федерации в Единые рекомендации по установлению на федеральном, региональном и местном уровнях систем оплаты труда работников государственных и муниципальных учреждений на 2020 год, утвержденные Решением Российской трехсторонней комиссии по регулированию социально-трудовых отношений от 24.12.2019 (протокол </w:t>
      </w:r>
      <w:r w:rsidR="00B722DF" w:rsidRPr="009237B2">
        <w:rPr>
          <w:rFonts w:ascii="Times New Roman" w:hAnsi="Times New Roman" w:cs="Times New Roman"/>
          <w:sz w:val="24"/>
          <w:szCs w:val="24"/>
        </w:rPr>
        <w:t>№</w:t>
      </w:r>
      <w:r w:rsidRPr="009237B2">
        <w:rPr>
          <w:rFonts w:ascii="Times New Roman" w:hAnsi="Times New Roman" w:cs="Times New Roman"/>
          <w:sz w:val="24"/>
          <w:szCs w:val="24"/>
        </w:rPr>
        <w:t xml:space="preserve"> 11), включен новый раздел по оплате труда работников государственных учреждений ветеринарии, согласно которому рекомендуется в целях сохранения</w:t>
      </w:r>
      <w:proofErr w:type="gramEnd"/>
      <w:r w:rsidRPr="009237B2">
        <w:rPr>
          <w:rFonts w:ascii="Times New Roman" w:hAnsi="Times New Roman" w:cs="Times New Roman"/>
          <w:sz w:val="24"/>
          <w:szCs w:val="24"/>
        </w:rPr>
        <w:t xml:space="preserve"> </w:t>
      </w:r>
      <w:proofErr w:type="gramStart"/>
      <w:r w:rsidRPr="009237B2">
        <w:rPr>
          <w:rFonts w:ascii="Times New Roman" w:hAnsi="Times New Roman" w:cs="Times New Roman"/>
          <w:sz w:val="24"/>
          <w:szCs w:val="24"/>
        </w:rPr>
        <w:t>и развития кадрового потенциала, повышения престижности и привлекательности работы в государственных учреждениях ветеринарии, обеспечения стабильности рабочих мест активизировать работу по совершенствованию систем оплаты труда ветеринарных работников в части обеспечения доли выплат по окладам в структуре заработной платы не ниже 70 процентов, а также увеличить фонды оплаты труда работников, в том числе при проведении индексации заработной платы работников.</w:t>
      </w:r>
      <w:proofErr w:type="gramEnd"/>
    </w:p>
    <w:p w:rsidR="0021491D" w:rsidRPr="009237B2" w:rsidRDefault="0021491D" w:rsidP="00B722DF">
      <w:pPr>
        <w:pStyle w:val="ConsPlusNormal"/>
        <w:ind w:firstLine="540"/>
        <w:jc w:val="both"/>
        <w:rPr>
          <w:rFonts w:ascii="Times New Roman" w:hAnsi="Times New Roman" w:cs="Times New Roman"/>
          <w:sz w:val="24"/>
          <w:szCs w:val="24"/>
        </w:rPr>
      </w:pPr>
      <w:proofErr w:type="gramStart"/>
      <w:r w:rsidRPr="009237B2">
        <w:rPr>
          <w:rFonts w:ascii="Times New Roman" w:hAnsi="Times New Roman" w:cs="Times New Roman"/>
          <w:sz w:val="24"/>
          <w:szCs w:val="24"/>
        </w:rPr>
        <w:t>До настоящего времени вопрос принятия системных мер по привлечению специалистов в области ветеринарии для работы в сельской местности</w:t>
      </w:r>
      <w:proofErr w:type="gramEnd"/>
      <w:r w:rsidRPr="009237B2">
        <w:rPr>
          <w:rFonts w:ascii="Times New Roman" w:hAnsi="Times New Roman" w:cs="Times New Roman"/>
          <w:sz w:val="24"/>
          <w:szCs w:val="24"/>
        </w:rPr>
        <w:t xml:space="preserve"> в целях устранения дефицита кадров оставлен на контроле.</w:t>
      </w:r>
    </w:p>
    <w:p w:rsidR="0021491D" w:rsidRPr="009237B2" w:rsidRDefault="0021491D" w:rsidP="00B722DF">
      <w:pPr>
        <w:pStyle w:val="ConsPlusNormal"/>
        <w:ind w:firstLine="540"/>
        <w:jc w:val="both"/>
        <w:rPr>
          <w:rFonts w:ascii="Times New Roman" w:hAnsi="Times New Roman" w:cs="Times New Roman"/>
          <w:sz w:val="24"/>
          <w:szCs w:val="24"/>
        </w:rPr>
      </w:pPr>
      <w:r w:rsidRPr="009237B2">
        <w:rPr>
          <w:rFonts w:ascii="Times New Roman" w:hAnsi="Times New Roman" w:cs="Times New Roman"/>
          <w:sz w:val="24"/>
          <w:szCs w:val="24"/>
        </w:rPr>
        <w:t xml:space="preserve">В целях сохранения и усиления кадрового потенциала, повышения престижности и привлекательности работы в сфере ветеринарии кадровый резерв ветеринарных специалистов формируется из выпускников, заключивших договоры на целевое обучение, и </w:t>
      </w:r>
      <w:proofErr w:type="spellStart"/>
      <w:r w:rsidRPr="009237B2">
        <w:rPr>
          <w:rFonts w:ascii="Times New Roman" w:hAnsi="Times New Roman" w:cs="Times New Roman"/>
          <w:sz w:val="24"/>
          <w:szCs w:val="24"/>
        </w:rPr>
        <w:t>ветспециалистов</w:t>
      </w:r>
      <w:proofErr w:type="spellEnd"/>
      <w:r w:rsidRPr="009237B2">
        <w:rPr>
          <w:rFonts w:ascii="Times New Roman" w:hAnsi="Times New Roman" w:cs="Times New Roman"/>
          <w:sz w:val="24"/>
          <w:szCs w:val="24"/>
        </w:rPr>
        <w:t>, уже имеющих среднее специальное образование и обучающихся на данный момент в высших учебных заведениях.</w:t>
      </w:r>
    </w:p>
    <w:p w:rsidR="0021491D" w:rsidRPr="009237B2" w:rsidRDefault="0021491D" w:rsidP="00B722DF">
      <w:pPr>
        <w:pStyle w:val="ConsPlusNormal"/>
        <w:ind w:firstLine="540"/>
        <w:jc w:val="both"/>
        <w:rPr>
          <w:rFonts w:ascii="Times New Roman" w:hAnsi="Times New Roman" w:cs="Times New Roman"/>
          <w:sz w:val="24"/>
          <w:szCs w:val="24"/>
        </w:rPr>
      </w:pPr>
      <w:r w:rsidRPr="009237B2">
        <w:rPr>
          <w:rFonts w:ascii="Times New Roman" w:hAnsi="Times New Roman" w:cs="Times New Roman"/>
          <w:sz w:val="24"/>
          <w:szCs w:val="24"/>
        </w:rPr>
        <w:t>Так, в 2021 - 2022 учебном году по целевым договорам обучается 11 человек, 2 человека повышают профессиональный уровень за свой счет. В первом полугодии 2022 года 8 человек заключили целевые договоры и планируют поступать на обучение на ветеринарную специальность в июле 2022 года. В течение 2021 года повысили свою квалификацию по профильным курсам 107 специалистов; за первое полугодие 2022 года - 9 специалистов.</w:t>
      </w:r>
    </w:p>
    <w:p w:rsidR="0021491D" w:rsidRPr="009237B2" w:rsidRDefault="0021491D" w:rsidP="00B722DF">
      <w:pPr>
        <w:pStyle w:val="ConsPlusNormal"/>
        <w:ind w:firstLine="540"/>
        <w:jc w:val="both"/>
        <w:rPr>
          <w:rFonts w:ascii="Times New Roman" w:hAnsi="Times New Roman" w:cs="Times New Roman"/>
          <w:sz w:val="24"/>
          <w:szCs w:val="24"/>
        </w:rPr>
      </w:pPr>
      <w:r w:rsidRPr="009237B2">
        <w:rPr>
          <w:rFonts w:ascii="Times New Roman" w:hAnsi="Times New Roman" w:cs="Times New Roman"/>
          <w:sz w:val="24"/>
          <w:szCs w:val="24"/>
        </w:rPr>
        <w:t xml:space="preserve">Специалистами подведомственных учреждений было проведено 16 выездных </w:t>
      </w:r>
      <w:proofErr w:type="spellStart"/>
      <w:r w:rsidRPr="009237B2">
        <w:rPr>
          <w:rFonts w:ascii="Times New Roman" w:hAnsi="Times New Roman" w:cs="Times New Roman"/>
          <w:sz w:val="24"/>
          <w:szCs w:val="24"/>
        </w:rPr>
        <w:t>профориентационных</w:t>
      </w:r>
      <w:proofErr w:type="spellEnd"/>
      <w:r w:rsidRPr="009237B2">
        <w:rPr>
          <w:rFonts w:ascii="Times New Roman" w:hAnsi="Times New Roman" w:cs="Times New Roman"/>
          <w:sz w:val="24"/>
          <w:szCs w:val="24"/>
        </w:rPr>
        <w:t xml:space="preserve"> мероприятий в средних образовательных школах Астраханской области и одна видеоконференция в режиме </w:t>
      </w:r>
      <w:r w:rsidR="00B722DF" w:rsidRPr="009237B2">
        <w:rPr>
          <w:rFonts w:ascii="Times New Roman" w:hAnsi="Times New Roman" w:cs="Times New Roman"/>
          <w:sz w:val="24"/>
          <w:szCs w:val="24"/>
        </w:rPr>
        <w:t>«</w:t>
      </w:r>
      <w:r w:rsidRPr="009237B2">
        <w:rPr>
          <w:rFonts w:ascii="Times New Roman" w:hAnsi="Times New Roman" w:cs="Times New Roman"/>
          <w:sz w:val="24"/>
          <w:szCs w:val="24"/>
        </w:rPr>
        <w:t>Зум</w:t>
      </w:r>
      <w:r w:rsidR="00B722DF" w:rsidRPr="009237B2">
        <w:rPr>
          <w:rFonts w:ascii="Times New Roman" w:hAnsi="Times New Roman" w:cs="Times New Roman"/>
          <w:sz w:val="24"/>
          <w:szCs w:val="24"/>
        </w:rPr>
        <w:t>»</w:t>
      </w:r>
      <w:r w:rsidRPr="009237B2">
        <w:rPr>
          <w:rFonts w:ascii="Times New Roman" w:hAnsi="Times New Roman" w:cs="Times New Roman"/>
          <w:sz w:val="24"/>
          <w:szCs w:val="24"/>
        </w:rPr>
        <w:t xml:space="preserve"> с кафедрой </w:t>
      </w:r>
      <w:r w:rsidR="00B722DF" w:rsidRPr="009237B2">
        <w:rPr>
          <w:rFonts w:ascii="Times New Roman" w:hAnsi="Times New Roman" w:cs="Times New Roman"/>
          <w:sz w:val="24"/>
          <w:szCs w:val="24"/>
        </w:rPr>
        <w:t>«</w:t>
      </w:r>
      <w:r w:rsidRPr="009237B2">
        <w:rPr>
          <w:rFonts w:ascii="Times New Roman" w:hAnsi="Times New Roman" w:cs="Times New Roman"/>
          <w:sz w:val="24"/>
          <w:szCs w:val="24"/>
        </w:rPr>
        <w:t>Ветеринария</w:t>
      </w:r>
      <w:r w:rsidR="00B722DF" w:rsidRPr="009237B2">
        <w:rPr>
          <w:rFonts w:ascii="Times New Roman" w:hAnsi="Times New Roman" w:cs="Times New Roman"/>
          <w:sz w:val="24"/>
          <w:szCs w:val="24"/>
        </w:rPr>
        <w:t>»</w:t>
      </w:r>
      <w:r w:rsidRPr="009237B2">
        <w:rPr>
          <w:rFonts w:ascii="Times New Roman" w:hAnsi="Times New Roman" w:cs="Times New Roman"/>
          <w:sz w:val="24"/>
          <w:szCs w:val="24"/>
        </w:rPr>
        <w:t xml:space="preserve"> в Астраханском государственном университете.</w:t>
      </w:r>
    </w:p>
    <w:p w:rsidR="0021491D" w:rsidRPr="009237B2" w:rsidRDefault="0021491D" w:rsidP="00B722DF">
      <w:pPr>
        <w:pStyle w:val="ConsPlusNormal"/>
        <w:ind w:firstLine="540"/>
        <w:jc w:val="both"/>
        <w:rPr>
          <w:rFonts w:ascii="Times New Roman" w:hAnsi="Times New Roman" w:cs="Times New Roman"/>
          <w:sz w:val="24"/>
          <w:szCs w:val="24"/>
        </w:rPr>
      </w:pPr>
      <w:r w:rsidRPr="009237B2">
        <w:rPr>
          <w:rFonts w:ascii="Times New Roman" w:hAnsi="Times New Roman" w:cs="Times New Roman"/>
          <w:sz w:val="24"/>
          <w:szCs w:val="24"/>
        </w:rPr>
        <w:t>В ветеринарных учреждениях государственной ветеринарной службы области в 2021 году прошли практику более 100 студентов высших и средних ветеринарных образовательных учреждений, за первое полугодие 2022 года - более 50 студентов.</w:t>
      </w:r>
    </w:p>
    <w:p w:rsidR="0021491D" w:rsidRPr="009237B2" w:rsidRDefault="0021491D" w:rsidP="00B722DF">
      <w:pPr>
        <w:pStyle w:val="ConsPlusNormal"/>
        <w:ind w:firstLine="540"/>
        <w:jc w:val="both"/>
        <w:rPr>
          <w:rFonts w:ascii="Times New Roman" w:hAnsi="Times New Roman" w:cs="Times New Roman"/>
          <w:sz w:val="24"/>
          <w:szCs w:val="24"/>
        </w:rPr>
      </w:pPr>
      <w:proofErr w:type="gramStart"/>
      <w:r w:rsidRPr="009237B2">
        <w:rPr>
          <w:rFonts w:ascii="Times New Roman" w:hAnsi="Times New Roman" w:cs="Times New Roman"/>
          <w:sz w:val="24"/>
          <w:szCs w:val="24"/>
        </w:rPr>
        <w:t>Вместе с тем трудоустроены в систему государственной ветеринарной службы региона в 2021 году только лишь 15 выпускников, а в первом полугодии 2022 года 3 выпускника ветеринарных вузов.</w:t>
      </w:r>
      <w:proofErr w:type="gramEnd"/>
    </w:p>
    <w:p w:rsidR="0021491D" w:rsidRPr="009237B2" w:rsidRDefault="0021491D" w:rsidP="00B722DF">
      <w:pPr>
        <w:pStyle w:val="ConsPlusNormal"/>
        <w:ind w:firstLine="540"/>
        <w:jc w:val="both"/>
        <w:rPr>
          <w:rFonts w:ascii="Times New Roman" w:hAnsi="Times New Roman" w:cs="Times New Roman"/>
          <w:sz w:val="24"/>
          <w:szCs w:val="24"/>
        </w:rPr>
      </w:pPr>
      <w:r w:rsidRPr="009237B2">
        <w:rPr>
          <w:rFonts w:ascii="Times New Roman" w:hAnsi="Times New Roman" w:cs="Times New Roman"/>
          <w:sz w:val="24"/>
          <w:szCs w:val="24"/>
        </w:rPr>
        <w:t>Таким образом, в рамках государственной программы предусмотрены мероприятия, направленные:</w:t>
      </w:r>
    </w:p>
    <w:p w:rsidR="0021491D" w:rsidRPr="009237B2" w:rsidRDefault="0021491D" w:rsidP="00B722DF">
      <w:pPr>
        <w:pStyle w:val="ConsPlusNormal"/>
        <w:ind w:firstLine="540"/>
        <w:jc w:val="both"/>
        <w:rPr>
          <w:rFonts w:ascii="Times New Roman" w:hAnsi="Times New Roman" w:cs="Times New Roman"/>
          <w:sz w:val="24"/>
          <w:szCs w:val="24"/>
        </w:rPr>
      </w:pPr>
      <w:r w:rsidRPr="009237B2">
        <w:rPr>
          <w:rFonts w:ascii="Times New Roman" w:hAnsi="Times New Roman" w:cs="Times New Roman"/>
          <w:sz w:val="24"/>
          <w:szCs w:val="24"/>
        </w:rPr>
        <w:t>- на повышение размеров окладов (должностных окладов) работников государственных бюджетных учреждений Астраханской области, подведомственных службе ветеринарии Астраханской области;</w:t>
      </w:r>
    </w:p>
    <w:p w:rsidR="0021491D" w:rsidRPr="009237B2" w:rsidRDefault="0021491D" w:rsidP="00B722DF">
      <w:pPr>
        <w:pStyle w:val="ConsPlusNormal"/>
        <w:ind w:firstLine="540"/>
        <w:jc w:val="both"/>
        <w:rPr>
          <w:rFonts w:ascii="Times New Roman" w:hAnsi="Times New Roman" w:cs="Times New Roman"/>
          <w:sz w:val="24"/>
          <w:szCs w:val="24"/>
        </w:rPr>
      </w:pPr>
      <w:r w:rsidRPr="009237B2">
        <w:rPr>
          <w:rFonts w:ascii="Times New Roman" w:hAnsi="Times New Roman" w:cs="Times New Roman"/>
          <w:sz w:val="24"/>
          <w:szCs w:val="24"/>
        </w:rPr>
        <w:t>- увеличение единовременного пособия специалистам АПК Астраханской области, осуществляющим трудовую деятельность в сельскохозяйственных организациях на основании трудового договора, с 50000 до 500000 рублей, с 100000 до 1000000 рублей;</w:t>
      </w:r>
    </w:p>
    <w:p w:rsidR="0021491D" w:rsidRPr="009237B2" w:rsidRDefault="0021491D" w:rsidP="00B722DF">
      <w:pPr>
        <w:pStyle w:val="ConsPlusNormal"/>
        <w:ind w:firstLine="540"/>
        <w:jc w:val="both"/>
        <w:rPr>
          <w:rFonts w:ascii="Times New Roman" w:hAnsi="Times New Roman" w:cs="Times New Roman"/>
          <w:sz w:val="24"/>
          <w:szCs w:val="24"/>
        </w:rPr>
      </w:pPr>
      <w:r w:rsidRPr="009237B2">
        <w:rPr>
          <w:rFonts w:ascii="Times New Roman" w:hAnsi="Times New Roman" w:cs="Times New Roman"/>
          <w:sz w:val="24"/>
          <w:szCs w:val="24"/>
        </w:rPr>
        <w:t>- предоставление социальных гарантий молодым ветеринарным специалистам, работающим в сельской местности, в виде ежемесячной денежной выплаты на коммунальные услуги; оплаты съемного жилья;</w:t>
      </w:r>
    </w:p>
    <w:p w:rsidR="0021491D" w:rsidRPr="009237B2" w:rsidRDefault="0021491D" w:rsidP="00B722DF">
      <w:pPr>
        <w:pStyle w:val="ConsPlusNormal"/>
        <w:ind w:firstLine="540"/>
        <w:jc w:val="both"/>
        <w:rPr>
          <w:rFonts w:ascii="Times New Roman" w:hAnsi="Times New Roman" w:cs="Times New Roman"/>
          <w:sz w:val="24"/>
          <w:szCs w:val="24"/>
        </w:rPr>
      </w:pPr>
      <w:r w:rsidRPr="009237B2">
        <w:rPr>
          <w:rFonts w:ascii="Times New Roman" w:hAnsi="Times New Roman" w:cs="Times New Roman"/>
          <w:sz w:val="24"/>
          <w:szCs w:val="24"/>
        </w:rPr>
        <w:lastRenderedPageBreak/>
        <w:t>- поэтапное укрепление материально-технической базы, приобретение специального автотранспорта, передвижных лабораторий ветеринарно-санитарной экспертизы.</w:t>
      </w:r>
    </w:p>
    <w:p w:rsidR="0021491D" w:rsidRPr="009237B2" w:rsidRDefault="0021491D" w:rsidP="00B722DF">
      <w:pPr>
        <w:pStyle w:val="ConsPlusNormal"/>
        <w:jc w:val="both"/>
        <w:rPr>
          <w:rFonts w:ascii="Times New Roman" w:hAnsi="Times New Roman" w:cs="Times New Roman"/>
          <w:sz w:val="24"/>
          <w:szCs w:val="24"/>
        </w:rPr>
      </w:pPr>
    </w:p>
    <w:p w:rsidR="0021491D" w:rsidRPr="009237B2" w:rsidRDefault="0021491D" w:rsidP="00B722DF">
      <w:pPr>
        <w:pStyle w:val="ConsPlusTitle"/>
        <w:jc w:val="center"/>
        <w:outlineLvl w:val="1"/>
        <w:rPr>
          <w:rFonts w:ascii="Times New Roman" w:hAnsi="Times New Roman" w:cs="Times New Roman"/>
          <w:b w:val="0"/>
          <w:sz w:val="24"/>
          <w:szCs w:val="24"/>
        </w:rPr>
      </w:pPr>
      <w:r w:rsidRPr="009237B2">
        <w:rPr>
          <w:rFonts w:ascii="Times New Roman" w:hAnsi="Times New Roman" w:cs="Times New Roman"/>
          <w:b w:val="0"/>
          <w:sz w:val="24"/>
          <w:szCs w:val="24"/>
        </w:rPr>
        <w:t>2. Приоритеты государственной политики</w:t>
      </w:r>
    </w:p>
    <w:p w:rsidR="0021491D" w:rsidRPr="009237B2" w:rsidRDefault="0021491D" w:rsidP="00B722DF">
      <w:pPr>
        <w:pStyle w:val="ConsPlusTitle"/>
        <w:jc w:val="center"/>
        <w:rPr>
          <w:rFonts w:ascii="Times New Roman" w:hAnsi="Times New Roman" w:cs="Times New Roman"/>
          <w:b w:val="0"/>
          <w:sz w:val="24"/>
          <w:szCs w:val="24"/>
        </w:rPr>
      </w:pPr>
      <w:r w:rsidRPr="009237B2">
        <w:rPr>
          <w:rFonts w:ascii="Times New Roman" w:hAnsi="Times New Roman" w:cs="Times New Roman"/>
          <w:b w:val="0"/>
          <w:sz w:val="24"/>
          <w:szCs w:val="24"/>
        </w:rPr>
        <w:t>в сфере реализации государственной программы</w:t>
      </w:r>
    </w:p>
    <w:p w:rsidR="0021491D" w:rsidRPr="009237B2" w:rsidRDefault="0021491D" w:rsidP="00B722DF">
      <w:pPr>
        <w:pStyle w:val="ConsPlusNormal"/>
        <w:jc w:val="both"/>
        <w:rPr>
          <w:rFonts w:ascii="Times New Roman" w:hAnsi="Times New Roman" w:cs="Times New Roman"/>
          <w:sz w:val="24"/>
          <w:szCs w:val="24"/>
        </w:rPr>
      </w:pPr>
    </w:p>
    <w:p w:rsidR="0021491D" w:rsidRPr="009237B2" w:rsidRDefault="0021491D" w:rsidP="00B722DF">
      <w:pPr>
        <w:pStyle w:val="ConsPlusNormal"/>
        <w:ind w:firstLine="540"/>
        <w:jc w:val="both"/>
        <w:rPr>
          <w:rFonts w:ascii="Times New Roman" w:hAnsi="Times New Roman" w:cs="Times New Roman"/>
          <w:sz w:val="24"/>
          <w:szCs w:val="24"/>
        </w:rPr>
      </w:pPr>
      <w:r w:rsidRPr="009237B2">
        <w:rPr>
          <w:rFonts w:ascii="Times New Roman" w:hAnsi="Times New Roman" w:cs="Times New Roman"/>
          <w:sz w:val="24"/>
          <w:szCs w:val="24"/>
        </w:rPr>
        <w:t>Основные приоритеты государственной политики в сфере реализации государственной программы отражены в следующих стратегических документах:</w:t>
      </w:r>
    </w:p>
    <w:p w:rsidR="0021491D" w:rsidRPr="009237B2" w:rsidRDefault="0021491D" w:rsidP="00B722DF">
      <w:pPr>
        <w:pStyle w:val="ConsPlusNormal"/>
        <w:ind w:firstLine="540"/>
        <w:jc w:val="both"/>
        <w:rPr>
          <w:rFonts w:ascii="Times New Roman" w:hAnsi="Times New Roman" w:cs="Times New Roman"/>
          <w:sz w:val="24"/>
          <w:szCs w:val="24"/>
        </w:rPr>
      </w:pPr>
      <w:r w:rsidRPr="009237B2">
        <w:rPr>
          <w:rFonts w:ascii="Times New Roman" w:hAnsi="Times New Roman" w:cs="Times New Roman"/>
          <w:sz w:val="24"/>
          <w:szCs w:val="24"/>
        </w:rPr>
        <w:t xml:space="preserve">- </w:t>
      </w:r>
      <w:hyperlink r:id="rId15">
        <w:r w:rsidRPr="009237B2">
          <w:rPr>
            <w:rFonts w:ascii="Times New Roman" w:hAnsi="Times New Roman" w:cs="Times New Roman"/>
            <w:sz w:val="24"/>
            <w:szCs w:val="24"/>
          </w:rPr>
          <w:t>Закон</w:t>
        </w:r>
      </w:hyperlink>
      <w:r w:rsidRPr="009237B2">
        <w:rPr>
          <w:rFonts w:ascii="Times New Roman" w:hAnsi="Times New Roman" w:cs="Times New Roman"/>
          <w:sz w:val="24"/>
          <w:szCs w:val="24"/>
        </w:rPr>
        <w:t xml:space="preserve"> Российской Федерации от 14.05.1993 </w:t>
      </w:r>
      <w:r w:rsidR="00B722DF" w:rsidRPr="009237B2">
        <w:rPr>
          <w:rFonts w:ascii="Times New Roman" w:hAnsi="Times New Roman" w:cs="Times New Roman"/>
          <w:sz w:val="24"/>
          <w:szCs w:val="24"/>
        </w:rPr>
        <w:t>№</w:t>
      </w:r>
      <w:r w:rsidRPr="009237B2">
        <w:rPr>
          <w:rFonts w:ascii="Times New Roman" w:hAnsi="Times New Roman" w:cs="Times New Roman"/>
          <w:sz w:val="24"/>
          <w:szCs w:val="24"/>
        </w:rPr>
        <w:t xml:space="preserve"> 4979-1 </w:t>
      </w:r>
      <w:r w:rsidR="00B722DF" w:rsidRPr="009237B2">
        <w:rPr>
          <w:rFonts w:ascii="Times New Roman" w:hAnsi="Times New Roman" w:cs="Times New Roman"/>
          <w:sz w:val="24"/>
          <w:szCs w:val="24"/>
        </w:rPr>
        <w:t>«</w:t>
      </w:r>
      <w:r w:rsidRPr="009237B2">
        <w:rPr>
          <w:rFonts w:ascii="Times New Roman" w:hAnsi="Times New Roman" w:cs="Times New Roman"/>
          <w:sz w:val="24"/>
          <w:szCs w:val="24"/>
        </w:rPr>
        <w:t>О ветеринарии</w:t>
      </w:r>
      <w:r w:rsidR="00B722DF" w:rsidRPr="009237B2">
        <w:rPr>
          <w:rFonts w:ascii="Times New Roman" w:hAnsi="Times New Roman" w:cs="Times New Roman"/>
          <w:sz w:val="24"/>
          <w:szCs w:val="24"/>
        </w:rPr>
        <w:t>»</w:t>
      </w:r>
      <w:r w:rsidRPr="009237B2">
        <w:rPr>
          <w:rFonts w:ascii="Times New Roman" w:hAnsi="Times New Roman" w:cs="Times New Roman"/>
          <w:sz w:val="24"/>
          <w:szCs w:val="24"/>
        </w:rPr>
        <w:t xml:space="preserve">, федеральных законах от 20.12.2004 </w:t>
      </w:r>
      <w:hyperlink r:id="rId16">
        <w:r w:rsidR="00B722DF" w:rsidRPr="009237B2">
          <w:rPr>
            <w:rFonts w:ascii="Times New Roman" w:hAnsi="Times New Roman" w:cs="Times New Roman"/>
            <w:sz w:val="24"/>
            <w:szCs w:val="24"/>
          </w:rPr>
          <w:t>№</w:t>
        </w:r>
        <w:r w:rsidRPr="009237B2">
          <w:rPr>
            <w:rFonts w:ascii="Times New Roman" w:hAnsi="Times New Roman" w:cs="Times New Roman"/>
            <w:sz w:val="24"/>
            <w:szCs w:val="24"/>
          </w:rPr>
          <w:t xml:space="preserve"> 166-ФЗ</w:t>
        </w:r>
      </w:hyperlink>
      <w:r w:rsidRPr="009237B2">
        <w:rPr>
          <w:rFonts w:ascii="Times New Roman" w:hAnsi="Times New Roman" w:cs="Times New Roman"/>
          <w:sz w:val="24"/>
          <w:szCs w:val="24"/>
        </w:rPr>
        <w:t xml:space="preserve"> </w:t>
      </w:r>
      <w:r w:rsidR="00B722DF" w:rsidRPr="009237B2">
        <w:rPr>
          <w:rFonts w:ascii="Times New Roman" w:hAnsi="Times New Roman" w:cs="Times New Roman"/>
          <w:sz w:val="24"/>
          <w:szCs w:val="24"/>
        </w:rPr>
        <w:t>«</w:t>
      </w:r>
      <w:r w:rsidRPr="009237B2">
        <w:rPr>
          <w:rFonts w:ascii="Times New Roman" w:hAnsi="Times New Roman" w:cs="Times New Roman"/>
          <w:sz w:val="24"/>
          <w:szCs w:val="24"/>
        </w:rPr>
        <w:t>О рыболовстве и сохранении водных биологических ресурсов</w:t>
      </w:r>
      <w:r w:rsidR="00B722DF" w:rsidRPr="009237B2">
        <w:rPr>
          <w:rFonts w:ascii="Times New Roman" w:hAnsi="Times New Roman" w:cs="Times New Roman"/>
          <w:sz w:val="24"/>
          <w:szCs w:val="24"/>
        </w:rPr>
        <w:t>»</w:t>
      </w:r>
      <w:r w:rsidRPr="009237B2">
        <w:rPr>
          <w:rFonts w:ascii="Times New Roman" w:hAnsi="Times New Roman" w:cs="Times New Roman"/>
          <w:sz w:val="24"/>
          <w:szCs w:val="24"/>
        </w:rPr>
        <w:t xml:space="preserve">, от 29.12.2006 </w:t>
      </w:r>
      <w:hyperlink r:id="rId17">
        <w:r w:rsidR="00B722DF" w:rsidRPr="009237B2">
          <w:rPr>
            <w:rFonts w:ascii="Times New Roman" w:hAnsi="Times New Roman" w:cs="Times New Roman"/>
            <w:sz w:val="24"/>
            <w:szCs w:val="24"/>
          </w:rPr>
          <w:t>№</w:t>
        </w:r>
        <w:r w:rsidRPr="009237B2">
          <w:rPr>
            <w:rFonts w:ascii="Times New Roman" w:hAnsi="Times New Roman" w:cs="Times New Roman"/>
            <w:sz w:val="24"/>
            <w:szCs w:val="24"/>
          </w:rPr>
          <w:t xml:space="preserve"> 264-ФЗ</w:t>
        </w:r>
      </w:hyperlink>
      <w:r w:rsidRPr="009237B2">
        <w:rPr>
          <w:rFonts w:ascii="Times New Roman" w:hAnsi="Times New Roman" w:cs="Times New Roman"/>
          <w:sz w:val="24"/>
          <w:szCs w:val="24"/>
        </w:rPr>
        <w:t xml:space="preserve"> </w:t>
      </w:r>
      <w:r w:rsidR="00B722DF" w:rsidRPr="009237B2">
        <w:rPr>
          <w:rFonts w:ascii="Times New Roman" w:hAnsi="Times New Roman" w:cs="Times New Roman"/>
          <w:sz w:val="24"/>
          <w:szCs w:val="24"/>
        </w:rPr>
        <w:t>«</w:t>
      </w:r>
      <w:r w:rsidRPr="009237B2">
        <w:rPr>
          <w:rFonts w:ascii="Times New Roman" w:hAnsi="Times New Roman" w:cs="Times New Roman"/>
          <w:sz w:val="24"/>
          <w:szCs w:val="24"/>
        </w:rPr>
        <w:t>О развитии сельского хозяйства</w:t>
      </w:r>
      <w:r w:rsidR="00B722DF" w:rsidRPr="009237B2">
        <w:rPr>
          <w:rFonts w:ascii="Times New Roman" w:hAnsi="Times New Roman" w:cs="Times New Roman"/>
          <w:sz w:val="24"/>
          <w:szCs w:val="24"/>
        </w:rPr>
        <w:t>»</w:t>
      </w:r>
      <w:r w:rsidRPr="009237B2">
        <w:rPr>
          <w:rFonts w:ascii="Times New Roman" w:hAnsi="Times New Roman" w:cs="Times New Roman"/>
          <w:sz w:val="24"/>
          <w:szCs w:val="24"/>
        </w:rPr>
        <w:t xml:space="preserve">, от 02.07.2013 </w:t>
      </w:r>
      <w:hyperlink r:id="rId18">
        <w:r w:rsidR="00B722DF" w:rsidRPr="009237B2">
          <w:rPr>
            <w:rFonts w:ascii="Times New Roman" w:hAnsi="Times New Roman" w:cs="Times New Roman"/>
            <w:sz w:val="24"/>
            <w:szCs w:val="24"/>
          </w:rPr>
          <w:t>№</w:t>
        </w:r>
        <w:r w:rsidRPr="009237B2">
          <w:rPr>
            <w:rFonts w:ascii="Times New Roman" w:hAnsi="Times New Roman" w:cs="Times New Roman"/>
            <w:sz w:val="24"/>
            <w:szCs w:val="24"/>
          </w:rPr>
          <w:t xml:space="preserve"> 148-ФЗ</w:t>
        </w:r>
      </w:hyperlink>
      <w:r w:rsidRPr="009237B2">
        <w:rPr>
          <w:rFonts w:ascii="Times New Roman" w:hAnsi="Times New Roman" w:cs="Times New Roman"/>
          <w:sz w:val="24"/>
          <w:szCs w:val="24"/>
        </w:rPr>
        <w:t xml:space="preserve"> </w:t>
      </w:r>
      <w:r w:rsidR="00B722DF" w:rsidRPr="009237B2">
        <w:rPr>
          <w:rFonts w:ascii="Times New Roman" w:hAnsi="Times New Roman" w:cs="Times New Roman"/>
          <w:sz w:val="24"/>
          <w:szCs w:val="24"/>
        </w:rPr>
        <w:t>«</w:t>
      </w:r>
      <w:r w:rsidRPr="009237B2">
        <w:rPr>
          <w:rFonts w:ascii="Times New Roman" w:hAnsi="Times New Roman" w:cs="Times New Roman"/>
          <w:sz w:val="24"/>
          <w:szCs w:val="24"/>
        </w:rPr>
        <w:t xml:space="preserve">Об </w:t>
      </w:r>
      <w:proofErr w:type="spellStart"/>
      <w:r w:rsidRPr="009237B2">
        <w:rPr>
          <w:rFonts w:ascii="Times New Roman" w:hAnsi="Times New Roman" w:cs="Times New Roman"/>
          <w:sz w:val="24"/>
          <w:szCs w:val="24"/>
        </w:rPr>
        <w:t>аквакультуре</w:t>
      </w:r>
      <w:proofErr w:type="spellEnd"/>
      <w:r w:rsidRPr="009237B2">
        <w:rPr>
          <w:rFonts w:ascii="Times New Roman" w:hAnsi="Times New Roman" w:cs="Times New Roman"/>
          <w:sz w:val="24"/>
          <w:szCs w:val="24"/>
        </w:rPr>
        <w:t xml:space="preserve"> (рыбоводстве) и о внесении изменений в отдельные законодательные акты Российской Федерации</w:t>
      </w:r>
      <w:r w:rsidR="00B722DF" w:rsidRPr="009237B2">
        <w:rPr>
          <w:rFonts w:ascii="Times New Roman" w:hAnsi="Times New Roman" w:cs="Times New Roman"/>
          <w:sz w:val="24"/>
          <w:szCs w:val="24"/>
        </w:rPr>
        <w:t>»</w:t>
      </w:r>
      <w:r w:rsidRPr="009237B2">
        <w:rPr>
          <w:rFonts w:ascii="Times New Roman" w:hAnsi="Times New Roman" w:cs="Times New Roman"/>
          <w:sz w:val="24"/>
          <w:szCs w:val="24"/>
        </w:rPr>
        <w:t>;</w:t>
      </w:r>
    </w:p>
    <w:p w:rsidR="0021491D" w:rsidRPr="009237B2" w:rsidRDefault="0021491D" w:rsidP="00B722DF">
      <w:pPr>
        <w:pStyle w:val="ConsPlusNormal"/>
        <w:ind w:firstLine="540"/>
        <w:jc w:val="both"/>
        <w:rPr>
          <w:rFonts w:ascii="Times New Roman" w:hAnsi="Times New Roman" w:cs="Times New Roman"/>
          <w:sz w:val="24"/>
          <w:szCs w:val="24"/>
        </w:rPr>
      </w:pPr>
      <w:r w:rsidRPr="009237B2">
        <w:rPr>
          <w:rFonts w:ascii="Times New Roman" w:hAnsi="Times New Roman" w:cs="Times New Roman"/>
          <w:sz w:val="24"/>
          <w:szCs w:val="24"/>
        </w:rPr>
        <w:t xml:space="preserve">- Указы Президента Российской Федерации от 07.05.2018 </w:t>
      </w:r>
      <w:hyperlink r:id="rId19">
        <w:r w:rsidR="00B722DF" w:rsidRPr="009237B2">
          <w:rPr>
            <w:rFonts w:ascii="Times New Roman" w:hAnsi="Times New Roman" w:cs="Times New Roman"/>
            <w:sz w:val="24"/>
            <w:szCs w:val="24"/>
          </w:rPr>
          <w:t>№</w:t>
        </w:r>
        <w:r w:rsidRPr="009237B2">
          <w:rPr>
            <w:rFonts w:ascii="Times New Roman" w:hAnsi="Times New Roman" w:cs="Times New Roman"/>
            <w:sz w:val="24"/>
            <w:szCs w:val="24"/>
          </w:rPr>
          <w:t xml:space="preserve"> 204</w:t>
        </w:r>
      </w:hyperlink>
      <w:r w:rsidRPr="009237B2">
        <w:rPr>
          <w:rFonts w:ascii="Times New Roman" w:hAnsi="Times New Roman" w:cs="Times New Roman"/>
          <w:sz w:val="24"/>
          <w:szCs w:val="24"/>
        </w:rPr>
        <w:t xml:space="preserve"> </w:t>
      </w:r>
      <w:r w:rsidR="00B722DF" w:rsidRPr="009237B2">
        <w:rPr>
          <w:rFonts w:ascii="Times New Roman" w:hAnsi="Times New Roman" w:cs="Times New Roman"/>
          <w:sz w:val="24"/>
          <w:szCs w:val="24"/>
        </w:rPr>
        <w:t>«</w:t>
      </w:r>
      <w:r w:rsidRPr="009237B2">
        <w:rPr>
          <w:rFonts w:ascii="Times New Roman" w:hAnsi="Times New Roman" w:cs="Times New Roman"/>
          <w:sz w:val="24"/>
          <w:szCs w:val="24"/>
        </w:rPr>
        <w:t>О национальных целях и стратегических задачах развития Российской Федерации на период до 2024 года</w:t>
      </w:r>
      <w:r w:rsidR="00B722DF" w:rsidRPr="009237B2">
        <w:rPr>
          <w:rFonts w:ascii="Times New Roman" w:hAnsi="Times New Roman" w:cs="Times New Roman"/>
          <w:sz w:val="24"/>
          <w:szCs w:val="24"/>
        </w:rPr>
        <w:t>»</w:t>
      </w:r>
      <w:r w:rsidRPr="009237B2">
        <w:rPr>
          <w:rFonts w:ascii="Times New Roman" w:hAnsi="Times New Roman" w:cs="Times New Roman"/>
          <w:sz w:val="24"/>
          <w:szCs w:val="24"/>
        </w:rPr>
        <w:t xml:space="preserve">, от 21.01.2020 </w:t>
      </w:r>
      <w:hyperlink r:id="rId20">
        <w:r w:rsidR="00B722DF" w:rsidRPr="009237B2">
          <w:rPr>
            <w:rFonts w:ascii="Times New Roman" w:hAnsi="Times New Roman" w:cs="Times New Roman"/>
            <w:sz w:val="24"/>
            <w:szCs w:val="24"/>
          </w:rPr>
          <w:t>№</w:t>
        </w:r>
        <w:r w:rsidRPr="009237B2">
          <w:rPr>
            <w:rFonts w:ascii="Times New Roman" w:hAnsi="Times New Roman" w:cs="Times New Roman"/>
            <w:sz w:val="24"/>
            <w:szCs w:val="24"/>
          </w:rPr>
          <w:t xml:space="preserve"> 20</w:t>
        </w:r>
      </w:hyperlink>
      <w:r w:rsidRPr="009237B2">
        <w:rPr>
          <w:rFonts w:ascii="Times New Roman" w:hAnsi="Times New Roman" w:cs="Times New Roman"/>
          <w:sz w:val="24"/>
          <w:szCs w:val="24"/>
        </w:rPr>
        <w:t xml:space="preserve"> </w:t>
      </w:r>
      <w:r w:rsidR="00B722DF" w:rsidRPr="009237B2">
        <w:rPr>
          <w:rFonts w:ascii="Times New Roman" w:hAnsi="Times New Roman" w:cs="Times New Roman"/>
          <w:sz w:val="24"/>
          <w:szCs w:val="24"/>
        </w:rPr>
        <w:t>«</w:t>
      </w:r>
      <w:r w:rsidRPr="009237B2">
        <w:rPr>
          <w:rFonts w:ascii="Times New Roman" w:hAnsi="Times New Roman" w:cs="Times New Roman"/>
          <w:sz w:val="24"/>
          <w:szCs w:val="24"/>
        </w:rPr>
        <w:t>Об утверждении Доктрины продовольственной безопасности Российской Федерации</w:t>
      </w:r>
      <w:r w:rsidR="00B722DF" w:rsidRPr="009237B2">
        <w:rPr>
          <w:rFonts w:ascii="Times New Roman" w:hAnsi="Times New Roman" w:cs="Times New Roman"/>
          <w:sz w:val="24"/>
          <w:szCs w:val="24"/>
        </w:rPr>
        <w:t>»</w:t>
      </w:r>
      <w:r w:rsidRPr="009237B2">
        <w:rPr>
          <w:rFonts w:ascii="Times New Roman" w:hAnsi="Times New Roman" w:cs="Times New Roman"/>
          <w:sz w:val="24"/>
          <w:szCs w:val="24"/>
        </w:rPr>
        <w:t xml:space="preserve">, от 21.07.2020 </w:t>
      </w:r>
      <w:hyperlink r:id="rId21">
        <w:r w:rsidR="00B722DF" w:rsidRPr="009237B2">
          <w:rPr>
            <w:rFonts w:ascii="Times New Roman" w:hAnsi="Times New Roman" w:cs="Times New Roman"/>
            <w:sz w:val="24"/>
            <w:szCs w:val="24"/>
          </w:rPr>
          <w:t>№</w:t>
        </w:r>
        <w:r w:rsidRPr="009237B2">
          <w:rPr>
            <w:rFonts w:ascii="Times New Roman" w:hAnsi="Times New Roman" w:cs="Times New Roman"/>
            <w:sz w:val="24"/>
            <w:szCs w:val="24"/>
          </w:rPr>
          <w:t xml:space="preserve"> 474</w:t>
        </w:r>
      </w:hyperlink>
      <w:r w:rsidRPr="009237B2">
        <w:rPr>
          <w:rFonts w:ascii="Times New Roman" w:hAnsi="Times New Roman" w:cs="Times New Roman"/>
          <w:sz w:val="24"/>
          <w:szCs w:val="24"/>
        </w:rPr>
        <w:t xml:space="preserve"> </w:t>
      </w:r>
      <w:r w:rsidR="00B722DF" w:rsidRPr="009237B2">
        <w:rPr>
          <w:rFonts w:ascii="Times New Roman" w:hAnsi="Times New Roman" w:cs="Times New Roman"/>
          <w:sz w:val="24"/>
          <w:szCs w:val="24"/>
        </w:rPr>
        <w:t>«</w:t>
      </w:r>
      <w:r w:rsidRPr="009237B2">
        <w:rPr>
          <w:rFonts w:ascii="Times New Roman" w:hAnsi="Times New Roman" w:cs="Times New Roman"/>
          <w:sz w:val="24"/>
          <w:szCs w:val="24"/>
        </w:rPr>
        <w:t>О национальных целях развития Российской Федерации на период до 2030 года</w:t>
      </w:r>
      <w:r w:rsidR="00B722DF" w:rsidRPr="009237B2">
        <w:rPr>
          <w:rFonts w:ascii="Times New Roman" w:hAnsi="Times New Roman" w:cs="Times New Roman"/>
          <w:sz w:val="24"/>
          <w:szCs w:val="24"/>
        </w:rPr>
        <w:t>»</w:t>
      </w:r>
      <w:r w:rsidRPr="009237B2">
        <w:rPr>
          <w:rFonts w:ascii="Times New Roman" w:hAnsi="Times New Roman" w:cs="Times New Roman"/>
          <w:sz w:val="24"/>
          <w:szCs w:val="24"/>
        </w:rPr>
        <w:t>;</w:t>
      </w:r>
    </w:p>
    <w:p w:rsidR="0021491D" w:rsidRPr="009237B2" w:rsidRDefault="0021491D" w:rsidP="00B722DF">
      <w:pPr>
        <w:pStyle w:val="ConsPlusNormal"/>
        <w:ind w:firstLine="540"/>
        <w:jc w:val="both"/>
        <w:rPr>
          <w:rFonts w:ascii="Times New Roman" w:hAnsi="Times New Roman" w:cs="Times New Roman"/>
          <w:sz w:val="24"/>
          <w:szCs w:val="24"/>
        </w:rPr>
      </w:pPr>
      <w:proofErr w:type="gramStart"/>
      <w:r w:rsidRPr="009237B2">
        <w:rPr>
          <w:rFonts w:ascii="Times New Roman" w:hAnsi="Times New Roman" w:cs="Times New Roman"/>
          <w:sz w:val="24"/>
          <w:szCs w:val="24"/>
        </w:rPr>
        <w:t xml:space="preserve">- Постановления Правительства Российской Федерации от 14.07.2012 </w:t>
      </w:r>
      <w:hyperlink r:id="rId22">
        <w:r w:rsidR="00B722DF" w:rsidRPr="009237B2">
          <w:rPr>
            <w:rFonts w:ascii="Times New Roman" w:hAnsi="Times New Roman" w:cs="Times New Roman"/>
            <w:sz w:val="24"/>
            <w:szCs w:val="24"/>
          </w:rPr>
          <w:t>№</w:t>
        </w:r>
        <w:r w:rsidRPr="009237B2">
          <w:rPr>
            <w:rFonts w:ascii="Times New Roman" w:hAnsi="Times New Roman" w:cs="Times New Roman"/>
            <w:sz w:val="24"/>
            <w:szCs w:val="24"/>
          </w:rPr>
          <w:t xml:space="preserve"> 717</w:t>
        </w:r>
      </w:hyperlink>
      <w:r w:rsidRPr="009237B2">
        <w:rPr>
          <w:rFonts w:ascii="Times New Roman" w:hAnsi="Times New Roman" w:cs="Times New Roman"/>
          <w:sz w:val="24"/>
          <w:szCs w:val="24"/>
        </w:rPr>
        <w:t xml:space="preserve"> </w:t>
      </w:r>
      <w:r w:rsidR="00B722DF" w:rsidRPr="009237B2">
        <w:rPr>
          <w:rFonts w:ascii="Times New Roman" w:hAnsi="Times New Roman" w:cs="Times New Roman"/>
          <w:sz w:val="24"/>
          <w:szCs w:val="24"/>
        </w:rPr>
        <w:t>«</w:t>
      </w:r>
      <w:r w:rsidRPr="009237B2">
        <w:rPr>
          <w:rFonts w:ascii="Times New Roman" w:hAnsi="Times New Roman" w:cs="Times New Roman"/>
          <w:sz w:val="24"/>
          <w:szCs w:val="24"/>
        </w:rPr>
        <w:t>О Государственной программе развития сельского хозяйства и регулирования рынков сельскохозяйственной продукции, сырья и продовольствия</w:t>
      </w:r>
      <w:r w:rsidR="00B722DF" w:rsidRPr="009237B2">
        <w:rPr>
          <w:rFonts w:ascii="Times New Roman" w:hAnsi="Times New Roman" w:cs="Times New Roman"/>
          <w:sz w:val="24"/>
          <w:szCs w:val="24"/>
        </w:rPr>
        <w:t>»</w:t>
      </w:r>
      <w:r w:rsidRPr="009237B2">
        <w:rPr>
          <w:rFonts w:ascii="Times New Roman" w:hAnsi="Times New Roman" w:cs="Times New Roman"/>
          <w:sz w:val="24"/>
          <w:szCs w:val="24"/>
        </w:rPr>
        <w:t xml:space="preserve">, от 15.04.2014 </w:t>
      </w:r>
      <w:hyperlink r:id="rId23">
        <w:r w:rsidR="00B722DF" w:rsidRPr="009237B2">
          <w:rPr>
            <w:rFonts w:ascii="Times New Roman" w:hAnsi="Times New Roman" w:cs="Times New Roman"/>
            <w:sz w:val="24"/>
            <w:szCs w:val="24"/>
          </w:rPr>
          <w:t>№</w:t>
        </w:r>
        <w:r w:rsidRPr="009237B2">
          <w:rPr>
            <w:rFonts w:ascii="Times New Roman" w:hAnsi="Times New Roman" w:cs="Times New Roman"/>
            <w:sz w:val="24"/>
            <w:szCs w:val="24"/>
          </w:rPr>
          <w:t xml:space="preserve"> 314</w:t>
        </w:r>
      </w:hyperlink>
      <w:r w:rsidRPr="009237B2">
        <w:rPr>
          <w:rFonts w:ascii="Times New Roman" w:hAnsi="Times New Roman" w:cs="Times New Roman"/>
          <w:sz w:val="24"/>
          <w:szCs w:val="24"/>
        </w:rPr>
        <w:t xml:space="preserve"> </w:t>
      </w:r>
      <w:r w:rsidR="00B722DF" w:rsidRPr="009237B2">
        <w:rPr>
          <w:rFonts w:ascii="Times New Roman" w:hAnsi="Times New Roman" w:cs="Times New Roman"/>
          <w:sz w:val="24"/>
          <w:szCs w:val="24"/>
        </w:rPr>
        <w:t>«</w:t>
      </w:r>
      <w:r w:rsidRPr="009237B2">
        <w:rPr>
          <w:rFonts w:ascii="Times New Roman" w:hAnsi="Times New Roman" w:cs="Times New Roman"/>
          <w:sz w:val="24"/>
          <w:szCs w:val="24"/>
        </w:rPr>
        <w:t xml:space="preserve">Об утверждении государственной программы Российской Федерации </w:t>
      </w:r>
      <w:r w:rsidR="00B722DF" w:rsidRPr="009237B2">
        <w:rPr>
          <w:rFonts w:ascii="Times New Roman" w:hAnsi="Times New Roman" w:cs="Times New Roman"/>
          <w:sz w:val="24"/>
          <w:szCs w:val="24"/>
        </w:rPr>
        <w:t>«</w:t>
      </w:r>
      <w:r w:rsidRPr="009237B2">
        <w:rPr>
          <w:rFonts w:ascii="Times New Roman" w:hAnsi="Times New Roman" w:cs="Times New Roman"/>
          <w:sz w:val="24"/>
          <w:szCs w:val="24"/>
        </w:rPr>
        <w:t xml:space="preserve">Развитие </w:t>
      </w:r>
      <w:proofErr w:type="spellStart"/>
      <w:r w:rsidRPr="009237B2">
        <w:rPr>
          <w:rFonts w:ascii="Times New Roman" w:hAnsi="Times New Roman" w:cs="Times New Roman"/>
          <w:sz w:val="24"/>
          <w:szCs w:val="24"/>
        </w:rPr>
        <w:t>рыбохозяйственного</w:t>
      </w:r>
      <w:proofErr w:type="spellEnd"/>
      <w:r w:rsidRPr="009237B2">
        <w:rPr>
          <w:rFonts w:ascii="Times New Roman" w:hAnsi="Times New Roman" w:cs="Times New Roman"/>
          <w:sz w:val="24"/>
          <w:szCs w:val="24"/>
        </w:rPr>
        <w:t xml:space="preserve"> комплекса</w:t>
      </w:r>
      <w:r w:rsidR="00B722DF" w:rsidRPr="009237B2">
        <w:rPr>
          <w:rFonts w:ascii="Times New Roman" w:hAnsi="Times New Roman" w:cs="Times New Roman"/>
          <w:sz w:val="24"/>
          <w:szCs w:val="24"/>
        </w:rPr>
        <w:t>»</w:t>
      </w:r>
      <w:r w:rsidRPr="009237B2">
        <w:rPr>
          <w:rFonts w:ascii="Times New Roman" w:hAnsi="Times New Roman" w:cs="Times New Roman"/>
          <w:sz w:val="24"/>
          <w:szCs w:val="24"/>
        </w:rPr>
        <w:t xml:space="preserve">, от 31.05.2019 </w:t>
      </w:r>
      <w:hyperlink r:id="rId24">
        <w:r w:rsidR="00B722DF" w:rsidRPr="009237B2">
          <w:rPr>
            <w:rFonts w:ascii="Times New Roman" w:hAnsi="Times New Roman" w:cs="Times New Roman"/>
            <w:sz w:val="24"/>
            <w:szCs w:val="24"/>
          </w:rPr>
          <w:t>№</w:t>
        </w:r>
        <w:r w:rsidRPr="009237B2">
          <w:rPr>
            <w:rFonts w:ascii="Times New Roman" w:hAnsi="Times New Roman" w:cs="Times New Roman"/>
            <w:sz w:val="24"/>
            <w:szCs w:val="24"/>
          </w:rPr>
          <w:t xml:space="preserve"> 696</w:t>
        </w:r>
      </w:hyperlink>
      <w:r w:rsidRPr="009237B2">
        <w:rPr>
          <w:rFonts w:ascii="Times New Roman" w:hAnsi="Times New Roman" w:cs="Times New Roman"/>
          <w:sz w:val="24"/>
          <w:szCs w:val="24"/>
        </w:rPr>
        <w:t xml:space="preserve"> </w:t>
      </w:r>
      <w:r w:rsidR="00B722DF" w:rsidRPr="009237B2">
        <w:rPr>
          <w:rFonts w:ascii="Times New Roman" w:hAnsi="Times New Roman" w:cs="Times New Roman"/>
          <w:sz w:val="24"/>
          <w:szCs w:val="24"/>
        </w:rPr>
        <w:t>«</w:t>
      </w:r>
      <w:r w:rsidRPr="009237B2">
        <w:rPr>
          <w:rFonts w:ascii="Times New Roman" w:hAnsi="Times New Roman" w:cs="Times New Roman"/>
          <w:sz w:val="24"/>
          <w:szCs w:val="24"/>
        </w:rPr>
        <w:t xml:space="preserve">Об утверждении государственной программы Российской Федерации </w:t>
      </w:r>
      <w:r w:rsidR="00B722DF" w:rsidRPr="009237B2">
        <w:rPr>
          <w:rFonts w:ascii="Times New Roman" w:hAnsi="Times New Roman" w:cs="Times New Roman"/>
          <w:sz w:val="24"/>
          <w:szCs w:val="24"/>
        </w:rPr>
        <w:t>«</w:t>
      </w:r>
      <w:r w:rsidRPr="009237B2">
        <w:rPr>
          <w:rFonts w:ascii="Times New Roman" w:hAnsi="Times New Roman" w:cs="Times New Roman"/>
          <w:sz w:val="24"/>
          <w:szCs w:val="24"/>
        </w:rPr>
        <w:t>Комплексное развитие сельских территорий</w:t>
      </w:r>
      <w:r w:rsidR="00B722DF" w:rsidRPr="009237B2">
        <w:rPr>
          <w:rFonts w:ascii="Times New Roman" w:hAnsi="Times New Roman" w:cs="Times New Roman"/>
          <w:sz w:val="24"/>
          <w:szCs w:val="24"/>
        </w:rPr>
        <w:t>»</w:t>
      </w:r>
      <w:r w:rsidRPr="009237B2">
        <w:rPr>
          <w:rFonts w:ascii="Times New Roman" w:hAnsi="Times New Roman" w:cs="Times New Roman"/>
          <w:sz w:val="24"/>
          <w:szCs w:val="24"/>
        </w:rPr>
        <w:t xml:space="preserve"> и о внесении изменений в некоторые акты Правительства Российской Федерации</w:t>
      </w:r>
      <w:r w:rsidR="00B722DF" w:rsidRPr="009237B2">
        <w:rPr>
          <w:rFonts w:ascii="Times New Roman" w:hAnsi="Times New Roman" w:cs="Times New Roman"/>
          <w:sz w:val="24"/>
          <w:szCs w:val="24"/>
        </w:rPr>
        <w:t>»</w:t>
      </w:r>
      <w:r w:rsidRPr="009237B2">
        <w:rPr>
          <w:rFonts w:ascii="Times New Roman" w:hAnsi="Times New Roman" w:cs="Times New Roman"/>
          <w:sz w:val="24"/>
          <w:szCs w:val="24"/>
        </w:rPr>
        <w:t xml:space="preserve">, от 14.05.2021 </w:t>
      </w:r>
      <w:hyperlink r:id="rId25">
        <w:r w:rsidR="00B722DF" w:rsidRPr="009237B2">
          <w:rPr>
            <w:rFonts w:ascii="Times New Roman" w:hAnsi="Times New Roman" w:cs="Times New Roman"/>
            <w:sz w:val="24"/>
            <w:szCs w:val="24"/>
          </w:rPr>
          <w:t>№</w:t>
        </w:r>
        <w:r w:rsidRPr="009237B2">
          <w:rPr>
            <w:rFonts w:ascii="Times New Roman" w:hAnsi="Times New Roman" w:cs="Times New Roman"/>
            <w:sz w:val="24"/>
            <w:szCs w:val="24"/>
          </w:rPr>
          <w:t xml:space="preserve"> 731</w:t>
        </w:r>
      </w:hyperlink>
      <w:r w:rsidRPr="009237B2">
        <w:rPr>
          <w:rFonts w:ascii="Times New Roman" w:hAnsi="Times New Roman" w:cs="Times New Roman"/>
          <w:sz w:val="24"/>
          <w:szCs w:val="24"/>
        </w:rPr>
        <w:t xml:space="preserve"> </w:t>
      </w:r>
      <w:r w:rsidR="00B722DF" w:rsidRPr="009237B2">
        <w:rPr>
          <w:rFonts w:ascii="Times New Roman" w:hAnsi="Times New Roman" w:cs="Times New Roman"/>
          <w:sz w:val="24"/>
          <w:szCs w:val="24"/>
        </w:rPr>
        <w:t>«</w:t>
      </w:r>
      <w:r w:rsidRPr="009237B2">
        <w:rPr>
          <w:rFonts w:ascii="Times New Roman" w:hAnsi="Times New Roman" w:cs="Times New Roman"/>
          <w:sz w:val="24"/>
          <w:szCs w:val="24"/>
        </w:rPr>
        <w:t>О</w:t>
      </w:r>
      <w:proofErr w:type="gramEnd"/>
      <w:r w:rsidRPr="009237B2">
        <w:rPr>
          <w:rFonts w:ascii="Times New Roman" w:hAnsi="Times New Roman" w:cs="Times New Roman"/>
          <w:sz w:val="24"/>
          <w:szCs w:val="24"/>
        </w:rPr>
        <w:t xml:space="preserve"> Государственной программе эффективного вовлечения в оборот земель сельскохозяйственного назначения и развития мелиоративного комплекса Российской Федерации</w:t>
      </w:r>
      <w:r w:rsidR="00B722DF" w:rsidRPr="009237B2">
        <w:rPr>
          <w:rFonts w:ascii="Times New Roman" w:hAnsi="Times New Roman" w:cs="Times New Roman"/>
          <w:sz w:val="24"/>
          <w:szCs w:val="24"/>
        </w:rPr>
        <w:t>»</w:t>
      </w:r>
      <w:r w:rsidRPr="009237B2">
        <w:rPr>
          <w:rFonts w:ascii="Times New Roman" w:hAnsi="Times New Roman" w:cs="Times New Roman"/>
          <w:sz w:val="24"/>
          <w:szCs w:val="24"/>
        </w:rPr>
        <w:t>;</w:t>
      </w:r>
    </w:p>
    <w:p w:rsidR="0021491D" w:rsidRPr="009237B2" w:rsidRDefault="0021491D" w:rsidP="00B722DF">
      <w:pPr>
        <w:pStyle w:val="ConsPlusNormal"/>
        <w:ind w:firstLine="540"/>
        <w:jc w:val="both"/>
        <w:rPr>
          <w:rFonts w:ascii="Times New Roman" w:hAnsi="Times New Roman" w:cs="Times New Roman"/>
          <w:sz w:val="24"/>
          <w:szCs w:val="24"/>
        </w:rPr>
      </w:pPr>
      <w:proofErr w:type="gramStart"/>
      <w:r w:rsidRPr="009237B2">
        <w:rPr>
          <w:rFonts w:ascii="Times New Roman" w:hAnsi="Times New Roman" w:cs="Times New Roman"/>
          <w:sz w:val="24"/>
          <w:szCs w:val="24"/>
        </w:rPr>
        <w:t xml:space="preserve">- </w:t>
      </w:r>
      <w:hyperlink r:id="rId26">
        <w:r w:rsidRPr="009237B2">
          <w:rPr>
            <w:rFonts w:ascii="Times New Roman" w:hAnsi="Times New Roman" w:cs="Times New Roman"/>
            <w:sz w:val="24"/>
            <w:szCs w:val="24"/>
          </w:rPr>
          <w:t>Распоряжение</w:t>
        </w:r>
      </w:hyperlink>
      <w:r w:rsidRPr="009237B2">
        <w:rPr>
          <w:rFonts w:ascii="Times New Roman" w:hAnsi="Times New Roman" w:cs="Times New Roman"/>
          <w:sz w:val="24"/>
          <w:szCs w:val="24"/>
        </w:rPr>
        <w:t xml:space="preserve"> Правительства Российской Федерации от 02.02.2015 </w:t>
      </w:r>
      <w:r w:rsidR="00B722DF" w:rsidRPr="009237B2">
        <w:rPr>
          <w:rFonts w:ascii="Times New Roman" w:hAnsi="Times New Roman" w:cs="Times New Roman"/>
          <w:sz w:val="24"/>
          <w:szCs w:val="24"/>
        </w:rPr>
        <w:t>№</w:t>
      </w:r>
      <w:r w:rsidRPr="009237B2">
        <w:rPr>
          <w:rFonts w:ascii="Times New Roman" w:hAnsi="Times New Roman" w:cs="Times New Roman"/>
          <w:sz w:val="24"/>
          <w:szCs w:val="24"/>
        </w:rPr>
        <w:t xml:space="preserve"> 151-р, утверждающее Стратегию устойчивого развития сельских территорий Российской Федерации на период до 2030 года; </w:t>
      </w:r>
      <w:hyperlink r:id="rId27">
        <w:r w:rsidRPr="009237B2">
          <w:rPr>
            <w:rFonts w:ascii="Times New Roman" w:hAnsi="Times New Roman" w:cs="Times New Roman"/>
            <w:sz w:val="24"/>
            <w:szCs w:val="24"/>
          </w:rPr>
          <w:t>Распоряжение</w:t>
        </w:r>
      </w:hyperlink>
      <w:r w:rsidRPr="009237B2">
        <w:rPr>
          <w:rFonts w:ascii="Times New Roman" w:hAnsi="Times New Roman" w:cs="Times New Roman"/>
          <w:sz w:val="24"/>
          <w:szCs w:val="24"/>
        </w:rPr>
        <w:t xml:space="preserve"> Правительства Российской Федерации от 13.02.2019 </w:t>
      </w:r>
      <w:r w:rsidR="00B722DF" w:rsidRPr="009237B2">
        <w:rPr>
          <w:rFonts w:ascii="Times New Roman" w:hAnsi="Times New Roman" w:cs="Times New Roman"/>
          <w:sz w:val="24"/>
          <w:szCs w:val="24"/>
        </w:rPr>
        <w:t>№</w:t>
      </w:r>
      <w:r w:rsidRPr="009237B2">
        <w:rPr>
          <w:rFonts w:ascii="Times New Roman" w:hAnsi="Times New Roman" w:cs="Times New Roman"/>
          <w:sz w:val="24"/>
          <w:szCs w:val="24"/>
        </w:rPr>
        <w:t xml:space="preserve"> 207-р, утверждающее Стратегию пространственного развития Российской Федерации на период до 2025 года; </w:t>
      </w:r>
      <w:hyperlink r:id="rId28">
        <w:r w:rsidRPr="009237B2">
          <w:rPr>
            <w:rFonts w:ascii="Times New Roman" w:hAnsi="Times New Roman" w:cs="Times New Roman"/>
            <w:sz w:val="24"/>
            <w:szCs w:val="24"/>
          </w:rPr>
          <w:t>Распоряжение</w:t>
        </w:r>
      </w:hyperlink>
      <w:r w:rsidRPr="009237B2">
        <w:rPr>
          <w:rFonts w:ascii="Times New Roman" w:hAnsi="Times New Roman" w:cs="Times New Roman"/>
          <w:sz w:val="24"/>
          <w:szCs w:val="24"/>
        </w:rPr>
        <w:t xml:space="preserve"> Правительства Российской Федерации от 08.09.2022 </w:t>
      </w:r>
      <w:r w:rsidR="00B722DF" w:rsidRPr="009237B2">
        <w:rPr>
          <w:rFonts w:ascii="Times New Roman" w:hAnsi="Times New Roman" w:cs="Times New Roman"/>
          <w:sz w:val="24"/>
          <w:szCs w:val="24"/>
        </w:rPr>
        <w:t>№</w:t>
      </w:r>
      <w:r w:rsidRPr="009237B2">
        <w:rPr>
          <w:rFonts w:ascii="Times New Roman" w:hAnsi="Times New Roman" w:cs="Times New Roman"/>
          <w:sz w:val="24"/>
          <w:szCs w:val="24"/>
        </w:rPr>
        <w:t xml:space="preserve"> 2567-р, утверждающее Стратегию развития агропромышленного и </w:t>
      </w:r>
      <w:proofErr w:type="spellStart"/>
      <w:r w:rsidRPr="009237B2">
        <w:rPr>
          <w:rFonts w:ascii="Times New Roman" w:hAnsi="Times New Roman" w:cs="Times New Roman"/>
          <w:sz w:val="24"/>
          <w:szCs w:val="24"/>
        </w:rPr>
        <w:t>рыбохозяйственного</w:t>
      </w:r>
      <w:proofErr w:type="spellEnd"/>
      <w:r w:rsidRPr="009237B2">
        <w:rPr>
          <w:rFonts w:ascii="Times New Roman" w:hAnsi="Times New Roman" w:cs="Times New Roman"/>
          <w:sz w:val="24"/>
          <w:szCs w:val="24"/>
        </w:rPr>
        <w:t xml:space="preserve"> комплексов Российской Федерации на период до 2030 года;</w:t>
      </w:r>
      <w:proofErr w:type="gramEnd"/>
      <w:r w:rsidRPr="009237B2">
        <w:rPr>
          <w:rFonts w:ascii="Times New Roman" w:hAnsi="Times New Roman" w:cs="Times New Roman"/>
          <w:sz w:val="24"/>
          <w:szCs w:val="24"/>
        </w:rPr>
        <w:t xml:space="preserve"> </w:t>
      </w:r>
      <w:hyperlink r:id="rId29">
        <w:r w:rsidRPr="009237B2">
          <w:rPr>
            <w:rFonts w:ascii="Times New Roman" w:hAnsi="Times New Roman" w:cs="Times New Roman"/>
            <w:sz w:val="24"/>
            <w:szCs w:val="24"/>
          </w:rPr>
          <w:t>Распоряжение</w:t>
        </w:r>
      </w:hyperlink>
      <w:r w:rsidRPr="009237B2">
        <w:rPr>
          <w:rFonts w:ascii="Times New Roman" w:hAnsi="Times New Roman" w:cs="Times New Roman"/>
          <w:sz w:val="24"/>
          <w:szCs w:val="24"/>
        </w:rPr>
        <w:t xml:space="preserve"> Правительства Российской Федерации от 29.12.2021 </w:t>
      </w:r>
      <w:r w:rsidR="00B722DF" w:rsidRPr="009237B2">
        <w:rPr>
          <w:rFonts w:ascii="Times New Roman" w:hAnsi="Times New Roman" w:cs="Times New Roman"/>
          <w:sz w:val="24"/>
          <w:szCs w:val="24"/>
        </w:rPr>
        <w:t>№</w:t>
      </w:r>
      <w:r w:rsidRPr="009237B2">
        <w:rPr>
          <w:rFonts w:ascii="Times New Roman" w:hAnsi="Times New Roman" w:cs="Times New Roman"/>
          <w:sz w:val="24"/>
          <w:szCs w:val="24"/>
        </w:rPr>
        <w:t xml:space="preserve"> 3971-р, утверждающее стратегическое направление в области цифровой трансформации отраслей агропромышленного и </w:t>
      </w:r>
      <w:proofErr w:type="spellStart"/>
      <w:r w:rsidRPr="009237B2">
        <w:rPr>
          <w:rFonts w:ascii="Times New Roman" w:hAnsi="Times New Roman" w:cs="Times New Roman"/>
          <w:sz w:val="24"/>
          <w:szCs w:val="24"/>
        </w:rPr>
        <w:t>рыбохозяйственного</w:t>
      </w:r>
      <w:proofErr w:type="spellEnd"/>
      <w:r w:rsidRPr="009237B2">
        <w:rPr>
          <w:rFonts w:ascii="Times New Roman" w:hAnsi="Times New Roman" w:cs="Times New Roman"/>
          <w:sz w:val="24"/>
          <w:szCs w:val="24"/>
        </w:rPr>
        <w:t xml:space="preserve"> комплексов Российской Федерации на период до 2030 года;</w:t>
      </w:r>
    </w:p>
    <w:p w:rsidR="0021491D" w:rsidRPr="009237B2" w:rsidRDefault="0021491D" w:rsidP="00B722DF">
      <w:pPr>
        <w:pStyle w:val="ConsPlusNormal"/>
        <w:ind w:firstLine="540"/>
        <w:jc w:val="both"/>
        <w:rPr>
          <w:rFonts w:ascii="Times New Roman" w:hAnsi="Times New Roman" w:cs="Times New Roman"/>
          <w:sz w:val="24"/>
          <w:szCs w:val="24"/>
        </w:rPr>
      </w:pPr>
      <w:r w:rsidRPr="009237B2">
        <w:rPr>
          <w:rFonts w:ascii="Times New Roman" w:hAnsi="Times New Roman" w:cs="Times New Roman"/>
          <w:sz w:val="24"/>
          <w:szCs w:val="24"/>
        </w:rPr>
        <w:t xml:space="preserve">- Законы Астраханской области от 10.02.2020 </w:t>
      </w:r>
      <w:hyperlink r:id="rId30">
        <w:r w:rsidR="00B722DF" w:rsidRPr="009237B2">
          <w:rPr>
            <w:rFonts w:ascii="Times New Roman" w:hAnsi="Times New Roman" w:cs="Times New Roman"/>
            <w:sz w:val="24"/>
            <w:szCs w:val="24"/>
          </w:rPr>
          <w:t>№</w:t>
        </w:r>
        <w:r w:rsidRPr="009237B2">
          <w:rPr>
            <w:rFonts w:ascii="Times New Roman" w:hAnsi="Times New Roman" w:cs="Times New Roman"/>
            <w:sz w:val="24"/>
            <w:szCs w:val="24"/>
          </w:rPr>
          <w:t xml:space="preserve"> 11/2020-ОЗ</w:t>
        </w:r>
      </w:hyperlink>
      <w:r w:rsidRPr="009237B2">
        <w:rPr>
          <w:rFonts w:ascii="Times New Roman" w:hAnsi="Times New Roman" w:cs="Times New Roman"/>
          <w:sz w:val="24"/>
          <w:szCs w:val="24"/>
        </w:rPr>
        <w:t xml:space="preserve"> </w:t>
      </w:r>
      <w:r w:rsidR="00B722DF" w:rsidRPr="009237B2">
        <w:rPr>
          <w:rFonts w:ascii="Times New Roman" w:hAnsi="Times New Roman" w:cs="Times New Roman"/>
          <w:sz w:val="24"/>
          <w:szCs w:val="24"/>
        </w:rPr>
        <w:t>«</w:t>
      </w:r>
      <w:r w:rsidRPr="009237B2">
        <w:rPr>
          <w:rFonts w:ascii="Times New Roman" w:hAnsi="Times New Roman" w:cs="Times New Roman"/>
          <w:sz w:val="24"/>
          <w:szCs w:val="24"/>
        </w:rPr>
        <w:t>О развитии сельского хозяйства на территории Астраханской области</w:t>
      </w:r>
      <w:r w:rsidR="00B722DF" w:rsidRPr="009237B2">
        <w:rPr>
          <w:rFonts w:ascii="Times New Roman" w:hAnsi="Times New Roman" w:cs="Times New Roman"/>
          <w:sz w:val="24"/>
          <w:szCs w:val="24"/>
        </w:rPr>
        <w:t>»</w:t>
      </w:r>
      <w:r w:rsidRPr="009237B2">
        <w:rPr>
          <w:rFonts w:ascii="Times New Roman" w:hAnsi="Times New Roman" w:cs="Times New Roman"/>
          <w:sz w:val="24"/>
          <w:szCs w:val="24"/>
        </w:rPr>
        <w:t xml:space="preserve">, от 25.12.2020 </w:t>
      </w:r>
      <w:hyperlink r:id="rId31">
        <w:r w:rsidR="00B722DF" w:rsidRPr="009237B2">
          <w:rPr>
            <w:rFonts w:ascii="Times New Roman" w:hAnsi="Times New Roman" w:cs="Times New Roman"/>
            <w:sz w:val="24"/>
            <w:szCs w:val="24"/>
          </w:rPr>
          <w:t>№</w:t>
        </w:r>
        <w:r w:rsidRPr="009237B2">
          <w:rPr>
            <w:rFonts w:ascii="Times New Roman" w:hAnsi="Times New Roman" w:cs="Times New Roman"/>
            <w:sz w:val="24"/>
            <w:szCs w:val="24"/>
          </w:rPr>
          <w:t xml:space="preserve"> 115/2020-ОЗ</w:t>
        </w:r>
      </w:hyperlink>
      <w:r w:rsidRPr="009237B2">
        <w:rPr>
          <w:rFonts w:ascii="Times New Roman" w:hAnsi="Times New Roman" w:cs="Times New Roman"/>
          <w:sz w:val="24"/>
          <w:szCs w:val="24"/>
        </w:rPr>
        <w:t xml:space="preserve"> </w:t>
      </w:r>
      <w:r w:rsidR="00B722DF" w:rsidRPr="009237B2">
        <w:rPr>
          <w:rFonts w:ascii="Times New Roman" w:hAnsi="Times New Roman" w:cs="Times New Roman"/>
          <w:sz w:val="24"/>
          <w:szCs w:val="24"/>
        </w:rPr>
        <w:t>«</w:t>
      </w:r>
      <w:r w:rsidRPr="009237B2">
        <w:rPr>
          <w:rFonts w:ascii="Times New Roman" w:hAnsi="Times New Roman" w:cs="Times New Roman"/>
          <w:sz w:val="24"/>
          <w:szCs w:val="24"/>
        </w:rPr>
        <w:t>О Стратегии социально-экономического развития Астраханской области на период до 2035 года</w:t>
      </w:r>
      <w:r w:rsidR="00B722DF" w:rsidRPr="009237B2">
        <w:rPr>
          <w:rFonts w:ascii="Times New Roman" w:hAnsi="Times New Roman" w:cs="Times New Roman"/>
          <w:sz w:val="24"/>
          <w:szCs w:val="24"/>
        </w:rPr>
        <w:t>»</w:t>
      </w:r>
      <w:r w:rsidRPr="009237B2">
        <w:rPr>
          <w:rFonts w:ascii="Times New Roman" w:hAnsi="Times New Roman" w:cs="Times New Roman"/>
          <w:sz w:val="24"/>
          <w:szCs w:val="24"/>
        </w:rPr>
        <w:t>.</w:t>
      </w:r>
    </w:p>
    <w:p w:rsidR="0021491D" w:rsidRPr="009237B2" w:rsidRDefault="0021491D" w:rsidP="00B722DF">
      <w:pPr>
        <w:pStyle w:val="ConsPlusNormal"/>
        <w:ind w:firstLine="540"/>
        <w:jc w:val="both"/>
        <w:rPr>
          <w:rFonts w:ascii="Times New Roman" w:hAnsi="Times New Roman" w:cs="Times New Roman"/>
          <w:sz w:val="24"/>
          <w:szCs w:val="24"/>
        </w:rPr>
      </w:pPr>
      <w:r w:rsidRPr="009237B2">
        <w:rPr>
          <w:rFonts w:ascii="Times New Roman" w:hAnsi="Times New Roman" w:cs="Times New Roman"/>
          <w:sz w:val="24"/>
          <w:szCs w:val="24"/>
        </w:rPr>
        <w:t>В рамках программы определены следующие основные приоритетные направления развития АПК Астраханской области:</w:t>
      </w:r>
    </w:p>
    <w:p w:rsidR="0021491D" w:rsidRPr="009237B2" w:rsidRDefault="0021491D" w:rsidP="00B722DF">
      <w:pPr>
        <w:pStyle w:val="ConsPlusNormal"/>
        <w:ind w:firstLine="540"/>
        <w:jc w:val="both"/>
        <w:rPr>
          <w:rFonts w:ascii="Times New Roman" w:hAnsi="Times New Roman" w:cs="Times New Roman"/>
          <w:sz w:val="24"/>
          <w:szCs w:val="24"/>
        </w:rPr>
      </w:pPr>
      <w:proofErr w:type="gramStart"/>
      <w:r w:rsidRPr="009237B2">
        <w:rPr>
          <w:rFonts w:ascii="Times New Roman" w:hAnsi="Times New Roman" w:cs="Times New Roman"/>
          <w:sz w:val="24"/>
          <w:szCs w:val="24"/>
        </w:rPr>
        <w:t xml:space="preserve">- в сфере производства - растениеводство (производство овощей, картофеля, бахчевых, зерновых), животноводство (мясное скотоводство, в том числе крупного рогатого скота мясного направления, овцеводство и козоводство, птицеводство, производство скота и птицы на убой, производство яйца), рыболовство и товарная </w:t>
      </w:r>
      <w:proofErr w:type="spellStart"/>
      <w:r w:rsidRPr="009237B2">
        <w:rPr>
          <w:rFonts w:ascii="Times New Roman" w:hAnsi="Times New Roman" w:cs="Times New Roman"/>
          <w:sz w:val="24"/>
          <w:szCs w:val="24"/>
        </w:rPr>
        <w:t>аквакультура</w:t>
      </w:r>
      <w:proofErr w:type="spellEnd"/>
      <w:r w:rsidRPr="009237B2">
        <w:rPr>
          <w:rFonts w:ascii="Times New Roman" w:hAnsi="Times New Roman" w:cs="Times New Roman"/>
          <w:sz w:val="24"/>
          <w:szCs w:val="24"/>
        </w:rPr>
        <w:t xml:space="preserve"> как системообразующие </w:t>
      </w:r>
      <w:proofErr w:type="spellStart"/>
      <w:r w:rsidRPr="009237B2">
        <w:rPr>
          <w:rFonts w:ascii="Times New Roman" w:hAnsi="Times New Roman" w:cs="Times New Roman"/>
          <w:sz w:val="24"/>
          <w:szCs w:val="24"/>
        </w:rPr>
        <w:t>подотрасли</w:t>
      </w:r>
      <w:proofErr w:type="spellEnd"/>
      <w:r w:rsidRPr="009237B2">
        <w:rPr>
          <w:rFonts w:ascii="Times New Roman" w:hAnsi="Times New Roman" w:cs="Times New Roman"/>
          <w:sz w:val="24"/>
          <w:szCs w:val="24"/>
        </w:rPr>
        <w:t>, использующие конкретные преимущества региона и в первую очередь наличие значительных площадей сельскохозяйственных угодий (пашни, пастбища, естественные сенокосы), естественных и искусственных водоемов</w:t>
      </w:r>
      <w:proofErr w:type="gramEnd"/>
      <w:r w:rsidRPr="009237B2">
        <w:rPr>
          <w:rFonts w:ascii="Times New Roman" w:hAnsi="Times New Roman" w:cs="Times New Roman"/>
          <w:sz w:val="24"/>
          <w:szCs w:val="24"/>
        </w:rPr>
        <w:t xml:space="preserve"> и свободный рынок сбыта;</w:t>
      </w:r>
    </w:p>
    <w:p w:rsidR="0021491D" w:rsidRPr="009237B2" w:rsidRDefault="0021491D" w:rsidP="00B722DF">
      <w:pPr>
        <w:pStyle w:val="ConsPlusNormal"/>
        <w:ind w:firstLine="540"/>
        <w:jc w:val="both"/>
        <w:rPr>
          <w:rFonts w:ascii="Times New Roman" w:hAnsi="Times New Roman" w:cs="Times New Roman"/>
          <w:sz w:val="24"/>
          <w:szCs w:val="24"/>
        </w:rPr>
      </w:pPr>
      <w:r w:rsidRPr="009237B2">
        <w:rPr>
          <w:rFonts w:ascii="Times New Roman" w:hAnsi="Times New Roman" w:cs="Times New Roman"/>
          <w:sz w:val="24"/>
          <w:szCs w:val="24"/>
        </w:rPr>
        <w:t xml:space="preserve">- развитие импортозамещающих </w:t>
      </w:r>
      <w:proofErr w:type="spellStart"/>
      <w:r w:rsidRPr="009237B2">
        <w:rPr>
          <w:rFonts w:ascii="Times New Roman" w:hAnsi="Times New Roman" w:cs="Times New Roman"/>
          <w:sz w:val="24"/>
          <w:szCs w:val="24"/>
        </w:rPr>
        <w:t>подотраслей</w:t>
      </w:r>
      <w:proofErr w:type="spellEnd"/>
      <w:r w:rsidRPr="009237B2">
        <w:rPr>
          <w:rFonts w:ascii="Times New Roman" w:hAnsi="Times New Roman" w:cs="Times New Roman"/>
          <w:sz w:val="24"/>
          <w:szCs w:val="24"/>
        </w:rPr>
        <w:t xml:space="preserve"> сельского хозяйства, пищевой </w:t>
      </w:r>
      <w:r w:rsidRPr="009237B2">
        <w:rPr>
          <w:rFonts w:ascii="Times New Roman" w:hAnsi="Times New Roman" w:cs="Times New Roman"/>
          <w:sz w:val="24"/>
          <w:szCs w:val="24"/>
        </w:rPr>
        <w:lastRenderedPageBreak/>
        <w:t>перерабатывающей промышленности, развитие товаропроводящих путей и обеспечение конкурентоспособности сельскохозяйственной продукции региона;</w:t>
      </w:r>
    </w:p>
    <w:p w:rsidR="0021491D" w:rsidRPr="009237B2" w:rsidRDefault="0021491D" w:rsidP="00B722DF">
      <w:pPr>
        <w:pStyle w:val="ConsPlusNormal"/>
        <w:ind w:firstLine="540"/>
        <w:jc w:val="both"/>
        <w:rPr>
          <w:rFonts w:ascii="Times New Roman" w:hAnsi="Times New Roman" w:cs="Times New Roman"/>
          <w:sz w:val="24"/>
          <w:szCs w:val="24"/>
        </w:rPr>
      </w:pPr>
      <w:r w:rsidRPr="009237B2">
        <w:rPr>
          <w:rFonts w:ascii="Times New Roman" w:hAnsi="Times New Roman" w:cs="Times New Roman"/>
          <w:sz w:val="24"/>
          <w:szCs w:val="24"/>
        </w:rPr>
        <w:t>- наращивание экспортного потенциала АПК региона;</w:t>
      </w:r>
    </w:p>
    <w:p w:rsidR="0021491D" w:rsidRPr="009237B2" w:rsidRDefault="0021491D" w:rsidP="00B722DF">
      <w:pPr>
        <w:pStyle w:val="ConsPlusNormal"/>
        <w:ind w:firstLine="540"/>
        <w:jc w:val="both"/>
        <w:rPr>
          <w:rFonts w:ascii="Times New Roman" w:hAnsi="Times New Roman" w:cs="Times New Roman"/>
          <w:sz w:val="24"/>
          <w:szCs w:val="24"/>
        </w:rPr>
      </w:pPr>
      <w:r w:rsidRPr="009237B2">
        <w:rPr>
          <w:rFonts w:ascii="Times New Roman" w:hAnsi="Times New Roman" w:cs="Times New Roman"/>
          <w:sz w:val="24"/>
          <w:szCs w:val="24"/>
        </w:rPr>
        <w:t>- в сфере развития производственного потенциала - мелиорация земель сельскохозяйственного назначения, введение в оборот неиспользуемой пашни и других категорий сельскохозяйственных угодий;</w:t>
      </w:r>
    </w:p>
    <w:p w:rsidR="0021491D" w:rsidRPr="009237B2" w:rsidRDefault="0021491D" w:rsidP="00B722DF">
      <w:pPr>
        <w:pStyle w:val="ConsPlusNormal"/>
        <w:ind w:firstLine="540"/>
        <w:jc w:val="both"/>
        <w:rPr>
          <w:rFonts w:ascii="Times New Roman" w:hAnsi="Times New Roman" w:cs="Times New Roman"/>
          <w:sz w:val="24"/>
          <w:szCs w:val="24"/>
        </w:rPr>
      </w:pPr>
      <w:r w:rsidRPr="009237B2">
        <w:rPr>
          <w:rFonts w:ascii="Times New Roman" w:hAnsi="Times New Roman" w:cs="Times New Roman"/>
          <w:sz w:val="24"/>
          <w:szCs w:val="24"/>
        </w:rPr>
        <w:t>- техническое перевооружение и модернизация производственных мощностей;</w:t>
      </w:r>
    </w:p>
    <w:p w:rsidR="0021491D" w:rsidRPr="009237B2" w:rsidRDefault="0021491D" w:rsidP="00B722DF">
      <w:pPr>
        <w:pStyle w:val="ConsPlusNormal"/>
        <w:ind w:firstLine="540"/>
        <w:jc w:val="both"/>
        <w:rPr>
          <w:rFonts w:ascii="Times New Roman" w:hAnsi="Times New Roman" w:cs="Times New Roman"/>
          <w:sz w:val="24"/>
          <w:szCs w:val="24"/>
        </w:rPr>
      </w:pPr>
      <w:r w:rsidRPr="009237B2">
        <w:rPr>
          <w:rFonts w:ascii="Times New Roman" w:hAnsi="Times New Roman" w:cs="Times New Roman"/>
          <w:sz w:val="24"/>
          <w:szCs w:val="24"/>
        </w:rPr>
        <w:t>- экологическая безопасность сельскохозяйственной продукции и продовольствия;</w:t>
      </w:r>
    </w:p>
    <w:p w:rsidR="0021491D" w:rsidRPr="009237B2" w:rsidRDefault="0021491D" w:rsidP="00B722DF">
      <w:pPr>
        <w:pStyle w:val="ConsPlusNormal"/>
        <w:ind w:firstLine="540"/>
        <w:jc w:val="both"/>
        <w:rPr>
          <w:rFonts w:ascii="Times New Roman" w:hAnsi="Times New Roman" w:cs="Times New Roman"/>
          <w:sz w:val="24"/>
          <w:szCs w:val="24"/>
        </w:rPr>
      </w:pPr>
      <w:r w:rsidRPr="009237B2">
        <w:rPr>
          <w:rFonts w:ascii="Times New Roman" w:hAnsi="Times New Roman" w:cs="Times New Roman"/>
          <w:sz w:val="24"/>
          <w:szCs w:val="24"/>
        </w:rPr>
        <w:t>- предотвращение заноса и распространения заразных и иных болезней животных;</w:t>
      </w:r>
    </w:p>
    <w:p w:rsidR="0021491D" w:rsidRPr="009237B2" w:rsidRDefault="0021491D" w:rsidP="00B722DF">
      <w:pPr>
        <w:pStyle w:val="ConsPlusNormal"/>
        <w:ind w:firstLine="540"/>
        <w:jc w:val="both"/>
        <w:rPr>
          <w:rFonts w:ascii="Times New Roman" w:hAnsi="Times New Roman" w:cs="Times New Roman"/>
          <w:sz w:val="24"/>
          <w:szCs w:val="24"/>
        </w:rPr>
      </w:pPr>
      <w:r w:rsidRPr="009237B2">
        <w:rPr>
          <w:rFonts w:ascii="Times New Roman" w:hAnsi="Times New Roman" w:cs="Times New Roman"/>
          <w:sz w:val="24"/>
          <w:szCs w:val="24"/>
        </w:rPr>
        <w:t>- в экономической сфере - повышение финансовой устойчивости и доходов сельскохозяйственных товаропроизводителей;</w:t>
      </w:r>
    </w:p>
    <w:p w:rsidR="0021491D" w:rsidRPr="009237B2" w:rsidRDefault="0021491D" w:rsidP="00B722DF">
      <w:pPr>
        <w:pStyle w:val="ConsPlusNormal"/>
        <w:ind w:firstLine="540"/>
        <w:jc w:val="both"/>
        <w:rPr>
          <w:rFonts w:ascii="Times New Roman" w:hAnsi="Times New Roman" w:cs="Times New Roman"/>
          <w:sz w:val="24"/>
          <w:szCs w:val="24"/>
        </w:rPr>
      </w:pPr>
      <w:r w:rsidRPr="009237B2">
        <w:rPr>
          <w:rFonts w:ascii="Times New Roman" w:hAnsi="Times New Roman" w:cs="Times New Roman"/>
          <w:sz w:val="24"/>
          <w:szCs w:val="24"/>
        </w:rPr>
        <w:t>- в социальной сфере - комплексное развитие сельских территорий в качестве основного условия сохранения трудовых ресурсов и территориальной целостности региона;</w:t>
      </w:r>
    </w:p>
    <w:p w:rsidR="0021491D" w:rsidRPr="009237B2" w:rsidRDefault="0021491D" w:rsidP="00B722DF">
      <w:pPr>
        <w:pStyle w:val="ConsPlusNormal"/>
        <w:ind w:firstLine="540"/>
        <w:jc w:val="both"/>
        <w:rPr>
          <w:rFonts w:ascii="Times New Roman" w:hAnsi="Times New Roman" w:cs="Times New Roman"/>
          <w:sz w:val="24"/>
          <w:szCs w:val="24"/>
        </w:rPr>
      </w:pPr>
      <w:r w:rsidRPr="009237B2">
        <w:rPr>
          <w:rFonts w:ascii="Times New Roman" w:hAnsi="Times New Roman" w:cs="Times New Roman"/>
          <w:sz w:val="24"/>
          <w:szCs w:val="24"/>
        </w:rPr>
        <w:t>- в научной и кадровой сферах - обеспечение формирования инновационного АПК с внедрением современных передовых технологий.</w:t>
      </w:r>
    </w:p>
    <w:p w:rsidR="0021491D" w:rsidRPr="009237B2" w:rsidRDefault="0021491D" w:rsidP="00B722DF">
      <w:pPr>
        <w:pStyle w:val="ConsPlusNormal"/>
        <w:jc w:val="both"/>
        <w:rPr>
          <w:rFonts w:ascii="Times New Roman" w:hAnsi="Times New Roman" w:cs="Times New Roman"/>
          <w:sz w:val="24"/>
          <w:szCs w:val="24"/>
        </w:rPr>
      </w:pPr>
    </w:p>
    <w:p w:rsidR="0021491D" w:rsidRPr="009237B2" w:rsidRDefault="0021491D" w:rsidP="00B722DF">
      <w:pPr>
        <w:pStyle w:val="ConsPlusTitle"/>
        <w:jc w:val="center"/>
        <w:outlineLvl w:val="1"/>
        <w:rPr>
          <w:rFonts w:ascii="Times New Roman" w:hAnsi="Times New Roman" w:cs="Times New Roman"/>
          <w:b w:val="0"/>
          <w:sz w:val="24"/>
          <w:szCs w:val="24"/>
        </w:rPr>
      </w:pPr>
      <w:r w:rsidRPr="009237B2">
        <w:rPr>
          <w:rFonts w:ascii="Times New Roman" w:hAnsi="Times New Roman" w:cs="Times New Roman"/>
          <w:b w:val="0"/>
          <w:sz w:val="24"/>
          <w:szCs w:val="24"/>
        </w:rPr>
        <w:t>3. Цели, задачи, и ожидаемые результаты реализации</w:t>
      </w:r>
    </w:p>
    <w:p w:rsidR="0021491D" w:rsidRPr="009237B2" w:rsidRDefault="0021491D" w:rsidP="00B722DF">
      <w:pPr>
        <w:pStyle w:val="ConsPlusTitle"/>
        <w:jc w:val="center"/>
        <w:rPr>
          <w:rFonts w:ascii="Times New Roman" w:hAnsi="Times New Roman" w:cs="Times New Roman"/>
          <w:b w:val="0"/>
          <w:sz w:val="24"/>
          <w:szCs w:val="24"/>
        </w:rPr>
      </w:pPr>
      <w:r w:rsidRPr="009237B2">
        <w:rPr>
          <w:rFonts w:ascii="Times New Roman" w:hAnsi="Times New Roman" w:cs="Times New Roman"/>
          <w:b w:val="0"/>
          <w:sz w:val="24"/>
          <w:szCs w:val="24"/>
        </w:rPr>
        <w:t>государственной программы</w:t>
      </w:r>
    </w:p>
    <w:p w:rsidR="0021491D" w:rsidRPr="009237B2" w:rsidRDefault="0021491D" w:rsidP="00B722DF">
      <w:pPr>
        <w:pStyle w:val="ConsPlusNormal"/>
        <w:jc w:val="both"/>
        <w:rPr>
          <w:rFonts w:ascii="Times New Roman" w:hAnsi="Times New Roman" w:cs="Times New Roman"/>
          <w:sz w:val="24"/>
          <w:szCs w:val="24"/>
        </w:rPr>
      </w:pPr>
    </w:p>
    <w:p w:rsidR="0021491D" w:rsidRPr="009237B2" w:rsidRDefault="0021491D" w:rsidP="00B722DF">
      <w:pPr>
        <w:pStyle w:val="ConsPlusNormal"/>
        <w:ind w:firstLine="540"/>
        <w:jc w:val="both"/>
        <w:rPr>
          <w:rFonts w:ascii="Times New Roman" w:hAnsi="Times New Roman" w:cs="Times New Roman"/>
          <w:sz w:val="24"/>
          <w:szCs w:val="24"/>
        </w:rPr>
      </w:pPr>
      <w:r w:rsidRPr="009237B2">
        <w:rPr>
          <w:rFonts w:ascii="Times New Roman" w:hAnsi="Times New Roman" w:cs="Times New Roman"/>
          <w:sz w:val="24"/>
          <w:szCs w:val="24"/>
        </w:rPr>
        <w:t>Целью государственной программы является повышение роли Астраханской области в обеспечении продовольственной безопасности Российской Федерации и развития сельских территорий.</w:t>
      </w:r>
    </w:p>
    <w:p w:rsidR="0021491D" w:rsidRPr="009237B2" w:rsidRDefault="0021491D" w:rsidP="00B722DF">
      <w:pPr>
        <w:pStyle w:val="ConsPlusNormal"/>
        <w:ind w:firstLine="540"/>
        <w:jc w:val="both"/>
        <w:rPr>
          <w:rFonts w:ascii="Times New Roman" w:hAnsi="Times New Roman" w:cs="Times New Roman"/>
          <w:sz w:val="24"/>
          <w:szCs w:val="24"/>
        </w:rPr>
      </w:pPr>
      <w:r w:rsidRPr="009237B2">
        <w:rPr>
          <w:rFonts w:ascii="Times New Roman" w:hAnsi="Times New Roman" w:cs="Times New Roman"/>
          <w:sz w:val="24"/>
          <w:szCs w:val="24"/>
        </w:rPr>
        <w:t>Достижение поставленной цели предусматривается путем решения задачи по увеличению объемов производства сельскохозяйственной продукции и повышению качества жизни сельского населения Астраханской области.</w:t>
      </w:r>
    </w:p>
    <w:p w:rsidR="0021491D" w:rsidRPr="009237B2" w:rsidRDefault="0021491D" w:rsidP="00B722DF">
      <w:pPr>
        <w:pStyle w:val="ConsPlusNormal"/>
        <w:ind w:firstLine="540"/>
        <w:jc w:val="both"/>
        <w:rPr>
          <w:rFonts w:ascii="Times New Roman" w:hAnsi="Times New Roman" w:cs="Times New Roman"/>
          <w:sz w:val="24"/>
          <w:szCs w:val="24"/>
        </w:rPr>
      </w:pPr>
      <w:r w:rsidRPr="009237B2">
        <w:rPr>
          <w:rFonts w:ascii="Times New Roman" w:hAnsi="Times New Roman" w:cs="Times New Roman"/>
          <w:sz w:val="24"/>
          <w:szCs w:val="24"/>
        </w:rPr>
        <w:t xml:space="preserve">В ходе реализации государственной программы планируется довести годовой объем производства сельскохозяйственной продукции в денежном выражении к 2030 году до 108,2 </w:t>
      </w:r>
      <w:proofErr w:type="gramStart"/>
      <w:r w:rsidRPr="009237B2">
        <w:rPr>
          <w:rFonts w:ascii="Times New Roman" w:hAnsi="Times New Roman" w:cs="Times New Roman"/>
          <w:sz w:val="24"/>
          <w:szCs w:val="24"/>
        </w:rPr>
        <w:t>млрд</w:t>
      </w:r>
      <w:proofErr w:type="gramEnd"/>
      <w:r w:rsidRPr="009237B2">
        <w:rPr>
          <w:rFonts w:ascii="Times New Roman" w:hAnsi="Times New Roman" w:cs="Times New Roman"/>
          <w:sz w:val="24"/>
          <w:szCs w:val="24"/>
        </w:rPr>
        <w:t xml:space="preserve"> рублей с индексом производства продукции сельского хозяйства в хозяйствах всех категорий (в сопоставимых ценах) 101,9% (таблица 1).</w:t>
      </w:r>
    </w:p>
    <w:p w:rsidR="0021491D" w:rsidRPr="009237B2" w:rsidRDefault="0021491D" w:rsidP="00B722DF">
      <w:pPr>
        <w:pStyle w:val="ConsPlusNormal"/>
        <w:jc w:val="both"/>
        <w:rPr>
          <w:rFonts w:ascii="Times New Roman" w:hAnsi="Times New Roman" w:cs="Times New Roman"/>
          <w:sz w:val="24"/>
          <w:szCs w:val="24"/>
        </w:rPr>
      </w:pPr>
    </w:p>
    <w:p w:rsidR="0021491D" w:rsidRPr="009237B2" w:rsidRDefault="0021491D" w:rsidP="00B722DF">
      <w:pPr>
        <w:pStyle w:val="ConsPlusNormal"/>
        <w:jc w:val="right"/>
        <w:outlineLvl w:val="2"/>
        <w:rPr>
          <w:rFonts w:ascii="Times New Roman" w:hAnsi="Times New Roman" w:cs="Times New Roman"/>
          <w:sz w:val="24"/>
          <w:szCs w:val="24"/>
        </w:rPr>
      </w:pPr>
      <w:r w:rsidRPr="009237B2">
        <w:rPr>
          <w:rFonts w:ascii="Times New Roman" w:hAnsi="Times New Roman" w:cs="Times New Roman"/>
          <w:sz w:val="24"/>
          <w:szCs w:val="24"/>
        </w:rPr>
        <w:t>Таблица 1</w:t>
      </w:r>
    </w:p>
    <w:p w:rsidR="0021491D" w:rsidRPr="009237B2" w:rsidRDefault="0021491D" w:rsidP="00B722DF">
      <w:pPr>
        <w:pStyle w:val="ConsPlusNormal"/>
        <w:jc w:val="both"/>
        <w:rPr>
          <w:rFonts w:ascii="Times New Roman" w:hAnsi="Times New Roman" w:cs="Times New Roman"/>
          <w:sz w:val="24"/>
          <w:szCs w:val="24"/>
        </w:rPr>
      </w:pPr>
    </w:p>
    <w:p w:rsidR="0021491D" w:rsidRPr="009237B2" w:rsidRDefault="0021491D" w:rsidP="00B722DF">
      <w:pPr>
        <w:pStyle w:val="ConsPlusTitle"/>
        <w:jc w:val="center"/>
        <w:rPr>
          <w:rFonts w:ascii="Times New Roman" w:hAnsi="Times New Roman" w:cs="Times New Roman"/>
          <w:b w:val="0"/>
          <w:sz w:val="24"/>
          <w:szCs w:val="24"/>
        </w:rPr>
      </w:pPr>
      <w:r w:rsidRPr="009237B2">
        <w:rPr>
          <w:rFonts w:ascii="Times New Roman" w:hAnsi="Times New Roman" w:cs="Times New Roman"/>
          <w:b w:val="0"/>
          <w:sz w:val="24"/>
          <w:szCs w:val="24"/>
        </w:rPr>
        <w:t>Объем и индексы производства продукции</w:t>
      </w:r>
    </w:p>
    <w:p w:rsidR="0021491D" w:rsidRPr="009237B2" w:rsidRDefault="0021491D" w:rsidP="00B722DF">
      <w:pPr>
        <w:pStyle w:val="ConsPlusTitle"/>
        <w:jc w:val="center"/>
        <w:rPr>
          <w:rFonts w:ascii="Times New Roman" w:hAnsi="Times New Roman" w:cs="Times New Roman"/>
          <w:b w:val="0"/>
          <w:sz w:val="24"/>
          <w:szCs w:val="24"/>
        </w:rPr>
      </w:pPr>
      <w:r w:rsidRPr="009237B2">
        <w:rPr>
          <w:rFonts w:ascii="Times New Roman" w:hAnsi="Times New Roman" w:cs="Times New Roman"/>
          <w:b w:val="0"/>
          <w:sz w:val="24"/>
          <w:szCs w:val="24"/>
        </w:rPr>
        <w:t>сельского хозяйства (в хозяйствах всех категорий)</w:t>
      </w:r>
    </w:p>
    <w:p w:rsidR="0021491D" w:rsidRPr="009237B2" w:rsidRDefault="0021491D" w:rsidP="00B722DF">
      <w:pPr>
        <w:pStyle w:val="ConsPlusTitle"/>
        <w:jc w:val="center"/>
        <w:rPr>
          <w:rFonts w:ascii="Times New Roman" w:hAnsi="Times New Roman" w:cs="Times New Roman"/>
          <w:b w:val="0"/>
          <w:sz w:val="24"/>
          <w:szCs w:val="24"/>
        </w:rPr>
      </w:pPr>
      <w:r w:rsidRPr="009237B2">
        <w:rPr>
          <w:rFonts w:ascii="Times New Roman" w:hAnsi="Times New Roman" w:cs="Times New Roman"/>
          <w:b w:val="0"/>
          <w:sz w:val="24"/>
          <w:szCs w:val="24"/>
        </w:rPr>
        <w:t>за период 2022 - 2030 гг.</w:t>
      </w:r>
    </w:p>
    <w:p w:rsidR="0021491D" w:rsidRPr="009237B2" w:rsidRDefault="0021491D" w:rsidP="00B722DF">
      <w:pPr>
        <w:pStyle w:val="ConsPlusNormal"/>
        <w:jc w:val="both"/>
        <w:rPr>
          <w:rFonts w:ascii="Times New Roman" w:hAnsi="Times New Roman" w:cs="Times New Roman"/>
          <w:sz w:val="24"/>
          <w:szCs w:val="24"/>
        </w:rPr>
      </w:pPr>
    </w:p>
    <w:p w:rsidR="0021491D" w:rsidRPr="009237B2" w:rsidRDefault="0021491D" w:rsidP="00B722DF">
      <w:pPr>
        <w:pStyle w:val="ConsPlusNormal"/>
        <w:rPr>
          <w:rFonts w:ascii="Times New Roman" w:hAnsi="Times New Roman" w:cs="Times New Roman"/>
          <w:sz w:val="24"/>
          <w:szCs w:val="24"/>
        </w:rPr>
        <w:sectPr w:rsidR="0021491D" w:rsidRPr="009237B2" w:rsidSect="00B722DF">
          <w:pgSz w:w="11906" w:h="16838"/>
          <w:pgMar w:top="1134" w:right="567" w:bottom="1134" w:left="1701" w:header="709" w:footer="709"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324"/>
        <w:gridCol w:w="1134"/>
        <w:gridCol w:w="1191"/>
        <w:gridCol w:w="851"/>
        <w:gridCol w:w="709"/>
        <w:gridCol w:w="708"/>
        <w:gridCol w:w="709"/>
        <w:gridCol w:w="709"/>
        <w:gridCol w:w="709"/>
        <w:gridCol w:w="708"/>
        <w:gridCol w:w="851"/>
      </w:tblGrid>
      <w:tr w:rsidR="0021491D" w:rsidRPr="009237B2">
        <w:tc>
          <w:tcPr>
            <w:tcW w:w="2324" w:type="dxa"/>
            <w:vAlign w:val="center"/>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lastRenderedPageBreak/>
              <w:t>Показатели</w:t>
            </w:r>
          </w:p>
        </w:tc>
        <w:tc>
          <w:tcPr>
            <w:tcW w:w="1134" w:type="dxa"/>
            <w:vAlign w:val="center"/>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2021 год (факт)</w:t>
            </w:r>
          </w:p>
        </w:tc>
        <w:tc>
          <w:tcPr>
            <w:tcW w:w="1191" w:type="dxa"/>
            <w:vAlign w:val="center"/>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2022 год (оценка)</w:t>
            </w:r>
          </w:p>
        </w:tc>
        <w:tc>
          <w:tcPr>
            <w:tcW w:w="851" w:type="dxa"/>
            <w:vAlign w:val="center"/>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2023 год</w:t>
            </w:r>
          </w:p>
        </w:tc>
        <w:tc>
          <w:tcPr>
            <w:tcW w:w="709" w:type="dxa"/>
            <w:vAlign w:val="center"/>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2024 год</w:t>
            </w:r>
          </w:p>
        </w:tc>
        <w:tc>
          <w:tcPr>
            <w:tcW w:w="708" w:type="dxa"/>
            <w:vAlign w:val="center"/>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2025 год</w:t>
            </w:r>
          </w:p>
        </w:tc>
        <w:tc>
          <w:tcPr>
            <w:tcW w:w="709" w:type="dxa"/>
            <w:vAlign w:val="center"/>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2026 год</w:t>
            </w:r>
          </w:p>
        </w:tc>
        <w:tc>
          <w:tcPr>
            <w:tcW w:w="709" w:type="dxa"/>
            <w:vAlign w:val="center"/>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2027 год</w:t>
            </w:r>
          </w:p>
        </w:tc>
        <w:tc>
          <w:tcPr>
            <w:tcW w:w="709" w:type="dxa"/>
            <w:vAlign w:val="center"/>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2028 год</w:t>
            </w:r>
          </w:p>
        </w:tc>
        <w:tc>
          <w:tcPr>
            <w:tcW w:w="708" w:type="dxa"/>
            <w:vAlign w:val="center"/>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2029 год</w:t>
            </w:r>
          </w:p>
        </w:tc>
        <w:tc>
          <w:tcPr>
            <w:tcW w:w="851" w:type="dxa"/>
            <w:vAlign w:val="center"/>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2030 год</w:t>
            </w:r>
          </w:p>
        </w:tc>
      </w:tr>
      <w:tr w:rsidR="0021491D" w:rsidRPr="009237B2">
        <w:tc>
          <w:tcPr>
            <w:tcW w:w="10603" w:type="dxa"/>
            <w:gridSpan w:val="11"/>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Продукция сельского хозяйства (в фактических ценах), миллиардов рублей</w:t>
            </w:r>
          </w:p>
        </w:tc>
      </w:tr>
      <w:tr w:rsidR="0021491D" w:rsidRPr="009237B2">
        <w:tc>
          <w:tcPr>
            <w:tcW w:w="2324" w:type="dxa"/>
          </w:tcPr>
          <w:p w:rsidR="0021491D" w:rsidRPr="009237B2" w:rsidRDefault="0021491D" w:rsidP="00B722DF">
            <w:pPr>
              <w:pStyle w:val="ConsPlusNormal"/>
              <w:rPr>
                <w:rFonts w:ascii="Times New Roman" w:hAnsi="Times New Roman" w:cs="Times New Roman"/>
                <w:sz w:val="24"/>
                <w:szCs w:val="24"/>
              </w:rPr>
            </w:pPr>
            <w:r w:rsidRPr="009237B2">
              <w:rPr>
                <w:rFonts w:ascii="Times New Roman" w:hAnsi="Times New Roman" w:cs="Times New Roman"/>
                <w:sz w:val="24"/>
                <w:szCs w:val="24"/>
              </w:rPr>
              <w:t>Валовая продукция сельского хозяйства</w:t>
            </w:r>
          </w:p>
        </w:tc>
        <w:tc>
          <w:tcPr>
            <w:tcW w:w="1134"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63,1</w:t>
            </w:r>
          </w:p>
        </w:tc>
        <w:tc>
          <w:tcPr>
            <w:tcW w:w="1191"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73,3</w:t>
            </w:r>
          </w:p>
        </w:tc>
        <w:tc>
          <w:tcPr>
            <w:tcW w:w="851"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75,8</w:t>
            </w:r>
          </w:p>
        </w:tc>
        <w:tc>
          <w:tcPr>
            <w:tcW w:w="709"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80,2</w:t>
            </w:r>
          </w:p>
        </w:tc>
        <w:tc>
          <w:tcPr>
            <w:tcW w:w="708"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84,9</w:t>
            </w:r>
          </w:p>
        </w:tc>
        <w:tc>
          <w:tcPr>
            <w:tcW w:w="709"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90,9</w:t>
            </w:r>
          </w:p>
        </w:tc>
        <w:tc>
          <w:tcPr>
            <w:tcW w:w="709"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95,2</w:t>
            </w:r>
          </w:p>
        </w:tc>
        <w:tc>
          <w:tcPr>
            <w:tcW w:w="709"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99,2</w:t>
            </w:r>
          </w:p>
        </w:tc>
        <w:tc>
          <w:tcPr>
            <w:tcW w:w="708"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103,5</w:t>
            </w:r>
          </w:p>
        </w:tc>
        <w:tc>
          <w:tcPr>
            <w:tcW w:w="851"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108,2</w:t>
            </w:r>
          </w:p>
        </w:tc>
      </w:tr>
      <w:tr w:rsidR="0021491D" w:rsidRPr="009237B2">
        <w:tc>
          <w:tcPr>
            <w:tcW w:w="2324" w:type="dxa"/>
          </w:tcPr>
          <w:p w:rsidR="0021491D" w:rsidRPr="009237B2" w:rsidRDefault="0021491D" w:rsidP="00B722DF">
            <w:pPr>
              <w:pStyle w:val="ConsPlusNormal"/>
              <w:rPr>
                <w:rFonts w:ascii="Times New Roman" w:hAnsi="Times New Roman" w:cs="Times New Roman"/>
                <w:sz w:val="24"/>
                <w:szCs w:val="24"/>
              </w:rPr>
            </w:pPr>
            <w:r w:rsidRPr="009237B2">
              <w:rPr>
                <w:rFonts w:ascii="Times New Roman" w:hAnsi="Times New Roman" w:cs="Times New Roman"/>
                <w:sz w:val="24"/>
                <w:szCs w:val="24"/>
              </w:rPr>
              <w:t xml:space="preserve">в </w:t>
            </w:r>
            <w:proofErr w:type="spellStart"/>
            <w:r w:rsidRPr="009237B2">
              <w:rPr>
                <w:rFonts w:ascii="Times New Roman" w:hAnsi="Times New Roman" w:cs="Times New Roman"/>
                <w:sz w:val="24"/>
                <w:szCs w:val="24"/>
              </w:rPr>
              <w:t>т.ч</w:t>
            </w:r>
            <w:proofErr w:type="spellEnd"/>
            <w:r w:rsidRPr="009237B2">
              <w:rPr>
                <w:rFonts w:ascii="Times New Roman" w:hAnsi="Times New Roman" w:cs="Times New Roman"/>
                <w:sz w:val="24"/>
                <w:szCs w:val="24"/>
              </w:rPr>
              <w:t>. продукция растениеводства</w:t>
            </w:r>
          </w:p>
        </w:tc>
        <w:tc>
          <w:tcPr>
            <w:tcW w:w="1134"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40,1</w:t>
            </w:r>
          </w:p>
        </w:tc>
        <w:tc>
          <w:tcPr>
            <w:tcW w:w="1191"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46,8</w:t>
            </w:r>
          </w:p>
        </w:tc>
        <w:tc>
          <w:tcPr>
            <w:tcW w:w="851"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48,3</w:t>
            </w:r>
          </w:p>
        </w:tc>
        <w:tc>
          <w:tcPr>
            <w:tcW w:w="709"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51,3</w:t>
            </w:r>
          </w:p>
        </w:tc>
        <w:tc>
          <w:tcPr>
            <w:tcW w:w="708"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54,5</w:t>
            </w:r>
          </w:p>
        </w:tc>
        <w:tc>
          <w:tcPr>
            <w:tcW w:w="709"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58,2</w:t>
            </w:r>
          </w:p>
        </w:tc>
        <w:tc>
          <w:tcPr>
            <w:tcW w:w="709"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60,9</w:t>
            </w:r>
          </w:p>
        </w:tc>
        <w:tc>
          <w:tcPr>
            <w:tcW w:w="709"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63,5</w:t>
            </w:r>
          </w:p>
        </w:tc>
        <w:tc>
          <w:tcPr>
            <w:tcW w:w="708"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66,2</w:t>
            </w:r>
          </w:p>
        </w:tc>
        <w:tc>
          <w:tcPr>
            <w:tcW w:w="851"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69,2</w:t>
            </w:r>
          </w:p>
        </w:tc>
      </w:tr>
      <w:tr w:rsidR="0021491D" w:rsidRPr="009237B2">
        <w:tc>
          <w:tcPr>
            <w:tcW w:w="2324" w:type="dxa"/>
          </w:tcPr>
          <w:p w:rsidR="0021491D" w:rsidRPr="009237B2" w:rsidRDefault="0021491D" w:rsidP="00B722DF">
            <w:pPr>
              <w:pStyle w:val="ConsPlusNormal"/>
              <w:rPr>
                <w:rFonts w:ascii="Times New Roman" w:hAnsi="Times New Roman" w:cs="Times New Roman"/>
                <w:sz w:val="24"/>
                <w:szCs w:val="24"/>
              </w:rPr>
            </w:pPr>
            <w:r w:rsidRPr="009237B2">
              <w:rPr>
                <w:rFonts w:ascii="Times New Roman" w:hAnsi="Times New Roman" w:cs="Times New Roman"/>
                <w:sz w:val="24"/>
                <w:szCs w:val="24"/>
              </w:rPr>
              <w:t xml:space="preserve">в </w:t>
            </w:r>
            <w:proofErr w:type="spellStart"/>
            <w:r w:rsidRPr="009237B2">
              <w:rPr>
                <w:rFonts w:ascii="Times New Roman" w:hAnsi="Times New Roman" w:cs="Times New Roman"/>
                <w:sz w:val="24"/>
                <w:szCs w:val="24"/>
              </w:rPr>
              <w:t>т.ч</w:t>
            </w:r>
            <w:proofErr w:type="spellEnd"/>
            <w:r w:rsidRPr="009237B2">
              <w:rPr>
                <w:rFonts w:ascii="Times New Roman" w:hAnsi="Times New Roman" w:cs="Times New Roman"/>
                <w:sz w:val="24"/>
                <w:szCs w:val="24"/>
              </w:rPr>
              <w:t>. продукция животноводства</w:t>
            </w:r>
          </w:p>
        </w:tc>
        <w:tc>
          <w:tcPr>
            <w:tcW w:w="1134"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23,0</w:t>
            </w:r>
          </w:p>
        </w:tc>
        <w:tc>
          <w:tcPr>
            <w:tcW w:w="1191"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26,5</w:t>
            </w:r>
          </w:p>
        </w:tc>
        <w:tc>
          <w:tcPr>
            <w:tcW w:w="851"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27,5</w:t>
            </w:r>
          </w:p>
        </w:tc>
        <w:tc>
          <w:tcPr>
            <w:tcW w:w="709"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28,9</w:t>
            </w:r>
          </w:p>
        </w:tc>
        <w:tc>
          <w:tcPr>
            <w:tcW w:w="708"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30,4</w:t>
            </w:r>
          </w:p>
        </w:tc>
        <w:tc>
          <w:tcPr>
            <w:tcW w:w="709"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32,7</w:t>
            </w:r>
          </w:p>
        </w:tc>
        <w:tc>
          <w:tcPr>
            <w:tcW w:w="709"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34,3</w:t>
            </w:r>
          </w:p>
        </w:tc>
        <w:tc>
          <w:tcPr>
            <w:tcW w:w="709"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35,7</w:t>
            </w:r>
          </w:p>
        </w:tc>
        <w:tc>
          <w:tcPr>
            <w:tcW w:w="708"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37,3</w:t>
            </w:r>
          </w:p>
        </w:tc>
        <w:tc>
          <w:tcPr>
            <w:tcW w:w="851"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39,0</w:t>
            </w:r>
          </w:p>
        </w:tc>
      </w:tr>
      <w:tr w:rsidR="0021491D" w:rsidRPr="009237B2">
        <w:tc>
          <w:tcPr>
            <w:tcW w:w="10603" w:type="dxa"/>
            <w:gridSpan w:val="11"/>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Индексы производства продукции сельского хозяйства (в сопоставимых ценах), в процентах к предыдущему году</w:t>
            </w:r>
          </w:p>
        </w:tc>
      </w:tr>
      <w:tr w:rsidR="0021491D" w:rsidRPr="009237B2">
        <w:tc>
          <w:tcPr>
            <w:tcW w:w="2324" w:type="dxa"/>
          </w:tcPr>
          <w:p w:rsidR="0021491D" w:rsidRPr="009237B2" w:rsidRDefault="0021491D" w:rsidP="00B722DF">
            <w:pPr>
              <w:pStyle w:val="ConsPlusNormal"/>
              <w:rPr>
                <w:rFonts w:ascii="Times New Roman" w:hAnsi="Times New Roman" w:cs="Times New Roman"/>
                <w:sz w:val="24"/>
                <w:szCs w:val="24"/>
              </w:rPr>
            </w:pPr>
            <w:r w:rsidRPr="009237B2">
              <w:rPr>
                <w:rFonts w:ascii="Times New Roman" w:hAnsi="Times New Roman" w:cs="Times New Roman"/>
                <w:sz w:val="24"/>
                <w:szCs w:val="24"/>
              </w:rPr>
              <w:t>Индексы производства продукции сельского хозяйства</w:t>
            </w:r>
          </w:p>
        </w:tc>
        <w:tc>
          <w:tcPr>
            <w:tcW w:w="1134"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101,7</w:t>
            </w:r>
          </w:p>
        </w:tc>
        <w:tc>
          <w:tcPr>
            <w:tcW w:w="1191"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101,6</w:t>
            </w:r>
          </w:p>
        </w:tc>
        <w:tc>
          <w:tcPr>
            <w:tcW w:w="851"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101,7</w:t>
            </w:r>
          </w:p>
        </w:tc>
        <w:tc>
          <w:tcPr>
            <w:tcW w:w="709"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101,7</w:t>
            </w:r>
          </w:p>
        </w:tc>
        <w:tc>
          <w:tcPr>
            <w:tcW w:w="708"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101,8</w:t>
            </w:r>
          </w:p>
        </w:tc>
        <w:tc>
          <w:tcPr>
            <w:tcW w:w="709"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101,8</w:t>
            </w:r>
          </w:p>
        </w:tc>
        <w:tc>
          <w:tcPr>
            <w:tcW w:w="709"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101,9</w:t>
            </w:r>
          </w:p>
        </w:tc>
        <w:tc>
          <w:tcPr>
            <w:tcW w:w="709"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101,9</w:t>
            </w:r>
          </w:p>
        </w:tc>
        <w:tc>
          <w:tcPr>
            <w:tcW w:w="708"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101,9</w:t>
            </w:r>
          </w:p>
        </w:tc>
        <w:tc>
          <w:tcPr>
            <w:tcW w:w="851"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101,9</w:t>
            </w:r>
          </w:p>
        </w:tc>
      </w:tr>
      <w:tr w:rsidR="0021491D" w:rsidRPr="009237B2">
        <w:tc>
          <w:tcPr>
            <w:tcW w:w="2324" w:type="dxa"/>
          </w:tcPr>
          <w:p w:rsidR="0021491D" w:rsidRPr="009237B2" w:rsidRDefault="0021491D" w:rsidP="00B722DF">
            <w:pPr>
              <w:pStyle w:val="ConsPlusNormal"/>
              <w:rPr>
                <w:rFonts w:ascii="Times New Roman" w:hAnsi="Times New Roman" w:cs="Times New Roman"/>
                <w:sz w:val="24"/>
                <w:szCs w:val="24"/>
              </w:rPr>
            </w:pPr>
            <w:r w:rsidRPr="009237B2">
              <w:rPr>
                <w:rFonts w:ascii="Times New Roman" w:hAnsi="Times New Roman" w:cs="Times New Roman"/>
                <w:sz w:val="24"/>
                <w:szCs w:val="24"/>
              </w:rPr>
              <w:t>индекс производства продукции растениеводства</w:t>
            </w:r>
          </w:p>
        </w:tc>
        <w:tc>
          <w:tcPr>
            <w:tcW w:w="1134"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105,3</w:t>
            </w:r>
          </w:p>
        </w:tc>
        <w:tc>
          <w:tcPr>
            <w:tcW w:w="1191"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102,2</w:t>
            </w:r>
          </w:p>
        </w:tc>
        <w:tc>
          <w:tcPr>
            <w:tcW w:w="851"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102,2</w:t>
            </w:r>
          </w:p>
        </w:tc>
        <w:tc>
          <w:tcPr>
            <w:tcW w:w="709"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102,2</w:t>
            </w:r>
          </w:p>
        </w:tc>
        <w:tc>
          <w:tcPr>
            <w:tcW w:w="708"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102,3</w:t>
            </w:r>
          </w:p>
        </w:tc>
        <w:tc>
          <w:tcPr>
            <w:tcW w:w="709"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102,3</w:t>
            </w:r>
          </w:p>
        </w:tc>
        <w:tc>
          <w:tcPr>
            <w:tcW w:w="709"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102,4</w:t>
            </w:r>
          </w:p>
        </w:tc>
        <w:tc>
          <w:tcPr>
            <w:tcW w:w="709"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102,4</w:t>
            </w:r>
          </w:p>
        </w:tc>
        <w:tc>
          <w:tcPr>
            <w:tcW w:w="708"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102,4</w:t>
            </w:r>
          </w:p>
        </w:tc>
        <w:tc>
          <w:tcPr>
            <w:tcW w:w="851"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102,5</w:t>
            </w:r>
          </w:p>
        </w:tc>
      </w:tr>
      <w:tr w:rsidR="0021491D" w:rsidRPr="009237B2">
        <w:tc>
          <w:tcPr>
            <w:tcW w:w="2324" w:type="dxa"/>
          </w:tcPr>
          <w:p w:rsidR="0021491D" w:rsidRPr="009237B2" w:rsidRDefault="0021491D" w:rsidP="00B722DF">
            <w:pPr>
              <w:pStyle w:val="ConsPlusNormal"/>
              <w:rPr>
                <w:rFonts w:ascii="Times New Roman" w:hAnsi="Times New Roman" w:cs="Times New Roman"/>
                <w:sz w:val="24"/>
                <w:szCs w:val="24"/>
              </w:rPr>
            </w:pPr>
            <w:r w:rsidRPr="009237B2">
              <w:rPr>
                <w:rFonts w:ascii="Times New Roman" w:hAnsi="Times New Roman" w:cs="Times New Roman"/>
                <w:sz w:val="24"/>
                <w:szCs w:val="24"/>
              </w:rPr>
              <w:t>индекс производства продукции животноводства</w:t>
            </w:r>
          </w:p>
        </w:tc>
        <w:tc>
          <w:tcPr>
            <w:tcW w:w="1134"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95,5</w:t>
            </w:r>
          </w:p>
        </w:tc>
        <w:tc>
          <w:tcPr>
            <w:tcW w:w="1191"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100,4</w:t>
            </w:r>
          </w:p>
        </w:tc>
        <w:tc>
          <w:tcPr>
            <w:tcW w:w="851"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100,8</w:t>
            </w:r>
          </w:p>
        </w:tc>
        <w:tc>
          <w:tcPr>
            <w:tcW w:w="709"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100,8</w:t>
            </w:r>
          </w:p>
        </w:tc>
        <w:tc>
          <w:tcPr>
            <w:tcW w:w="708"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100,8</w:t>
            </w:r>
          </w:p>
        </w:tc>
        <w:tc>
          <w:tcPr>
            <w:tcW w:w="709"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100,8</w:t>
            </w:r>
          </w:p>
        </w:tc>
        <w:tc>
          <w:tcPr>
            <w:tcW w:w="709"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100,8</w:t>
            </w:r>
          </w:p>
        </w:tc>
        <w:tc>
          <w:tcPr>
            <w:tcW w:w="709"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100,9</w:t>
            </w:r>
          </w:p>
        </w:tc>
        <w:tc>
          <w:tcPr>
            <w:tcW w:w="708"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100,9</w:t>
            </w:r>
          </w:p>
        </w:tc>
        <w:tc>
          <w:tcPr>
            <w:tcW w:w="851"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100,9</w:t>
            </w:r>
          </w:p>
        </w:tc>
      </w:tr>
    </w:tbl>
    <w:p w:rsidR="0021491D" w:rsidRPr="009237B2" w:rsidRDefault="0021491D" w:rsidP="00B722DF">
      <w:pPr>
        <w:pStyle w:val="ConsPlusNormal"/>
        <w:jc w:val="both"/>
        <w:rPr>
          <w:rFonts w:ascii="Times New Roman" w:hAnsi="Times New Roman" w:cs="Times New Roman"/>
          <w:sz w:val="24"/>
          <w:szCs w:val="24"/>
        </w:rPr>
      </w:pPr>
    </w:p>
    <w:p w:rsidR="0021491D" w:rsidRPr="009237B2" w:rsidRDefault="0021491D" w:rsidP="00B722DF">
      <w:pPr>
        <w:pStyle w:val="ConsPlusNormal"/>
        <w:ind w:firstLine="540"/>
        <w:jc w:val="both"/>
        <w:rPr>
          <w:rFonts w:ascii="Times New Roman" w:hAnsi="Times New Roman" w:cs="Times New Roman"/>
          <w:sz w:val="24"/>
          <w:szCs w:val="24"/>
        </w:rPr>
      </w:pPr>
      <w:r w:rsidRPr="009237B2">
        <w:rPr>
          <w:rFonts w:ascii="Times New Roman" w:hAnsi="Times New Roman" w:cs="Times New Roman"/>
          <w:sz w:val="24"/>
          <w:szCs w:val="24"/>
        </w:rPr>
        <w:t xml:space="preserve">В растениеводстве предполагается осваивать интенсивные технологии, базирующиеся на новом поколении сельскохозяйственной техники, увеличении внесения минеральных удобрений, выполнении работ по защите растений от вредителей и болезней, переходе на посев с использованием семян перспективных высокоурожайных сортов и гибридов сельскохозяйственных культур. Рост урожайности и объема производства сельскохозяйственных культур будет обеспечен за счет увеличения удельного веса площади, засеваемой элитными семенами, </w:t>
      </w:r>
      <w:r w:rsidRPr="009237B2">
        <w:rPr>
          <w:rFonts w:ascii="Times New Roman" w:hAnsi="Times New Roman" w:cs="Times New Roman"/>
          <w:sz w:val="24"/>
          <w:szCs w:val="24"/>
        </w:rPr>
        <w:lastRenderedPageBreak/>
        <w:t>в общей площади посева и строительства новых тепличных комплексов (таблица 2).</w:t>
      </w:r>
    </w:p>
    <w:p w:rsidR="0021491D" w:rsidRPr="009237B2" w:rsidRDefault="0021491D" w:rsidP="00B722DF">
      <w:pPr>
        <w:pStyle w:val="ConsPlusNormal"/>
        <w:jc w:val="both"/>
        <w:rPr>
          <w:rFonts w:ascii="Times New Roman" w:hAnsi="Times New Roman" w:cs="Times New Roman"/>
          <w:sz w:val="24"/>
          <w:szCs w:val="24"/>
        </w:rPr>
      </w:pPr>
    </w:p>
    <w:p w:rsidR="0021491D" w:rsidRPr="009237B2" w:rsidRDefault="0021491D" w:rsidP="00B722DF">
      <w:pPr>
        <w:pStyle w:val="ConsPlusNormal"/>
        <w:jc w:val="right"/>
        <w:outlineLvl w:val="2"/>
        <w:rPr>
          <w:rFonts w:ascii="Times New Roman" w:hAnsi="Times New Roman" w:cs="Times New Roman"/>
          <w:sz w:val="24"/>
          <w:szCs w:val="24"/>
        </w:rPr>
      </w:pPr>
      <w:r w:rsidRPr="009237B2">
        <w:rPr>
          <w:rFonts w:ascii="Times New Roman" w:hAnsi="Times New Roman" w:cs="Times New Roman"/>
          <w:sz w:val="24"/>
          <w:szCs w:val="24"/>
        </w:rPr>
        <w:t>Таблица 2</w:t>
      </w:r>
    </w:p>
    <w:p w:rsidR="0021491D" w:rsidRPr="009237B2" w:rsidRDefault="0021491D" w:rsidP="00B722DF">
      <w:pPr>
        <w:pStyle w:val="ConsPlusNormal"/>
        <w:jc w:val="both"/>
        <w:rPr>
          <w:rFonts w:ascii="Times New Roman" w:hAnsi="Times New Roman" w:cs="Times New Roman"/>
          <w:sz w:val="24"/>
          <w:szCs w:val="24"/>
        </w:rPr>
      </w:pPr>
    </w:p>
    <w:p w:rsidR="0021491D" w:rsidRPr="009237B2" w:rsidRDefault="0021491D" w:rsidP="00B722DF">
      <w:pPr>
        <w:pStyle w:val="ConsPlusTitle"/>
        <w:jc w:val="center"/>
        <w:rPr>
          <w:rFonts w:ascii="Times New Roman" w:hAnsi="Times New Roman" w:cs="Times New Roman"/>
          <w:b w:val="0"/>
          <w:sz w:val="24"/>
          <w:szCs w:val="24"/>
        </w:rPr>
      </w:pPr>
      <w:r w:rsidRPr="009237B2">
        <w:rPr>
          <w:rFonts w:ascii="Times New Roman" w:hAnsi="Times New Roman" w:cs="Times New Roman"/>
          <w:b w:val="0"/>
          <w:sz w:val="24"/>
          <w:szCs w:val="24"/>
        </w:rPr>
        <w:t>Основные показатели развития</w:t>
      </w:r>
    </w:p>
    <w:p w:rsidR="0021491D" w:rsidRPr="009237B2" w:rsidRDefault="0021491D" w:rsidP="00B722DF">
      <w:pPr>
        <w:pStyle w:val="ConsPlusTitle"/>
        <w:jc w:val="center"/>
        <w:rPr>
          <w:rFonts w:ascii="Times New Roman" w:hAnsi="Times New Roman" w:cs="Times New Roman"/>
          <w:b w:val="0"/>
          <w:sz w:val="24"/>
          <w:szCs w:val="24"/>
        </w:rPr>
      </w:pPr>
      <w:r w:rsidRPr="009237B2">
        <w:rPr>
          <w:rFonts w:ascii="Times New Roman" w:hAnsi="Times New Roman" w:cs="Times New Roman"/>
          <w:b w:val="0"/>
          <w:sz w:val="24"/>
          <w:szCs w:val="24"/>
        </w:rPr>
        <w:t>отрасли растениеводства (в хозяйствах всех категорий)</w:t>
      </w:r>
    </w:p>
    <w:p w:rsidR="0021491D" w:rsidRPr="009237B2" w:rsidRDefault="0021491D" w:rsidP="00B722DF">
      <w:pPr>
        <w:pStyle w:val="ConsPlusTitle"/>
        <w:jc w:val="center"/>
        <w:rPr>
          <w:rFonts w:ascii="Times New Roman" w:hAnsi="Times New Roman" w:cs="Times New Roman"/>
          <w:b w:val="0"/>
          <w:sz w:val="24"/>
          <w:szCs w:val="24"/>
        </w:rPr>
      </w:pPr>
      <w:r w:rsidRPr="009237B2">
        <w:rPr>
          <w:rFonts w:ascii="Times New Roman" w:hAnsi="Times New Roman" w:cs="Times New Roman"/>
          <w:b w:val="0"/>
          <w:sz w:val="24"/>
          <w:szCs w:val="24"/>
        </w:rPr>
        <w:t>за период 2022 - 2030 гг.</w:t>
      </w:r>
    </w:p>
    <w:p w:rsidR="0021491D" w:rsidRPr="009237B2" w:rsidRDefault="0021491D" w:rsidP="00B722DF">
      <w:pPr>
        <w:pStyle w:val="ConsPlusNormal"/>
        <w:jc w:val="center"/>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324"/>
        <w:gridCol w:w="1083"/>
        <w:gridCol w:w="1083"/>
        <w:gridCol w:w="1083"/>
        <w:gridCol w:w="1083"/>
        <w:gridCol w:w="1083"/>
        <w:gridCol w:w="1083"/>
        <w:gridCol w:w="1083"/>
        <w:gridCol w:w="1083"/>
        <w:gridCol w:w="1083"/>
        <w:gridCol w:w="1087"/>
      </w:tblGrid>
      <w:tr w:rsidR="0021491D" w:rsidRPr="009237B2">
        <w:tc>
          <w:tcPr>
            <w:tcW w:w="2324"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Показатели</w:t>
            </w:r>
          </w:p>
        </w:tc>
        <w:tc>
          <w:tcPr>
            <w:tcW w:w="1083"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2021 год (факт)</w:t>
            </w:r>
          </w:p>
        </w:tc>
        <w:tc>
          <w:tcPr>
            <w:tcW w:w="1083"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2022 год (оценка)</w:t>
            </w:r>
          </w:p>
        </w:tc>
        <w:tc>
          <w:tcPr>
            <w:tcW w:w="1083"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2023 год</w:t>
            </w:r>
          </w:p>
        </w:tc>
        <w:tc>
          <w:tcPr>
            <w:tcW w:w="1083"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2024 год</w:t>
            </w:r>
          </w:p>
        </w:tc>
        <w:tc>
          <w:tcPr>
            <w:tcW w:w="1083"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2025 год</w:t>
            </w:r>
          </w:p>
        </w:tc>
        <w:tc>
          <w:tcPr>
            <w:tcW w:w="1083"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2026 год</w:t>
            </w:r>
          </w:p>
        </w:tc>
        <w:tc>
          <w:tcPr>
            <w:tcW w:w="1083"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2027 год</w:t>
            </w:r>
          </w:p>
        </w:tc>
        <w:tc>
          <w:tcPr>
            <w:tcW w:w="1083"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2028 год</w:t>
            </w:r>
          </w:p>
        </w:tc>
        <w:tc>
          <w:tcPr>
            <w:tcW w:w="1083"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2029 год</w:t>
            </w:r>
          </w:p>
        </w:tc>
        <w:tc>
          <w:tcPr>
            <w:tcW w:w="1087"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2030 год</w:t>
            </w:r>
          </w:p>
        </w:tc>
      </w:tr>
      <w:tr w:rsidR="0021491D" w:rsidRPr="009237B2">
        <w:tc>
          <w:tcPr>
            <w:tcW w:w="13158" w:type="dxa"/>
            <w:gridSpan w:val="11"/>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Посевные площади сельскохозяйственных культур, тыс. га</w:t>
            </w:r>
          </w:p>
        </w:tc>
      </w:tr>
      <w:tr w:rsidR="0021491D" w:rsidRPr="009237B2">
        <w:tc>
          <w:tcPr>
            <w:tcW w:w="2324" w:type="dxa"/>
          </w:tcPr>
          <w:p w:rsidR="0021491D" w:rsidRPr="009237B2" w:rsidRDefault="0021491D" w:rsidP="00B722DF">
            <w:pPr>
              <w:pStyle w:val="ConsPlusNormal"/>
              <w:rPr>
                <w:rFonts w:ascii="Times New Roman" w:hAnsi="Times New Roman" w:cs="Times New Roman"/>
                <w:sz w:val="24"/>
                <w:szCs w:val="24"/>
              </w:rPr>
            </w:pPr>
            <w:r w:rsidRPr="009237B2">
              <w:rPr>
                <w:rFonts w:ascii="Times New Roman" w:hAnsi="Times New Roman" w:cs="Times New Roman"/>
                <w:sz w:val="24"/>
                <w:szCs w:val="24"/>
              </w:rPr>
              <w:t>Размер посевных площадей, всего</w:t>
            </w:r>
          </w:p>
        </w:tc>
        <w:tc>
          <w:tcPr>
            <w:tcW w:w="1083"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85,7</w:t>
            </w:r>
          </w:p>
        </w:tc>
        <w:tc>
          <w:tcPr>
            <w:tcW w:w="1083"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90,9</w:t>
            </w:r>
          </w:p>
        </w:tc>
        <w:tc>
          <w:tcPr>
            <w:tcW w:w="1083"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90,9</w:t>
            </w:r>
          </w:p>
        </w:tc>
        <w:tc>
          <w:tcPr>
            <w:tcW w:w="1083"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92,8</w:t>
            </w:r>
          </w:p>
        </w:tc>
        <w:tc>
          <w:tcPr>
            <w:tcW w:w="1083"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95,0</w:t>
            </w:r>
          </w:p>
        </w:tc>
        <w:tc>
          <w:tcPr>
            <w:tcW w:w="1083"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118,0</w:t>
            </w:r>
          </w:p>
        </w:tc>
        <w:tc>
          <w:tcPr>
            <w:tcW w:w="1083"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118,0</w:t>
            </w:r>
          </w:p>
        </w:tc>
        <w:tc>
          <w:tcPr>
            <w:tcW w:w="1083"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118,0</w:t>
            </w:r>
          </w:p>
        </w:tc>
        <w:tc>
          <w:tcPr>
            <w:tcW w:w="1083"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119,0</w:t>
            </w:r>
          </w:p>
        </w:tc>
        <w:tc>
          <w:tcPr>
            <w:tcW w:w="1087"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119,0</w:t>
            </w:r>
          </w:p>
        </w:tc>
      </w:tr>
      <w:tr w:rsidR="0021491D" w:rsidRPr="009237B2">
        <w:tc>
          <w:tcPr>
            <w:tcW w:w="2324" w:type="dxa"/>
          </w:tcPr>
          <w:p w:rsidR="0021491D" w:rsidRPr="009237B2" w:rsidRDefault="0021491D" w:rsidP="00B722DF">
            <w:pPr>
              <w:pStyle w:val="ConsPlusNormal"/>
              <w:rPr>
                <w:rFonts w:ascii="Times New Roman" w:hAnsi="Times New Roman" w:cs="Times New Roman"/>
                <w:sz w:val="24"/>
                <w:szCs w:val="24"/>
              </w:rPr>
            </w:pPr>
            <w:r w:rsidRPr="009237B2">
              <w:rPr>
                <w:rFonts w:ascii="Times New Roman" w:hAnsi="Times New Roman" w:cs="Times New Roman"/>
                <w:sz w:val="24"/>
                <w:szCs w:val="24"/>
              </w:rPr>
              <w:t xml:space="preserve">в том числе </w:t>
            </w:r>
            <w:proofErr w:type="gramStart"/>
            <w:r w:rsidRPr="009237B2">
              <w:rPr>
                <w:rFonts w:ascii="Times New Roman" w:hAnsi="Times New Roman" w:cs="Times New Roman"/>
                <w:sz w:val="24"/>
                <w:szCs w:val="24"/>
              </w:rPr>
              <w:t>занятых</w:t>
            </w:r>
            <w:proofErr w:type="gramEnd"/>
            <w:r w:rsidRPr="009237B2">
              <w:rPr>
                <w:rFonts w:ascii="Times New Roman" w:hAnsi="Times New Roman" w:cs="Times New Roman"/>
                <w:sz w:val="24"/>
                <w:szCs w:val="24"/>
              </w:rPr>
              <w:t>:</w:t>
            </w:r>
          </w:p>
        </w:tc>
        <w:tc>
          <w:tcPr>
            <w:tcW w:w="1083" w:type="dxa"/>
          </w:tcPr>
          <w:p w:rsidR="0021491D" w:rsidRPr="009237B2" w:rsidRDefault="0021491D" w:rsidP="00B722DF">
            <w:pPr>
              <w:pStyle w:val="ConsPlusNormal"/>
              <w:jc w:val="center"/>
              <w:rPr>
                <w:rFonts w:ascii="Times New Roman" w:hAnsi="Times New Roman" w:cs="Times New Roman"/>
                <w:sz w:val="24"/>
                <w:szCs w:val="24"/>
              </w:rPr>
            </w:pPr>
          </w:p>
        </w:tc>
        <w:tc>
          <w:tcPr>
            <w:tcW w:w="1083" w:type="dxa"/>
          </w:tcPr>
          <w:p w:rsidR="0021491D" w:rsidRPr="009237B2" w:rsidRDefault="0021491D" w:rsidP="00B722DF">
            <w:pPr>
              <w:pStyle w:val="ConsPlusNormal"/>
              <w:jc w:val="center"/>
              <w:rPr>
                <w:rFonts w:ascii="Times New Roman" w:hAnsi="Times New Roman" w:cs="Times New Roman"/>
                <w:sz w:val="24"/>
                <w:szCs w:val="24"/>
              </w:rPr>
            </w:pPr>
          </w:p>
        </w:tc>
        <w:tc>
          <w:tcPr>
            <w:tcW w:w="1083" w:type="dxa"/>
          </w:tcPr>
          <w:p w:rsidR="0021491D" w:rsidRPr="009237B2" w:rsidRDefault="0021491D" w:rsidP="00B722DF">
            <w:pPr>
              <w:pStyle w:val="ConsPlusNormal"/>
              <w:jc w:val="center"/>
              <w:rPr>
                <w:rFonts w:ascii="Times New Roman" w:hAnsi="Times New Roman" w:cs="Times New Roman"/>
                <w:sz w:val="24"/>
                <w:szCs w:val="24"/>
              </w:rPr>
            </w:pPr>
          </w:p>
        </w:tc>
        <w:tc>
          <w:tcPr>
            <w:tcW w:w="1083" w:type="dxa"/>
          </w:tcPr>
          <w:p w:rsidR="0021491D" w:rsidRPr="009237B2" w:rsidRDefault="0021491D" w:rsidP="00B722DF">
            <w:pPr>
              <w:pStyle w:val="ConsPlusNormal"/>
              <w:jc w:val="center"/>
              <w:rPr>
                <w:rFonts w:ascii="Times New Roman" w:hAnsi="Times New Roman" w:cs="Times New Roman"/>
                <w:sz w:val="24"/>
                <w:szCs w:val="24"/>
              </w:rPr>
            </w:pPr>
          </w:p>
        </w:tc>
        <w:tc>
          <w:tcPr>
            <w:tcW w:w="1083" w:type="dxa"/>
          </w:tcPr>
          <w:p w:rsidR="0021491D" w:rsidRPr="009237B2" w:rsidRDefault="0021491D" w:rsidP="00B722DF">
            <w:pPr>
              <w:pStyle w:val="ConsPlusNormal"/>
              <w:jc w:val="center"/>
              <w:rPr>
                <w:rFonts w:ascii="Times New Roman" w:hAnsi="Times New Roman" w:cs="Times New Roman"/>
                <w:sz w:val="24"/>
                <w:szCs w:val="24"/>
              </w:rPr>
            </w:pPr>
          </w:p>
        </w:tc>
        <w:tc>
          <w:tcPr>
            <w:tcW w:w="1083" w:type="dxa"/>
          </w:tcPr>
          <w:p w:rsidR="0021491D" w:rsidRPr="009237B2" w:rsidRDefault="0021491D" w:rsidP="00B722DF">
            <w:pPr>
              <w:pStyle w:val="ConsPlusNormal"/>
              <w:jc w:val="center"/>
              <w:rPr>
                <w:rFonts w:ascii="Times New Roman" w:hAnsi="Times New Roman" w:cs="Times New Roman"/>
                <w:sz w:val="24"/>
                <w:szCs w:val="24"/>
              </w:rPr>
            </w:pPr>
          </w:p>
        </w:tc>
        <w:tc>
          <w:tcPr>
            <w:tcW w:w="1083" w:type="dxa"/>
          </w:tcPr>
          <w:p w:rsidR="0021491D" w:rsidRPr="009237B2" w:rsidRDefault="0021491D" w:rsidP="00B722DF">
            <w:pPr>
              <w:pStyle w:val="ConsPlusNormal"/>
              <w:jc w:val="center"/>
              <w:rPr>
                <w:rFonts w:ascii="Times New Roman" w:hAnsi="Times New Roman" w:cs="Times New Roman"/>
                <w:sz w:val="24"/>
                <w:szCs w:val="24"/>
              </w:rPr>
            </w:pPr>
          </w:p>
        </w:tc>
        <w:tc>
          <w:tcPr>
            <w:tcW w:w="1083" w:type="dxa"/>
          </w:tcPr>
          <w:p w:rsidR="0021491D" w:rsidRPr="009237B2" w:rsidRDefault="0021491D" w:rsidP="00B722DF">
            <w:pPr>
              <w:pStyle w:val="ConsPlusNormal"/>
              <w:jc w:val="center"/>
              <w:rPr>
                <w:rFonts w:ascii="Times New Roman" w:hAnsi="Times New Roman" w:cs="Times New Roman"/>
                <w:sz w:val="24"/>
                <w:szCs w:val="24"/>
              </w:rPr>
            </w:pPr>
          </w:p>
        </w:tc>
        <w:tc>
          <w:tcPr>
            <w:tcW w:w="1083" w:type="dxa"/>
          </w:tcPr>
          <w:p w:rsidR="0021491D" w:rsidRPr="009237B2" w:rsidRDefault="0021491D" w:rsidP="00B722DF">
            <w:pPr>
              <w:pStyle w:val="ConsPlusNormal"/>
              <w:jc w:val="center"/>
              <w:rPr>
                <w:rFonts w:ascii="Times New Roman" w:hAnsi="Times New Roman" w:cs="Times New Roman"/>
                <w:sz w:val="24"/>
                <w:szCs w:val="24"/>
              </w:rPr>
            </w:pPr>
          </w:p>
        </w:tc>
        <w:tc>
          <w:tcPr>
            <w:tcW w:w="1087" w:type="dxa"/>
          </w:tcPr>
          <w:p w:rsidR="0021491D" w:rsidRPr="009237B2" w:rsidRDefault="0021491D" w:rsidP="00B722DF">
            <w:pPr>
              <w:pStyle w:val="ConsPlusNormal"/>
              <w:jc w:val="center"/>
              <w:rPr>
                <w:rFonts w:ascii="Times New Roman" w:hAnsi="Times New Roman" w:cs="Times New Roman"/>
                <w:sz w:val="24"/>
                <w:szCs w:val="24"/>
              </w:rPr>
            </w:pPr>
          </w:p>
        </w:tc>
      </w:tr>
      <w:tr w:rsidR="0021491D" w:rsidRPr="009237B2">
        <w:tc>
          <w:tcPr>
            <w:tcW w:w="2324" w:type="dxa"/>
          </w:tcPr>
          <w:p w:rsidR="0021491D" w:rsidRPr="009237B2" w:rsidRDefault="0021491D" w:rsidP="00B722DF">
            <w:pPr>
              <w:pStyle w:val="ConsPlusNormal"/>
              <w:rPr>
                <w:rFonts w:ascii="Times New Roman" w:hAnsi="Times New Roman" w:cs="Times New Roman"/>
                <w:sz w:val="24"/>
                <w:szCs w:val="24"/>
              </w:rPr>
            </w:pPr>
            <w:r w:rsidRPr="009237B2">
              <w:rPr>
                <w:rFonts w:ascii="Times New Roman" w:hAnsi="Times New Roman" w:cs="Times New Roman"/>
                <w:sz w:val="24"/>
                <w:szCs w:val="24"/>
              </w:rPr>
              <w:t>зерновыми и зернобобовыми культурами</w:t>
            </w:r>
          </w:p>
        </w:tc>
        <w:tc>
          <w:tcPr>
            <w:tcW w:w="1083"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17,0</w:t>
            </w:r>
          </w:p>
        </w:tc>
        <w:tc>
          <w:tcPr>
            <w:tcW w:w="1083"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23,0</w:t>
            </w:r>
          </w:p>
        </w:tc>
        <w:tc>
          <w:tcPr>
            <w:tcW w:w="1083"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23,5</w:t>
            </w:r>
          </w:p>
        </w:tc>
        <w:tc>
          <w:tcPr>
            <w:tcW w:w="1083"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26,0</w:t>
            </w:r>
          </w:p>
        </w:tc>
        <w:tc>
          <w:tcPr>
            <w:tcW w:w="1083"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28,0</w:t>
            </w:r>
          </w:p>
        </w:tc>
        <w:tc>
          <w:tcPr>
            <w:tcW w:w="1083"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45,0</w:t>
            </w:r>
          </w:p>
        </w:tc>
        <w:tc>
          <w:tcPr>
            <w:tcW w:w="1083"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45,0</w:t>
            </w:r>
          </w:p>
        </w:tc>
        <w:tc>
          <w:tcPr>
            <w:tcW w:w="1083"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45,0</w:t>
            </w:r>
          </w:p>
        </w:tc>
        <w:tc>
          <w:tcPr>
            <w:tcW w:w="1083"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45,0</w:t>
            </w:r>
          </w:p>
        </w:tc>
        <w:tc>
          <w:tcPr>
            <w:tcW w:w="1087"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45,0</w:t>
            </w:r>
          </w:p>
        </w:tc>
      </w:tr>
      <w:tr w:rsidR="0021491D" w:rsidRPr="009237B2">
        <w:tc>
          <w:tcPr>
            <w:tcW w:w="2324" w:type="dxa"/>
          </w:tcPr>
          <w:p w:rsidR="0021491D" w:rsidRPr="009237B2" w:rsidRDefault="0021491D" w:rsidP="00B722DF">
            <w:pPr>
              <w:pStyle w:val="ConsPlusNormal"/>
              <w:rPr>
                <w:rFonts w:ascii="Times New Roman" w:hAnsi="Times New Roman" w:cs="Times New Roman"/>
                <w:sz w:val="24"/>
                <w:szCs w:val="24"/>
              </w:rPr>
            </w:pPr>
            <w:r w:rsidRPr="009237B2">
              <w:rPr>
                <w:rFonts w:ascii="Times New Roman" w:hAnsi="Times New Roman" w:cs="Times New Roman"/>
                <w:sz w:val="24"/>
                <w:szCs w:val="24"/>
              </w:rPr>
              <w:t>из них рисом</w:t>
            </w:r>
          </w:p>
        </w:tc>
        <w:tc>
          <w:tcPr>
            <w:tcW w:w="1083"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7,1</w:t>
            </w:r>
          </w:p>
        </w:tc>
        <w:tc>
          <w:tcPr>
            <w:tcW w:w="1083"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9,5</w:t>
            </w:r>
          </w:p>
        </w:tc>
        <w:tc>
          <w:tcPr>
            <w:tcW w:w="1083"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10,0</w:t>
            </w:r>
          </w:p>
        </w:tc>
        <w:tc>
          <w:tcPr>
            <w:tcW w:w="1083"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12,0</w:t>
            </w:r>
          </w:p>
        </w:tc>
        <w:tc>
          <w:tcPr>
            <w:tcW w:w="1083"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14,0</w:t>
            </w:r>
          </w:p>
        </w:tc>
        <w:tc>
          <w:tcPr>
            <w:tcW w:w="1083"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20,0</w:t>
            </w:r>
          </w:p>
        </w:tc>
        <w:tc>
          <w:tcPr>
            <w:tcW w:w="1083"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20,0</w:t>
            </w:r>
          </w:p>
        </w:tc>
        <w:tc>
          <w:tcPr>
            <w:tcW w:w="1083"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20,0</w:t>
            </w:r>
          </w:p>
        </w:tc>
        <w:tc>
          <w:tcPr>
            <w:tcW w:w="1083"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20,0</w:t>
            </w:r>
          </w:p>
        </w:tc>
        <w:tc>
          <w:tcPr>
            <w:tcW w:w="1087"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20,0</w:t>
            </w:r>
          </w:p>
        </w:tc>
      </w:tr>
      <w:tr w:rsidR="0021491D" w:rsidRPr="009237B2">
        <w:tc>
          <w:tcPr>
            <w:tcW w:w="2324" w:type="dxa"/>
          </w:tcPr>
          <w:p w:rsidR="0021491D" w:rsidRPr="009237B2" w:rsidRDefault="0021491D" w:rsidP="00B722DF">
            <w:pPr>
              <w:pStyle w:val="ConsPlusNormal"/>
              <w:rPr>
                <w:rFonts w:ascii="Times New Roman" w:hAnsi="Times New Roman" w:cs="Times New Roman"/>
                <w:sz w:val="24"/>
                <w:szCs w:val="24"/>
              </w:rPr>
            </w:pPr>
            <w:r w:rsidRPr="009237B2">
              <w:rPr>
                <w:rFonts w:ascii="Times New Roman" w:hAnsi="Times New Roman" w:cs="Times New Roman"/>
                <w:sz w:val="24"/>
                <w:szCs w:val="24"/>
              </w:rPr>
              <w:t>овощами открытого и закрытого грунта</w:t>
            </w:r>
          </w:p>
        </w:tc>
        <w:tc>
          <w:tcPr>
            <w:tcW w:w="1083"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25,2</w:t>
            </w:r>
          </w:p>
        </w:tc>
        <w:tc>
          <w:tcPr>
            <w:tcW w:w="1083"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27,2</w:t>
            </w:r>
          </w:p>
        </w:tc>
        <w:tc>
          <w:tcPr>
            <w:tcW w:w="1083"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27,3</w:t>
            </w:r>
          </w:p>
        </w:tc>
        <w:tc>
          <w:tcPr>
            <w:tcW w:w="1083"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27,4</w:t>
            </w:r>
          </w:p>
        </w:tc>
        <w:tc>
          <w:tcPr>
            <w:tcW w:w="1083"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27,5</w:t>
            </w:r>
          </w:p>
        </w:tc>
        <w:tc>
          <w:tcPr>
            <w:tcW w:w="1083"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31,6</w:t>
            </w:r>
          </w:p>
        </w:tc>
        <w:tc>
          <w:tcPr>
            <w:tcW w:w="1083"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31,6</w:t>
            </w:r>
          </w:p>
        </w:tc>
        <w:tc>
          <w:tcPr>
            <w:tcW w:w="1083"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31,6</w:t>
            </w:r>
          </w:p>
        </w:tc>
        <w:tc>
          <w:tcPr>
            <w:tcW w:w="1083"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31,6</w:t>
            </w:r>
          </w:p>
        </w:tc>
        <w:tc>
          <w:tcPr>
            <w:tcW w:w="1087"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31,6</w:t>
            </w:r>
          </w:p>
        </w:tc>
      </w:tr>
      <w:tr w:rsidR="0021491D" w:rsidRPr="009237B2">
        <w:tc>
          <w:tcPr>
            <w:tcW w:w="2324" w:type="dxa"/>
          </w:tcPr>
          <w:p w:rsidR="0021491D" w:rsidRPr="009237B2" w:rsidRDefault="0021491D" w:rsidP="00B722DF">
            <w:pPr>
              <w:pStyle w:val="ConsPlusNormal"/>
              <w:rPr>
                <w:rFonts w:ascii="Times New Roman" w:hAnsi="Times New Roman" w:cs="Times New Roman"/>
                <w:sz w:val="24"/>
                <w:szCs w:val="24"/>
              </w:rPr>
            </w:pPr>
            <w:r w:rsidRPr="009237B2">
              <w:rPr>
                <w:rFonts w:ascii="Times New Roman" w:hAnsi="Times New Roman" w:cs="Times New Roman"/>
                <w:sz w:val="24"/>
                <w:szCs w:val="24"/>
              </w:rPr>
              <w:t xml:space="preserve">в том числе овощами открытого грунта в сельскохозяйственных организациях, крестьянских (фермерских) хозяйствах, включая </w:t>
            </w:r>
            <w:r w:rsidRPr="009237B2">
              <w:rPr>
                <w:rFonts w:ascii="Times New Roman" w:hAnsi="Times New Roman" w:cs="Times New Roman"/>
                <w:sz w:val="24"/>
                <w:szCs w:val="24"/>
              </w:rPr>
              <w:lastRenderedPageBreak/>
              <w:t>индивидуальных предпринимателей</w:t>
            </w:r>
          </w:p>
        </w:tc>
        <w:tc>
          <w:tcPr>
            <w:tcW w:w="1083"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lastRenderedPageBreak/>
              <w:t>20,3</w:t>
            </w:r>
          </w:p>
        </w:tc>
        <w:tc>
          <w:tcPr>
            <w:tcW w:w="1083"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22,7</w:t>
            </w:r>
          </w:p>
        </w:tc>
        <w:tc>
          <w:tcPr>
            <w:tcW w:w="1083"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22,9</w:t>
            </w:r>
          </w:p>
        </w:tc>
        <w:tc>
          <w:tcPr>
            <w:tcW w:w="1083"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23,1</w:t>
            </w:r>
          </w:p>
        </w:tc>
        <w:tc>
          <w:tcPr>
            <w:tcW w:w="1083"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23,2</w:t>
            </w:r>
          </w:p>
        </w:tc>
        <w:tc>
          <w:tcPr>
            <w:tcW w:w="1083"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26,6</w:t>
            </w:r>
          </w:p>
        </w:tc>
        <w:tc>
          <w:tcPr>
            <w:tcW w:w="1083"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26,6</w:t>
            </w:r>
          </w:p>
        </w:tc>
        <w:tc>
          <w:tcPr>
            <w:tcW w:w="1083"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26,6</w:t>
            </w:r>
          </w:p>
        </w:tc>
        <w:tc>
          <w:tcPr>
            <w:tcW w:w="1083"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26,6</w:t>
            </w:r>
          </w:p>
        </w:tc>
        <w:tc>
          <w:tcPr>
            <w:tcW w:w="1087"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26,6</w:t>
            </w:r>
          </w:p>
        </w:tc>
      </w:tr>
      <w:tr w:rsidR="0021491D" w:rsidRPr="009237B2">
        <w:tc>
          <w:tcPr>
            <w:tcW w:w="2324" w:type="dxa"/>
          </w:tcPr>
          <w:p w:rsidR="0021491D" w:rsidRPr="009237B2" w:rsidRDefault="0021491D" w:rsidP="00B722DF">
            <w:pPr>
              <w:pStyle w:val="ConsPlusNormal"/>
              <w:rPr>
                <w:rFonts w:ascii="Times New Roman" w:hAnsi="Times New Roman" w:cs="Times New Roman"/>
                <w:sz w:val="24"/>
                <w:szCs w:val="24"/>
              </w:rPr>
            </w:pPr>
            <w:r w:rsidRPr="009237B2">
              <w:rPr>
                <w:rFonts w:ascii="Times New Roman" w:hAnsi="Times New Roman" w:cs="Times New Roman"/>
                <w:sz w:val="24"/>
                <w:szCs w:val="24"/>
              </w:rPr>
              <w:lastRenderedPageBreak/>
              <w:t>бахчевыми</w:t>
            </w:r>
          </w:p>
        </w:tc>
        <w:tc>
          <w:tcPr>
            <w:tcW w:w="1083"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8,8</w:t>
            </w:r>
          </w:p>
        </w:tc>
        <w:tc>
          <w:tcPr>
            <w:tcW w:w="1083"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8,4</w:t>
            </w:r>
          </w:p>
        </w:tc>
        <w:tc>
          <w:tcPr>
            <w:tcW w:w="1083"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8,4</w:t>
            </w:r>
          </w:p>
        </w:tc>
        <w:tc>
          <w:tcPr>
            <w:tcW w:w="1083"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8,4</w:t>
            </w:r>
          </w:p>
        </w:tc>
        <w:tc>
          <w:tcPr>
            <w:tcW w:w="1083"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8,4</w:t>
            </w:r>
          </w:p>
        </w:tc>
        <w:tc>
          <w:tcPr>
            <w:tcW w:w="1083"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8,4</w:t>
            </w:r>
          </w:p>
        </w:tc>
        <w:tc>
          <w:tcPr>
            <w:tcW w:w="1083"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8,4</w:t>
            </w:r>
          </w:p>
        </w:tc>
        <w:tc>
          <w:tcPr>
            <w:tcW w:w="1083"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8,4</w:t>
            </w:r>
          </w:p>
        </w:tc>
        <w:tc>
          <w:tcPr>
            <w:tcW w:w="1083"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8,4</w:t>
            </w:r>
          </w:p>
        </w:tc>
        <w:tc>
          <w:tcPr>
            <w:tcW w:w="1087"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8,4</w:t>
            </w:r>
          </w:p>
        </w:tc>
      </w:tr>
      <w:tr w:rsidR="0021491D" w:rsidRPr="009237B2">
        <w:tc>
          <w:tcPr>
            <w:tcW w:w="2324" w:type="dxa"/>
          </w:tcPr>
          <w:p w:rsidR="0021491D" w:rsidRPr="009237B2" w:rsidRDefault="0021491D" w:rsidP="00B722DF">
            <w:pPr>
              <w:pStyle w:val="ConsPlusNormal"/>
              <w:rPr>
                <w:rFonts w:ascii="Times New Roman" w:hAnsi="Times New Roman" w:cs="Times New Roman"/>
                <w:sz w:val="24"/>
                <w:szCs w:val="24"/>
              </w:rPr>
            </w:pPr>
            <w:r w:rsidRPr="009237B2">
              <w:rPr>
                <w:rFonts w:ascii="Times New Roman" w:hAnsi="Times New Roman" w:cs="Times New Roman"/>
                <w:sz w:val="24"/>
                <w:szCs w:val="24"/>
              </w:rPr>
              <w:t>картофелем</w:t>
            </w:r>
          </w:p>
        </w:tc>
        <w:tc>
          <w:tcPr>
            <w:tcW w:w="1083"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11,6</w:t>
            </w:r>
          </w:p>
        </w:tc>
        <w:tc>
          <w:tcPr>
            <w:tcW w:w="1083"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12,5</w:t>
            </w:r>
          </w:p>
        </w:tc>
        <w:tc>
          <w:tcPr>
            <w:tcW w:w="1083"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12,9</w:t>
            </w:r>
          </w:p>
        </w:tc>
        <w:tc>
          <w:tcPr>
            <w:tcW w:w="1083"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13,0</w:t>
            </w:r>
          </w:p>
        </w:tc>
        <w:tc>
          <w:tcPr>
            <w:tcW w:w="1083"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13,1</w:t>
            </w:r>
          </w:p>
        </w:tc>
        <w:tc>
          <w:tcPr>
            <w:tcW w:w="1083"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14,1</w:t>
            </w:r>
          </w:p>
        </w:tc>
        <w:tc>
          <w:tcPr>
            <w:tcW w:w="1083"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14,1</w:t>
            </w:r>
          </w:p>
        </w:tc>
        <w:tc>
          <w:tcPr>
            <w:tcW w:w="1083"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14,1</w:t>
            </w:r>
          </w:p>
        </w:tc>
        <w:tc>
          <w:tcPr>
            <w:tcW w:w="1083"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15,1</w:t>
            </w:r>
          </w:p>
        </w:tc>
        <w:tc>
          <w:tcPr>
            <w:tcW w:w="1087"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15,1</w:t>
            </w:r>
          </w:p>
        </w:tc>
      </w:tr>
      <w:tr w:rsidR="0021491D" w:rsidRPr="009237B2">
        <w:tc>
          <w:tcPr>
            <w:tcW w:w="2324" w:type="dxa"/>
          </w:tcPr>
          <w:p w:rsidR="0021491D" w:rsidRPr="009237B2" w:rsidRDefault="0021491D" w:rsidP="00B722DF">
            <w:pPr>
              <w:pStyle w:val="ConsPlusNormal"/>
              <w:rPr>
                <w:rFonts w:ascii="Times New Roman" w:hAnsi="Times New Roman" w:cs="Times New Roman"/>
                <w:sz w:val="24"/>
                <w:szCs w:val="24"/>
              </w:rPr>
            </w:pPr>
            <w:r w:rsidRPr="009237B2">
              <w:rPr>
                <w:rFonts w:ascii="Times New Roman" w:hAnsi="Times New Roman" w:cs="Times New Roman"/>
                <w:sz w:val="24"/>
                <w:szCs w:val="24"/>
              </w:rPr>
              <w:t>в том числе в сельскохозяйственных организациях, крестьянских (фермерских) хозяйствах, включая индивидуальных предпринимателей</w:t>
            </w:r>
          </w:p>
        </w:tc>
        <w:tc>
          <w:tcPr>
            <w:tcW w:w="1083"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10,7</w:t>
            </w:r>
          </w:p>
        </w:tc>
        <w:tc>
          <w:tcPr>
            <w:tcW w:w="1083"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11,6</w:t>
            </w:r>
          </w:p>
        </w:tc>
        <w:tc>
          <w:tcPr>
            <w:tcW w:w="1083"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12,2</w:t>
            </w:r>
          </w:p>
        </w:tc>
        <w:tc>
          <w:tcPr>
            <w:tcW w:w="1083"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12,3</w:t>
            </w:r>
          </w:p>
        </w:tc>
        <w:tc>
          <w:tcPr>
            <w:tcW w:w="1083"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12,4</w:t>
            </w:r>
          </w:p>
        </w:tc>
        <w:tc>
          <w:tcPr>
            <w:tcW w:w="1083"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13,4</w:t>
            </w:r>
          </w:p>
        </w:tc>
        <w:tc>
          <w:tcPr>
            <w:tcW w:w="1083"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13,4</w:t>
            </w:r>
          </w:p>
        </w:tc>
        <w:tc>
          <w:tcPr>
            <w:tcW w:w="1083"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13,4</w:t>
            </w:r>
          </w:p>
        </w:tc>
        <w:tc>
          <w:tcPr>
            <w:tcW w:w="1083"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14,4</w:t>
            </w:r>
          </w:p>
        </w:tc>
        <w:tc>
          <w:tcPr>
            <w:tcW w:w="1087"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14,4</w:t>
            </w:r>
          </w:p>
        </w:tc>
      </w:tr>
      <w:tr w:rsidR="0021491D" w:rsidRPr="009237B2">
        <w:tc>
          <w:tcPr>
            <w:tcW w:w="2324" w:type="dxa"/>
          </w:tcPr>
          <w:p w:rsidR="0021491D" w:rsidRPr="009237B2" w:rsidRDefault="0021491D" w:rsidP="00B722DF">
            <w:pPr>
              <w:pStyle w:val="ConsPlusNormal"/>
              <w:rPr>
                <w:rFonts w:ascii="Times New Roman" w:hAnsi="Times New Roman" w:cs="Times New Roman"/>
                <w:sz w:val="24"/>
                <w:szCs w:val="24"/>
              </w:rPr>
            </w:pPr>
            <w:r w:rsidRPr="009237B2">
              <w:rPr>
                <w:rFonts w:ascii="Times New Roman" w:hAnsi="Times New Roman" w:cs="Times New Roman"/>
                <w:sz w:val="24"/>
                <w:szCs w:val="24"/>
              </w:rPr>
              <w:t>кормовыми</w:t>
            </w:r>
          </w:p>
        </w:tc>
        <w:tc>
          <w:tcPr>
            <w:tcW w:w="1083"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23,1</w:t>
            </w:r>
          </w:p>
        </w:tc>
        <w:tc>
          <w:tcPr>
            <w:tcW w:w="1083"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18,8</w:t>
            </w:r>
          </w:p>
        </w:tc>
        <w:tc>
          <w:tcPr>
            <w:tcW w:w="1083"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18,1</w:t>
            </w:r>
          </w:p>
        </w:tc>
        <w:tc>
          <w:tcPr>
            <w:tcW w:w="1083"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18,1</w:t>
            </w:r>
          </w:p>
        </w:tc>
        <w:tc>
          <w:tcPr>
            <w:tcW w:w="1083"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18,1</w:t>
            </w:r>
          </w:p>
        </w:tc>
        <w:tc>
          <w:tcPr>
            <w:tcW w:w="1083"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18,1</w:t>
            </w:r>
          </w:p>
        </w:tc>
        <w:tc>
          <w:tcPr>
            <w:tcW w:w="1083"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18,1</w:t>
            </w:r>
          </w:p>
        </w:tc>
        <w:tc>
          <w:tcPr>
            <w:tcW w:w="1083"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18,1</w:t>
            </w:r>
          </w:p>
        </w:tc>
        <w:tc>
          <w:tcPr>
            <w:tcW w:w="1083"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18,1</w:t>
            </w:r>
          </w:p>
        </w:tc>
        <w:tc>
          <w:tcPr>
            <w:tcW w:w="1087"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18,1</w:t>
            </w:r>
          </w:p>
        </w:tc>
      </w:tr>
      <w:tr w:rsidR="0021491D" w:rsidRPr="009237B2">
        <w:tc>
          <w:tcPr>
            <w:tcW w:w="13158" w:type="dxa"/>
            <w:gridSpan w:val="11"/>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Валовые сборы сельскохозяйственных культур, тыс. тонн</w:t>
            </w:r>
          </w:p>
        </w:tc>
      </w:tr>
      <w:tr w:rsidR="0021491D" w:rsidRPr="009237B2">
        <w:tc>
          <w:tcPr>
            <w:tcW w:w="2324" w:type="dxa"/>
          </w:tcPr>
          <w:p w:rsidR="0021491D" w:rsidRPr="009237B2" w:rsidRDefault="0021491D" w:rsidP="00B722DF">
            <w:pPr>
              <w:pStyle w:val="ConsPlusNormal"/>
              <w:rPr>
                <w:rFonts w:ascii="Times New Roman" w:hAnsi="Times New Roman" w:cs="Times New Roman"/>
                <w:sz w:val="24"/>
                <w:szCs w:val="24"/>
              </w:rPr>
            </w:pPr>
            <w:r w:rsidRPr="009237B2">
              <w:rPr>
                <w:rFonts w:ascii="Times New Roman" w:hAnsi="Times New Roman" w:cs="Times New Roman"/>
                <w:sz w:val="24"/>
                <w:szCs w:val="24"/>
              </w:rPr>
              <w:t>Зерновые</w:t>
            </w:r>
          </w:p>
        </w:tc>
        <w:tc>
          <w:tcPr>
            <w:tcW w:w="1083"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63,0</w:t>
            </w:r>
          </w:p>
        </w:tc>
        <w:tc>
          <w:tcPr>
            <w:tcW w:w="1083"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80,8</w:t>
            </w:r>
          </w:p>
        </w:tc>
        <w:tc>
          <w:tcPr>
            <w:tcW w:w="1083"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81,0</w:t>
            </w:r>
          </w:p>
        </w:tc>
        <w:tc>
          <w:tcPr>
            <w:tcW w:w="1083"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86,0</w:t>
            </w:r>
          </w:p>
        </w:tc>
        <w:tc>
          <w:tcPr>
            <w:tcW w:w="1083"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90,0</w:t>
            </w:r>
          </w:p>
        </w:tc>
        <w:tc>
          <w:tcPr>
            <w:tcW w:w="1083"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117,0</w:t>
            </w:r>
          </w:p>
        </w:tc>
        <w:tc>
          <w:tcPr>
            <w:tcW w:w="1083"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117,0</w:t>
            </w:r>
          </w:p>
        </w:tc>
        <w:tc>
          <w:tcPr>
            <w:tcW w:w="1083"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117,0</w:t>
            </w:r>
          </w:p>
        </w:tc>
        <w:tc>
          <w:tcPr>
            <w:tcW w:w="1083"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117,0</w:t>
            </w:r>
          </w:p>
        </w:tc>
        <w:tc>
          <w:tcPr>
            <w:tcW w:w="1087"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117,0</w:t>
            </w:r>
          </w:p>
        </w:tc>
      </w:tr>
      <w:tr w:rsidR="0021491D" w:rsidRPr="009237B2">
        <w:tc>
          <w:tcPr>
            <w:tcW w:w="2324" w:type="dxa"/>
          </w:tcPr>
          <w:p w:rsidR="0021491D" w:rsidRPr="009237B2" w:rsidRDefault="0021491D" w:rsidP="00B722DF">
            <w:pPr>
              <w:pStyle w:val="ConsPlusNormal"/>
              <w:rPr>
                <w:rFonts w:ascii="Times New Roman" w:hAnsi="Times New Roman" w:cs="Times New Roman"/>
                <w:sz w:val="24"/>
                <w:szCs w:val="24"/>
              </w:rPr>
            </w:pPr>
            <w:r w:rsidRPr="009237B2">
              <w:rPr>
                <w:rFonts w:ascii="Times New Roman" w:hAnsi="Times New Roman" w:cs="Times New Roman"/>
                <w:sz w:val="24"/>
                <w:szCs w:val="24"/>
              </w:rPr>
              <w:t>в том числе рис</w:t>
            </w:r>
          </w:p>
        </w:tc>
        <w:tc>
          <w:tcPr>
            <w:tcW w:w="1083"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33,4</w:t>
            </w:r>
          </w:p>
        </w:tc>
        <w:tc>
          <w:tcPr>
            <w:tcW w:w="1083"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37,1</w:t>
            </w:r>
          </w:p>
        </w:tc>
        <w:tc>
          <w:tcPr>
            <w:tcW w:w="1083"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37,3</w:t>
            </w:r>
          </w:p>
        </w:tc>
        <w:tc>
          <w:tcPr>
            <w:tcW w:w="1083"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41,0</w:t>
            </w:r>
          </w:p>
        </w:tc>
        <w:tc>
          <w:tcPr>
            <w:tcW w:w="1083"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45,0</w:t>
            </w:r>
          </w:p>
        </w:tc>
        <w:tc>
          <w:tcPr>
            <w:tcW w:w="1083"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94,0</w:t>
            </w:r>
          </w:p>
        </w:tc>
        <w:tc>
          <w:tcPr>
            <w:tcW w:w="1083"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94,0</w:t>
            </w:r>
          </w:p>
        </w:tc>
        <w:tc>
          <w:tcPr>
            <w:tcW w:w="1083"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94,0</w:t>
            </w:r>
          </w:p>
        </w:tc>
        <w:tc>
          <w:tcPr>
            <w:tcW w:w="1083"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94,0</w:t>
            </w:r>
          </w:p>
        </w:tc>
        <w:tc>
          <w:tcPr>
            <w:tcW w:w="1087"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94,0</w:t>
            </w:r>
          </w:p>
        </w:tc>
      </w:tr>
      <w:tr w:rsidR="0021491D" w:rsidRPr="009237B2">
        <w:tc>
          <w:tcPr>
            <w:tcW w:w="2324" w:type="dxa"/>
          </w:tcPr>
          <w:p w:rsidR="0021491D" w:rsidRPr="009237B2" w:rsidRDefault="0021491D" w:rsidP="00B722DF">
            <w:pPr>
              <w:pStyle w:val="ConsPlusNormal"/>
              <w:rPr>
                <w:rFonts w:ascii="Times New Roman" w:hAnsi="Times New Roman" w:cs="Times New Roman"/>
                <w:sz w:val="24"/>
                <w:szCs w:val="24"/>
              </w:rPr>
            </w:pPr>
            <w:r w:rsidRPr="009237B2">
              <w:rPr>
                <w:rFonts w:ascii="Times New Roman" w:hAnsi="Times New Roman" w:cs="Times New Roman"/>
                <w:sz w:val="24"/>
                <w:szCs w:val="24"/>
              </w:rPr>
              <w:t>Овощи</w:t>
            </w:r>
          </w:p>
        </w:tc>
        <w:tc>
          <w:tcPr>
            <w:tcW w:w="1083"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1454,5</w:t>
            </w:r>
          </w:p>
        </w:tc>
        <w:tc>
          <w:tcPr>
            <w:tcW w:w="1083"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1628,2</w:t>
            </w:r>
          </w:p>
        </w:tc>
        <w:tc>
          <w:tcPr>
            <w:tcW w:w="1083"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1680,0</w:t>
            </w:r>
          </w:p>
        </w:tc>
        <w:tc>
          <w:tcPr>
            <w:tcW w:w="1083"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1685,0</w:t>
            </w:r>
          </w:p>
        </w:tc>
        <w:tc>
          <w:tcPr>
            <w:tcW w:w="1083"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1690,0</w:t>
            </w:r>
          </w:p>
        </w:tc>
        <w:tc>
          <w:tcPr>
            <w:tcW w:w="1083"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1950,0</w:t>
            </w:r>
          </w:p>
        </w:tc>
        <w:tc>
          <w:tcPr>
            <w:tcW w:w="1083"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1950,0</w:t>
            </w:r>
          </w:p>
        </w:tc>
        <w:tc>
          <w:tcPr>
            <w:tcW w:w="1083"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1950,0</w:t>
            </w:r>
          </w:p>
        </w:tc>
        <w:tc>
          <w:tcPr>
            <w:tcW w:w="1083"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1950,0</w:t>
            </w:r>
          </w:p>
        </w:tc>
        <w:tc>
          <w:tcPr>
            <w:tcW w:w="1087"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1950,0</w:t>
            </w:r>
          </w:p>
        </w:tc>
      </w:tr>
      <w:tr w:rsidR="0021491D" w:rsidRPr="009237B2">
        <w:tc>
          <w:tcPr>
            <w:tcW w:w="2324" w:type="dxa"/>
          </w:tcPr>
          <w:p w:rsidR="0021491D" w:rsidRPr="009237B2" w:rsidRDefault="0021491D" w:rsidP="00B722DF">
            <w:pPr>
              <w:pStyle w:val="ConsPlusNormal"/>
              <w:rPr>
                <w:rFonts w:ascii="Times New Roman" w:hAnsi="Times New Roman" w:cs="Times New Roman"/>
                <w:sz w:val="24"/>
                <w:szCs w:val="24"/>
              </w:rPr>
            </w:pPr>
            <w:r w:rsidRPr="009237B2">
              <w:rPr>
                <w:rFonts w:ascii="Times New Roman" w:hAnsi="Times New Roman" w:cs="Times New Roman"/>
                <w:sz w:val="24"/>
                <w:szCs w:val="24"/>
              </w:rPr>
              <w:t>в том числе в сельскохозяйственных организациях, крестьянских (фермерских) хозяйствах и у индивидуальных предпринимателей</w:t>
            </w:r>
          </w:p>
        </w:tc>
        <w:tc>
          <w:tcPr>
            <w:tcW w:w="1083"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1290,0</w:t>
            </w:r>
          </w:p>
        </w:tc>
        <w:tc>
          <w:tcPr>
            <w:tcW w:w="1083"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1478,0</w:t>
            </w:r>
          </w:p>
        </w:tc>
        <w:tc>
          <w:tcPr>
            <w:tcW w:w="1083"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1540,0</w:t>
            </w:r>
          </w:p>
        </w:tc>
        <w:tc>
          <w:tcPr>
            <w:tcW w:w="1083"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1545,0</w:t>
            </w:r>
          </w:p>
        </w:tc>
        <w:tc>
          <w:tcPr>
            <w:tcW w:w="1083"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1550,0</w:t>
            </w:r>
          </w:p>
        </w:tc>
        <w:tc>
          <w:tcPr>
            <w:tcW w:w="1083"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1782,0</w:t>
            </w:r>
          </w:p>
        </w:tc>
        <w:tc>
          <w:tcPr>
            <w:tcW w:w="1083"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1782,0</w:t>
            </w:r>
          </w:p>
        </w:tc>
        <w:tc>
          <w:tcPr>
            <w:tcW w:w="1083"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1782,0</w:t>
            </w:r>
          </w:p>
        </w:tc>
        <w:tc>
          <w:tcPr>
            <w:tcW w:w="1083"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1782,0</w:t>
            </w:r>
          </w:p>
        </w:tc>
        <w:tc>
          <w:tcPr>
            <w:tcW w:w="1087"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1782,0</w:t>
            </w:r>
          </w:p>
        </w:tc>
      </w:tr>
      <w:tr w:rsidR="0021491D" w:rsidRPr="009237B2">
        <w:tc>
          <w:tcPr>
            <w:tcW w:w="2324" w:type="dxa"/>
          </w:tcPr>
          <w:p w:rsidR="0021491D" w:rsidRPr="009237B2" w:rsidRDefault="0021491D" w:rsidP="00B722DF">
            <w:pPr>
              <w:pStyle w:val="ConsPlusNormal"/>
              <w:rPr>
                <w:rFonts w:ascii="Times New Roman" w:hAnsi="Times New Roman" w:cs="Times New Roman"/>
                <w:sz w:val="24"/>
                <w:szCs w:val="24"/>
              </w:rPr>
            </w:pPr>
            <w:r w:rsidRPr="009237B2">
              <w:rPr>
                <w:rFonts w:ascii="Times New Roman" w:hAnsi="Times New Roman" w:cs="Times New Roman"/>
                <w:sz w:val="24"/>
                <w:szCs w:val="24"/>
              </w:rPr>
              <w:lastRenderedPageBreak/>
              <w:t>Картофель</w:t>
            </w:r>
          </w:p>
        </w:tc>
        <w:tc>
          <w:tcPr>
            <w:tcW w:w="1083"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375,9</w:t>
            </w:r>
          </w:p>
        </w:tc>
        <w:tc>
          <w:tcPr>
            <w:tcW w:w="1083"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412,8</w:t>
            </w:r>
          </w:p>
        </w:tc>
        <w:tc>
          <w:tcPr>
            <w:tcW w:w="1083"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413,0</w:t>
            </w:r>
          </w:p>
        </w:tc>
        <w:tc>
          <w:tcPr>
            <w:tcW w:w="1083"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413,0</w:t>
            </w:r>
          </w:p>
        </w:tc>
        <w:tc>
          <w:tcPr>
            <w:tcW w:w="1083"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420,0</w:t>
            </w:r>
          </w:p>
        </w:tc>
        <w:tc>
          <w:tcPr>
            <w:tcW w:w="1083"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458,0</w:t>
            </w:r>
          </w:p>
        </w:tc>
        <w:tc>
          <w:tcPr>
            <w:tcW w:w="1083"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458,0</w:t>
            </w:r>
          </w:p>
        </w:tc>
        <w:tc>
          <w:tcPr>
            <w:tcW w:w="1083"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458,0</w:t>
            </w:r>
          </w:p>
        </w:tc>
        <w:tc>
          <w:tcPr>
            <w:tcW w:w="1083"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495,0</w:t>
            </w:r>
          </w:p>
        </w:tc>
        <w:tc>
          <w:tcPr>
            <w:tcW w:w="1087"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495,0</w:t>
            </w:r>
          </w:p>
        </w:tc>
      </w:tr>
      <w:tr w:rsidR="0021491D" w:rsidRPr="009237B2">
        <w:tc>
          <w:tcPr>
            <w:tcW w:w="2324" w:type="dxa"/>
          </w:tcPr>
          <w:p w:rsidR="0021491D" w:rsidRPr="009237B2" w:rsidRDefault="0021491D" w:rsidP="00B722DF">
            <w:pPr>
              <w:pStyle w:val="ConsPlusNormal"/>
              <w:rPr>
                <w:rFonts w:ascii="Times New Roman" w:hAnsi="Times New Roman" w:cs="Times New Roman"/>
                <w:sz w:val="24"/>
                <w:szCs w:val="24"/>
              </w:rPr>
            </w:pPr>
            <w:r w:rsidRPr="009237B2">
              <w:rPr>
                <w:rFonts w:ascii="Times New Roman" w:hAnsi="Times New Roman" w:cs="Times New Roman"/>
                <w:sz w:val="24"/>
                <w:szCs w:val="24"/>
              </w:rPr>
              <w:t>в том числе в сельскохозяйственных организациях, крестьянских (фермерских) хозяйствах и у индивидуальных предпринимателей</w:t>
            </w:r>
          </w:p>
        </w:tc>
        <w:tc>
          <w:tcPr>
            <w:tcW w:w="1083"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360,2</w:t>
            </w:r>
          </w:p>
        </w:tc>
        <w:tc>
          <w:tcPr>
            <w:tcW w:w="1083"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397,0</w:t>
            </w:r>
          </w:p>
        </w:tc>
        <w:tc>
          <w:tcPr>
            <w:tcW w:w="1083"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398,0</w:t>
            </w:r>
          </w:p>
        </w:tc>
        <w:tc>
          <w:tcPr>
            <w:tcW w:w="1083"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398,0</w:t>
            </w:r>
          </w:p>
        </w:tc>
        <w:tc>
          <w:tcPr>
            <w:tcW w:w="1083"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405,0</w:t>
            </w:r>
          </w:p>
        </w:tc>
        <w:tc>
          <w:tcPr>
            <w:tcW w:w="1083"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443,0</w:t>
            </w:r>
          </w:p>
        </w:tc>
        <w:tc>
          <w:tcPr>
            <w:tcW w:w="1083"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443,0</w:t>
            </w:r>
          </w:p>
        </w:tc>
        <w:tc>
          <w:tcPr>
            <w:tcW w:w="1083"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443,0</w:t>
            </w:r>
          </w:p>
        </w:tc>
        <w:tc>
          <w:tcPr>
            <w:tcW w:w="1083"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480,0</w:t>
            </w:r>
          </w:p>
        </w:tc>
        <w:tc>
          <w:tcPr>
            <w:tcW w:w="1087"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480,0</w:t>
            </w:r>
          </w:p>
        </w:tc>
      </w:tr>
      <w:tr w:rsidR="0021491D" w:rsidRPr="009237B2">
        <w:tc>
          <w:tcPr>
            <w:tcW w:w="2324" w:type="dxa"/>
          </w:tcPr>
          <w:p w:rsidR="0021491D" w:rsidRPr="009237B2" w:rsidRDefault="0021491D" w:rsidP="00B722DF">
            <w:pPr>
              <w:pStyle w:val="ConsPlusNormal"/>
              <w:rPr>
                <w:rFonts w:ascii="Times New Roman" w:hAnsi="Times New Roman" w:cs="Times New Roman"/>
                <w:sz w:val="24"/>
                <w:szCs w:val="24"/>
              </w:rPr>
            </w:pPr>
            <w:r w:rsidRPr="009237B2">
              <w:rPr>
                <w:rFonts w:ascii="Times New Roman" w:hAnsi="Times New Roman" w:cs="Times New Roman"/>
                <w:sz w:val="24"/>
                <w:szCs w:val="24"/>
              </w:rPr>
              <w:t>Бахчевые</w:t>
            </w:r>
          </w:p>
        </w:tc>
        <w:tc>
          <w:tcPr>
            <w:tcW w:w="1083"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325,5</w:t>
            </w:r>
          </w:p>
        </w:tc>
        <w:tc>
          <w:tcPr>
            <w:tcW w:w="1083"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289,8</w:t>
            </w:r>
          </w:p>
        </w:tc>
        <w:tc>
          <w:tcPr>
            <w:tcW w:w="1083"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289,8</w:t>
            </w:r>
          </w:p>
        </w:tc>
        <w:tc>
          <w:tcPr>
            <w:tcW w:w="1083"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289,8</w:t>
            </w:r>
          </w:p>
        </w:tc>
        <w:tc>
          <w:tcPr>
            <w:tcW w:w="1083"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289,8</w:t>
            </w:r>
          </w:p>
        </w:tc>
        <w:tc>
          <w:tcPr>
            <w:tcW w:w="1083"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289,8</w:t>
            </w:r>
          </w:p>
        </w:tc>
        <w:tc>
          <w:tcPr>
            <w:tcW w:w="1083"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289,8</w:t>
            </w:r>
          </w:p>
        </w:tc>
        <w:tc>
          <w:tcPr>
            <w:tcW w:w="1083"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289,8</w:t>
            </w:r>
          </w:p>
        </w:tc>
        <w:tc>
          <w:tcPr>
            <w:tcW w:w="1083"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289,8</w:t>
            </w:r>
          </w:p>
        </w:tc>
        <w:tc>
          <w:tcPr>
            <w:tcW w:w="1087"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289,8</w:t>
            </w:r>
          </w:p>
        </w:tc>
      </w:tr>
    </w:tbl>
    <w:p w:rsidR="0021491D" w:rsidRPr="009237B2" w:rsidRDefault="0021491D" w:rsidP="00B722DF">
      <w:pPr>
        <w:pStyle w:val="ConsPlusNormal"/>
        <w:jc w:val="both"/>
        <w:rPr>
          <w:rFonts w:ascii="Times New Roman" w:hAnsi="Times New Roman" w:cs="Times New Roman"/>
          <w:sz w:val="24"/>
          <w:szCs w:val="24"/>
        </w:rPr>
      </w:pPr>
    </w:p>
    <w:p w:rsidR="0021491D" w:rsidRPr="009237B2" w:rsidRDefault="0021491D" w:rsidP="00B722DF">
      <w:pPr>
        <w:pStyle w:val="ConsPlusNormal"/>
        <w:ind w:firstLine="540"/>
        <w:jc w:val="both"/>
        <w:rPr>
          <w:rFonts w:ascii="Times New Roman" w:hAnsi="Times New Roman" w:cs="Times New Roman"/>
          <w:sz w:val="24"/>
          <w:szCs w:val="24"/>
        </w:rPr>
      </w:pPr>
      <w:r w:rsidRPr="009237B2">
        <w:rPr>
          <w:rFonts w:ascii="Times New Roman" w:hAnsi="Times New Roman" w:cs="Times New Roman"/>
          <w:sz w:val="24"/>
          <w:szCs w:val="24"/>
        </w:rPr>
        <w:t>Машинно-технологический комплекс является важнейшей производственной системой и инновационной базой аграрного производства, которая обеспечивает объемы, качество и экономические характеристики конечной сельскохозяйственной продукции. С целью повышения уровня технической и технологической модернизации АПК продолжится обновление парка сельскохозяйственной техники (таблица 2.1).</w:t>
      </w:r>
    </w:p>
    <w:p w:rsidR="0021491D" w:rsidRPr="009237B2" w:rsidRDefault="0021491D" w:rsidP="00B722DF">
      <w:pPr>
        <w:pStyle w:val="ConsPlusNormal"/>
        <w:jc w:val="right"/>
        <w:rPr>
          <w:rFonts w:ascii="Times New Roman" w:hAnsi="Times New Roman" w:cs="Times New Roman"/>
          <w:sz w:val="24"/>
          <w:szCs w:val="24"/>
        </w:rPr>
      </w:pPr>
    </w:p>
    <w:p w:rsidR="0021491D" w:rsidRPr="009237B2" w:rsidRDefault="0021491D" w:rsidP="00B722DF">
      <w:pPr>
        <w:pStyle w:val="ConsPlusNormal"/>
        <w:jc w:val="right"/>
        <w:outlineLvl w:val="2"/>
        <w:rPr>
          <w:rFonts w:ascii="Times New Roman" w:hAnsi="Times New Roman" w:cs="Times New Roman"/>
          <w:sz w:val="24"/>
          <w:szCs w:val="24"/>
        </w:rPr>
      </w:pPr>
      <w:r w:rsidRPr="009237B2">
        <w:rPr>
          <w:rFonts w:ascii="Times New Roman" w:hAnsi="Times New Roman" w:cs="Times New Roman"/>
          <w:sz w:val="24"/>
          <w:szCs w:val="24"/>
        </w:rPr>
        <w:t>Таблица 2.1</w:t>
      </w:r>
    </w:p>
    <w:p w:rsidR="0021491D" w:rsidRPr="009237B2" w:rsidRDefault="0021491D" w:rsidP="00B722DF">
      <w:pPr>
        <w:pStyle w:val="ConsPlusNormal"/>
        <w:jc w:val="center"/>
        <w:rPr>
          <w:rFonts w:ascii="Times New Roman" w:hAnsi="Times New Roman" w:cs="Times New Roman"/>
          <w:sz w:val="24"/>
          <w:szCs w:val="24"/>
        </w:rPr>
      </w:pPr>
    </w:p>
    <w:p w:rsidR="0021491D" w:rsidRPr="009237B2" w:rsidRDefault="0021491D" w:rsidP="00B722DF">
      <w:pPr>
        <w:pStyle w:val="ConsPlusTitle"/>
        <w:jc w:val="center"/>
        <w:rPr>
          <w:rFonts w:ascii="Times New Roman" w:hAnsi="Times New Roman" w:cs="Times New Roman"/>
          <w:b w:val="0"/>
          <w:sz w:val="24"/>
          <w:szCs w:val="24"/>
        </w:rPr>
      </w:pPr>
      <w:r w:rsidRPr="009237B2">
        <w:rPr>
          <w:rFonts w:ascii="Times New Roman" w:hAnsi="Times New Roman" w:cs="Times New Roman"/>
          <w:b w:val="0"/>
          <w:sz w:val="24"/>
          <w:szCs w:val="24"/>
        </w:rPr>
        <w:t xml:space="preserve">Основные показатели </w:t>
      </w:r>
      <w:proofErr w:type="gramStart"/>
      <w:r w:rsidRPr="009237B2">
        <w:rPr>
          <w:rFonts w:ascii="Times New Roman" w:hAnsi="Times New Roman" w:cs="Times New Roman"/>
          <w:b w:val="0"/>
          <w:sz w:val="24"/>
          <w:szCs w:val="24"/>
        </w:rPr>
        <w:t>технической</w:t>
      </w:r>
      <w:proofErr w:type="gramEnd"/>
    </w:p>
    <w:p w:rsidR="0021491D" w:rsidRPr="009237B2" w:rsidRDefault="0021491D" w:rsidP="00B722DF">
      <w:pPr>
        <w:pStyle w:val="ConsPlusTitle"/>
        <w:jc w:val="center"/>
        <w:rPr>
          <w:rFonts w:ascii="Times New Roman" w:hAnsi="Times New Roman" w:cs="Times New Roman"/>
          <w:b w:val="0"/>
          <w:sz w:val="24"/>
          <w:szCs w:val="24"/>
        </w:rPr>
      </w:pPr>
      <w:r w:rsidRPr="009237B2">
        <w:rPr>
          <w:rFonts w:ascii="Times New Roman" w:hAnsi="Times New Roman" w:cs="Times New Roman"/>
          <w:b w:val="0"/>
          <w:sz w:val="24"/>
          <w:szCs w:val="24"/>
        </w:rPr>
        <w:t>и технологической модернизации за период 2022 - 2030 гг.</w:t>
      </w:r>
    </w:p>
    <w:p w:rsidR="0021491D" w:rsidRPr="009237B2" w:rsidRDefault="0021491D" w:rsidP="00B722DF">
      <w:pPr>
        <w:pStyle w:val="ConsPlusNormal"/>
        <w:jc w:val="center"/>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68"/>
        <w:gridCol w:w="850"/>
        <w:gridCol w:w="850"/>
        <w:gridCol w:w="850"/>
        <w:gridCol w:w="850"/>
        <w:gridCol w:w="850"/>
        <w:gridCol w:w="850"/>
        <w:gridCol w:w="850"/>
        <w:gridCol w:w="850"/>
        <w:gridCol w:w="850"/>
        <w:gridCol w:w="853"/>
      </w:tblGrid>
      <w:tr w:rsidR="0021491D" w:rsidRPr="009237B2">
        <w:tc>
          <w:tcPr>
            <w:tcW w:w="2268"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Показатели</w:t>
            </w:r>
          </w:p>
        </w:tc>
        <w:tc>
          <w:tcPr>
            <w:tcW w:w="850"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2021 год (факт)</w:t>
            </w:r>
          </w:p>
        </w:tc>
        <w:tc>
          <w:tcPr>
            <w:tcW w:w="850"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2022 год (оценка)</w:t>
            </w:r>
          </w:p>
        </w:tc>
        <w:tc>
          <w:tcPr>
            <w:tcW w:w="850"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2023 год</w:t>
            </w:r>
          </w:p>
        </w:tc>
        <w:tc>
          <w:tcPr>
            <w:tcW w:w="850"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2024 год</w:t>
            </w:r>
          </w:p>
        </w:tc>
        <w:tc>
          <w:tcPr>
            <w:tcW w:w="850"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2025 год</w:t>
            </w:r>
          </w:p>
        </w:tc>
        <w:tc>
          <w:tcPr>
            <w:tcW w:w="850"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2026 год</w:t>
            </w:r>
          </w:p>
        </w:tc>
        <w:tc>
          <w:tcPr>
            <w:tcW w:w="850"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2027 год</w:t>
            </w:r>
          </w:p>
        </w:tc>
        <w:tc>
          <w:tcPr>
            <w:tcW w:w="850"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2028 год</w:t>
            </w:r>
          </w:p>
        </w:tc>
        <w:tc>
          <w:tcPr>
            <w:tcW w:w="850"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2029 год</w:t>
            </w:r>
          </w:p>
        </w:tc>
        <w:tc>
          <w:tcPr>
            <w:tcW w:w="853"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2030 год</w:t>
            </w:r>
          </w:p>
        </w:tc>
      </w:tr>
      <w:tr w:rsidR="0021491D" w:rsidRPr="009237B2">
        <w:tc>
          <w:tcPr>
            <w:tcW w:w="2268" w:type="dxa"/>
          </w:tcPr>
          <w:p w:rsidR="0021491D" w:rsidRPr="009237B2" w:rsidRDefault="0021491D" w:rsidP="00B722DF">
            <w:pPr>
              <w:pStyle w:val="ConsPlusNormal"/>
              <w:rPr>
                <w:rFonts w:ascii="Times New Roman" w:hAnsi="Times New Roman" w:cs="Times New Roman"/>
                <w:sz w:val="24"/>
                <w:szCs w:val="24"/>
              </w:rPr>
            </w:pPr>
            <w:r w:rsidRPr="009237B2">
              <w:rPr>
                <w:rFonts w:ascii="Times New Roman" w:hAnsi="Times New Roman" w:cs="Times New Roman"/>
                <w:sz w:val="24"/>
                <w:szCs w:val="24"/>
              </w:rPr>
              <w:t>Коэффициент обновления тракторов в сельскохозяйственн</w:t>
            </w:r>
            <w:r w:rsidRPr="009237B2">
              <w:rPr>
                <w:rFonts w:ascii="Times New Roman" w:hAnsi="Times New Roman" w:cs="Times New Roman"/>
                <w:sz w:val="24"/>
                <w:szCs w:val="24"/>
              </w:rPr>
              <w:lastRenderedPageBreak/>
              <w:t>ых организациях, %</w:t>
            </w:r>
          </w:p>
        </w:tc>
        <w:tc>
          <w:tcPr>
            <w:tcW w:w="850"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lastRenderedPageBreak/>
              <w:t>2,8</w:t>
            </w:r>
          </w:p>
        </w:tc>
        <w:tc>
          <w:tcPr>
            <w:tcW w:w="850"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2,3</w:t>
            </w:r>
          </w:p>
        </w:tc>
        <w:tc>
          <w:tcPr>
            <w:tcW w:w="850"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2,1</w:t>
            </w:r>
          </w:p>
        </w:tc>
        <w:tc>
          <w:tcPr>
            <w:tcW w:w="850"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2,0</w:t>
            </w:r>
          </w:p>
        </w:tc>
        <w:tc>
          <w:tcPr>
            <w:tcW w:w="850"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2,0</w:t>
            </w:r>
          </w:p>
        </w:tc>
        <w:tc>
          <w:tcPr>
            <w:tcW w:w="850"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2,1</w:t>
            </w:r>
          </w:p>
        </w:tc>
        <w:tc>
          <w:tcPr>
            <w:tcW w:w="850"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2,2</w:t>
            </w:r>
          </w:p>
        </w:tc>
        <w:tc>
          <w:tcPr>
            <w:tcW w:w="850"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2,2</w:t>
            </w:r>
          </w:p>
        </w:tc>
        <w:tc>
          <w:tcPr>
            <w:tcW w:w="850"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2,3</w:t>
            </w:r>
          </w:p>
        </w:tc>
        <w:tc>
          <w:tcPr>
            <w:tcW w:w="853"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2,2</w:t>
            </w:r>
          </w:p>
        </w:tc>
      </w:tr>
      <w:tr w:rsidR="0021491D" w:rsidRPr="009237B2">
        <w:tc>
          <w:tcPr>
            <w:tcW w:w="2268" w:type="dxa"/>
          </w:tcPr>
          <w:p w:rsidR="0021491D" w:rsidRPr="009237B2" w:rsidRDefault="0021491D" w:rsidP="00B722DF">
            <w:pPr>
              <w:pStyle w:val="ConsPlusNormal"/>
              <w:rPr>
                <w:rFonts w:ascii="Times New Roman" w:hAnsi="Times New Roman" w:cs="Times New Roman"/>
                <w:sz w:val="24"/>
                <w:szCs w:val="24"/>
              </w:rPr>
            </w:pPr>
            <w:r w:rsidRPr="009237B2">
              <w:rPr>
                <w:rFonts w:ascii="Times New Roman" w:hAnsi="Times New Roman" w:cs="Times New Roman"/>
                <w:sz w:val="24"/>
                <w:szCs w:val="24"/>
              </w:rPr>
              <w:lastRenderedPageBreak/>
              <w:t>Коэффициент обновления зерноуборочных комбайнов в сельскохозяйственных организациях, %</w:t>
            </w:r>
          </w:p>
        </w:tc>
        <w:tc>
          <w:tcPr>
            <w:tcW w:w="850"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1,6</w:t>
            </w:r>
          </w:p>
        </w:tc>
        <w:tc>
          <w:tcPr>
            <w:tcW w:w="850"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3,0</w:t>
            </w:r>
          </w:p>
        </w:tc>
        <w:tc>
          <w:tcPr>
            <w:tcW w:w="850"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w:t>
            </w:r>
          </w:p>
        </w:tc>
        <w:tc>
          <w:tcPr>
            <w:tcW w:w="850"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1,0</w:t>
            </w:r>
          </w:p>
        </w:tc>
        <w:tc>
          <w:tcPr>
            <w:tcW w:w="850"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1,1</w:t>
            </w:r>
          </w:p>
        </w:tc>
        <w:tc>
          <w:tcPr>
            <w:tcW w:w="850"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1,2</w:t>
            </w:r>
          </w:p>
        </w:tc>
        <w:tc>
          <w:tcPr>
            <w:tcW w:w="850"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1,3</w:t>
            </w:r>
          </w:p>
        </w:tc>
        <w:tc>
          <w:tcPr>
            <w:tcW w:w="850"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1,4</w:t>
            </w:r>
          </w:p>
        </w:tc>
        <w:tc>
          <w:tcPr>
            <w:tcW w:w="850"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1,5</w:t>
            </w:r>
          </w:p>
        </w:tc>
        <w:tc>
          <w:tcPr>
            <w:tcW w:w="853"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1,6</w:t>
            </w:r>
          </w:p>
        </w:tc>
      </w:tr>
      <w:tr w:rsidR="0021491D" w:rsidRPr="009237B2">
        <w:tc>
          <w:tcPr>
            <w:tcW w:w="2268" w:type="dxa"/>
          </w:tcPr>
          <w:p w:rsidR="0021491D" w:rsidRPr="009237B2" w:rsidRDefault="0021491D" w:rsidP="00B722DF">
            <w:pPr>
              <w:pStyle w:val="ConsPlusNormal"/>
              <w:rPr>
                <w:rFonts w:ascii="Times New Roman" w:hAnsi="Times New Roman" w:cs="Times New Roman"/>
                <w:sz w:val="24"/>
                <w:szCs w:val="24"/>
              </w:rPr>
            </w:pPr>
            <w:r w:rsidRPr="009237B2">
              <w:rPr>
                <w:rFonts w:ascii="Times New Roman" w:hAnsi="Times New Roman" w:cs="Times New Roman"/>
                <w:sz w:val="24"/>
                <w:szCs w:val="24"/>
              </w:rPr>
              <w:t>Коэффициент обновления кормоуборочных комбайнов в сельскохозяйственных организациях, %</w:t>
            </w:r>
          </w:p>
        </w:tc>
        <w:tc>
          <w:tcPr>
            <w:tcW w:w="850"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w:t>
            </w:r>
          </w:p>
        </w:tc>
        <w:tc>
          <w:tcPr>
            <w:tcW w:w="850"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w:t>
            </w:r>
          </w:p>
        </w:tc>
        <w:tc>
          <w:tcPr>
            <w:tcW w:w="850"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w:t>
            </w:r>
          </w:p>
        </w:tc>
        <w:tc>
          <w:tcPr>
            <w:tcW w:w="850"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w:t>
            </w:r>
          </w:p>
        </w:tc>
        <w:tc>
          <w:tcPr>
            <w:tcW w:w="850"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1,0</w:t>
            </w:r>
          </w:p>
        </w:tc>
        <w:tc>
          <w:tcPr>
            <w:tcW w:w="850"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w:t>
            </w:r>
          </w:p>
        </w:tc>
        <w:tc>
          <w:tcPr>
            <w:tcW w:w="850"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1,1</w:t>
            </w:r>
          </w:p>
        </w:tc>
        <w:tc>
          <w:tcPr>
            <w:tcW w:w="850"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1,2</w:t>
            </w:r>
          </w:p>
        </w:tc>
        <w:tc>
          <w:tcPr>
            <w:tcW w:w="850"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1,3</w:t>
            </w:r>
          </w:p>
        </w:tc>
        <w:tc>
          <w:tcPr>
            <w:tcW w:w="853"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1,4</w:t>
            </w:r>
          </w:p>
        </w:tc>
      </w:tr>
    </w:tbl>
    <w:p w:rsidR="0021491D" w:rsidRPr="009237B2" w:rsidRDefault="0021491D" w:rsidP="00B722DF">
      <w:pPr>
        <w:pStyle w:val="ConsPlusNormal"/>
        <w:ind w:firstLine="540"/>
        <w:jc w:val="both"/>
        <w:rPr>
          <w:rFonts w:ascii="Times New Roman" w:hAnsi="Times New Roman" w:cs="Times New Roman"/>
          <w:sz w:val="24"/>
          <w:szCs w:val="24"/>
        </w:rPr>
      </w:pPr>
    </w:p>
    <w:p w:rsidR="0021491D" w:rsidRPr="009237B2" w:rsidRDefault="0021491D" w:rsidP="00B722DF">
      <w:pPr>
        <w:pStyle w:val="ConsPlusNormal"/>
        <w:ind w:firstLine="540"/>
        <w:jc w:val="both"/>
        <w:rPr>
          <w:rFonts w:ascii="Times New Roman" w:hAnsi="Times New Roman" w:cs="Times New Roman"/>
          <w:sz w:val="24"/>
          <w:szCs w:val="24"/>
        </w:rPr>
      </w:pPr>
      <w:r w:rsidRPr="009237B2">
        <w:rPr>
          <w:rFonts w:ascii="Times New Roman" w:hAnsi="Times New Roman" w:cs="Times New Roman"/>
          <w:sz w:val="24"/>
          <w:szCs w:val="24"/>
        </w:rPr>
        <w:t>Наращивание объемов животноводческой продукции будет осуществляться на основе стабилизации и увеличения поголовья скота и птицы, роста их продуктивности за счет повышения использования генетического потенциала, укрепления кормовой базы, перехода к новым технологиям содержания и кормления животных и птицы, строительства новых, реконструкции и модернизации существующих животноводческих объектов (таблица 3).</w:t>
      </w:r>
    </w:p>
    <w:p w:rsidR="0021491D" w:rsidRPr="009237B2" w:rsidRDefault="0021491D" w:rsidP="00B722DF">
      <w:pPr>
        <w:pStyle w:val="ConsPlusNormal"/>
        <w:jc w:val="both"/>
        <w:rPr>
          <w:rFonts w:ascii="Times New Roman" w:hAnsi="Times New Roman" w:cs="Times New Roman"/>
          <w:sz w:val="24"/>
          <w:szCs w:val="24"/>
        </w:rPr>
      </w:pPr>
    </w:p>
    <w:p w:rsidR="0021491D" w:rsidRPr="009237B2" w:rsidRDefault="0021491D" w:rsidP="00B722DF">
      <w:pPr>
        <w:pStyle w:val="ConsPlusNormal"/>
        <w:jc w:val="right"/>
        <w:outlineLvl w:val="2"/>
        <w:rPr>
          <w:rFonts w:ascii="Times New Roman" w:hAnsi="Times New Roman" w:cs="Times New Roman"/>
          <w:sz w:val="24"/>
          <w:szCs w:val="24"/>
        </w:rPr>
      </w:pPr>
      <w:r w:rsidRPr="009237B2">
        <w:rPr>
          <w:rFonts w:ascii="Times New Roman" w:hAnsi="Times New Roman" w:cs="Times New Roman"/>
          <w:sz w:val="24"/>
          <w:szCs w:val="24"/>
        </w:rPr>
        <w:t>Таблица 3</w:t>
      </w:r>
    </w:p>
    <w:p w:rsidR="0021491D" w:rsidRPr="009237B2" w:rsidRDefault="0021491D" w:rsidP="00B722DF">
      <w:pPr>
        <w:pStyle w:val="ConsPlusNormal"/>
        <w:jc w:val="both"/>
        <w:rPr>
          <w:rFonts w:ascii="Times New Roman" w:hAnsi="Times New Roman" w:cs="Times New Roman"/>
          <w:sz w:val="24"/>
          <w:szCs w:val="24"/>
        </w:rPr>
      </w:pPr>
    </w:p>
    <w:p w:rsidR="0021491D" w:rsidRPr="009237B2" w:rsidRDefault="0021491D" w:rsidP="00B722DF">
      <w:pPr>
        <w:pStyle w:val="ConsPlusTitle"/>
        <w:jc w:val="center"/>
        <w:rPr>
          <w:rFonts w:ascii="Times New Roman" w:hAnsi="Times New Roman" w:cs="Times New Roman"/>
          <w:b w:val="0"/>
          <w:sz w:val="24"/>
          <w:szCs w:val="24"/>
        </w:rPr>
      </w:pPr>
      <w:r w:rsidRPr="009237B2">
        <w:rPr>
          <w:rFonts w:ascii="Times New Roman" w:hAnsi="Times New Roman" w:cs="Times New Roman"/>
          <w:b w:val="0"/>
          <w:sz w:val="24"/>
          <w:szCs w:val="24"/>
        </w:rPr>
        <w:t>Основные показатели развития отрасли животноводства</w:t>
      </w:r>
    </w:p>
    <w:p w:rsidR="0021491D" w:rsidRPr="009237B2" w:rsidRDefault="0021491D" w:rsidP="00B722DF">
      <w:pPr>
        <w:pStyle w:val="ConsPlusTitle"/>
        <w:jc w:val="center"/>
        <w:rPr>
          <w:rFonts w:ascii="Times New Roman" w:hAnsi="Times New Roman" w:cs="Times New Roman"/>
          <w:b w:val="0"/>
          <w:sz w:val="24"/>
          <w:szCs w:val="24"/>
        </w:rPr>
      </w:pPr>
      <w:r w:rsidRPr="009237B2">
        <w:rPr>
          <w:rFonts w:ascii="Times New Roman" w:hAnsi="Times New Roman" w:cs="Times New Roman"/>
          <w:b w:val="0"/>
          <w:sz w:val="24"/>
          <w:szCs w:val="24"/>
        </w:rPr>
        <w:t>(в хозяйствах всех категорий) за период 2022 - 2030 гг.</w:t>
      </w:r>
    </w:p>
    <w:p w:rsidR="0021491D" w:rsidRPr="009237B2" w:rsidRDefault="0021491D" w:rsidP="00B722DF">
      <w:pPr>
        <w:pStyle w:val="ConsPlusNormal"/>
        <w:jc w:val="center"/>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665"/>
        <w:gridCol w:w="1077"/>
        <w:gridCol w:w="1247"/>
        <w:gridCol w:w="1247"/>
        <w:gridCol w:w="1077"/>
        <w:gridCol w:w="1134"/>
        <w:gridCol w:w="1134"/>
        <w:gridCol w:w="1077"/>
        <w:gridCol w:w="1191"/>
        <w:gridCol w:w="1134"/>
        <w:gridCol w:w="1191"/>
      </w:tblGrid>
      <w:tr w:rsidR="0021491D" w:rsidRPr="009237B2">
        <w:tc>
          <w:tcPr>
            <w:tcW w:w="2665"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Показатели</w:t>
            </w:r>
          </w:p>
        </w:tc>
        <w:tc>
          <w:tcPr>
            <w:tcW w:w="1077"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2021 год (факт)</w:t>
            </w:r>
          </w:p>
        </w:tc>
        <w:tc>
          <w:tcPr>
            <w:tcW w:w="1247"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2022 год (оценка)</w:t>
            </w:r>
          </w:p>
        </w:tc>
        <w:tc>
          <w:tcPr>
            <w:tcW w:w="1247"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2023 год</w:t>
            </w:r>
          </w:p>
        </w:tc>
        <w:tc>
          <w:tcPr>
            <w:tcW w:w="1077"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2024 год</w:t>
            </w:r>
          </w:p>
        </w:tc>
        <w:tc>
          <w:tcPr>
            <w:tcW w:w="1134"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2025 год</w:t>
            </w:r>
          </w:p>
        </w:tc>
        <w:tc>
          <w:tcPr>
            <w:tcW w:w="1134"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2026 год</w:t>
            </w:r>
          </w:p>
        </w:tc>
        <w:tc>
          <w:tcPr>
            <w:tcW w:w="1077"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2027 год</w:t>
            </w:r>
          </w:p>
        </w:tc>
        <w:tc>
          <w:tcPr>
            <w:tcW w:w="1191"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2028 год</w:t>
            </w:r>
          </w:p>
        </w:tc>
        <w:tc>
          <w:tcPr>
            <w:tcW w:w="1134"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2029 год</w:t>
            </w:r>
          </w:p>
        </w:tc>
        <w:tc>
          <w:tcPr>
            <w:tcW w:w="1191"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2030 год</w:t>
            </w:r>
          </w:p>
        </w:tc>
      </w:tr>
      <w:tr w:rsidR="0021491D" w:rsidRPr="009237B2">
        <w:tc>
          <w:tcPr>
            <w:tcW w:w="14174" w:type="dxa"/>
            <w:gridSpan w:val="11"/>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Поголовье скота и птицы на конец года, тыс. голов</w:t>
            </w:r>
          </w:p>
        </w:tc>
      </w:tr>
      <w:tr w:rsidR="0021491D" w:rsidRPr="009237B2">
        <w:tc>
          <w:tcPr>
            <w:tcW w:w="2665" w:type="dxa"/>
          </w:tcPr>
          <w:p w:rsidR="0021491D" w:rsidRPr="009237B2" w:rsidRDefault="0021491D" w:rsidP="00B722DF">
            <w:pPr>
              <w:pStyle w:val="ConsPlusNormal"/>
              <w:rPr>
                <w:rFonts w:ascii="Times New Roman" w:hAnsi="Times New Roman" w:cs="Times New Roman"/>
                <w:sz w:val="24"/>
                <w:szCs w:val="24"/>
              </w:rPr>
            </w:pPr>
            <w:r w:rsidRPr="009237B2">
              <w:rPr>
                <w:rFonts w:ascii="Times New Roman" w:hAnsi="Times New Roman" w:cs="Times New Roman"/>
                <w:sz w:val="24"/>
                <w:szCs w:val="24"/>
              </w:rPr>
              <w:t>Крупный рогатый скот</w:t>
            </w:r>
          </w:p>
        </w:tc>
        <w:tc>
          <w:tcPr>
            <w:tcW w:w="1077"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294,5</w:t>
            </w:r>
          </w:p>
        </w:tc>
        <w:tc>
          <w:tcPr>
            <w:tcW w:w="1247"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294,5</w:t>
            </w:r>
          </w:p>
        </w:tc>
        <w:tc>
          <w:tcPr>
            <w:tcW w:w="1247"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294,5</w:t>
            </w:r>
          </w:p>
        </w:tc>
        <w:tc>
          <w:tcPr>
            <w:tcW w:w="1077"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294,5</w:t>
            </w:r>
          </w:p>
        </w:tc>
        <w:tc>
          <w:tcPr>
            <w:tcW w:w="1134"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294,5</w:t>
            </w:r>
          </w:p>
        </w:tc>
        <w:tc>
          <w:tcPr>
            <w:tcW w:w="1134"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294,5</w:t>
            </w:r>
          </w:p>
        </w:tc>
        <w:tc>
          <w:tcPr>
            <w:tcW w:w="1077"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294,5</w:t>
            </w:r>
          </w:p>
        </w:tc>
        <w:tc>
          <w:tcPr>
            <w:tcW w:w="1191"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294,5</w:t>
            </w:r>
          </w:p>
        </w:tc>
        <w:tc>
          <w:tcPr>
            <w:tcW w:w="1134"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294,5</w:t>
            </w:r>
          </w:p>
        </w:tc>
        <w:tc>
          <w:tcPr>
            <w:tcW w:w="1191"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294,5</w:t>
            </w:r>
          </w:p>
        </w:tc>
      </w:tr>
      <w:tr w:rsidR="0021491D" w:rsidRPr="009237B2">
        <w:tc>
          <w:tcPr>
            <w:tcW w:w="2665" w:type="dxa"/>
          </w:tcPr>
          <w:p w:rsidR="0021491D" w:rsidRPr="009237B2" w:rsidRDefault="0021491D" w:rsidP="00B722DF">
            <w:pPr>
              <w:pStyle w:val="ConsPlusNormal"/>
              <w:rPr>
                <w:rFonts w:ascii="Times New Roman" w:hAnsi="Times New Roman" w:cs="Times New Roman"/>
                <w:sz w:val="24"/>
                <w:szCs w:val="24"/>
              </w:rPr>
            </w:pPr>
            <w:r w:rsidRPr="009237B2">
              <w:rPr>
                <w:rFonts w:ascii="Times New Roman" w:hAnsi="Times New Roman" w:cs="Times New Roman"/>
                <w:sz w:val="24"/>
                <w:szCs w:val="24"/>
              </w:rPr>
              <w:lastRenderedPageBreak/>
              <w:t>в том числе маточное товарное поголовье крупного рогатого скота специализированных мясных пород в сельскохозяйственных организациях, крестьянских (фермерских) хозяйствах, включая индивидуальных предпринимателей</w:t>
            </w:r>
          </w:p>
        </w:tc>
        <w:tc>
          <w:tcPr>
            <w:tcW w:w="1077"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26,87</w:t>
            </w:r>
          </w:p>
        </w:tc>
        <w:tc>
          <w:tcPr>
            <w:tcW w:w="1247"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26,9</w:t>
            </w:r>
          </w:p>
        </w:tc>
        <w:tc>
          <w:tcPr>
            <w:tcW w:w="1247"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26,9</w:t>
            </w:r>
          </w:p>
        </w:tc>
        <w:tc>
          <w:tcPr>
            <w:tcW w:w="1077"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26,9</w:t>
            </w:r>
          </w:p>
        </w:tc>
        <w:tc>
          <w:tcPr>
            <w:tcW w:w="1134"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26,9</w:t>
            </w:r>
          </w:p>
        </w:tc>
        <w:tc>
          <w:tcPr>
            <w:tcW w:w="1134"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26,9</w:t>
            </w:r>
          </w:p>
        </w:tc>
        <w:tc>
          <w:tcPr>
            <w:tcW w:w="1077"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26,9</w:t>
            </w:r>
          </w:p>
        </w:tc>
        <w:tc>
          <w:tcPr>
            <w:tcW w:w="1191"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26,9</w:t>
            </w:r>
          </w:p>
        </w:tc>
        <w:tc>
          <w:tcPr>
            <w:tcW w:w="1134"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26,9</w:t>
            </w:r>
          </w:p>
        </w:tc>
        <w:tc>
          <w:tcPr>
            <w:tcW w:w="1191"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26,9</w:t>
            </w:r>
          </w:p>
        </w:tc>
      </w:tr>
      <w:tr w:rsidR="0021491D" w:rsidRPr="009237B2">
        <w:tc>
          <w:tcPr>
            <w:tcW w:w="2665" w:type="dxa"/>
          </w:tcPr>
          <w:p w:rsidR="0021491D" w:rsidRPr="009237B2" w:rsidRDefault="0021491D" w:rsidP="00B722DF">
            <w:pPr>
              <w:pStyle w:val="ConsPlusNormal"/>
              <w:rPr>
                <w:rFonts w:ascii="Times New Roman" w:hAnsi="Times New Roman" w:cs="Times New Roman"/>
                <w:sz w:val="24"/>
                <w:szCs w:val="24"/>
              </w:rPr>
            </w:pPr>
            <w:r w:rsidRPr="009237B2">
              <w:rPr>
                <w:rFonts w:ascii="Times New Roman" w:hAnsi="Times New Roman" w:cs="Times New Roman"/>
                <w:sz w:val="24"/>
                <w:szCs w:val="24"/>
              </w:rPr>
              <w:t>Овцы и козы</w:t>
            </w:r>
          </w:p>
        </w:tc>
        <w:tc>
          <w:tcPr>
            <w:tcW w:w="1077"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1269,2</w:t>
            </w:r>
          </w:p>
        </w:tc>
        <w:tc>
          <w:tcPr>
            <w:tcW w:w="1247"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1283,56</w:t>
            </w:r>
          </w:p>
        </w:tc>
        <w:tc>
          <w:tcPr>
            <w:tcW w:w="1247"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1283,62</w:t>
            </w:r>
          </w:p>
        </w:tc>
        <w:tc>
          <w:tcPr>
            <w:tcW w:w="1077"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1283,7</w:t>
            </w:r>
          </w:p>
        </w:tc>
        <w:tc>
          <w:tcPr>
            <w:tcW w:w="1134"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1283,7</w:t>
            </w:r>
          </w:p>
        </w:tc>
        <w:tc>
          <w:tcPr>
            <w:tcW w:w="1134"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1283,8</w:t>
            </w:r>
          </w:p>
        </w:tc>
        <w:tc>
          <w:tcPr>
            <w:tcW w:w="1077"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1283,9</w:t>
            </w:r>
          </w:p>
        </w:tc>
        <w:tc>
          <w:tcPr>
            <w:tcW w:w="1191"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1283,9</w:t>
            </w:r>
          </w:p>
        </w:tc>
        <w:tc>
          <w:tcPr>
            <w:tcW w:w="1134"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1284,0</w:t>
            </w:r>
          </w:p>
        </w:tc>
        <w:tc>
          <w:tcPr>
            <w:tcW w:w="1191"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1284,1</w:t>
            </w:r>
          </w:p>
        </w:tc>
      </w:tr>
      <w:tr w:rsidR="0021491D" w:rsidRPr="009237B2">
        <w:tc>
          <w:tcPr>
            <w:tcW w:w="2665" w:type="dxa"/>
          </w:tcPr>
          <w:p w:rsidR="0021491D" w:rsidRPr="009237B2" w:rsidRDefault="0021491D" w:rsidP="00B722DF">
            <w:pPr>
              <w:pStyle w:val="ConsPlusNormal"/>
              <w:rPr>
                <w:rFonts w:ascii="Times New Roman" w:hAnsi="Times New Roman" w:cs="Times New Roman"/>
                <w:sz w:val="24"/>
                <w:szCs w:val="24"/>
              </w:rPr>
            </w:pPr>
            <w:r w:rsidRPr="009237B2">
              <w:rPr>
                <w:rFonts w:ascii="Times New Roman" w:hAnsi="Times New Roman" w:cs="Times New Roman"/>
                <w:sz w:val="24"/>
                <w:szCs w:val="24"/>
              </w:rPr>
              <w:t>в том числе маточное поголовье в сельскохозяйственных организациях и крестьянских (фермерских) хозяйствах, включая индивидуальных предпринимателей</w:t>
            </w:r>
          </w:p>
        </w:tc>
        <w:tc>
          <w:tcPr>
            <w:tcW w:w="1077"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653,44</w:t>
            </w:r>
          </w:p>
        </w:tc>
        <w:tc>
          <w:tcPr>
            <w:tcW w:w="1247"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653,47</w:t>
            </w:r>
          </w:p>
        </w:tc>
        <w:tc>
          <w:tcPr>
            <w:tcW w:w="1247"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653,52</w:t>
            </w:r>
          </w:p>
        </w:tc>
        <w:tc>
          <w:tcPr>
            <w:tcW w:w="1077"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653,58</w:t>
            </w:r>
          </w:p>
        </w:tc>
        <w:tc>
          <w:tcPr>
            <w:tcW w:w="1134"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653,64</w:t>
            </w:r>
          </w:p>
        </w:tc>
        <w:tc>
          <w:tcPr>
            <w:tcW w:w="1134"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654,19</w:t>
            </w:r>
          </w:p>
        </w:tc>
        <w:tc>
          <w:tcPr>
            <w:tcW w:w="1077"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654,25</w:t>
            </w:r>
          </w:p>
        </w:tc>
        <w:tc>
          <w:tcPr>
            <w:tcW w:w="1191"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654,30</w:t>
            </w:r>
          </w:p>
        </w:tc>
        <w:tc>
          <w:tcPr>
            <w:tcW w:w="1134"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654,36</w:t>
            </w:r>
          </w:p>
        </w:tc>
        <w:tc>
          <w:tcPr>
            <w:tcW w:w="1191"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654,41</w:t>
            </w:r>
          </w:p>
        </w:tc>
      </w:tr>
      <w:tr w:rsidR="0021491D" w:rsidRPr="009237B2">
        <w:tc>
          <w:tcPr>
            <w:tcW w:w="2665" w:type="dxa"/>
          </w:tcPr>
          <w:p w:rsidR="0021491D" w:rsidRPr="009237B2" w:rsidRDefault="0021491D" w:rsidP="00B722DF">
            <w:pPr>
              <w:pStyle w:val="ConsPlusNormal"/>
              <w:rPr>
                <w:rFonts w:ascii="Times New Roman" w:hAnsi="Times New Roman" w:cs="Times New Roman"/>
                <w:sz w:val="24"/>
                <w:szCs w:val="24"/>
              </w:rPr>
            </w:pPr>
            <w:r w:rsidRPr="009237B2">
              <w:rPr>
                <w:rFonts w:ascii="Times New Roman" w:hAnsi="Times New Roman" w:cs="Times New Roman"/>
                <w:sz w:val="24"/>
                <w:szCs w:val="24"/>
              </w:rPr>
              <w:t>Лошади</w:t>
            </w:r>
          </w:p>
        </w:tc>
        <w:tc>
          <w:tcPr>
            <w:tcW w:w="1077"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43,4</w:t>
            </w:r>
          </w:p>
        </w:tc>
        <w:tc>
          <w:tcPr>
            <w:tcW w:w="1247"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39,0</w:t>
            </w:r>
          </w:p>
        </w:tc>
        <w:tc>
          <w:tcPr>
            <w:tcW w:w="1247"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39,0</w:t>
            </w:r>
          </w:p>
        </w:tc>
        <w:tc>
          <w:tcPr>
            <w:tcW w:w="1077"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39,0</w:t>
            </w:r>
          </w:p>
        </w:tc>
        <w:tc>
          <w:tcPr>
            <w:tcW w:w="1134"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39,0</w:t>
            </w:r>
          </w:p>
        </w:tc>
        <w:tc>
          <w:tcPr>
            <w:tcW w:w="1134"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39,0</w:t>
            </w:r>
          </w:p>
        </w:tc>
        <w:tc>
          <w:tcPr>
            <w:tcW w:w="1077"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39,0</w:t>
            </w:r>
          </w:p>
        </w:tc>
        <w:tc>
          <w:tcPr>
            <w:tcW w:w="1191"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39,0</w:t>
            </w:r>
          </w:p>
        </w:tc>
        <w:tc>
          <w:tcPr>
            <w:tcW w:w="1134"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39,0</w:t>
            </w:r>
          </w:p>
        </w:tc>
        <w:tc>
          <w:tcPr>
            <w:tcW w:w="1191"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39,0</w:t>
            </w:r>
          </w:p>
        </w:tc>
      </w:tr>
      <w:tr w:rsidR="0021491D" w:rsidRPr="009237B2">
        <w:tc>
          <w:tcPr>
            <w:tcW w:w="2665" w:type="dxa"/>
          </w:tcPr>
          <w:p w:rsidR="0021491D" w:rsidRPr="009237B2" w:rsidRDefault="0021491D" w:rsidP="00B722DF">
            <w:pPr>
              <w:pStyle w:val="ConsPlusNormal"/>
              <w:rPr>
                <w:rFonts w:ascii="Times New Roman" w:hAnsi="Times New Roman" w:cs="Times New Roman"/>
                <w:sz w:val="24"/>
                <w:szCs w:val="24"/>
              </w:rPr>
            </w:pPr>
            <w:r w:rsidRPr="009237B2">
              <w:rPr>
                <w:rFonts w:ascii="Times New Roman" w:hAnsi="Times New Roman" w:cs="Times New Roman"/>
                <w:sz w:val="24"/>
                <w:szCs w:val="24"/>
              </w:rPr>
              <w:t xml:space="preserve">в том числе поголовье мясных табунных лошадей в сельскохозяйственных организациях, крестьянских </w:t>
            </w:r>
            <w:r w:rsidRPr="009237B2">
              <w:rPr>
                <w:rFonts w:ascii="Times New Roman" w:hAnsi="Times New Roman" w:cs="Times New Roman"/>
                <w:sz w:val="24"/>
                <w:szCs w:val="24"/>
              </w:rPr>
              <w:lastRenderedPageBreak/>
              <w:t>(фермерских) хозяйствах, включая индивидуальных предпринимателей</w:t>
            </w:r>
          </w:p>
        </w:tc>
        <w:tc>
          <w:tcPr>
            <w:tcW w:w="1077"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lastRenderedPageBreak/>
              <w:t>20,2</w:t>
            </w:r>
          </w:p>
        </w:tc>
        <w:tc>
          <w:tcPr>
            <w:tcW w:w="1247"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20,3</w:t>
            </w:r>
          </w:p>
        </w:tc>
        <w:tc>
          <w:tcPr>
            <w:tcW w:w="1247"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20,3</w:t>
            </w:r>
          </w:p>
        </w:tc>
        <w:tc>
          <w:tcPr>
            <w:tcW w:w="1077"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20,3</w:t>
            </w:r>
          </w:p>
        </w:tc>
        <w:tc>
          <w:tcPr>
            <w:tcW w:w="1134"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20,3</w:t>
            </w:r>
          </w:p>
        </w:tc>
        <w:tc>
          <w:tcPr>
            <w:tcW w:w="1134"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20,3</w:t>
            </w:r>
          </w:p>
        </w:tc>
        <w:tc>
          <w:tcPr>
            <w:tcW w:w="1077"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20,3</w:t>
            </w:r>
          </w:p>
        </w:tc>
        <w:tc>
          <w:tcPr>
            <w:tcW w:w="1191"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20,3</w:t>
            </w:r>
          </w:p>
        </w:tc>
        <w:tc>
          <w:tcPr>
            <w:tcW w:w="1134"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20,3</w:t>
            </w:r>
          </w:p>
        </w:tc>
        <w:tc>
          <w:tcPr>
            <w:tcW w:w="1191"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20,3</w:t>
            </w:r>
          </w:p>
        </w:tc>
      </w:tr>
      <w:tr w:rsidR="0021491D" w:rsidRPr="009237B2">
        <w:tc>
          <w:tcPr>
            <w:tcW w:w="2665" w:type="dxa"/>
          </w:tcPr>
          <w:p w:rsidR="0021491D" w:rsidRPr="009237B2" w:rsidRDefault="0021491D" w:rsidP="00B722DF">
            <w:pPr>
              <w:pStyle w:val="ConsPlusNormal"/>
              <w:rPr>
                <w:rFonts w:ascii="Times New Roman" w:hAnsi="Times New Roman" w:cs="Times New Roman"/>
                <w:sz w:val="24"/>
                <w:szCs w:val="24"/>
              </w:rPr>
            </w:pPr>
            <w:r w:rsidRPr="009237B2">
              <w:rPr>
                <w:rFonts w:ascii="Times New Roman" w:hAnsi="Times New Roman" w:cs="Times New Roman"/>
                <w:sz w:val="24"/>
                <w:szCs w:val="24"/>
              </w:rPr>
              <w:lastRenderedPageBreak/>
              <w:t>Птица</w:t>
            </w:r>
          </w:p>
        </w:tc>
        <w:tc>
          <w:tcPr>
            <w:tcW w:w="1077"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2004,9</w:t>
            </w:r>
          </w:p>
        </w:tc>
        <w:tc>
          <w:tcPr>
            <w:tcW w:w="1247"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2005,6</w:t>
            </w:r>
          </w:p>
        </w:tc>
        <w:tc>
          <w:tcPr>
            <w:tcW w:w="1247"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1750,0</w:t>
            </w:r>
          </w:p>
        </w:tc>
        <w:tc>
          <w:tcPr>
            <w:tcW w:w="1077"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1750,0</w:t>
            </w:r>
          </w:p>
        </w:tc>
        <w:tc>
          <w:tcPr>
            <w:tcW w:w="1134"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1750,0</w:t>
            </w:r>
          </w:p>
        </w:tc>
        <w:tc>
          <w:tcPr>
            <w:tcW w:w="1134"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1750,0</w:t>
            </w:r>
          </w:p>
        </w:tc>
        <w:tc>
          <w:tcPr>
            <w:tcW w:w="1077"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1750,0</w:t>
            </w:r>
          </w:p>
        </w:tc>
        <w:tc>
          <w:tcPr>
            <w:tcW w:w="1191"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1750,0</w:t>
            </w:r>
          </w:p>
        </w:tc>
        <w:tc>
          <w:tcPr>
            <w:tcW w:w="1134"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1750,0</w:t>
            </w:r>
          </w:p>
        </w:tc>
        <w:tc>
          <w:tcPr>
            <w:tcW w:w="1191"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1750,0</w:t>
            </w:r>
          </w:p>
        </w:tc>
      </w:tr>
      <w:tr w:rsidR="0021491D" w:rsidRPr="009237B2">
        <w:tc>
          <w:tcPr>
            <w:tcW w:w="14174" w:type="dxa"/>
            <w:gridSpan w:val="11"/>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Производство основных видов продукции животноводства, тыс. тонн/</w:t>
            </w:r>
            <w:proofErr w:type="gramStart"/>
            <w:r w:rsidRPr="009237B2">
              <w:rPr>
                <w:rFonts w:ascii="Times New Roman" w:hAnsi="Times New Roman" w:cs="Times New Roman"/>
                <w:sz w:val="24"/>
                <w:szCs w:val="24"/>
              </w:rPr>
              <w:t>млн</w:t>
            </w:r>
            <w:proofErr w:type="gramEnd"/>
            <w:r w:rsidRPr="009237B2">
              <w:rPr>
                <w:rFonts w:ascii="Times New Roman" w:hAnsi="Times New Roman" w:cs="Times New Roman"/>
                <w:sz w:val="24"/>
                <w:szCs w:val="24"/>
              </w:rPr>
              <w:t xml:space="preserve"> штук</w:t>
            </w:r>
          </w:p>
        </w:tc>
      </w:tr>
      <w:tr w:rsidR="0021491D" w:rsidRPr="009237B2">
        <w:tc>
          <w:tcPr>
            <w:tcW w:w="2665" w:type="dxa"/>
          </w:tcPr>
          <w:p w:rsidR="0021491D" w:rsidRPr="009237B2" w:rsidRDefault="0021491D" w:rsidP="00B722DF">
            <w:pPr>
              <w:pStyle w:val="ConsPlusNormal"/>
              <w:rPr>
                <w:rFonts w:ascii="Times New Roman" w:hAnsi="Times New Roman" w:cs="Times New Roman"/>
                <w:sz w:val="24"/>
                <w:szCs w:val="24"/>
              </w:rPr>
            </w:pPr>
            <w:r w:rsidRPr="009237B2">
              <w:rPr>
                <w:rFonts w:ascii="Times New Roman" w:hAnsi="Times New Roman" w:cs="Times New Roman"/>
                <w:sz w:val="24"/>
                <w:szCs w:val="24"/>
              </w:rPr>
              <w:t>Скот и птица на убой (в живом весе)</w:t>
            </w:r>
          </w:p>
        </w:tc>
        <w:tc>
          <w:tcPr>
            <w:tcW w:w="1077"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72,7</w:t>
            </w:r>
          </w:p>
        </w:tc>
        <w:tc>
          <w:tcPr>
            <w:tcW w:w="1247"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72,8</w:t>
            </w:r>
          </w:p>
        </w:tc>
        <w:tc>
          <w:tcPr>
            <w:tcW w:w="1247"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72,9</w:t>
            </w:r>
          </w:p>
        </w:tc>
        <w:tc>
          <w:tcPr>
            <w:tcW w:w="1077"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72,9</w:t>
            </w:r>
          </w:p>
        </w:tc>
        <w:tc>
          <w:tcPr>
            <w:tcW w:w="1134"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72,9</w:t>
            </w:r>
          </w:p>
        </w:tc>
        <w:tc>
          <w:tcPr>
            <w:tcW w:w="1134"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72,91</w:t>
            </w:r>
          </w:p>
        </w:tc>
        <w:tc>
          <w:tcPr>
            <w:tcW w:w="1077"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72,91</w:t>
            </w:r>
          </w:p>
        </w:tc>
        <w:tc>
          <w:tcPr>
            <w:tcW w:w="1191"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72,92</w:t>
            </w:r>
          </w:p>
        </w:tc>
        <w:tc>
          <w:tcPr>
            <w:tcW w:w="1134"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72,92</w:t>
            </w:r>
          </w:p>
        </w:tc>
        <w:tc>
          <w:tcPr>
            <w:tcW w:w="1191"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72,93</w:t>
            </w:r>
          </w:p>
        </w:tc>
      </w:tr>
      <w:tr w:rsidR="0021491D" w:rsidRPr="009237B2">
        <w:tc>
          <w:tcPr>
            <w:tcW w:w="2665" w:type="dxa"/>
          </w:tcPr>
          <w:p w:rsidR="0021491D" w:rsidRPr="009237B2" w:rsidRDefault="0021491D" w:rsidP="00B722DF">
            <w:pPr>
              <w:pStyle w:val="ConsPlusNormal"/>
              <w:rPr>
                <w:rFonts w:ascii="Times New Roman" w:hAnsi="Times New Roman" w:cs="Times New Roman"/>
                <w:sz w:val="24"/>
                <w:szCs w:val="24"/>
              </w:rPr>
            </w:pPr>
            <w:r w:rsidRPr="009237B2">
              <w:rPr>
                <w:rFonts w:ascii="Times New Roman" w:hAnsi="Times New Roman" w:cs="Times New Roman"/>
                <w:sz w:val="24"/>
                <w:szCs w:val="24"/>
              </w:rPr>
              <w:t>Молоко</w:t>
            </w:r>
          </w:p>
        </w:tc>
        <w:tc>
          <w:tcPr>
            <w:tcW w:w="1077"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178,2</w:t>
            </w:r>
          </w:p>
        </w:tc>
        <w:tc>
          <w:tcPr>
            <w:tcW w:w="1247"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178,2</w:t>
            </w:r>
          </w:p>
        </w:tc>
        <w:tc>
          <w:tcPr>
            <w:tcW w:w="1247"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178,3</w:t>
            </w:r>
          </w:p>
        </w:tc>
        <w:tc>
          <w:tcPr>
            <w:tcW w:w="1077"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178,4</w:t>
            </w:r>
          </w:p>
        </w:tc>
        <w:tc>
          <w:tcPr>
            <w:tcW w:w="1134"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178,6</w:t>
            </w:r>
          </w:p>
        </w:tc>
        <w:tc>
          <w:tcPr>
            <w:tcW w:w="1134"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178,65</w:t>
            </w:r>
          </w:p>
        </w:tc>
        <w:tc>
          <w:tcPr>
            <w:tcW w:w="1077"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178,7</w:t>
            </w:r>
          </w:p>
        </w:tc>
        <w:tc>
          <w:tcPr>
            <w:tcW w:w="1191"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178,75</w:t>
            </w:r>
          </w:p>
        </w:tc>
        <w:tc>
          <w:tcPr>
            <w:tcW w:w="1134"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178,8</w:t>
            </w:r>
          </w:p>
        </w:tc>
        <w:tc>
          <w:tcPr>
            <w:tcW w:w="1191"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178,85</w:t>
            </w:r>
          </w:p>
        </w:tc>
      </w:tr>
      <w:tr w:rsidR="0021491D" w:rsidRPr="009237B2">
        <w:tc>
          <w:tcPr>
            <w:tcW w:w="2665" w:type="dxa"/>
          </w:tcPr>
          <w:p w:rsidR="0021491D" w:rsidRPr="009237B2" w:rsidRDefault="0021491D" w:rsidP="00B722DF">
            <w:pPr>
              <w:pStyle w:val="ConsPlusNormal"/>
              <w:rPr>
                <w:rFonts w:ascii="Times New Roman" w:hAnsi="Times New Roman" w:cs="Times New Roman"/>
                <w:sz w:val="24"/>
                <w:szCs w:val="24"/>
              </w:rPr>
            </w:pPr>
            <w:r w:rsidRPr="009237B2">
              <w:rPr>
                <w:rFonts w:ascii="Times New Roman" w:hAnsi="Times New Roman" w:cs="Times New Roman"/>
                <w:sz w:val="24"/>
                <w:szCs w:val="24"/>
              </w:rPr>
              <w:t>Яйца</w:t>
            </w:r>
          </w:p>
        </w:tc>
        <w:tc>
          <w:tcPr>
            <w:tcW w:w="1077"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271,8</w:t>
            </w:r>
          </w:p>
        </w:tc>
        <w:tc>
          <w:tcPr>
            <w:tcW w:w="1247"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461,9</w:t>
            </w:r>
          </w:p>
        </w:tc>
        <w:tc>
          <w:tcPr>
            <w:tcW w:w="1247"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400</w:t>
            </w:r>
          </w:p>
        </w:tc>
        <w:tc>
          <w:tcPr>
            <w:tcW w:w="1077"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420</w:t>
            </w:r>
          </w:p>
        </w:tc>
        <w:tc>
          <w:tcPr>
            <w:tcW w:w="1134"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422</w:t>
            </w:r>
          </w:p>
        </w:tc>
        <w:tc>
          <w:tcPr>
            <w:tcW w:w="1134"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422</w:t>
            </w:r>
          </w:p>
        </w:tc>
        <w:tc>
          <w:tcPr>
            <w:tcW w:w="1077"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422</w:t>
            </w:r>
          </w:p>
        </w:tc>
        <w:tc>
          <w:tcPr>
            <w:tcW w:w="1191"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422</w:t>
            </w:r>
          </w:p>
        </w:tc>
        <w:tc>
          <w:tcPr>
            <w:tcW w:w="1134"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422</w:t>
            </w:r>
          </w:p>
        </w:tc>
        <w:tc>
          <w:tcPr>
            <w:tcW w:w="1191"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422</w:t>
            </w:r>
          </w:p>
        </w:tc>
      </w:tr>
      <w:tr w:rsidR="0021491D" w:rsidRPr="009237B2">
        <w:tc>
          <w:tcPr>
            <w:tcW w:w="2665" w:type="dxa"/>
          </w:tcPr>
          <w:p w:rsidR="0021491D" w:rsidRPr="009237B2" w:rsidRDefault="0021491D" w:rsidP="00B722DF">
            <w:pPr>
              <w:pStyle w:val="ConsPlusNormal"/>
              <w:rPr>
                <w:rFonts w:ascii="Times New Roman" w:hAnsi="Times New Roman" w:cs="Times New Roman"/>
                <w:sz w:val="24"/>
                <w:szCs w:val="24"/>
              </w:rPr>
            </w:pPr>
            <w:r w:rsidRPr="009237B2">
              <w:rPr>
                <w:rFonts w:ascii="Times New Roman" w:hAnsi="Times New Roman" w:cs="Times New Roman"/>
                <w:sz w:val="24"/>
                <w:szCs w:val="24"/>
              </w:rPr>
              <w:t>Шерсть</w:t>
            </w:r>
          </w:p>
        </w:tc>
        <w:tc>
          <w:tcPr>
            <w:tcW w:w="1077"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2,912</w:t>
            </w:r>
          </w:p>
        </w:tc>
        <w:tc>
          <w:tcPr>
            <w:tcW w:w="1247"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2,556</w:t>
            </w:r>
          </w:p>
        </w:tc>
        <w:tc>
          <w:tcPr>
            <w:tcW w:w="1247"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2,56</w:t>
            </w:r>
          </w:p>
        </w:tc>
        <w:tc>
          <w:tcPr>
            <w:tcW w:w="1077"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2,56</w:t>
            </w:r>
          </w:p>
        </w:tc>
        <w:tc>
          <w:tcPr>
            <w:tcW w:w="1134"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2,56</w:t>
            </w:r>
          </w:p>
        </w:tc>
        <w:tc>
          <w:tcPr>
            <w:tcW w:w="1134"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2,56</w:t>
            </w:r>
          </w:p>
        </w:tc>
        <w:tc>
          <w:tcPr>
            <w:tcW w:w="1077"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2,56</w:t>
            </w:r>
          </w:p>
        </w:tc>
        <w:tc>
          <w:tcPr>
            <w:tcW w:w="1191"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2,56</w:t>
            </w:r>
          </w:p>
        </w:tc>
        <w:tc>
          <w:tcPr>
            <w:tcW w:w="1134"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2,56</w:t>
            </w:r>
          </w:p>
        </w:tc>
        <w:tc>
          <w:tcPr>
            <w:tcW w:w="1191"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2,56</w:t>
            </w:r>
          </w:p>
        </w:tc>
      </w:tr>
      <w:tr w:rsidR="0021491D" w:rsidRPr="009237B2">
        <w:tc>
          <w:tcPr>
            <w:tcW w:w="2665" w:type="dxa"/>
          </w:tcPr>
          <w:p w:rsidR="0021491D" w:rsidRPr="009237B2" w:rsidRDefault="0021491D" w:rsidP="00B722DF">
            <w:pPr>
              <w:pStyle w:val="ConsPlusNormal"/>
              <w:rPr>
                <w:rFonts w:ascii="Times New Roman" w:hAnsi="Times New Roman" w:cs="Times New Roman"/>
                <w:sz w:val="24"/>
                <w:szCs w:val="24"/>
              </w:rPr>
            </w:pPr>
            <w:r w:rsidRPr="009237B2">
              <w:rPr>
                <w:rFonts w:ascii="Times New Roman" w:hAnsi="Times New Roman" w:cs="Times New Roman"/>
                <w:sz w:val="24"/>
                <w:szCs w:val="24"/>
              </w:rPr>
              <w:t>в том числе объем произведенной шерсти, полученной от тонкорунных и полутонкорунных пород овец в сельскохозяйственных организациях, крестьянских (фермерских) хозяйствах, включая индивидуальных предпринимателей</w:t>
            </w:r>
          </w:p>
        </w:tc>
        <w:tc>
          <w:tcPr>
            <w:tcW w:w="1077"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0,095</w:t>
            </w:r>
          </w:p>
        </w:tc>
        <w:tc>
          <w:tcPr>
            <w:tcW w:w="1247"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0,095</w:t>
            </w:r>
          </w:p>
        </w:tc>
        <w:tc>
          <w:tcPr>
            <w:tcW w:w="1247"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0,095</w:t>
            </w:r>
          </w:p>
        </w:tc>
        <w:tc>
          <w:tcPr>
            <w:tcW w:w="1077"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0,095</w:t>
            </w:r>
          </w:p>
        </w:tc>
        <w:tc>
          <w:tcPr>
            <w:tcW w:w="1134"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0,095</w:t>
            </w:r>
          </w:p>
        </w:tc>
        <w:tc>
          <w:tcPr>
            <w:tcW w:w="1134"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0,095</w:t>
            </w:r>
          </w:p>
        </w:tc>
        <w:tc>
          <w:tcPr>
            <w:tcW w:w="1077"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0,095</w:t>
            </w:r>
          </w:p>
        </w:tc>
        <w:tc>
          <w:tcPr>
            <w:tcW w:w="1191"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0,095</w:t>
            </w:r>
          </w:p>
        </w:tc>
        <w:tc>
          <w:tcPr>
            <w:tcW w:w="1134"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0,095</w:t>
            </w:r>
          </w:p>
        </w:tc>
        <w:tc>
          <w:tcPr>
            <w:tcW w:w="1191"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0,095</w:t>
            </w:r>
          </w:p>
        </w:tc>
      </w:tr>
    </w:tbl>
    <w:p w:rsidR="0021491D" w:rsidRPr="009237B2" w:rsidRDefault="0021491D" w:rsidP="00B722DF">
      <w:pPr>
        <w:pStyle w:val="ConsPlusNormal"/>
        <w:jc w:val="both"/>
        <w:rPr>
          <w:rFonts w:ascii="Times New Roman" w:hAnsi="Times New Roman" w:cs="Times New Roman"/>
          <w:sz w:val="24"/>
          <w:szCs w:val="24"/>
        </w:rPr>
      </w:pPr>
    </w:p>
    <w:p w:rsidR="0021491D" w:rsidRPr="009237B2" w:rsidRDefault="0021491D" w:rsidP="00B722DF">
      <w:pPr>
        <w:pStyle w:val="ConsPlusNormal"/>
        <w:ind w:firstLine="540"/>
        <w:jc w:val="both"/>
        <w:rPr>
          <w:rFonts w:ascii="Times New Roman" w:hAnsi="Times New Roman" w:cs="Times New Roman"/>
          <w:sz w:val="24"/>
          <w:szCs w:val="24"/>
        </w:rPr>
      </w:pPr>
      <w:proofErr w:type="spellStart"/>
      <w:r w:rsidRPr="009237B2">
        <w:rPr>
          <w:rFonts w:ascii="Times New Roman" w:hAnsi="Times New Roman" w:cs="Times New Roman"/>
          <w:sz w:val="24"/>
          <w:szCs w:val="24"/>
        </w:rPr>
        <w:t>Рыбохозяйственный</w:t>
      </w:r>
      <w:proofErr w:type="spellEnd"/>
      <w:r w:rsidRPr="009237B2">
        <w:rPr>
          <w:rFonts w:ascii="Times New Roman" w:hAnsi="Times New Roman" w:cs="Times New Roman"/>
          <w:sz w:val="24"/>
          <w:szCs w:val="24"/>
        </w:rPr>
        <w:t xml:space="preserve"> комплекс Астраханской области занимает одно из важнейших мест в рыбном хозяйстве Российской Федерации и экономике региона. Основными направлениями деятельности комплекса являются промышленный вылов водных биологических ресурсов, </w:t>
      </w:r>
      <w:r w:rsidRPr="009237B2">
        <w:rPr>
          <w:rFonts w:ascii="Times New Roman" w:hAnsi="Times New Roman" w:cs="Times New Roman"/>
          <w:sz w:val="24"/>
          <w:szCs w:val="24"/>
        </w:rPr>
        <w:lastRenderedPageBreak/>
        <w:t>воспроизводство рыбных запасов, товарное выращивание рыбы и водных гидробионтов и их переработка. В рамках государственной программы предусмотрены мероприятия по увеличению объемов производства и повышению качества рыбной продукции (таблица 4).</w:t>
      </w:r>
    </w:p>
    <w:p w:rsidR="0021491D" w:rsidRPr="009237B2" w:rsidRDefault="0021491D" w:rsidP="00B722DF">
      <w:pPr>
        <w:pStyle w:val="ConsPlusNormal"/>
        <w:jc w:val="both"/>
        <w:rPr>
          <w:rFonts w:ascii="Times New Roman" w:hAnsi="Times New Roman" w:cs="Times New Roman"/>
          <w:sz w:val="24"/>
          <w:szCs w:val="24"/>
        </w:rPr>
      </w:pPr>
    </w:p>
    <w:p w:rsidR="0021491D" w:rsidRPr="009237B2" w:rsidRDefault="0021491D" w:rsidP="00B722DF">
      <w:pPr>
        <w:pStyle w:val="ConsPlusNormal"/>
        <w:jc w:val="right"/>
        <w:outlineLvl w:val="2"/>
        <w:rPr>
          <w:rFonts w:ascii="Times New Roman" w:hAnsi="Times New Roman" w:cs="Times New Roman"/>
          <w:sz w:val="24"/>
          <w:szCs w:val="24"/>
        </w:rPr>
      </w:pPr>
      <w:r w:rsidRPr="009237B2">
        <w:rPr>
          <w:rFonts w:ascii="Times New Roman" w:hAnsi="Times New Roman" w:cs="Times New Roman"/>
          <w:sz w:val="24"/>
          <w:szCs w:val="24"/>
        </w:rPr>
        <w:t>Таблица 4</w:t>
      </w:r>
    </w:p>
    <w:p w:rsidR="0021491D" w:rsidRPr="009237B2" w:rsidRDefault="0021491D" w:rsidP="00B722DF">
      <w:pPr>
        <w:pStyle w:val="ConsPlusNormal"/>
        <w:jc w:val="both"/>
        <w:rPr>
          <w:rFonts w:ascii="Times New Roman" w:hAnsi="Times New Roman" w:cs="Times New Roman"/>
          <w:sz w:val="24"/>
          <w:szCs w:val="24"/>
        </w:rPr>
      </w:pPr>
    </w:p>
    <w:p w:rsidR="0021491D" w:rsidRPr="009237B2" w:rsidRDefault="0021491D" w:rsidP="00B722DF">
      <w:pPr>
        <w:pStyle w:val="ConsPlusTitle"/>
        <w:jc w:val="center"/>
        <w:rPr>
          <w:rFonts w:ascii="Times New Roman" w:hAnsi="Times New Roman" w:cs="Times New Roman"/>
          <w:b w:val="0"/>
          <w:sz w:val="24"/>
          <w:szCs w:val="24"/>
        </w:rPr>
      </w:pPr>
      <w:r w:rsidRPr="009237B2">
        <w:rPr>
          <w:rFonts w:ascii="Times New Roman" w:hAnsi="Times New Roman" w:cs="Times New Roman"/>
          <w:b w:val="0"/>
          <w:sz w:val="24"/>
          <w:szCs w:val="24"/>
        </w:rPr>
        <w:t>Основные показатели развития</w:t>
      </w:r>
    </w:p>
    <w:p w:rsidR="0021491D" w:rsidRPr="009237B2" w:rsidRDefault="0021491D" w:rsidP="00B722DF">
      <w:pPr>
        <w:pStyle w:val="ConsPlusTitle"/>
        <w:jc w:val="center"/>
        <w:rPr>
          <w:rFonts w:ascii="Times New Roman" w:hAnsi="Times New Roman" w:cs="Times New Roman"/>
          <w:b w:val="0"/>
          <w:sz w:val="24"/>
          <w:szCs w:val="24"/>
        </w:rPr>
      </w:pPr>
      <w:proofErr w:type="spellStart"/>
      <w:r w:rsidRPr="009237B2">
        <w:rPr>
          <w:rFonts w:ascii="Times New Roman" w:hAnsi="Times New Roman" w:cs="Times New Roman"/>
          <w:b w:val="0"/>
          <w:sz w:val="24"/>
          <w:szCs w:val="24"/>
        </w:rPr>
        <w:t>рыбохозяйственного</w:t>
      </w:r>
      <w:proofErr w:type="spellEnd"/>
      <w:r w:rsidRPr="009237B2">
        <w:rPr>
          <w:rFonts w:ascii="Times New Roman" w:hAnsi="Times New Roman" w:cs="Times New Roman"/>
          <w:b w:val="0"/>
          <w:sz w:val="24"/>
          <w:szCs w:val="24"/>
        </w:rPr>
        <w:t xml:space="preserve"> комплекса</w:t>
      </w:r>
    </w:p>
    <w:p w:rsidR="0021491D" w:rsidRPr="009237B2" w:rsidRDefault="0021491D" w:rsidP="00B722DF">
      <w:pPr>
        <w:pStyle w:val="ConsPlusTitle"/>
        <w:jc w:val="center"/>
        <w:rPr>
          <w:rFonts w:ascii="Times New Roman" w:hAnsi="Times New Roman" w:cs="Times New Roman"/>
          <w:b w:val="0"/>
          <w:sz w:val="24"/>
          <w:szCs w:val="24"/>
        </w:rPr>
      </w:pPr>
      <w:r w:rsidRPr="009237B2">
        <w:rPr>
          <w:rFonts w:ascii="Times New Roman" w:hAnsi="Times New Roman" w:cs="Times New Roman"/>
          <w:b w:val="0"/>
          <w:sz w:val="24"/>
          <w:szCs w:val="24"/>
        </w:rPr>
        <w:t>за период 2022 - 2030 гг.</w:t>
      </w:r>
    </w:p>
    <w:p w:rsidR="0021491D" w:rsidRPr="009237B2" w:rsidRDefault="0021491D" w:rsidP="00B722DF">
      <w:pPr>
        <w:pStyle w:val="ConsPlusNormal"/>
        <w:jc w:val="center"/>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68"/>
        <w:gridCol w:w="892"/>
        <w:gridCol w:w="892"/>
        <w:gridCol w:w="892"/>
        <w:gridCol w:w="892"/>
        <w:gridCol w:w="892"/>
        <w:gridCol w:w="892"/>
        <w:gridCol w:w="892"/>
        <w:gridCol w:w="892"/>
        <w:gridCol w:w="892"/>
        <w:gridCol w:w="900"/>
      </w:tblGrid>
      <w:tr w:rsidR="0021491D" w:rsidRPr="009237B2">
        <w:tc>
          <w:tcPr>
            <w:tcW w:w="2268"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Показатели</w:t>
            </w:r>
          </w:p>
        </w:tc>
        <w:tc>
          <w:tcPr>
            <w:tcW w:w="892"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2021 год (факт)</w:t>
            </w:r>
          </w:p>
        </w:tc>
        <w:tc>
          <w:tcPr>
            <w:tcW w:w="892"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2022 год (оценка)</w:t>
            </w:r>
          </w:p>
        </w:tc>
        <w:tc>
          <w:tcPr>
            <w:tcW w:w="892"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2023 год</w:t>
            </w:r>
          </w:p>
        </w:tc>
        <w:tc>
          <w:tcPr>
            <w:tcW w:w="892"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2024 год</w:t>
            </w:r>
          </w:p>
        </w:tc>
        <w:tc>
          <w:tcPr>
            <w:tcW w:w="892"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2025 год</w:t>
            </w:r>
          </w:p>
        </w:tc>
        <w:tc>
          <w:tcPr>
            <w:tcW w:w="892"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2026 год</w:t>
            </w:r>
          </w:p>
        </w:tc>
        <w:tc>
          <w:tcPr>
            <w:tcW w:w="892"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2027 год</w:t>
            </w:r>
          </w:p>
        </w:tc>
        <w:tc>
          <w:tcPr>
            <w:tcW w:w="892"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2028 год</w:t>
            </w:r>
          </w:p>
        </w:tc>
        <w:tc>
          <w:tcPr>
            <w:tcW w:w="892"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2029 год</w:t>
            </w:r>
          </w:p>
        </w:tc>
        <w:tc>
          <w:tcPr>
            <w:tcW w:w="900"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2030 год</w:t>
            </w:r>
          </w:p>
        </w:tc>
      </w:tr>
      <w:tr w:rsidR="0021491D" w:rsidRPr="009237B2">
        <w:tc>
          <w:tcPr>
            <w:tcW w:w="2268" w:type="dxa"/>
          </w:tcPr>
          <w:p w:rsidR="0021491D" w:rsidRPr="009237B2" w:rsidRDefault="0021491D" w:rsidP="00B722DF">
            <w:pPr>
              <w:pStyle w:val="ConsPlusNormal"/>
              <w:rPr>
                <w:rFonts w:ascii="Times New Roman" w:hAnsi="Times New Roman" w:cs="Times New Roman"/>
                <w:sz w:val="24"/>
                <w:szCs w:val="24"/>
              </w:rPr>
            </w:pPr>
            <w:r w:rsidRPr="009237B2">
              <w:rPr>
                <w:rFonts w:ascii="Times New Roman" w:hAnsi="Times New Roman" w:cs="Times New Roman"/>
                <w:sz w:val="24"/>
                <w:szCs w:val="24"/>
              </w:rPr>
              <w:t>Суммарный объем производства продукции рыбоводства и вылова водных гидробионтов из естественных водоемов, тыс. тонн</w:t>
            </w:r>
          </w:p>
        </w:tc>
        <w:tc>
          <w:tcPr>
            <w:tcW w:w="892"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62,5</w:t>
            </w:r>
          </w:p>
        </w:tc>
        <w:tc>
          <w:tcPr>
            <w:tcW w:w="892"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58,3</w:t>
            </w:r>
          </w:p>
        </w:tc>
        <w:tc>
          <w:tcPr>
            <w:tcW w:w="892"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58,4</w:t>
            </w:r>
          </w:p>
        </w:tc>
        <w:tc>
          <w:tcPr>
            <w:tcW w:w="892"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58,5</w:t>
            </w:r>
          </w:p>
        </w:tc>
        <w:tc>
          <w:tcPr>
            <w:tcW w:w="892"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58,6</w:t>
            </w:r>
          </w:p>
        </w:tc>
        <w:tc>
          <w:tcPr>
            <w:tcW w:w="892"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58,7</w:t>
            </w:r>
          </w:p>
        </w:tc>
        <w:tc>
          <w:tcPr>
            <w:tcW w:w="892"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58,8</w:t>
            </w:r>
          </w:p>
        </w:tc>
        <w:tc>
          <w:tcPr>
            <w:tcW w:w="892"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58,9</w:t>
            </w:r>
          </w:p>
        </w:tc>
        <w:tc>
          <w:tcPr>
            <w:tcW w:w="892"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59,0</w:t>
            </w:r>
          </w:p>
        </w:tc>
        <w:tc>
          <w:tcPr>
            <w:tcW w:w="900"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59,1</w:t>
            </w:r>
          </w:p>
        </w:tc>
      </w:tr>
      <w:tr w:rsidR="0021491D" w:rsidRPr="009237B2">
        <w:tc>
          <w:tcPr>
            <w:tcW w:w="2268" w:type="dxa"/>
          </w:tcPr>
          <w:p w:rsidR="0021491D" w:rsidRPr="009237B2" w:rsidRDefault="0021491D" w:rsidP="00B722DF">
            <w:pPr>
              <w:pStyle w:val="ConsPlusNormal"/>
              <w:rPr>
                <w:rFonts w:ascii="Times New Roman" w:hAnsi="Times New Roman" w:cs="Times New Roman"/>
                <w:sz w:val="24"/>
                <w:szCs w:val="24"/>
              </w:rPr>
            </w:pPr>
            <w:r w:rsidRPr="009237B2">
              <w:rPr>
                <w:rFonts w:ascii="Times New Roman" w:hAnsi="Times New Roman" w:cs="Times New Roman"/>
                <w:sz w:val="24"/>
                <w:szCs w:val="24"/>
              </w:rPr>
              <w:t>Добыча (вылов) водных биологических ресурсов, тыс. тонн</w:t>
            </w:r>
          </w:p>
        </w:tc>
        <w:tc>
          <w:tcPr>
            <w:tcW w:w="892"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43,5</w:t>
            </w:r>
          </w:p>
        </w:tc>
        <w:tc>
          <w:tcPr>
            <w:tcW w:w="892"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38,3</w:t>
            </w:r>
          </w:p>
        </w:tc>
        <w:tc>
          <w:tcPr>
            <w:tcW w:w="892"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38,3</w:t>
            </w:r>
          </w:p>
        </w:tc>
        <w:tc>
          <w:tcPr>
            <w:tcW w:w="892"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38,3</w:t>
            </w:r>
          </w:p>
        </w:tc>
        <w:tc>
          <w:tcPr>
            <w:tcW w:w="892"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38,3</w:t>
            </w:r>
          </w:p>
        </w:tc>
        <w:tc>
          <w:tcPr>
            <w:tcW w:w="892"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38,3</w:t>
            </w:r>
          </w:p>
        </w:tc>
        <w:tc>
          <w:tcPr>
            <w:tcW w:w="892"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38,3</w:t>
            </w:r>
          </w:p>
        </w:tc>
        <w:tc>
          <w:tcPr>
            <w:tcW w:w="892"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38,3</w:t>
            </w:r>
          </w:p>
        </w:tc>
        <w:tc>
          <w:tcPr>
            <w:tcW w:w="892"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38,3</w:t>
            </w:r>
          </w:p>
        </w:tc>
        <w:tc>
          <w:tcPr>
            <w:tcW w:w="900"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38,3</w:t>
            </w:r>
          </w:p>
        </w:tc>
      </w:tr>
      <w:tr w:rsidR="0021491D" w:rsidRPr="009237B2">
        <w:tc>
          <w:tcPr>
            <w:tcW w:w="2268" w:type="dxa"/>
          </w:tcPr>
          <w:p w:rsidR="0021491D" w:rsidRPr="009237B2" w:rsidRDefault="0021491D" w:rsidP="00B722DF">
            <w:pPr>
              <w:pStyle w:val="ConsPlusNormal"/>
              <w:rPr>
                <w:rFonts w:ascii="Times New Roman" w:hAnsi="Times New Roman" w:cs="Times New Roman"/>
                <w:sz w:val="24"/>
                <w:szCs w:val="24"/>
              </w:rPr>
            </w:pPr>
            <w:proofErr w:type="gramStart"/>
            <w:r w:rsidRPr="009237B2">
              <w:rPr>
                <w:rFonts w:ascii="Times New Roman" w:hAnsi="Times New Roman" w:cs="Times New Roman"/>
                <w:sz w:val="24"/>
                <w:szCs w:val="24"/>
              </w:rPr>
              <w:t>Объем выращивания товарной рыбы, тыс. тонн)</w:t>
            </w:r>
            <w:proofErr w:type="gramEnd"/>
          </w:p>
        </w:tc>
        <w:tc>
          <w:tcPr>
            <w:tcW w:w="892"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19,0</w:t>
            </w:r>
          </w:p>
        </w:tc>
        <w:tc>
          <w:tcPr>
            <w:tcW w:w="892"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20,0</w:t>
            </w:r>
          </w:p>
        </w:tc>
        <w:tc>
          <w:tcPr>
            <w:tcW w:w="892"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20,1</w:t>
            </w:r>
          </w:p>
        </w:tc>
        <w:tc>
          <w:tcPr>
            <w:tcW w:w="892"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20,2</w:t>
            </w:r>
          </w:p>
        </w:tc>
        <w:tc>
          <w:tcPr>
            <w:tcW w:w="892"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20,3</w:t>
            </w:r>
          </w:p>
        </w:tc>
        <w:tc>
          <w:tcPr>
            <w:tcW w:w="892"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20,4</w:t>
            </w:r>
          </w:p>
        </w:tc>
        <w:tc>
          <w:tcPr>
            <w:tcW w:w="892"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20,5</w:t>
            </w:r>
          </w:p>
        </w:tc>
        <w:tc>
          <w:tcPr>
            <w:tcW w:w="892"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20,6</w:t>
            </w:r>
          </w:p>
        </w:tc>
        <w:tc>
          <w:tcPr>
            <w:tcW w:w="892"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20,7</w:t>
            </w:r>
          </w:p>
        </w:tc>
        <w:tc>
          <w:tcPr>
            <w:tcW w:w="900"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20,8</w:t>
            </w:r>
          </w:p>
        </w:tc>
      </w:tr>
      <w:tr w:rsidR="0021491D" w:rsidRPr="009237B2">
        <w:tc>
          <w:tcPr>
            <w:tcW w:w="2268" w:type="dxa"/>
          </w:tcPr>
          <w:p w:rsidR="0021491D" w:rsidRPr="009237B2" w:rsidRDefault="0021491D" w:rsidP="00B722DF">
            <w:pPr>
              <w:pStyle w:val="ConsPlusNormal"/>
              <w:rPr>
                <w:rFonts w:ascii="Times New Roman" w:hAnsi="Times New Roman" w:cs="Times New Roman"/>
                <w:sz w:val="24"/>
                <w:szCs w:val="24"/>
              </w:rPr>
            </w:pPr>
            <w:r w:rsidRPr="009237B2">
              <w:rPr>
                <w:rFonts w:ascii="Times New Roman" w:hAnsi="Times New Roman" w:cs="Times New Roman"/>
                <w:sz w:val="24"/>
                <w:szCs w:val="24"/>
              </w:rPr>
              <w:t xml:space="preserve">в том числе </w:t>
            </w:r>
            <w:r w:rsidRPr="009237B2">
              <w:rPr>
                <w:rFonts w:ascii="Times New Roman" w:hAnsi="Times New Roman" w:cs="Times New Roman"/>
                <w:sz w:val="24"/>
                <w:szCs w:val="24"/>
              </w:rPr>
              <w:lastRenderedPageBreak/>
              <w:t>осетровые виды рыб, тыс. тонн</w:t>
            </w:r>
          </w:p>
        </w:tc>
        <w:tc>
          <w:tcPr>
            <w:tcW w:w="892"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lastRenderedPageBreak/>
              <w:t>1,8</w:t>
            </w:r>
          </w:p>
        </w:tc>
        <w:tc>
          <w:tcPr>
            <w:tcW w:w="892"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1,9</w:t>
            </w:r>
          </w:p>
        </w:tc>
        <w:tc>
          <w:tcPr>
            <w:tcW w:w="892"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2,0</w:t>
            </w:r>
          </w:p>
        </w:tc>
        <w:tc>
          <w:tcPr>
            <w:tcW w:w="892"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2,1</w:t>
            </w:r>
          </w:p>
        </w:tc>
        <w:tc>
          <w:tcPr>
            <w:tcW w:w="892"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2,2</w:t>
            </w:r>
          </w:p>
        </w:tc>
        <w:tc>
          <w:tcPr>
            <w:tcW w:w="892"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2,3</w:t>
            </w:r>
          </w:p>
        </w:tc>
        <w:tc>
          <w:tcPr>
            <w:tcW w:w="892"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2,4</w:t>
            </w:r>
          </w:p>
        </w:tc>
        <w:tc>
          <w:tcPr>
            <w:tcW w:w="892"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2,5</w:t>
            </w:r>
          </w:p>
        </w:tc>
        <w:tc>
          <w:tcPr>
            <w:tcW w:w="892"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2,6</w:t>
            </w:r>
          </w:p>
        </w:tc>
        <w:tc>
          <w:tcPr>
            <w:tcW w:w="900"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2,7</w:t>
            </w:r>
          </w:p>
        </w:tc>
      </w:tr>
    </w:tbl>
    <w:p w:rsidR="0021491D" w:rsidRPr="009237B2" w:rsidRDefault="0021491D" w:rsidP="00B722DF">
      <w:pPr>
        <w:pStyle w:val="ConsPlusNormal"/>
        <w:jc w:val="both"/>
        <w:rPr>
          <w:rFonts w:ascii="Times New Roman" w:hAnsi="Times New Roman" w:cs="Times New Roman"/>
          <w:sz w:val="24"/>
          <w:szCs w:val="24"/>
        </w:rPr>
      </w:pPr>
    </w:p>
    <w:p w:rsidR="0021491D" w:rsidRPr="009237B2" w:rsidRDefault="0021491D" w:rsidP="00B722DF">
      <w:pPr>
        <w:pStyle w:val="ConsPlusNormal"/>
        <w:ind w:firstLine="540"/>
        <w:jc w:val="both"/>
        <w:rPr>
          <w:rFonts w:ascii="Times New Roman" w:hAnsi="Times New Roman" w:cs="Times New Roman"/>
          <w:sz w:val="24"/>
          <w:szCs w:val="24"/>
        </w:rPr>
      </w:pPr>
      <w:r w:rsidRPr="009237B2">
        <w:rPr>
          <w:rFonts w:ascii="Times New Roman" w:hAnsi="Times New Roman" w:cs="Times New Roman"/>
          <w:sz w:val="24"/>
          <w:szCs w:val="24"/>
        </w:rPr>
        <w:t>В отрасли пищевой промышленности приоритетными направлениями будут являться переработка и консервирование фруктов, овощей и картофеля, мясное производство, производство рыбной продукции и консервов (таблица 5).</w:t>
      </w:r>
    </w:p>
    <w:p w:rsidR="0021491D" w:rsidRPr="009237B2" w:rsidRDefault="0021491D" w:rsidP="00B722DF">
      <w:pPr>
        <w:pStyle w:val="ConsPlusNormal"/>
        <w:jc w:val="both"/>
        <w:rPr>
          <w:rFonts w:ascii="Times New Roman" w:hAnsi="Times New Roman" w:cs="Times New Roman"/>
          <w:sz w:val="24"/>
          <w:szCs w:val="24"/>
        </w:rPr>
      </w:pPr>
    </w:p>
    <w:p w:rsidR="0021491D" w:rsidRPr="009237B2" w:rsidRDefault="0021491D" w:rsidP="00B722DF">
      <w:pPr>
        <w:pStyle w:val="ConsPlusNormal"/>
        <w:jc w:val="right"/>
        <w:outlineLvl w:val="2"/>
        <w:rPr>
          <w:rFonts w:ascii="Times New Roman" w:hAnsi="Times New Roman" w:cs="Times New Roman"/>
          <w:sz w:val="24"/>
          <w:szCs w:val="24"/>
        </w:rPr>
      </w:pPr>
      <w:r w:rsidRPr="009237B2">
        <w:rPr>
          <w:rFonts w:ascii="Times New Roman" w:hAnsi="Times New Roman" w:cs="Times New Roman"/>
          <w:sz w:val="24"/>
          <w:szCs w:val="24"/>
        </w:rPr>
        <w:t>Таблица 5</w:t>
      </w:r>
    </w:p>
    <w:p w:rsidR="0021491D" w:rsidRPr="009237B2" w:rsidRDefault="0021491D" w:rsidP="00B722DF">
      <w:pPr>
        <w:pStyle w:val="ConsPlusNormal"/>
        <w:jc w:val="both"/>
        <w:rPr>
          <w:rFonts w:ascii="Times New Roman" w:hAnsi="Times New Roman" w:cs="Times New Roman"/>
          <w:sz w:val="24"/>
          <w:szCs w:val="24"/>
        </w:rPr>
      </w:pPr>
    </w:p>
    <w:p w:rsidR="0021491D" w:rsidRPr="009237B2" w:rsidRDefault="0021491D" w:rsidP="00B722DF">
      <w:pPr>
        <w:pStyle w:val="ConsPlusTitle"/>
        <w:jc w:val="center"/>
        <w:rPr>
          <w:rFonts w:ascii="Times New Roman" w:hAnsi="Times New Roman" w:cs="Times New Roman"/>
          <w:b w:val="0"/>
          <w:sz w:val="24"/>
          <w:szCs w:val="24"/>
        </w:rPr>
      </w:pPr>
      <w:r w:rsidRPr="009237B2">
        <w:rPr>
          <w:rFonts w:ascii="Times New Roman" w:hAnsi="Times New Roman" w:cs="Times New Roman"/>
          <w:b w:val="0"/>
          <w:sz w:val="24"/>
          <w:szCs w:val="24"/>
        </w:rPr>
        <w:t>Основные показатели</w:t>
      </w:r>
    </w:p>
    <w:p w:rsidR="0021491D" w:rsidRPr="009237B2" w:rsidRDefault="0021491D" w:rsidP="00B722DF">
      <w:pPr>
        <w:pStyle w:val="ConsPlusTitle"/>
        <w:jc w:val="center"/>
        <w:rPr>
          <w:rFonts w:ascii="Times New Roman" w:hAnsi="Times New Roman" w:cs="Times New Roman"/>
          <w:b w:val="0"/>
          <w:sz w:val="24"/>
          <w:szCs w:val="24"/>
        </w:rPr>
      </w:pPr>
      <w:r w:rsidRPr="009237B2">
        <w:rPr>
          <w:rFonts w:ascii="Times New Roman" w:hAnsi="Times New Roman" w:cs="Times New Roman"/>
          <w:b w:val="0"/>
          <w:sz w:val="24"/>
          <w:szCs w:val="24"/>
        </w:rPr>
        <w:t>развития пищевой промышленности</w:t>
      </w:r>
    </w:p>
    <w:p w:rsidR="0021491D" w:rsidRPr="009237B2" w:rsidRDefault="0021491D" w:rsidP="00B722DF">
      <w:pPr>
        <w:pStyle w:val="ConsPlusTitle"/>
        <w:jc w:val="center"/>
        <w:rPr>
          <w:rFonts w:ascii="Times New Roman" w:hAnsi="Times New Roman" w:cs="Times New Roman"/>
          <w:b w:val="0"/>
          <w:sz w:val="24"/>
          <w:szCs w:val="24"/>
        </w:rPr>
      </w:pPr>
      <w:r w:rsidRPr="009237B2">
        <w:rPr>
          <w:rFonts w:ascii="Times New Roman" w:hAnsi="Times New Roman" w:cs="Times New Roman"/>
          <w:b w:val="0"/>
          <w:sz w:val="24"/>
          <w:szCs w:val="24"/>
        </w:rPr>
        <w:t>за период 2022 - 2030 гг.</w:t>
      </w:r>
    </w:p>
    <w:p w:rsidR="0021491D" w:rsidRPr="009237B2" w:rsidRDefault="0021491D" w:rsidP="00B722DF">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948"/>
        <w:gridCol w:w="1134"/>
        <w:gridCol w:w="1077"/>
        <w:gridCol w:w="850"/>
        <w:gridCol w:w="709"/>
        <w:gridCol w:w="708"/>
        <w:gridCol w:w="709"/>
        <w:gridCol w:w="709"/>
        <w:gridCol w:w="709"/>
        <w:gridCol w:w="708"/>
        <w:gridCol w:w="851"/>
      </w:tblGrid>
      <w:tr w:rsidR="0021491D" w:rsidRPr="009237B2">
        <w:tc>
          <w:tcPr>
            <w:tcW w:w="2948" w:type="dxa"/>
            <w:vAlign w:val="center"/>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Показатели</w:t>
            </w:r>
          </w:p>
        </w:tc>
        <w:tc>
          <w:tcPr>
            <w:tcW w:w="1134" w:type="dxa"/>
            <w:vAlign w:val="center"/>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2021 год (факт)</w:t>
            </w:r>
          </w:p>
        </w:tc>
        <w:tc>
          <w:tcPr>
            <w:tcW w:w="1077" w:type="dxa"/>
            <w:vAlign w:val="center"/>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2022 год (оценка)</w:t>
            </w:r>
          </w:p>
        </w:tc>
        <w:tc>
          <w:tcPr>
            <w:tcW w:w="850" w:type="dxa"/>
            <w:vAlign w:val="center"/>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2023 год</w:t>
            </w:r>
          </w:p>
        </w:tc>
        <w:tc>
          <w:tcPr>
            <w:tcW w:w="709" w:type="dxa"/>
            <w:vAlign w:val="center"/>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2024 год</w:t>
            </w:r>
          </w:p>
        </w:tc>
        <w:tc>
          <w:tcPr>
            <w:tcW w:w="708" w:type="dxa"/>
            <w:vAlign w:val="center"/>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2025 год</w:t>
            </w:r>
          </w:p>
        </w:tc>
        <w:tc>
          <w:tcPr>
            <w:tcW w:w="709" w:type="dxa"/>
            <w:vAlign w:val="center"/>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2026 год</w:t>
            </w:r>
          </w:p>
        </w:tc>
        <w:tc>
          <w:tcPr>
            <w:tcW w:w="709" w:type="dxa"/>
            <w:vAlign w:val="center"/>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2027 год</w:t>
            </w:r>
          </w:p>
        </w:tc>
        <w:tc>
          <w:tcPr>
            <w:tcW w:w="709" w:type="dxa"/>
            <w:vAlign w:val="center"/>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2028 год</w:t>
            </w:r>
          </w:p>
        </w:tc>
        <w:tc>
          <w:tcPr>
            <w:tcW w:w="708" w:type="dxa"/>
            <w:vAlign w:val="center"/>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2029 год</w:t>
            </w:r>
          </w:p>
        </w:tc>
        <w:tc>
          <w:tcPr>
            <w:tcW w:w="851" w:type="dxa"/>
            <w:vAlign w:val="center"/>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2030 год</w:t>
            </w:r>
          </w:p>
        </w:tc>
      </w:tr>
      <w:tr w:rsidR="0021491D" w:rsidRPr="009237B2">
        <w:tc>
          <w:tcPr>
            <w:tcW w:w="2948" w:type="dxa"/>
            <w:vAlign w:val="center"/>
          </w:tcPr>
          <w:p w:rsidR="0021491D" w:rsidRPr="009237B2" w:rsidRDefault="0021491D" w:rsidP="00B722DF">
            <w:pPr>
              <w:pStyle w:val="ConsPlusNormal"/>
              <w:rPr>
                <w:rFonts w:ascii="Times New Roman" w:hAnsi="Times New Roman" w:cs="Times New Roman"/>
                <w:sz w:val="24"/>
                <w:szCs w:val="24"/>
              </w:rPr>
            </w:pPr>
            <w:r w:rsidRPr="009237B2">
              <w:rPr>
                <w:rFonts w:ascii="Times New Roman" w:hAnsi="Times New Roman" w:cs="Times New Roman"/>
                <w:sz w:val="24"/>
                <w:szCs w:val="24"/>
              </w:rPr>
              <w:t>Индекс производства пищевых продуктов (в сопоставимых ценах) к предыдущему году, %</w:t>
            </w:r>
          </w:p>
        </w:tc>
        <w:tc>
          <w:tcPr>
            <w:tcW w:w="1134"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100,9</w:t>
            </w:r>
          </w:p>
        </w:tc>
        <w:tc>
          <w:tcPr>
            <w:tcW w:w="1077"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100,6</w:t>
            </w:r>
          </w:p>
        </w:tc>
        <w:tc>
          <w:tcPr>
            <w:tcW w:w="850"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100,1</w:t>
            </w:r>
          </w:p>
        </w:tc>
        <w:tc>
          <w:tcPr>
            <w:tcW w:w="709"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100,3</w:t>
            </w:r>
          </w:p>
        </w:tc>
        <w:tc>
          <w:tcPr>
            <w:tcW w:w="708"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100,5</w:t>
            </w:r>
          </w:p>
        </w:tc>
        <w:tc>
          <w:tcPr>
            <w:tcW w:w="709"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105,2</w:t>
            </w:r>
          </w:p>
        </w:tc>
        <w:tc>
          <w:tcPr>
            <w:tcW w:w="709"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101,9</w:t>
            </w:r>
          </w:p>
        </w:tc>
        <w:tc>
          <w:tcPr>
            <w:tcW w:w="709"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100,9</w:t>
            </w:r>
          </w:p>
        </w:tc>
        <w:tc>
          <w:tcPr>
            <w:tcW w:w="708"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100,7</w:t>
            </w:r>
          </w:p>
        </w:tc>
        <w:tc>
          <w:tcPr>
            <w:tcW w:w="851"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103,4</w:t>
            </w:r>
          </w:p>
        </w:tc>
      </w:tr>
      <w:tr w:rsidR="0021491D" w:rsidRPr="009237B2">
        <w:tc>
          <w:tcPr>
            <w:tcW w:w="2948" w:type="dxa"/>
          </w:tcPr>
          <w:p w:rsidR="0021491D" w:rsidRPr="009237B2" w:rsidRDefault="0021491D" w:rsidP="00B722DF">
            <w:pPr>
              <w:pStyle w:val="ConsPlusNormal"/>
              <w:rPr>
                <w:rFonts w:ascii="Times New Roman" w:hAnsi="Times New Roman" w:cs="Times New Roman"/>
                <w:sz w:val="24"/>
                <w:szCs w:val="24"/>
              </w:rPr>
            </w:pPr>
            <w:r w:rsidRPr="009237B2">
              <w:rPr>
                <w:rFonts w:ascii="Times New Roman" w:hAnsi="Times New Roman" w:cs="Times New Roman"/>
                <w:sz w:val="24"/>
                <w:szCs w:val="24"/>
              </w:rPr>
              <w:t>Ввод мощностей по переработке плодоовощной продукции, тыс. тонн</w:t>
            </w:r>
          </w:p>
        </w:tc>
        <w:tc>
          <w:tcPr>
            <w:tcW w:w="1134"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11,0</w:t>
            </w:r>
          </w:p>
        </w:tc>
        <w:tc>
          <w:tcPr>
            <w:tcW w:w="1077"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3,0</w:t>
            </w:r>
          </w:p>
        </w:tc>
        <w:tc>
          <w:tcPr>
            <w:tcW w:w="850"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5,0</w:t>
            </w:r>
          </w:p>
        </w:tc>
        <w:tc>
          <w:tcPr>
            <w:tcW w:w="709"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2,0</w:t>
            </w:r>
          </w:p>
        </w:tc>
        <w:tc>
          <w:tcPr>
            <w:tcW w:w="708"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2,0</w:t>
            </w:r>
          </w:p>
        </w:tc>
        <w:tc>
          <w:tcPr>
            <w:tcW w:w="709"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210,0</w:t>
            </w:r>
          </w:p>
        </w:tc>
        <w:tc>
          <w:tcPr>
            <w:tcW w:w="709"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100,0</w:t>
            </w:r>
          </w:p>
        </w:tc>
        <w:tc>
          <w:tcPr>
            <w:tcW w:w="709"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25,0</w:t>
            </w:r>
          </w:p>
        </w:tc>
        <w:tc>
          <w:tcPr>
            <w:tcW w:w="708"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30,0</w:t>
            </w:r>
          </w:p>
        </w:tc>
        <w:tc>
          <w:tcPr>
            <w:tcW w:w="851"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30,0</w:t>
            </w:r>
          </w:p>
        </w:tc>
      </w:tr>
      <w:tr w:rsidR="0021491D" w:rsidRPr="009237B2">
        <w:tc>
          <w:tcPr>
            <w:tcW w:w="2948" w:type="dxa"/>
          </w:tcPr>
          <w:p w:rsidR="0021491D" w:rsidRPr="009237B2" w:rsidRDefault="0021491D" w:rsidP="00B722DF">
            <w:pPr>
              <w:pStyle w:val="ConsPlusNormal"/>
              <w:rPr>
                <w:rFonts w:ascii="Times New Roman" w:hAnsi="Times New Roman" w:cs="Times New Roman"/>
                <w:sz w:val="24"/>
                <w:szCs w:val="24"/>
              </w:rPr>
            </w:pPr>
            <w:r w:rsidRPr="009237B2">
              <w:rPr>
                <w:rFonts w:ascii="Times New Roman" w:hAnsi="Times New Roman" w:cs="Times New Roman"/>
                <w:sz w:val="24"/>
                <w:szCs w:val="24"/>
              </w:rPr>
              <w:t>Объем переработки и консервирования картофеля, фруктов и овощей, тыс. тонн</w:t>
            </w:r>
          </w:p>
        </w:tc>
        <w:tc>
          <w:tcPr>
            <w:tcW w:w="1134"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411,0</w:t>
            </w:r>
          </w:p>
        </w:tc>
        <w:tc>
          <w:tcPr>
            <w:tcW w:w="1077"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420,0</w:t>
            </w:r>
          </w:p>
        </w:tc>
        <w:tc>
          <w:tcPr>
            <w:tcW w:w="850"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425,0</w:t>
            </w:r>
          </w:p>
        </w:tc>
        <w:tc>
          <w:tcPr>
            <w:tcW w:w="709"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427,0</w:t>
            </w:r>
          </w:p>
        </w:tc>
        <w:tc>
          <w:tcPr>
            <w:tcW w:w="708"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429,0</w:t>
            </w:r>
          </w:p>
        </w:tc>
        <w:tc>
          <w:tcPr>
            <w:tcW w:w="709"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639,0</w:t>
            </w:r>
          </w:p>
        </w:tc>
        <w:tc>
          <w:tcPr>
            <w:tcW w:w="709"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739,0</w:t>
            </w:r>
          </w:p>
        </w:tc>
        <w:tc>
          <w:tcPr>
            <w:tcW w:w="709"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764,0</w:t>
            </w:r>
          </w:p>
        </w:tc>
        <w:tc>
          <w:tcPr>
            <w:tcW w:w="708"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794,0</w:t>
            </w:r>
          </w:p>
        </w:tc>
        <w:tc>
          <w:tcPr>
            <w:tcW w:w="851"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824,0</w:t>
            </w:r>
          </w:p>
        </w:tc>
      </w:tr>
      <w:tr w:rsidR="0021491D" w:rsidRPr="009237B2">
        <w:tblPrEx>
          <w:tblBorders>
            <w:insideH w:val="nil"/>
          </w:tblBorders>
        </w:tblPrEx>
        <w:tc>
          <w:tcPr>
            <w:tcW w:w="2948" w:type="dxa"/>
            <w:tcBorders>
              <w:bottom w:val="nil"/>
            </w:tcBorders>
          </w:tcPr>
          <w:p w:rsidR="0021491D" w:rsidRPr="009237B2" w:rsidRDefault="0021491D" w:rsidP="00B722DF">
            <w:pPr>
              <w:pStyle w:val="ConsPlusNormal"/>
              <w:rPr>
                <w:rFonts w:ascii="Times New Roman" w:hAnsi="Times New Roman" w:cs="Times New Roman"/>
                <w:sz w:val="24"/>
                <w:szCs w:val="24"/>
              </w:rPr>
            </w:pPr>
            <w:r w:rsidRPr="009237B2">
              <w:rPr>
                <w:rFonts w:ascii="Times New Roman" w:hAnsi="Times New Roman" w:cs="Times New Roman"/>
                <w:sz w:val="24"/>
                <w:szCs w:val="24"/>
              </w:rPr>
              <w:t xml:space="preserve">Объем производства плодоовощных консервов, </w:t>
            </w:r>
            <w:proofErr w:type="gramStart"/>
            <w:r w:rsidRPr="009237B2">
              <w:rPr>
                <w:rFonts w:ascii="Times New Roman" w:hAnsi="Times New Roman" w:cs="Times New Roman"/>
                <w:sz w:val="24"/>
                <w:szCs w:val="24"/>
              </w:rPr>
              <w:t>млн</w:t>
            </w:r>
            <w:proofErr w:type="gramEnd"/>
            <w:r w:rsidRPr="009237B2">
              <w:rPr>
                <w:rFonts w:ascii="Times New Roman" w:hAnsi="Times New Roman" w:cs="Times New Roman"/>
                <w:sz w:val="24"/>
                <w:szCs w:val="24"/>
              </w:rPr>
              <w:t xml:space="preserve"> </w:t>
            </w:r>
            <w:proofErr w:type="spellStart"/>
            <w:r w:rsidRPr="009237B2">
              <w:rPr>
                <w:rFonts w:ascii="Times New Roman" w:hAnsi="Times New Roman" w:cs="Times New Roman"/>
                <w:sz w:val="24"/>
                <w:szCs w:val="24"/>
              </w:rPr>
              <w:t>усл</w:t>
            </w:r>
            <w:proofErr w:type="spellEnd"/>
            <w:r w:rsidRPr="009237B2">
              <w:rPr>
                <w:rFonts w:ascii="Times New Roman" w:hAnsi="Times New Roman" w:cs="Times New Roman"/>
                <w:sz w:val="24"/>
                <w:szCs w:val="24"/>
              </w:rPr>
              <w:t>. банок</w:t>
            </w:r>
          </w:p>
        </w:tc>
        <w:tc>
          <w:tcPr>
            <w:tcW w:w="1134" w:type="dxa"/>
            <w:tcBorders>
              <w:bottom w:val="nil"/>
            </w:tcBorders>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332,0</w:t>
            </w:r>
          </w:p>
        </w:tc>
        <w:tc>
          <w:tcPr>
            <w:tcW w:w="1077" w:type="dxa"/>
            <w:tcBorders>
              <w:bottom w:val="nil"/>
            </w:tcBorders>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300,0</w:t>
            </w:r>
          </w:p>
        </w:tc>
        <w:tc>
          <w:tcPr>
            <w:tcW w:w="850" w:type="dxa"/>
            <w:tcBorders>
              <w:bottom w:val="nil"/>
            </w:tcBorders>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315,0</w:t>
            </w:r>
          </w:p>
        </w:tc>
        <w:tc>
          <w:tcPr>
            <w:tcW w:w="709" w:type="dxa"/>
            <w:tcBorders>
              <w:bottom w:val="nil"/>
            </w:tcBorders>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330,0</w:t>
            </w:r>
          </w:p>
        </w:tc>
        <w:tc>
          <w:tcPr>
            <w:tcW w:w="708" w:type="dxa"/>
            <w:tcBorders>
              <w:bottom w:val="nil"/>
            </w:tcBorders>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350,0</w:t>
            </w:r>
          </w:p>
        </w:tc>
        <w:tc>
          <w:tcPr>
            <w:tcW w:w="709" w:type="dxa"/>
            <w:tcBorders>
              <w:bottom w:val="nil"/>
            </w:tcBorders>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468,0</w:t>
            </w:r>
          </w:p>
        </w:tc>
        <w:tc>
          <w:tcPr>
            <w:tcW w:w="709" w:type="dxa"/>
            <w:tcBorders>
              <w:bottom w:val="nil"/>
            </w:tcBorders>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525,0</w:t>
            </w:r>
          </w:p>
        </w:tc>
        <w:tc>
          <w:tcPr>
            <w:tcW w:w="709" w:type="dxa"/>
            <w:tcBorders>
              <w:bottom w:val="nil"/>
            </w:tcBorders>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545,0</w:t>
            </w:r>
          </w:p>
        </w:tc>
        <w:tc>
          <w:tcPr>
            <w:tcW w:w="708" w:type="dxa"/>
            <w:tcBorders>
              <w:bottom w:val="nil"/>
            </w:tcBorders>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557,0</w:t>
            </w:r>
          </w:p>
        </w:tc>
        <w:tc>
          <w:tcPr>
            <w:tcW w:w="851" w:type="dxa"/>
            <w:tcBorders>
              <w:bottom w:val="nil"/>
            </w:tcBorders>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564,0</w:t>
            </w:r>
          </w:p>
        </w:tc>
      </w:tr>
      <w:tr w:rsidR="0021491D" w:rsidRPr="009237B2">
        <w:tblPrEx>
          <w:tblBorders>
            <w:insideH w:val="nil"/>
          </w:tblBorders>
        </w:tblPrEx>
        <w:tc>
          <w:tcPr>
            <w:tcW w:w="2948" w:type="dxa"/>
            <w:tcBorders>
              <w:bottom w:val="nil"/>
            </w:tcBorders>
          </w:tcPr>
          <w:p w:rsidR="0021491D" w:rsidRPr="009237B2" w:rsidRDefault="0021491D" w:rsidP="00B722DF">
            <w:pPr>
              <w:pStyle w:val="ConsPlusNormal"/>
              <w:rPr>
                <w:rFonts w:ascii="Times New Roman" w:hAnsi="Times New Roman" w:cs="Times New Roman"/>
                <w:sz w:val="24"/>
                <w:szCs w:val="24"/>
              </w:rPr>
            </w:pPr>
            <w:r w:rsidRPr="009237B2">
              <w:rPr>
                <w:rFonts w:ascii="Times New Roman" w:hAnsi="Times New Roman" w:cs="Times New Roman"/>
                <w:sz w:val="24"/>
                <w:szCs w:val="24"/>
              </w:rPr>
              <w:lastRenderedPageBreak/>
              <w:t>Объем производства мяса и субпродуктов, тыс. тонн</w:t>
            </w:r>
          </w:p>
        </w:tc>
        <w:tc>
          <w:tcPr>
            <w:tcW w:w="1134" w:type="dxa"/>
            <w:tcBorders>
              <w:bottom w:val="nil"/>
            </w:tcBorders>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1,0</w:t>
            </w:r>
          </w:p>
        </w:tc>
        <w:tc>
          <w:tcPr>
            <w:tcW w:w="1077" w:type="dxa"/>
            <w:tcBorders>
              <w:bottom w:val="nil"/>
            </w:tcBorders>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2,0</w:t>
            </w:r>
          </w:p>
        </w:tc>
        <w:tc>
          <w:tcPr>
            <w:tcW w:w="850" w:type="dxa"/>
            <w:tcBorders>
              <w:bottom w:val="nil"/>
            </w:tcBorders>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2,1</w:t>
            </w:r>
          </w:p>
        </w:tc>
        <w:tc>
          <w:tcPr>
            <w:tcW w:w="709" w:type="dxa"/>
            <w:tcBorders>
              <w:bottom w:val="nil"/>
            </w:tcBorders>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2,1</w:t>
            </w:r>
          </w:p>
        </w:tc>
        <w:tc>
          <w:tcPr>
            <w:tcW w:w="708" w:type="dxa"/>
            <w:tcBorders>
              <w:bottom w:val="nil"/>
            </w:tcBorders>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2,15</w:t>
            </w:r>
          </w:p>
        </w:tc>
        <w:tc>
          <w:tcPr>
            <w:tcW w:w="709" w:type="dxa"/>
            <w:tcBorders>
              <w:bottom w:val="nil"/>
            </w:tcBorders>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2,2</w:t>
            </w:r>
          </w:p>
        </w:tc>
        <w:tc>
          <w:tcPr>
            <w:tcW w:w="709" w:type="dxa"/>
            <w:tcBorders>
              <w:bottom w:val="nil"/>
            </w:tcBorders>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2,25</w:t>
            </w:r>
          </w:p>
        </w:tc>
        <w:tc>
          <w:tcPr>
            <w:tcW w:w="709" w:type="dxa"/>
            <w:tcBorders>
              <w:bottom w:val="nil"/>
            </w:tcBorders>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2,3</w:t>
            </w:r>
          </w:p>
        </w:tc>
        <w:tc>
          <w:tcPr>
            <w:tcW w:w="708" w:type="dxa"/>
            <w:tcBorders>
              <w:bottom w:val="nil"/>
            </w:tcBorders>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2,4</w:t>
            </w:r>
          </w:p>
        </w:tc>
        <w:tc>
          <w:tcPr>
            <w:tcW w:w="851" w:type="dxa"/>
            <w:tcBorders>
              <w:bottom w:val="nil"/>
            </w:tcBorders>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2,5</w:t>
            </w:r>
          </w:p>
        </w:tc>
      </w:tr>
      <w:tr w:rsidR="0021491D" w:rsidRPr="009237B2" w:rsidTr="005C1BD1">
        <w:tc>
          <w:tcPr>
            <w:tcW w:w="2948" w:type="dxa"/>
            <w:tcBorders>
              <w:bottom w:val="single" w:sz="4" w:space="0" w:color="auto"/>
            </w:tcBorders>
          </w:tcPr>
          <w:p w:rsidR="0021491D" w:rsidRPr="009237B2" w:rsidRDefault="0021491D" w:rsidP="00B722DF">
            <w:pPr>
              <w:pStyle w:val="ConsPlusNormal"/>
              <w:rPr>
                <w:rFonts w:ascii="Times New Roman" w:hAnsi="Times New Roman" w:cs="Times New Roman"/>
                <w:sz w:val="24"/>
                <w:szCs w:val="24"/>
              </w:rPr>
            </w:pPr>
            <w:r w:rsidRPr="009237B2">
              <w:rPr>
                <w:rFonts w:ascii="Times New Roman" w:hAnsi="Times New Roman" w:cs="Times New Roman"/>
                <w:sz w:val="24"/>
                <w:szCs w:val="24"/>
              </w:rPr>
              <w:t>Объем производства колбасных изделий и мясных полуфабрикатов, тыс. тонн</w:t>
            </w:r>
          </w:p>
        </w:tc>
        <w:tc>
          <w:tcPr>
            <w:tcW w:w="1134" w:type="dxa"/>
            <w:tcBorders>
              <w:bottom w:val="single" w:sz="4" w:space="0" w:color="auto"/>
            </w:tcBorders>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1,5</w:t>
            </w:r>
          </w:p>
        </w:tc>
        <w:tc>
          <w:tcPr>
            <w:tcW w:w="1077" w:type="dxa"/>
            <w:tcBorders>
              <w:bottom w:val="single" w:sz="4" w:space="0" w:color="auto"/>
            </w:tcBorders>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1,5</w:t>
            </w:r>
          </w:p>
        </w:tc>
        <w:tc>
          <w:tcPr>
            <w:tcW w:w="850" w:type="dxa"/>
            <w:tcBorders>
              <w:bottom w:val="single" w:sz="4" w:space="0" w:color="auto"/>
            </w:tcBorders>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1,55</w:t>
            </w:r>
          </w:p>
        </w:tc>
        <w:tc>
          <w:tcPr>
            <w:tcW w:w="709" w:type="dxa"/>
            <w:tcBorders>
              <w:bottom w:val="single" w:sz="4" w:space="0" w:color="auto"/>
            </w:tcBorders>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1,6</w:t>
            </w:r>
          </w:p>
        </w:tc>
        <w:tc>
          <w:tcPr>
            <w:tcW w:w="708" w:type="dxa"/>
            <w:tcBorders>
              <w:bottom w:val="single" w:sz="4" w:space="0" w:color="auto"/>
            </w:tcBorders>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1,6</w:t>
            </w:r>
          </w:p>
        </w:tc>
        <w:tc>
          <w:tcPr>
            <w:tcW w:w="709" w:type="dxa"/>
            <w:tcBorders>
              <w:bottom w:val="single" w:sz="4" w:space="0" w:color="auto"/>
            </w:tcBorders>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1,6</w:t>
            </w:r>
          </w:p>
        </w:tc>
        <w:tc>
          <w:tcPr>
            <w:tcW w:w="709" w:type="dxa"/>
            <w:tcBorders>
              <w:bottom w:val="single" w:sz="4" w:space="0" w:color="auto"/>
            </w:tcBorders>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1,6</w:t>
            </w:r>
          </w:p>
        </w:tc>
        <w:tc>
          <w:tcPr>
            <w:tcW w:w="709" w:type="dxa"/>
            <w:tcBorders>
              <w:bottom w:val="single" w:sz="4" w:space="0" w:color="auto"/>
            </w:tcBorders>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1,6</w:t>
            </w:r>
          </w:p>
        </w:tc>
        <w:tc>
          <w:tcPr>
            <w:tcW w:w="708" w:type="dxa"/>
            <w:tcBorders>
              <w:bottom w:val="single" w:sz="4" w:space="0" w:color="auto"/>
            </w:tcBorders>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1,6</w:t>
            </w:r>
          </w:p>
        </w:tc>
        <w:tc>
          <w:tcPr>
            <w:tcW w:w="851" w:type="dxa"/>
            <w:tcBorders>
              <w:bottom w:val="single" w:sz="4" w:space="0" w:color="auto"/>
            </w:tcBorders>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1,6</w:t>
            </w:r>
          </w:p>
        </w:tc>
      </w:tr>
      <w:tr w:rsidR="0021491D" w:rsidRPr="009237B2" w:rsidTr="005C1BD1">
        <w:tblPrEx>
          <w:tblBorders>
            <w:insideH w:val="nil"/>
          </w:tblBorders>
        </w:tblPrEx>
        <w:tc>
          <w:tcPr>
            <w:tcW w:w="2948" w:type="dxa"/>
            <w:tcBorders>
              <w:top w:val="single" w:sz="4" w:space="0" w:color="auto"/>
              <w:bottom w:val="single" w:sz="4" w:space="0" w:color="auto"/>
            </w:tcBorders>
            <w:vAlign w:val="center"/>
          </w:tcPr>
          <w:p w:rsidR="0021491D" w:rsidRPr="009237B2" w:rsidRDefault="0021491D" w:rsidP="00B722DF">
            <w:pPr>
              <w:pStyle w:val="ConsPlusNormal"/>
              <w:rPr>
                <w:rFonts w:ascii="Times New Roman" w:hAnsi="Times New Roman" w:cs="Times New Roman"/>
                <w:sz w:val="24"/>
                <w:szCs w:val="24"/>
              </w:rPr>
            </w:pPr>
            <w:r w:rsidRPr="009237B2">
              <w:rPr>
                <w:rFonts w:ascii="Times New Roman" w:hAnsi="Times New Roman" w:cs="Times New Roman"/>
                <w:sz w:val="24"/>
                <w:szCs w:val="24"/>
              </w:rPr>
              <w:t>Объем производства рыбы и продуктов рыбных переработанных и консервированных, тыс. тонн</w:t>
            </w:r>
          </w:p>
        </w:tc>
        <w:tc>
          <w:tcPr>
            <w:tcW w:w="1134" w:type="dxa"/>
            <w:tcBorders>
              <w:top w:val="single" w:sz="4" w:space="0" w:color="auto"/>
              <w:bottom w:val="single" w:sz="4" w:space="0" w:color="auto"/>
            </w:tcBorders>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37,9</w:t>
            </w:r>
          </w:p>
        </w:tc>
        <w:tc>
          <w:tcPr>
            <w:tcW w:w="1077" w:type="dxa"/>
            <w:tcBorders>
              <w:top w:val="single" w:sz="4" w:space="0" w:color="auto"/>
              <w:bottom w:val="single" w:sz="4" w:space="0" w:color="auto"/>
            </w:tcBorders>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38,0</w:t>
            </w:r>
          </w:p>
        </w:tc>
        <w:tc>
          <w:tcPr>
            <w:tcW w:w="850" w:type="dxa"/>
            <w:tcBorders>
              <w:top w:val="single" w:sz="4" w:space="0" w:color="auto"/>
              <w:bottom w:val="single" w:sz="4" w:space="0" w:color="auto"/>
            </w:tcBorders>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38,1</w:t>
            </w:r>
          </w:p>
        </w:tc>
        <w:tc>
          <w:tcPr>
            <w:tcW w:w="709" w:type="dxa"/>
            <w:tcBorders>
              <w:top w:val="single" w:sz="4" w:space="0" w:color="auto"/>
              <w:bottom w:val="single" w:sz="4" w:space="0" w:color="auto"/>
            </w:tcBorders>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38,2</w:t>
            </w:r>
          </w:p>
        </w:tc>
        <w:tc>
          <w:tcPr>
            <w:tcW w:w="708" w:type="dxa"/>
            <w:tcBorders>
              <w:top w:val="single" w:sz="4" w:space="0" w:color="auto"/>
              <w:bottom w:val="single" w:sz="4" w:space="0" w:color="auto"/>
            </w:tcBorders>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38,3</w:t>
            </w:r>
          </w:p>
        </w:tc>
        <w:tc>
          <w:tcPr>
            <w:tcW w:w="709" w:type="dxa"/>
            <w:tcBorders>
              <w:top w:val="single" w:sz="4" w:space="0" w:color="auto"/>
              <w:bottom w:val="single" w:sz="4" w:space="0" w:color="auto"/>
            </w:tcBorders>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38,4</w:t>
            </w:r>
          </w:p>
        </w:tc>
        <w:tc>
          <w:tcPr>
            <w:tcW w:w="709" w:type="dxa"/>
            <w:tcBorders>
              <w:top w:val="single" w:sz="4" w:space="0" w:color="auto"/>
              <w:bottom w:val="single" w:sz="4" w:space="0" w:color="auto"/>
            </w:tcBorders>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38,5</w:t>
            </w:r>
          </w:p>
        </w:tc>
        <w:tc>
          <w:tcPr>
            <w:tcW w:w="709" w:type="dxa"/>
            <w:tcBorders>
              <w:top w:val="single" w:sz="4" w:space="0" w:color="auto"/>
              <w:bottom w:val="single" w:sz="4" w:space="0" w:color="auto"/>
            </w:tcBorders>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38,6</w:t>
            </w:r>
          </w:p>
        </w:tc>
        <w:tc>
          <w:tcPr>
            <w:tcW w:w="708" w:type="dxa"/>
            <w:tcBorders>
              <w:top w:val="single" w:sz="4" w:space="0" w:color="auto"/>
              <w:bottom w:val="single" w:sz="4" w:space="0" w:color="auto"/>
            </w:tcBorders>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38,7</w:t>
            </w:r>
          </w:p>
        </w:tc>
        <w:tc>
          <w:tcPr>
            <w:tcW w:w="851" w:type="dxa"/>
            <w:tcBorders>
              <w:top w:val="single" w:sz="4" w:space="0" w:color="auto"/>
              <w:bottom w:val="single" w:sz="4" w:space="0" w:color="auto"/>
            </w:tcBorders>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38,0</w:t>
            </w:r>
          </w:p>
        </w:tc>
      </w:tr>
    </w:tbl>
    <w:p w:rsidR="0021491D" w:rsidRPr="009237B2" w:rsidRDefault="0021491D" w:rsidP="00B722DF">
      <w:pPr>
        <w:pStyle w:val="ConsPlusNormal"/>
        <w:rPr>
          <w:rFonts w:ascii="Times New Roman" w:hAnsi="Times New Roman" w:cs="Times New Roman"/>
          <w:sz w:val="24"/>
          <w:szCs w:val="24"/>
        </w:rPr>
        <w:sectPr w:rsidR="0021491D" w:rsidRPr="009237B2">
          <w:pgSz w:w="16838" w:h="11905" w:orient="landscape"/>
          <w:pgMar w:top="1701" w:right="1134" w:bottom="850" w:left="1134" w:header="0" w:footer="0" w:gutter="0"/>
          <w:cols w:space="720"/>
          <w:titlePg/>
        </w:sectPr>
      </w:pPr>
    </w:p>
    <w:p w:rsidR="0021491D" w:rsidRPr="009237B2" w:rsidRDefault="0021491D" w:rsidP="00B722DF">
      <w:pPr>
        <w:pStyle w:val="ConsPlusNormal"/>
        <w:jc w:val="both"/>
        <w:rPr>
          <w:rFonts w:ascii="Times New Roman" w:hAnsi="Times New Roman" w:cs="Times New Roman"/>
          <w:sz w:val="24"/>
          <w:szCs w:val="24"/>
        </w:rPr>
      </w:pPr>
    </w:p>
    <w:p w:rsidR="0021491D" w:rsidRPr="009237B2" w:rsidRDefault="0021491D" w:rsidP="00B722DF">
      <w:pPr>
        <w:pStyle w:val="ConsPlusNormal"/>
        <w:ind w:firstLine="540"/>
        <w:jc w:val="both"/>
        <w:rPr>
          <w:rFonts w:ascii="Times New Roman" w:hAnsi="Times New Roman" w:cs="Times New Roman"/>
          <w:sz w:val="24"/>
          <w:szCs w:val="24"/>
        </w:rPr>
      </w:pPr>
      <w:r w:rsidRPr="009237B2">
        <w:rPr>
          <w:rFonts w:ascii="Times New Roman" w:hAnsi="Times New Roman" w:cs="Times New Roman"/>
          <w:sz w:val="24"/>
          <w:szCs w:val="24"/>
        </w:rPr>
        <w:t xml:space="preserve">Реализация государственной программы оказывает влияние на достижение национальных целей развития Российской Федерации </w:t>
      </w:r>
      <w:r w:rsidR="00B722DF" w:rsidRPr="009237B2">
        <w:rPr>
          <w:rFonts w:ascii="Times New Roman" w:hAnsi="Times New Roman" w:cs="Times New Roman"/>
          <w:sz w:val="24"/>
          <w:szCs w:val="24"/>
        </w:rPr>
        <w:t>«</w:t>
      </w:r>
      <w:r w:rsidRPr="009237B2">
        <w:rPr>
          <w:rFonts w:ascii="Times New Roman" w:hAnsi="Times New Roman" w:cs="Times New Roman"/>
          <w:sz w:val="24"/>
          <w:szCs w:val="24"/>
        </w:rPr>
        <w:t xml:space="preserve">Сохранение населения, здоровье и </w:t>
      </w:r>
      <w:r w:rsidRPr="005C1BD1">
        <w:rPr>
          <w:rFonts w:ascii="Times New Roman" w:hAnsi="Times New Roman" w:cs="Times New Roman"/>
          <w:sz w:val="24"/>
          <w:szCs w:val="24"/>
        </w:rPr>
        <w:t>благополучие людей</w:t>
      </w:r>
      <w:r w:rsidR="00B722DF" w:rsidRPr="005C1BD1">
        <w:rPr>
          <w:rFonts w:ascii="Times New Roman" w:hAnsi="Times New Roman" w:cs="Times New Roman"/>
          <w:sz w:val="24"/>
          <w:szCs w:val="24"/>
        </w:rPr>
        <w:t>»</w:t>
      </w:r>
      <w:r w:rsidRPr="005C1BD1">
        <w:rPr>
          <w:rFonts w:ascii="Times New Roman" w:hAnsi="Times New Roman" w:cs="Times New Roman"/>
          <w:sz w:val="24"/>
          <w:szCs w:val="24"/>
        </w:rPr>
        <w:t xml:space="preserve">, </w:t>
      </w:r>
      <w:r w:rsidR="00B722DF" w:rsidRPr="005C1BD1">
        <w:rPr>
          <w:rFonts w:ascii="Times New Roman" w:hAnsi="Times New Roman" w:cs="Times New Roman"/>
          <w:sz w:val="24"/>
          <w:szCs w:val="24"/>
        </w:rPr>
        <w:t>«</w:t>
      </w:r>
      <w:r w:rsidRPr="005C1BD1">
        <w:rPr>
          <w:rFonts w:ascii="Times New Roman" w:hAnsi="Times New Roman" w:cs="Times New Roman"/>
          <w:sz w:val="24"/>
          <w:szCs w:val="24"/>
        </w:rPr>
        <w:t>Достойный, эффективный труд и успешное предпринимательство</w:t>
      </w:r>
      <w:r w:rsidR="00B722DF" w:rsidRPr="005C1BD1">
        <w:rPr>
          <w:rFonts w:ascii="Times New Roman" w:hAnsi="Times New Roman" w:cs="Times New Roman"/>
          <w:sz w:val="24"/>
          <w:szCs w:val="24"/>
        </w:rPr>
        <w:t>»</w:t>
      </w:r>
      <w:r w:rsidRPr="005C1BD1">
        <w:rPr>
          <w:rFonts w:ascii="Times New Roman" w:hAnsi="Times New Roman" w:cs="Times New Roman"/>
          <w:sz w:val="24"/>
          <w:szCs w:val="24"/>
        </w:rPr>
        <w:t xml:space="preserve">, </w:t>
      </w:r>
      <w:r w:rsidR="00B722DF" w:rsidRPr="005C1BD1">
        <w:rPr>
          <w:rFonts w:ascii="Times New Roman" w:hAnsi="Times New Roman" w:cs="Times New Roman"/>
          <w:sz w:val="24"/>
          <w:szCs w:val="24"/>
        </w:rPr>
        <w:t>«</w:t>
      </w:r>
      <w:r w:rsidRPr="005C1BD1">
        <w:rPr>
          <w:rFonts w:ascii="Times New Roman" w:hAnsi="Times New Roman" w:cs="Times New Roman"/>
          <w:sz w:val="24"/>
          <w:szCs w:val="24"/>
        </w:rPr>
        <w:t>Комфортная и безопасная среда для жизни</w:t>
      </w:r>
      <w:r w:rsidR="00B722DF" w:rsidRPr="005C1BD1">
        <w:rPr>
          <w:rFonts w:ascii="Times New Roman" w:hAnsi="Times New Roman" w:cs="Times New Roman"/>
          <w:sz w:val="24"/>
          <w:szCs w:val="24"/>
        </w:rPr>
        <w:t>»</w:t>
      </w:r>
      <w:r w:rsidRPr="005C1BD1">
        <w:rPr>
          <w:rFonts w:ascii="Times New Roman" w:hAnsi="Times New Roman" w:cs="Times New Roman"/>
          <w:sz w:val="24"/>
          <w:szCs w:val="24"/>
        </w:rPr>
        <w:t xml:space="preserve">, определенных </w:t>
      </w:r>
      <w:hyperlink r:id="rId32">
        <w:r w:rsidRPr="005C1BD1">
          <w:rPr>
            <w:rFonts w:ascii="Times New Roman" w:hAnsi="Times New Roman" w:cs="Times New Roman"/>
            <w:sz w:val="24"/>
            <w:szCs w:val="24"/>
          </w:rPr>
          <w:t>Указом</w:t>
        </w:r>
      </w:hyperlink>
      <w:r w:rsidRPr="005C1BD1">
        <w:rPr>
          <w:rFonts w:ascii="Times New Roman" w:hAnsi="Times New Roman" w:cs="Times New Roman"/>
          <w:sz w:val="24"/>
          <w:szCs w:val="24"/>
        </w:rPr>
        <w:t xml:space="preserve"> Президента Российской Федерации от 21.07.2020 </w:t>
      </w:r>
      <w:r w:rsidR="00B722DF" w:rsidRPr="005C1BD1">
        <w:rPr>
          <w:rFonts w:ascii="Times New Roman" w:hAnsi="Times New Roman" w:cs="Times New Roman"/>
          <w:sz w:val="24"/>
          <w:szCs w:val="24"/>
        </w:rPr>
        <w:t>№</w:t>
      </w:r>
      <w:r w:rsidRPr="005C1BD1">
        <w:rPr>
          <w:rFonts w:ascii="Times New Roman" w:hAnsi="Times New Roman" w:cs="Times New Roman"/>
          <w:sz w:val="24"/>
          <w:szCs w:val="24"/>
        </w:rPr>
        <w:t xml:space="preserve"> 474 </w:t>
      </w:r>
      <w:r w:rsidR="00B722DF" w:rsidRPr="005C1BD1">
        <w:rPr>
          <w:rFonts w:ascii="Times New Roman" w:hAnsi="Times New Roman" w:cs="Times New Roman"/>
          <w:sz w:val="24"/>
          <w:szCs w:val="24"/>
        </w:rPr>
        <w:t>«</w:t>
      </w:r>
      <w:r w:rsidRPr="005C1BD1">
        <w:rPr>
          <w:rFonts w:ascii="Times New Roman" w:hAnsi="Times New Roman" w:cs="Times New Roman"/>
          <w:sz w:val="24"/>
          <w:szCs w:val="24"/>
        </w:rPr>
        <w:t xml:space="preserve">О национальных целях развития Российской Федерации </w:t>
      </w:r>
      <w:r w:rsidRPr="009237B2">
        <w:rPr>
          <w:rFonts w:ascii="Times New Roman" w:hAnsi="Times New Roman" w:cs="Times New Roman"/>
          <w:sz w:val="24"/>
          <w:szCs w:val="24"/>
        </w:rPr>
        <w:t>на период до 2030 года</w:t>
      </w:r>
      <w:r w:rsidR="00B722DF" w:rsidRPr="009237B2">
        <w:rPr>
          <w:rFonts w:ascii="Times New Roman" w:hAnsi="Times New Roman" w:cs="Times New Roman"/>
          <w:sz w:val="24"/>
          <w:szCs w:val="24"/>
        </w:rPr>
        <w:t>»</w:t>
      </w:r>
      <w:r w:rsidRPr="009237B2">
        <w:rPr>
          <w:rFonts w:ascii="Times New Roman" w:hAnsi="Times New Roman" w:cs="Times New Roman"/>
          <w:sz w:val="24"/>
          <w:szCs w:val="24"/>
        </w:rPr>
        <w:t>.</w:t>
      </w:r>
    </w:p>
    <w:p w:rsidR="0021491D" w:rsidRPr="009237B2" w:rsidRDefault="0021491D" w:rsidP="00B722DF">
      <w:pPr>
        <w:pStyle w:val="ConsPlusNormal"/>
        <w:jc w:val="both"/>
        <w:rPr>
          <w:rFonts w:ascii="Times New Roman" w:hAnsi="Times New Roman" w:cs="Times New Roman"/>
          <w:sz w:val="24"/>
          <w:szCs w:val="24"/>
        </w:rPr>
      </w:pPr>
    </w:p>
    <w:p w:rsidR="0021491D" w:rsidRPr="009237B2" w:rsidRDefault="0021491D" w:rsidP="00B722DF">
      <w:pPr>
        <w:pStyle w:val="ConsPlusTitle"/>
        <w:jc w:val="center"/>
        <w:outlineLvl w:val="1"/>
        <w:rPr>
          <w:rFonts w:ascii="Times New Roman" w:hAnsi="Times New Roman" w:cs="Times New Roman"/>
          <w:b w:val="0"/>
          <w:sz w:val="24"/>
          <w:szCs w:val="24"/>
        </w:rPr>
      </w:pPr>
      <w:r w:rsidRPr="009237B2">
        <w:rPr>
          <w:rFonts w:ascii="Times New Roman" w:hAnsi="Times New Roman" w:cs="Times New Roman"/>
          <w:b w:val="0"/>
          <w:sz w:val="24"/>
          <w:szCs w:val="24"/>
        </w:rPr>
        <w:t>4. Механизм реализации государственной программы</w:t>
      </w:r>
    </w:p>
    <w:p w:rsidR="0021491D" w:rsidRPr="009237B2" w:rsidRDefault="0021491D" w:rsidP="00B722DF">
      <w:pPr>
        <w:pStyle w:val="ConsPlusNormal"/>
        <w:jc w:val="both"/>
        <w:rPr>
          <w:rFonts w:ascii="Times New Roman" w:hAnsi="Times New Roman" w:cs="Times New Roman"/>
          <w:sz w:val="24"/>
          <w:szCs w:val="24"/>
        </w:rPr>
      </w:pPr>
    </w:p>
    <w:p w:rsidR="0021491D" w:rsidRPr="009237B2" w:rsidRDefault="0021491D" w:rsidP="00B722DF">
      <w:pPr>
        <w:pStyle w:val="ConsPlusNormal"/>
        <w:ind w:firstLine="540"/>
        <w:jc w:val="both"/>
        <w:rPr>
          <w:rFonts w:ascii="Times New Roman" w:hAnsi="Times New Roman" w:cs="Times New Roman"/>
          <w:sz w:val="24"/>
          <w:szCs w:val="24"/>
        </w:rPr>
      </w:pPr>
      <w:r w:rsidRPr="009237B2">
        <w:rPr>
          <w:rFonts w:ascii="Times New Roman" w:hAnsi="Times New Roman" w:cs="Times New Roman"/>
          <w:sz w:val="24"/>
          <w:szCs w:val="24"/>
        </w:rPr>
        <w:t>Механизм реализации государственной программы определяется государственным заказчиком государственной программы - министерством сельского хозяйства и рыбной промышленности Астраханской области.</w:t>
      </w:r>
    </w:p>
    <w:p w:rsidR="0021491D" w:rsidRPr="009237B2" w:rsidRDefault="0021491D" w:rsidP="00B722DF">
      <w:pPr>
        <w:pStyle w:val="ConsPlusNormal"/>
        <w:ind w:firstLine="540"/>
        <w:jc w:val="both"/>
        <w:rPr>
          <w:rFonts w:ascii="Times New Roman" w:hAnsi="Times New Roman" w:cs="Times New Roman"/>
          <w:sz w:val="24"/>
          <w:szCs w:val="24"/>
        </w:rPr>
      </w:pPr>
      <w:r w:rsidRPr="009237B2">
        <w:rPr>
          <w:rFonts w:ascii="Times New Roman" w:hAnsi="Times New Roman" w:cs="Times New Roman"/>
          <w:sz w:val="24"/>
          <w:szCs w:val="24"/>
        </w:rPr>
        <w:t>Государственный заказчик проводит организационные мероприятия, обеспечивающие выполнение государственной программы.</w:t>
      </w:r>
    </w:p>
    <w:p w:rsidR="0021491D" w:rsidRPr="009237B2" w:rsidRDefault="0021491D" w:rsidP="00B722DF">
      <w:pPr>
        <w:pStyle w:val="ConsPlusNormal"/>
        <w:ind w:firstLine="540"/>
        <w:jc w:val="both"/>
        <w:rPr>
          <w:rFonts w:ascii="Times New Roman" w:hAnsi="Times New Roman" w:cs="Times New Roman"/>
          <w:sz w:val="24"/>
          <w:szCs w:val="24"/>
        </w:rPr>
      </w:pPr>
      <w:r w:rsidRPr="009237B2">
        <w:rPr>
          <w:rFonts w:ascii="Times New Roman" w:hAnsi="Times New Roman" w:cs="Times New Roman"/>
          <w:sz w:val="24"/>
          <w:szCs w:val="24"/>
        </w:rPr>
        <w:t>Государственный заказчик:</w:t>
      </w:r>
    </w:p>
    <w:p w:rsidR="0021491D" w:rsidRPr="009237B2" w:rsidRDefault="0021491D" w:rsidP="00B722DF">
      <w:pPr>
        <w:pStyle w:val="ConsPlusNormal"/>
        <w:ind w:firstLine="540"/>
        <w:jc w:val="both"/>
        <w:rPr>
          <w:rFonts w:ascii="Times New Roman" w:hAnsi="Times New Roman" w:cs="Times New Roman"/>
          <w:sz w:val="24"/>
          <w:szCs w:val="24"/>
        </w:rPr>
      </w:pPr>
      <w:r w:rsidRPr="009237B2">
        <w:rPr>
          <w:rFonts w:ascii="Times New Roman" w:hAnsi="Times New Roman" w:cs="Times New Roman"/>
          <w:sz w:val="24"/>
          <w:szCs w:val="24"/>
        </w:rPr>
        <w:t xml:space="preserve">- определяет механизм реализации мероприятий государственной программы на основании законодательства Российской Федерации и с учетом </w:t>
      </w:r>
      <w:proofErr w:type="gramStart"/>
      <w:r w:rsidRPr="009237B2">
        <w:rPr>
          <w:rFonts w:ascii="Times New Roman" w:hAnsi="Times New Roman" w:cs="Times New Roman"/>
          <w:sz w:val="24"/>
          <w:szCs w:val="24"/>
        </w:rPr>
        <w:t>предложений органов местного самоуправления муниципальных образований Астраханской области</w:t>
      </w:r>
      <w:proofErr w:type="gramEnd"/>
      <w:r w:rsidRPr="009237B2">
        <w:rPr>
          <w:rFonts w:ascii="Times New Roman" w:hAnsi="Times New Roman" w:cs="Times New Roman"/>
          <w:sz w:val="24"/>
          <w:szCs w:val="24"/>
        </w:rPr>
        <w:t>;</w:t>
      </w:r>
    </w:p>
    <w:p w:rsidR="0021491D" w:rsidRPr="009237B2" w:rsidRDefault="0021491D" w:rsidP="00B722DF">
      <w:pPr>
        <w:pStyle w:val="ConsPlusNormal"/>
        <w:ind w:firstLine="540"/>
        <w:jc w:val="both"/>
        <w:rPr>
          <w:rFonts w:ascii="Times New Roman" w:hAnsi="Times New Roman" w:cs="Times New Roman"/>
          <w:sz w:val="24"/>
          <w:szCs w:val="24"/>
        </w:rPr>
      </w:pPr>
      <w:r w:rsidRPr="009237B2">
        <w:rPr>
          <w:rFonts w:ascii="Times New Roman" w:hAnsi="Times New Roman" w:cs="Times New Roman"/>
          <w:sz w:val="24"/>
          <w:szCs w:val="24"/>
        </w:rPr>
        <w:t>- разрабатывает и согласовывает в установленном порядке проекты правовых актов Астраханской области, необходимых для выполнения государственной программы;</w:t>
      </w:r>
    </w:p>
    <w:p w:rsidR="0021491D" w:rsidRPr="009237B2" w:rsidRDefault="0021491D" w:rsidP="00B722DF">
      <w:pPr>
        <w:pStyle w:val="ConsPlusNormal"/>
        <w:ind w:firstLine="540"/>
        <w:jc w:val="both"/>
        <w:rPr>
          <w:rFonts w:ascii="Times New Roman" w:hAnsi="Times New Roman" w:cs="Times New Roman"/>
          <w:sz w:val="24"/>
          <w:szCs w:val="24"/>
        </w:rPr>
      </w:pPr>
      <w:r w:rsidRPr="009237B2">
        <w:rPr>
          <w:rFonts w:ascii="Times New Roman" w:hAnsi="Times New Roman" w:cs="Times New Roman"/>
          <w:sz w:val="24"/>
          <w:szCs w:val="24"/>
        </w:rPr>
        <w:t>- согласовывает с исполнителями государственной программы возможные сроки выполнения мероприятий, объемы и источники финансирования государственной программы;</w:t>
      </w:r>
    </w:p>
    <w:p w:rsidR="0021491D" w:rsidRPr="009237B2" w:rsidRDefault="0021491D" w:rsidP="00B722DF">
      <w:pPr>
        <w:pStyle w:val="ConsPlusNormal"/>
        <w:ind w:firstLine="540"/>
        <w:jc w:val="both"/>
        <w:rPr>
          <w:rFonts w:ascii="Times New Roman" w:hAnsi="Times New Roman" w:cs="Times New Roman"/>
          <w:sz w:val="24"/>
          <w:szCs w:val="24"/>
        </w:rPr>
      </w:pPr>
      <w:r w:rsidRPr="009237B2">
        <w:rPr>
          <w:rFonts w:ascii="Times New Roman" w:hAnsi="Times New Roman" w:cs="Times New Roman"/>
          <w:sz w:val="24"/>
          <w:szCs w:val="24"/>
        </w:rPr>
        <w:t>- осуществляет подготовку и представление в установленном порядке бюджетной заявки на финансирование мероприятий государственной программы;</w:t>
      </w:r>
    </w:p>
    <w:p w:rsidR="0021491D" w:rsidRPr="009237B2" w:rsidRDefault="0021491D" w:rsidP="00B722DF">
      <w:pPr>
        <w:pStyle w:val="ConsPlusNormal"/>
        <w:ind w:firstLine="540"/>
        <w:jc w:val="both"/>
        <w:rPr>
          <w:rFonts w:ascii="Times New Roman" w:hAnsi="Times New Roman" w:cs="Times New Roman"/>
          <w:sz w:val="24"/>
          <w:szCs w:val="24"/>
        </w:rPr>
      </w:pPr>
      <w:r w:rsidRPr="009237B2">
        <w:rPr>
          <w:rFonts w:ascii="Times New Roman" w:hAnsi="Times New Roman" w:cs="Times New Roman"/>
          <w:sz w:val="24"/>
          <w:szCs w:val="24"/>
        </w:rPr>
        <w:t>- обеспечивает организацию информационной и разъяснительной работы, направленной на освещение цели и задачи государственной программы.</w:t>
      </w:r>
    </w:p>
    <w:p w:rsidR="0021491D" w:rsidRPr="009237B2" w:rsidRDefault="0021491D" w:rsidP="00B722DF">
      <w:pPr>
        <w:pStyle w:val="ConsPlusNormal"/>
        <w:ind w:firstLine="540"/>
        <w:jc w:val="both"/>
        <w:rPr>
          <w:rFonts w:ascii="Times New Roman" w:hAnsi="Times New Roman" w:cs="Times New Roman"/>
          <w:sz w:val="24"/>
          <w:szCs w:val="24"/>
        </w:rPr>
      </w:pPr>
      <w:r w:rsidRPr="009237B2">
        <w:rPr>
          <w:rFonts w:ascii="Times New Roman" w:hAnsi="Times New Roman" w:cs="Times New Roman"/>
          <w:sz w:val="24"/>
          <w:szCs w:val="24"/>
        </w:rPr>
        <w:t>Государственный заказчик-координатор государственной программы с учетом выделяемых на реализацию финансовых средств ежегодно уточняет показатели, затраты по мероприятиям, механизм реализации и состав исполнителей государственной программы.</w:t>
      </w:r>
    </w:p>
    <w:p w:rsidR="0021491D" w:rsidRPr="009237B2" w:rsidRDefault="0021491D" w:rsidP="00B722DF">
      <w:pPr>
        <w:pStyle w:val="ConsPlusNormal"/>
        <w:ind w:firstLine="540"/>
        <w:jc w:val="both"/>
        <w:rPr>
          <w:rFonts w:ascii="Times New Roman" w:hAnsi="Times New Roman" w:cs="Times New Roman"/>
          <w:sz w:val="24"/>
          <w:szCs w:val="24"/>
        </w:rPr>
      </w:pPr>
      <w:r w:rsidRPr="009237B2">
        <w:rPr>
          <w:rFonts w:ascii="Times New Roman" w:hAnsi="Times New Roman" w:cs="Times New Roman"/>
          <w:sz w:val="24"/>
          <w:szCs w:val="24"/>
        </w:rPr>
        <w:t>Неотъемлемым элементом механизма реализации государственной программы является ее мониторинг, осуществляемый с помощью ежеквартального и ежегодного анализа результатов реализации мероприятий государственной программы.</w:t>
      </w:r>
    </w:p>
    <w:p w:rsidR="0021491D" w:rsidRPr="009237B2" w:rsidRDefault="0021491D" w:rsidP="00B722DF">
      <w:pPr>
        <w:pStyle w:val="ConsPlusNormal"/>
        <w:ind w:firstLine="540"/>
        <w:jc w:val="both"/>
        <w:rPr>
          <w:rFonts w:ascii="Times New Roman" w:hAnsi="Times New Roman" w:cs="Times New Roman"/>
          <w:sz w:val="24"/>
          <w:szCs w:val="24"/>
        </w:rPr>
      </w:pPr>
      <w:proofErr w:type="gramStart"/>
      <w:r w:rsidRPr="009237B2">
        <w:rPr>
          <w:rFonts w:ascii="Times New Roman" w:hAnsi="Times New Roman" w:cs="Times New Roman"/>
          <w:sz w:val="24"/>
          <w:szCs w:val="24"/>
        </w:rPr>
        <w:t xml:space="preserve">Реализация мероприятий подпрограмм </w:t>
      </w:r>
      <w:r w:rsidR="00B722DF" w:rsidRPr="009237B2">
        <w:rPr>
          <w:rFonts w:ascii="Times New Roman" w:hAnsi="Times New Roman" w:cs="Times New Roman"/>
          <w:sz w:val="24"/>
          <w:szCs w:val="24"/>
        </w:rPr>
        <w:t>«</w:t>
      </w:r>
      <w:r w:rsidRPr="009237B2">
        <w:rPr>
          <w:rFonts w:ascii="Times New Roman" w:hAnsi="Times New Roman" w:cs="Times New Roman"/>
          <w:sz w:val="24"/>
          <w:szCs w:val="24"/>
        </w:rPr>
        <w:t>Развитие сельского хозяйства и мелиоративного комплекса Астраханской области, эффективное вовлечение в оборот земель сельскохозяйственного назначения</w:t>
      </w:r>
      <w:r w:rsidR="00B722DF" w:rsidRPr="009237B2">
        <w:rPr>
          <w:rFonts w:ascii="Times New Roman" w:hAnsi="Times New Roman" w:cs="Times New Roman"/>
          <w:sz w:val="24"/>
          <w:szCs w:val="24"/>
        </w:rPr>
        <w:t>»</w:t>
      </w:r>
      <w:r w:rsidRPr="009237B2">
        <w:rPr>
          <w:rFonts w:ascii="Times New Roman" w:hAnsi="Times New Roman" w:cs="Times New Roman"/>
          <w:sz w:val="24"/>
          <w:szCs w:val="24"/>
        </w:rPr>
        <w:t xml:space="preserve">, </w:t>
      </w:r>
      <w:r w:rsidR="00B722DF" w:rsidRPr="009237B2">
        <w:rPr>
          <w:rFonts w:ascii="Times New Roman" w:hAnsi="Times New Roman" w:cs="Times New Roman"/>
          <w:sz w:val="24"/>
          <w:szCs w:val="24"/>
        </w:rPr>
        <w:t>«</w:t>
      </w:r>
      <w:r w:rsidRPr="009237B2">
        <w:rPr>
          <w:rFonts w:ascii="Times New Roman" w:hAnsi="Times New Roman" w:cs="Times New Roman"/>
          <w:sz w:val="24"/>
          <w:szCs w:val="24"/>
        </w:rPr>
        <w:t xml:space="preserve">Развитие </w:t>
      </w:r>
      <w:proofErr w:type="spellStart"/>
      <w:r w:rsidRPr="009237B2">
        <w:rPr>
          <w:rFonts w:ascii="Times New Roman" w:hAnsi="Times New Roman" w:cs="Times New Roman"/>
          <w:sz w:val="24"/>
          <w:szCs w:val="24"/>
        </w:rPr>
        <w:t>рыбохозяйственного</w:t>
      </w:r>
      <w:proofErr w:type="spellEnd"/>
      <w:r w:rsidRPr="009237B2">
        <w:rPr>
          <w:rFonts w:ascii="Times New Roman" w:hAnsi="Times New Roman" w:cs="Times New Roman"/>
          <w:sz w:val="24"/>
          <w:szCs w:val="24"/>
        </w:rPr>
        <w:t xml:space="preserve"> комплекса Астраханской области</w:t>
      </w:r>
      <w:r w:rsidR="00B722DF" w:rsidRPr="009237B2">
        <w:rPr>
          <w:rFonts w:ascii="Times New Roman" w:hAnsi="Times New Roman" w:cs="Times New Roman"/>
          <w:sz w:val="24"/>
          <w:szCs w:val="24"/>
        </w:rPr>
        <w:t>»</w:t>
      </w:r>
      <w:r w:rsidRPr="009237B2">
        <w:rPr>
          <w:rFonts w:ascii="Times New Roman" w:hAnsi="Times New Roman" w:cs="Times New Roman"/>
          <w:sz w:val="24"/>
          <w:szCs w:val="24"/>
        </w:rPr>
        <w:t xml:space="preserve"> осуществляется через финансовую поддержку сельскохозяйственных товаропроизводителей из федерального бюджета и бюджета Астраханской области в пределах бюджетных ассигнований, предусмотренных государственной программой в форме субсидий в соответствии с правовыми актами Правительства Астраханской области или в форме субсидий, предоставляемых органами</w:t>
      </w:r>
      <w:proofErr w:type="gramEnd"/>
      <w:r w:rsidRPr="009237B2">
        <w:rPr>
          <w:rFonts w:ascii="Times New Roman" w:hAnsi="Times New Roman" w:cs="Times New Roman"/>
          <w:sz w:val="24"/>
          <w:szCs w:val="24"/>
        </w:rPr>
        <w:t xml:space="preserve"> </w:t>
      </w:r>
      <w:proofErr w:type="gramStart"/>
      <w:r w:rsidRPr="009237B2">
        <w:rPr>
          <w:rFonts w:ascii="Times New Roman" w:hAnsi="Times New Roman" w:cs="Times New Roman"/>
          <w:sz w:val="24"/>
          <w:szCs w:val="24"/>
        </w:rPr>
        <w:t xml:space="preserve">местного самоуправления муниципальных образований Астраханской области </w:t>
      </w:r>
      <w:r w:rsidRPr="005C1BD1">
        <w:rPr>
          <w:rFonts w:ascii="Times New Roman" w:hAnsi="Times New Roman" w:cs="Times New Roman"/>
          <w:sz w:val="24"/>
          <w:szCs w:val="24"/>
        </w:rPr>
        <w:t xml:space="preserve">в рамках осуществления отдельных государственных полномочий Астраханской области по поддержке сельскохозяйственного производства, финансовое обеспечение которых осуществляется в форме субвенций местным бюджетам, в соответствии с </w:t>
      </w:r>
      <w:hyperlink r:id="rId33">
        <w:r w:rsidRPr="005C1BD1">
          <w:rPr>
            <w:rFonts w:ascii="Times New Roman" w:hAnsi="Times New Roman" w:cs="Times New Roman"/>
            <w:sz w:val="24"/>
            <w:szCs w:val="24"/>
          </w:rPr>
          <w:t>Законом</w:t>
        </w:r>
      </w:hyperlink>
      <w:r w:rsidRPr="005C1BD1">
        <w:rPr>
          <w:rFonts w:ascii="Times New Roman" w:hAnsi="Times New Roman" w:cs="Times New Roman"/>
          <w:sz w:val="24"/>
          <w:szCs w:val="24"/>
        </w:rPr>
        <w:t xml:space="preserve"> Астраханской области от 03.07.2009 </w:t>
      </w:r>
      <w:r w:rsidR="00B722DF" w:rsidRPr="005C1BD1">
        <w:rPr>
          <w:rFonts w:ascii="Times New Roman" w:hAnsi="Times New Roman" w:cs="Times New Roman"/>
          <w:sz w:val="24"/>
          <w:szCs w:val="24"/>
        </w:rPr>
        <w:t>№</w:t>
      </w:r>
      <w:r w:rsidRPr="005C1BD1">
        <w:rPr>
          <w:rFonts w:ascii="Times New Roman" w:hAnsi="Times New Roman" w:cs="Times New Roman"/>
          <w:sz w:val="24"/>
          <w:szCs w:val="24"/>
        </w:rPr>
        <w:t xml:space="preserve"> 49/2009-ОЗ </w:t>
      </w:r>
      <w:r w:rsidR="00B722DF" w:rsidRPr="005C1BD1">
        <w:rPr>
          <w:rFonts w:ascii="Times New Roman" w:hAnsi="Times New Roman" w:cs="Times New Roman"/>
          <w:sz w:val="24"/>
          <w:szCs w:val="24"/>
        </w:rPr>
        <w:t>«</w:t>
      </w:r>
      <w:r w:rsidRPr="005C1BD1">
        <w:rPr>
          <w:rFonts w:ascii="Times New Roman" w:hAnsi="Times New Roman" w:cs="Times New Roman"/>
          <w:sz w:val="24"/>
          <w:szCs w:val="24"/>
        </w:rPr>
        <w:t>О наделении органов местного самоуправления муниципальных районов Астраханской области отдельными государственными полномочиями Астраханской области по поддержке сельскохозяйственного производства</w:t>
      </w:r>
      <w:r w:rsidR="00B722DF" w:rsidRPr="005C1BD1">
        <w:rPr>
          <w:rFonts w:ascii="Times New Roman" w:hAnsi="Times New Roman" w:cs="Times New Roman"/>
          <w:sz w:val="24"/>
          <w:szCs w:val="24"/>
        </w:rPr>
        <w:t>»</w:t>
      </w:r>
      <w:r w:rsidRPr="005C1BD1">
        <w:rPr>
          <w:rFonts w:ascii="Times New Roman" w:hAnsi="Times New Roman" w:cs="Times New Roman"/>
          <w:sz w:val="24"/>
          <w:szCs w:val="24"/>
        </w:rPr>
        <w:t xml:space="preserve">, правовыми актами Правительства Астраханской </w:t>
      </w:r>
      <w:r w:rsidRPr="009237B2">
        <w:rPr>
          <w:rFonts w:ascii="Times New Roman" w:hAnsi="Times New Roman" w:cs="Times New Roman"/>
          <w:sz w:val="24"/>
          <w:szCs w:val="24"/>
        </w:rPr>
        <w:t>области.</w:t>
      </w:r>
      <w:proofErr w:type="gramEnd"/>
    </w:p>
    <w:p w:rsidR="0021491D" w:rsidRPr="005C1BD1" w:rsidRDefault="0021491D" w:rsidP="00B722DF">
      <w:pPr>
        <w:pStyle w:val="ConsPlusNormal"/>
        <w:ind w:firstLine="540"/>
        <w:jc w:val="both"/>
        <w:rPr>
          <w:rFonts w:ascii="Times New Roman" w:hAnsi="Times New Roman" w:cs="Times New Roman"/>
          <w:sz w:val="24"/>
          <w:szCs w:val="24"/>
        </w:rPr>
      </w:pPr>
      <w:proofErr w:type="gramStart"/>
      <w:r w:rsidRPr="009237B2">
        <w:rPr>
          <w:rFonts w:ascii="Times New Roman" w:hAnsi="Times New Roman" w:cs="Times New Roman"/>
          <w:sz w:val="24"/>
          <w:szCs w:val="24"/>
        </w:rPr>
        <w:lastRenderedPageBreak/>
        <w:t xml:space="preserve">Реализация мероприятий подпрограммы </w:t>
      </w:r>
      <w:r w:rsidR="00B722DF" w:rsidRPr="009237B2">
        <w:rPr>
          <w:rFonts w:ascii="Times New Roman" w:hAnsi="Times New Roman" w:cs="Times New Roman"/>
          <w:sz w:val="24"/>
          <w:szCs w:val="24"/>
        </w:rPr>
        <w:t>«</w:t>
      </w:r>
      <w:r w:rsidRPr="009237B2">
        <w:rPr>
          <w:rFonts w:ascii="Times New Roman" w:hAnsi="Times New Roman" w:cs="Times New Roman"/>
          <w:sz w:val="24"/>
          <w:szCs w:val="24"/>
        </w:rPr>
        <w:t>Комплексное развитие сельских территорий Астраханской области</w:t>
      </w:r>
      <w:r w:rsidR="00B722DF" w:rsidRPr="009237B2">
        <w:rPr>
          <w:rFonts w:ascii="Times New Roman" w:hAnsi="Times New Roman" w:cs="Times New Roman"/>
          <w:sz w:val="24"/>
          <w:szCs w:val="24"/>
        </w:rPr>
        <w:t>»</w:t>
      </w:r>
      <w:r w:rsidRPr="009237B2">
        <w:rPr>
          <w:rFonts w:ascii="Times New Roman" w:hAnsi="Times New Roman" w:cs="Times New Roman"/>
          <w:sz w:val="24"/>
          <w:szCs w:val="24"/>
        </w:rPr>
        <w:t xml:space="preserve"> осуществляется в форме финансирования мероприятий, входящих в перечень объектов капитальных вложений на текущий финансовый год, утвержденный постановлением Правительства Астраханской области, предоставления субсидий бюджетам муниципальных образований Астраханской области в рамках заключенных соглашений между министерством сельского хозяйства и рыбной промышленности Астраханской области и муниципальными образованиями Астраханской области в соответствии с порядками предоставления субсидий</w:t>
      </w:r>
      <w:proofErr w:type="gramEnd"/>
      <w:r w:rsidRPr="009237B2">
        <w:rPr>
          <w:rFonts w:ascii="Times New Roman" w:hAnsi="Times New Roman" w:cs="Times New Roman"/>
          <w:sz w:val="24"/>
          <w:szCs w:val="24"/>
        </w:rPr>
        <w:t xml:space="preserve"> и правилами предоставления иных межбюджетных трансфертов из бюджета Астраханской области бюджетам муниципальных образований Астраханской области на реализацию мероприятий в рамках подпрограммы </w:t>
      </w:r>
      <w:r w:rsidR="00B722DF" w:rsidRPr="009237B2">
        <w:rPr>
          <w:rFonts w:ascii="Times New Roman" w:hAnsi="Times New Roman" w:cs="Times New Roman"/>
          <w:sz w:val="24"/>
          <w:szCs w:val="24"/>
        </w:rPr>
        <w:t>«</w:t>
      </w:r>
      <w:r w:rsidRPr="005C1BD1">
        <w:rPr>
          <w:rFonts w:ascii="Times New Roman" w:hAnsi="Times New Roman" w:cs="Times New Roman"/>
          <w:sz w:val="24"/>
          <w:szCs w:val="24"/>
        </w:rPr>
        <w:t>Комплексное развитие сельских территорий Астраханской области</w:t>
      </w:r>
      <w:r w:rsidR="00B722DF" w:rsidRPr="005C1BD1">
        <w:rPr>
          <w:rFonts w:ascii="Times New Roman" w:hAnsi="Times New Roman" w:cs="Times New Roman"/>
          <w:sz w:val="24"/>
          <w:szCs w:val="24"/>
        </w:rPr>
        <w:t>»</w:t>
      </w:r>
      <w:r w:rsidRPr="005C1BD1">
        <w:rPr>
          <w:rFonts w:ascii="Times New Roman" w:hAnsi="Times New Roman" w:cs="Times New Roman"/>
          <w:sz w:val="24"/>
          <w:szCs w:val="24"/>
        </w:rPr>
        <w:t xml:space="preserve"> государственной программы в соответствии с </w:t>
      </w:r>
      <w:hyperlink w:anchor="P1591">
        <w:r w:rsidRPr="005C1BD1">
          <w:rPr>
            <w:rFonts w:ascii="Times New Roman" w:hAnsi="Times New Roman" w:cs="Times New Roman"/>
            <w:sz w:val="24"/>
            <w:szCs w:val="24"/>
          </w:rPr>
          <w:t xml:space="preserve">приложениями </w:t>
        </w:r>
        <w:r w:rsidR="00B722DF" w:rsidRPr="005C1BD1">
          <w:rPr>
            <w:rFonts w:ascii="Times New Roman" w:hAnsi="Times New Roman" w:cs="Times New Roman"/>
            <w:sz w:val="24"/>
            <w:szCs w:val="24"/>
          </w:rPr>
          <w:t>№</w:t>
        </w:r>
        <w:r w:rsidRPr="005C1BD1">
          <w:rPr>
            <w:rFonts w:ascii="Times New Roman" w:hAnsi="Times New Roman" w:cs="Times New Roman"/>
            <w:sz w:val="24"/>
            <w:szCs w:val="24"/>
          </w:rPr>
          <w:t xml:space="preserve"> 1</w:t>
        </w:r>
      </w:hyperlink>
      <w:r w:rsidRPr="005C1BD1">
        <w:rPr>
          <w:rFonts w:ascii="Times New Roman" w:hAnsi="Times New Roman" w:cs="Times New Roman"/>
          <w:sz w:val="24"/>
          <w:szCs w:val="24"/>
        </w:rPr>
        <w:t xml:space="preserve">, </w:t>
      </w:r>
      <w:hyperlink w:anchor="P1734">
        <w:r w:rsidRPr="005C1BD1">
          <w:rPr>
            <w:rFonts w:ascii="Times New Roman" w:hAnsi="Times New Roman" w:cs="Times New Roman"/>
            <w:sz w:val="24"/>
            <w:szCs w:val="24"/>
          </w:rPr>
          <w:t>2</w:t>
        </w:r>
      </w:hyperlink>
      <w:r w:rsidRPr="005C1BD1">
        <w:rPr>
          <w:rFonts w:ascii="Times New Roman" w:hAnsi="Times New Roman" w:cs="Times New Roman"/>
          <w:sz w:val="24"/>
          <w:szCs w:val="24"/>
        </w:rPr>
        <w:t xml:space="preserve"> к государственной программе.</w:t>
      </w:r>
    </w:p>
    <w:p w:rsidR="0021491D" w:rsidRPr="009237B2" w:rsidRDefault="0021491D" w:rsidP="00B722DF">
      <w:pPr>
        <w:pStyle w:val="ConsPlusNormal"/>
        <w:ind w:firstLine="540"/>
        <w:jc w:val="both"/>
        <w:rPr>
          <w:rFonts w:ascii="Times New Roman" w:hAnsi="Times New Roman" w:cs="Times New Roman"/>
          <w:sz w:val="24"/>
          <w:szCs w:val="24"/>
        </w:rPr>
      </w:pPr>
      <w:proofErr w:type="gramStart"/>
      <w:r w:rsidRPr="005C1BD1">
        <w:rPr>
          <w:rFonts w:ascii="Times New Roman" w:hAnsi="Times New Roman" w:cs="Times New Roman"/>
          <w:sz w:val="24"/>
          <w:szCs w:val="24"/>
        </w:rPr>
        <w:t xml:space="preserve">Реализация подпрограмм </w:t>
      </w:r>
      <w:r w:rsidR="00B722DF" w:rsidRPr="005C1BD1">
        <w:rPr>
          <w:rFonts w:ascii="Times New Roman" w:hAnsi="Times New Roman" w:cs="Times New Roman"/>
          <w:sz w:val="24"/>
          <w:szCs w:val="24"/>
        </w:rPr>
        <w:t>«</w:t>
      </w:r>
      <w:r w:rsidRPr="005C1BD1">
        <w:rPr>
          <w:rFonts w:ascii="Times New Roman" w:hAnsi="Times New Roman" w:cs="Times New Roman"/>
          <w:sz w:val="24"/>
          <w:szCs w:val="24"/>
        </w:rPr>
        <w:t>Обеспечение деятельности министерства сельского хозяйства и рыбной промышленности Астраханской области</w:t>
      </w:r>
      <w:r w:rsidR="00B722DF" w:rsidRPr="005C1BD1">
        <w:rPr>
          <w:rFonts w:ascii="Times New Roman" w:hAnsi="Times New Roman" w:cs="Times New Roman"/>
          <w:sz w:val="24"/>
          <w:szCs w:val="24"/>
        </w:rPr>
        <w:t>»</w:t>
      </w:r>
      <w:r w:rsidRPr="005C1BD1">
        <w:rPr>
          <w:rFonts w:ascii="Times New Roman" w:hAnsi="Times New Roman" w:cs="Times New Roman"/>
          <w:sz w:val="24"/>
          <w:szCs w:val="24"/>
        </w:rPr>
        <w:t xml:space="preserve">, </w:t>
      </w:r>
      <w:r w:rsidR="00B722DF" w:rsidRPr="005C1BD1">
        <w:rPr>
          <w:rFonts w:ascii="Times New Roman" w:hAnsi="Times New Roman" w:cs="Times New Roman"/>
          <w:sz w:val="24"/>
          <w:szCs w:val="24"/>
        </w:rPr>
        <w:t>«</w:t>
      </w:r>
      <w:r w:rsidRPr="005C1BD1">
        <w:rPr>
          <w:rFonts w:ascii="Times New Roman" w:hAnsi="Times New Roman" w:cs="Times New Roman"/>
          <w:sz w:val="24"/>
          <w:szCs w:val="24"/>
        </w:rPr>
        <w:t>Обеспечение деятельности службы государственного технического надзора Астраханской области</w:t>
      </w:r>
      <w:r w:rsidR="00B722DF" w:rsidRPr="005C1BD1">
        <w:rPr>
          <w:rFonts w:ascii="Times New Roman" w:hAnsi="Times New Roman" w:cs="Times New Roman"/>
          <w:sz w:val="24"/>
          <w:szCs w:val="24"/>
        </w:rPr>
        <w:t>»</w:t>
      </w:r>
      <w:r w:rsidRPr="005C1BD1">
        <w:rPr>
          <w:rFonts w:ascii="Times New Roman" w:hAnsi="Times New Roman" w:cs="Times New Roman"/>
          <w:sz w:val="24"/>
          <w:szCs w:val="24"/>
        </w:rPr>
        <w:t xml:space="preserve">, </w:t>
      </w:r>
      <w:r w:rsidR="00B722DF" w:rsidRPr="005C1BD1">
        <w:rPr>
          <w:rFonts w:ascii="Times New Roman" w:hAnsi="Times New Roman" w:cs="Times New Roman"/>
          <w:sz w:val="24"/>
          <w:szCs w:val="24"/>
        </w:rPr>
        <w:t>«</w:t>
      </w:r>
      <w:r w:rsidRPr="005C1BD1">
        <w:rPr>
          <w:rFonts w:ascii="Times New Roman" w:hAnsi="Times New Roman" w:cs="Times New Roman"/>
          <w:sz w:val="24"/>
          <w:szCs w:val="24"/>
        </w:rPr>
        <w:t>Развитие государственной ветеринарной службы Астраханской области</w:t>
      </w:r>
      <w:r w:rsidR="00B722DF" w:rsidRPr="005C1BD1">
        <w:rPr>
          <w:rFonts w:ascii="Times New Roman" w:hAnsi="Times New Roman" w:cs="Times New Roman"/>
          <w:sz w:val="24"/>
          <w:szCs w:val="24"/>
        </w:rPr>
        <w:t>»</w:t>
      </w:r>
      <w:r w:rsidRPr="005C1BD1">
        <w:rPr>
          <w:rFonts w:ascii="Times New Roman" w:hAnsi="Times New Roman" w:cs="Times New Roman"/>
          <w:sz w:val="24"/>
          <w:szCs w:val="24"/>
        </w:rPr>
        <w:t xml:space="preserve"> осуществляется в пределах бюджетных ассигнований, предусмотренных на </w:t>
      </w:r>
      <w:r w:rsidRPr="009237B2">
        <w:rPr>
          <w:rFonts w:ascii="Times New Roman" w:hAnsi="Times New Roman" w:cs="Times New Roman"/>
          <w:sz w:val="24"/>
          <w:szCs w:val="24"/>
        </w:rPr>
        <w:t>соответствующий финансовый год на обеспечение деятельности исполнительных органов Астраханской области, подведомственных учреждений и иные мероприятия, в порядке, установленном правовыми актами Правительства Астраханской области.</w:t>
      </w:r>
      <w:proofErr w:type="gramEnd"/>
    </w:p>
    <w:p w:rsidR="0021491D" w:rsidRPr="009237B2" w:rsidRDefault="0021491D" w:rsidP="00B722DF">
      <w:pPr>
        <w:pStyle w:val="ConsPlusNormal"/>
        <w:jc w:val="both"/>
        <w:rPr>
          <w:rFonts w:ascii="Times New Roman" w:hAnsi="Times New Roman" w:cs="Times New Roman"/>
          <w:sz w:val="24"/>
          <w:szCs w:val="24"/>
        </w:rPr>
      </w:pPr>
    </w:p>
    <w:p w:rsidR="0021491D" w:rsidRPr="009237B2" w:rsidRDefault="0021491D" w:rsidP="00B722DF">
      <w:pPr>
        <w:pStyle w:val="ConsPlusTitle"/>
        <w:jc w:val="center"/>
        <w:outlineLvl w:val="1"/>
        <w:rPr>
          <w:rFonts w:ascii="Times New Roman" w:hAnsi="Times New Roman" w:cs="Times New Roman"/>
          <w:b w:val="0"/>
          <w:sz w:val="24"/>
          <w:szCs w:val="24"/>
        </w:rPr>
      </w:pPr>
      <w:r w:rsidRPr="009237B2">
        <w:rPr>
          <w:rFonts w:ascii="Times New Roman" w:hAnsi="Times New Roman" w:cs="Times New Roman"/>
          <w:b w:val="0"/>
          <w:sz w:val="24"/>
          <w:szCs w:val="24"/>
        </w:rPr>
        <w:t>5. Перечень структурных элементов государственной программы</w:t>
      </w:r>
    </w:p>
    <w:p w:rsidR="0021491D" w:rsidRPr="009237B2" w:rsidRDefault="0021491D" w:rsidP="00B722DF">
      <w:pPr>
        <w:pStyle w:val="ConsPlusTitle"/>
        <w:jc w:val="center"/>
        <w:rPr>
          <w:rFonts w:ascii="Times New Roman" w:hAnsi="Times New Roman" w:cs="Times New Roman"/>
          <w:b w:val="0"/>
          <w:sz w:val="24"/>
          <w:szCs w:val="24"/>
        </w:rPr>
      </w:pPr>
      <w:r w:rsidRPr="009237B2">
        <w:rPr>
          <w:rFonts w:ascii="Times New Roman" w:hAnsi="Times New Roman" w:cs="Times New Roman"/>
          <w:b w:val="0"/>
          <w:sz w:val="24"/>
          <w:szCs w:val="24"/>
        </w:rPr>
        <w:t>с указанием задач и кратким описанием ожидаемых эффектов</w:t>
      </w:r>
    </w:p>
    <w:p w:rsidR="0021491D" w:rsidRPr="009237B2" w:rsidRDefault="0021491D" w:rsidP="00B722DF">
      <w:pPr>
        <w:pStyle w:val="ConsPlusTitle"/>
        <w:jc w:val="center"/>
        <w:rPr>
          <w:rFonts w:ascii="Times New Roman" w:hAnsi="Times New Roman" w:cs="Times New Roman"/>
          <w:b w:val="0"/>
          <w:sz w:val="24"/>
          <w:szCs w:val="24"/>
        </w:rPr>
      </w:pPr>
      <w:r w:rsidRPr="009237B2">
        <w:rPr>
          <w:rFonts w:ascii="Times New Roman" w:hAnsi="Times New Roman" w:cs="Times New Roman"/>
          <w:b w:val="0"/>
          <w:sz w:val="24"/>
          <w:szCs w:val="24"/>
        </w:rPr>
        <w:t>этих задач, сроком реализации, ответственных за реализацию</w:t>
      </w:r>
    </w:p>
    <w:p w:rsidR="0021491D" w:rsidRPr="009237B2" w:rsidRDefault="0021491D" w:rsidP="00B722DF">
      <w:pPr>
        <w:pStyle w:val="ConsPlusTitle"/>
        <w:jc w:val="center"/>
        <w:rPr>
          <w:rFonts w:ascii="Times New Roman" w:hAnsi="Times New Roman" w:cs="Times New Roman"/>
          <w:b w:val="0"/>
          <w:sz w:val="24"/>
          <w:szCs w:val="24"/>
        </w:rPr>
      </w:pPr>
      <w:r w:rsidRPr="009237B2">
        <w:rPr>
          <w:rFonts w:ascii="Times New Roman" w:hAnsi="Times New Roman" w:cs="Times New Roman"/>
          <w:b w:val="0"/>
          <w:sz w:val="24"/>
          <w:szCs w:val="24"/>
        </w:rPr>
        <w:t>соответствующего структурного элемента</w:t>
      </w:r>
    </w:p>
    <w:p w:rsidR="0021491D" w:rsidRPr="009237B2" w:rsidRDefault="0021491D" w:rsidP="00B722DF">
      <w:pPr>
        <w:pStyle w:val="ConsPlusNormal"/>
        <w:jc w:val="both"/>
        <w:rPr>
          <w:rFonts w:ascii="Times New Roman" w:hAnsi="Times New Roman" w:cs="Times New Roman"/>
          <w:sz w:val="24"/>
          <w:szCs w:val="24"/>
        </w:rPr>
      </w:pPr>
    </w:p>
    <w:p w:rsidR="0021491D" w:rsidRPr="009237B2" w:rsidRDefault="0021491D" w:rsidP="00B722DF">
      <w:pPr>
        <w:pStyle w:val="ConsPlusNormal"/>
        <w:ind w:firstLine="540"/>
        <w:jc w:val="both"/>
        <w:rPr>
          <w:rFonts w:ascii="Times New Roman" w:hAnsi="Times New Roman" w:cs="Times New Roman"/>
          <w:sz w:val="24"/>
          <w:szCs w:val="24"/>
        </w:rPr>
      </w:pPr>
      <w:r w:rsidRPr="009237B2">
        <w:rPr>
          <w:rFonts w:ascii="Times New Roman" w:hAnsi="Times New Roman" w:cs="Times New Roman"/>
          <w:sz w:val="24"/>
          <w:szCs w:val="24"/>
        </w:rPr>
        <w:t>Государственная программа состоит из следующих элементов:</w:t>
      </w:r>
    </w:p>
    <w:p w:rsidR="0021491D" w:rsidRPr="009237B2" w:rsidRDefault="0021491D" w:rsidP="00B722DF">
      <w:pPr>
        <w:pStyle w:val="ConsPlusNormal"/>
        <w:ind w:firstLine="540"/>
        <w:jc w:val="both"/>
        <w:rPr>
          <w:rFonts w:ascii="Times New Roman" w:hAnsi="Times New Roman" w:cs="Times New Roman"/>
          <w:sz w:val="24"/>
          <w:szCs w:val="24"/>
        </w:rPr>
      </w:pPr>
      <w:r w:rsidRPr="009237B2">
        <w:rPr>
          <w:rFonts w:ascii="Times New Roman" w:hAnsi="Times New Roman" w:cs="Times New Roman"/>
          <w:sz w:val="24"/>
          <w:szCs w:val="24"/>
        </w:rPr>
        <w:t xml:space="preserve">- проектной части, включающей в себя региональный проект </w:t>
      </w:r>
      <w:r w:rsidR="00B722DF" w:rsidRPr="009237B2">
        <w:rPr>
          <w:rFonts w:ascii="Times New Roman" w:hAnsi="Times New Roman" w:cs="Times New Roman"/>
          <w:sz w:val="24"/>
          <w:szCs w:val="24"/>
        </w:rPr>
        <w:t>«</w:t>
      </w:r>
      <w:r w:rsidRPr="009237B2">
        <w:rPr>
          <w:rFonts w:ascii="Times New Roman" w:hAnsi="Times New Roman" w:cs="Times New Roman"/>
          <w:sz w:val="24"/>
          <w:szCs w:val="24"/>
        </w:rPr>
        <w:t>Экспорт продукции АПК</w:t>
      </w:r>
      <w:r w:rsidR="00B722DF" w:rsidRPr="009237B2">
        <w:rPr>
          <w:rFonts w:ascii="Times New Roman" w:hAnsi="Times New Roman" w:cs="Times New Roman"/>
          <w:sz w:val="24"/>
          <w:szCs w:val="24"/>
        </w:rPr>
        <w:t>»</w:t>
      </w:r>
      <w:r w:rsidRPr="009237B2">
        <w:rPr>
          <w:rFonts w:ascii="Times New Roman" w:hAnsi="Times New Roman" w:cs="Times New Roman"/>
          <w:sz w:val="24"/>
          <w:szCs w:val="24"/>
        </w:rPr>
        <w:t xml:space="preserve"> в рамках федерального проекта </w:t>
      </w:r>
      <w:r w:rsidR="00B722DF" w:rsidRPr="009237B2">
        <w:rPr>
          <w:rFonts w:ascii="Times New Roman" w:hAnsi="Times New Roman" w:cs="Times New Roman"/>
          <w:sz w:val="24"/>
          <w:szCs w:val="24"/>
        </w:rPr>
        <w:t>«</w:t>
      </w:r>
      <w:r w:rsidRPr="009237B2">
        <w:rPr>
          <w:rFonts w:ascii="Times New Roman" w:hAnsi="Times New Roman" w:cs="Times New Roman"/>
          <w:sz w:val="24"/>
          <w:szCs w:val="24"/>
        </w:rPr>
        <w:t>Экспорт продукции агропромышленного комплекса</w:t>
      </w:r>
      <w:r w:rsidR="00B722DF" w:rsidRPr="009237B2">
        <w:rPr>
          <w:rFonts w:ascii="Times New Roman" w:hAnsi="Times New Roman" w:cs="Times New Roman"/>
          <w:sz w:val="24"/>
          <w:szCs w:val="24"/>
        </w:rPr>
        <w:t>»</w:t>
      </w:r>
      <w:r w:rsidRPr="009237B2">
        <w:rPr>
          <w:rFonts w:ascii="Times New Roman" w:hAnsi="Times New Roman" w:cs="Times New Roman"/>
          <w:sz w:val="24"/>
          <w:szCs w:val="24"/>
        </w:rPr>
        <w:t xml:space="preserve">, подпрограммы </w:t>
      </w:r>
      <w:r w:rsidR="00B722DF" w:rsidRPr="009237B2">
        <w:rPr>
          <w:rFonts w:ascii="Times New Roman" w:hAnsi="Times New Roman" w:cs="Times New Roman"/>
          <w:sz w:val="24"/>
          <w:szCs w:val="24"/>
        </w:rPr>
        <w:t>«</w:t>
      </w:r>
      <w:r w:rsidRPr="009237B2">
        <w:rPr>
          <w:rFonts w:ascii="Times New Roman" w:hAnsi="Times New Roman" w:cs="Times New Roman"/>
          <w:sz w:val="24"/>
          <w:szCs w:val="24"/>
        </w:rPr>
        <w:t>Развитие сельского хозяйства и мелиоративного комплекса Астраханской области, эффективное вовлечение в оборот земель сельскохозяйственного назначения</w:t>
      </w:r>
      <w:r w:rsidR="00B722DF" w:rsidRPr="009237B2">
        <w:rPr>
          <w:rFonts w:ascii="Times New Roman" w:hAnsi="Times New Roman" w:cs="Times New Roman"/>
          <w:sz w:val="24"/>
          <w:szCs w:val="24"/>
        </w:rPr>
        <w:t>»</w:t>
      </w:r>
      <w:r w:rsidRPr="009237B2">
        <w:rPr>
          <w:rFonts w:ascii="Times New Roman" w:hAnsi="Times New Roman" w:cs="Times New Roman"/>
          <w:sz w:val="24"/>
          <w:szCs w:val="24"/>
        </w:rPr>
        <w:t xml:space="preserve">, </w:t>
      </w:r>
      <w:r w:rsidR="00B722DF" w:rsidRPr="009237B2">
        <w:rPr>
          <w:rFonts w:ascii="Times New Roman" w:hAnsi="Times New Roman" w:cs="Times New Roman"/>
          <w:sz w:val="24"/>
          <w:szCs w:val="24"/>
        </w:rPr>
        <w:t>«</w:t>
      </w:r>
      <w:r w:rsidRPr="009237B2">
        <w:rPr>
          <w:rFonts w:ascii="Times New Roman" w:hAnsi="Times New Roman" w:cs="Times New Roman"/>
          <w:sz w:val="24"/>
          <w:szCs w:val="24"/>
        </w:rPr>
        <w:t>Комплексное развитие сельских территорий Астраханской области</w:t>
      </w:r>
      <w:r w:rsidR="00B722DF" w:rsidRPr="009237B2">
        <w:rPr>
          <w:rFonts w:ascii="Times New Roman" w:hAnsi="Times New Roman" w:cs="Times New Roman"/>
          <w:sz w:val="24"/>
          <w:szCs w:val="24"/>
        </w:rPr>
        <w:t>»</w:t>
      </w:r>
      <w:r w:rsidRPr="009237B2">
        <w:rPr>
          <w:rFonts w:ascii="Times New Roman" w:hAnsi="Times New Roman" w:cs="Times New Roman"/>
          <w:sz w:val="24"/>
          <w:szCs w:val="24"/>
        </w:rPr>
        <w:t>;</w:t>
      </w:r>
    </w:p>
    <w:p w:rsidR="0021491D" w:rsidRPr="009237B2" w:rsidRDefault="0021491D" w:rsidP="00B722DF">
      <w:pPr>
        <w:pStyle w:val="ConsPlusNormal"/>
        <w:ind w:firstLine="540"/>
        <w:jc w:val="both"/>
        <w:rPr>
          <w:rFonts w:ascii="Times New Roman" w:hAnsi="Times New Roman" w:cs="Times New Roman"/>
          <w:sz w:val="24"/>
          <w:szCs w:val="24"/>
        </w:rPr>
      </w:pPr>
      <w:r w:rsidRPr="009237B2">
        <w:rPr>
          <w:rFonts w:ascii="Times New Roman" w:hAnsi="Times New Roman" w:cs="Times New Roman"/>
          <w:sz w:val="24"/>
          <w:szCs w:val="24"/>
        </w:rPr>
        <w:t xml:space="preserve">- процессной части, включающей в себя подпрограммы </w:t>
      </w:r>
      <w:r w:rsidR="00B722DF" w:rsidRPr="009237B2">
        <w:rPr>
          <w:rFonts w:ascii="Times New Roman" w:hAnsi="Times New Roman" w:cs="Times New Roman"/>
          <w:sz w:val="24"/>
          <w:szCs w:val="24"/>
        </w:rPr>
        <w:t>«</w:t>
      </w:r>
      <w:r w:rsidRPr="009237B2">
        <w:rPr>
          <w:rFonts w:ascii="Times New Roman" w:hAnsi="Times New Roman" w:cs="Times New Roman"/>
          <w:sz w:val="24"/>
          <w:szCs w:val="24"/>
        </w:rPr>
        <w:t xml:space="preserve">Развитие </w:t>
      </w:r>
      <w:proofErr w:type="spellStart"/>
      <w:r w:rsidRPr="009237B2">
        <w:rPr>
          <w:rFonts w:ascii="Times New Roman" w:hAnsi="Times New Roman" w:cs="Times New Roman"/>
          <w:sz w:val="24"/>
          <w:szCs w:val="24"/>
        </w:rPr>
        <w:t>рыбохозяйственного</w:t>
      </w:r>
      <w:proofErr w:type="spellEnd"/>
      <w:r w:rsidRPr="009237B2">
        <w:rPr>
          <w:rFonts w:ascii="Times New Roman" w:hAnsi="Times New Roman" w:cs="Times New Roman"/>
          <w:sz w:val="24"/>
          <w:szCs w:val="24"/>
        </w:rPr>
        <w:t xml:space="preserve"> комплекса Астраханской области</w:t>
      </w:r>
      <w:r w:rsidR="00B722DF" w:rsidRPr="009237B2">
        <w:rPr>
          <w:rFonts w:ascii="Times New Roman" w:hAnsi="Times New Roman" w:cs="Times New Roman"/>
          <w:sz w:val="24"/>
          <w:szCs w:val="24"/>
        </w:rPr>
        <w:t>»</w:t>
      </w:r>
      <w:r w:rsidRPr="009237B2">
        <w:rPr>
          <w:rFonts w:ascii="Times New Roman" w:hAnsi="Times New Roman" w:cs="Times New Roman"/>
          <w:sz w:val="24"/>
          <w:szCs w:val="24"/>
        </w:rPr>
        <w:t xml:space="preserve">, </w:t>
      </w:r>
      <w:r w:rsidR="00B722DF" w:rsidRPr="009237B2">
        <w:rPr>
          <w:rFonts w:ascii="Times New Roman" w:hAnsi="Times New Roman" w:cs="Times New Roman"/>
          <w:sz w:val="24"/>
          <w:szCs w:val="24"/>
        </w:rPr>
        <w:t>«</w:t>
      </w:r>
      <w:r w:rsidRPr="009237B2">
        <w:rPr>
          <w:rFonts w:ascii="Times New Roman" w:hAnsi="Times New Roman" w:cs="Times New Roman"/>
          <w:sz w:val="24"/>
          <w:szCs w:val="24"/>
        </w:rPr>
        <w:t>Обеспечение деятельности министерства сельского хозяйства и рыбной промышленности Астраханской области</w:t>
      </w:r>
      <w:r w:rsidR="00B722DF" w:rsidRPr="009237B2">
        <w:rPr>
          <w:rFonts w:ascii="Times New Roman" w:hAnsi="Times New Roman" w:cs="Times New Roman"/>
          <w:sz w:val="24"/>
          <w:szCs w:val="24"/>
        </w:rPr>
        <w:t>»</w:t>
      </w:r>
      <w:r w:rsidRPr="009237B2">
        <w:rPr>
          <w:rFonts w:ascii="Times New Roman" w:hAnsi="Times New Roman" w:cs="Times New Roman"/>
          <w:sz w:val="24"/>
          <w:szCs w:val="24"/>
        </w:rPr>
        <w:t xml:space="preserve">, </w:t>
      </w:r>
      <w:r w:rsidR="00B722DF" w:rsidRPr="009237B2">
        <w:rPr>
          <w:rFonts w:ascii="Times New Roman" w:hAnsi="Times New Roman" w:cs="Times New Roman"/>
          <w:sz w:val="24"/>
          <w:szCs w:val="24"/>
        </w:rPr>
        <w:t>«</w:t>
      </w:r>
      <w:r w:rsidRPr="009237B2">
        <w:rPr>
          <w:rFonts w:ascii="Times New Roman" w:hAnsi="Times New Roman" w:cs="Times New Roman"/>
          <w:sz w:val="24"/>
          <w:szCs w:val="24"/>
        </w:rPr>
        <w:t>Обеспечение деятельности службы государственного технического надзора Астраханской области</w:t>
      </w:r>
      <w:r w:rsidR="00B722DF" w:rsidRPr="009237B2">
        <w:rPr>
          <w:rFonts w:ascii="Times New Roman" w:hAnsi="Times New Roman" w:cs="Times New Roman"/>
          <w:sz w:val="24"/>
          <w:szCs w:val="24"/>
        </w:rPr>
        <w:t>»</w:t>
      </w:r>
      <w:r w:rsidRPr="009237B2">
        <w:rPr>
          <w:rFonts w:ascii="Times New Roman" w:hAnsi="Times New Roman" w:cs="Times New Roman"/>
          <w:sz w:val="24"/>
          <w:szCs w:val="24"/>
        </w:rPr>
        <w:t xml:space="preserve">, </w:t>
      </w:r>
      <w:r w:rsidR="00B722DF" w:rsidRPr="009237B2">
        <w:rPr>
          <w:rFonts w:ascii="Times New Roman" w:hAnsi="Times New Roman" w:cs="Times New Roman"/>
          <w:sz w:val="24"/>
          <w:szCs w:val="24"/>
        </w:rPr>
        <w:t>«</w:t>
      </w:r>
      <w:r w:rsidRPr="009237B2">
        <w:rPr>
          <w:rFonts w:ascii="Times New Roman" w:hAnsi="Times New Roman" w:cs="Times New Roman"/>
          <w:sz w:val="24"/>
          <w:szCs w:val="24"/>
        </w:rPr>
        <w:t>Развитие государственной ветеринарной службы Астраханской области</w:t>
      </w:r>
      <w:r w:rsidR="00B722DF" w:rsidRPr="009237B2">
        <w:rPr>
          <w:rFonts w:ascii="Times New Roman" w:hAnsi="Times New Roman" w:cs="Times New Roman"/>
          <w:sz w:val="24"/>
          <w:szCs w:val="24"/>
        </w:rPr>
        <w:t>»</w:t>
      </w:r>
      <w:r w:rsidRPr="009237B2">
        <w:rPr>
          <w:rFonts w:ascii="Times New Roman" w:hAnsi="Times New Roman" w:cs="Times New Roman"/>
          <w:sz w:val="24"/>
          <w:szCs w:val="24"/>
        </w:rPr>
        <w:t>.</w:t>
      </w:r>
    </w:p>
    <w:p w:rsidR="0021491D" w:rsidRPr="005C1BD1" w:rsidRDefault="0021491D" w:rsidP="00B722DF">
      <w:pPr>
        <w:pStyle w:val="ConsPlusNormal"/>
        <w:ind w:firstLine="540"/>
        <w:jc w:val="both"/>
        <w:rPr>
          <w:rFonts w:ascii="Times New Roman" w:hAnsi="Times New Roman" w:cs="Times New Roman"/>
          <w:sz w:val="24"/>
          <w:szCs w:val="24"/>
        </w:rPr>
      </w:pPr>
      <w:proofErr w:type="gramStart"/>
      <w:r w:rsidRPr="009237B2">
        <w:rPr>
          <w:rFonts w:ascii="Times New Roman" w:hAnsi="Times New Roman" w:cs="Times New Roman"/>
          <w:sz w:val="24"/>
          <w:szCs w:val="24"/>
        </w:rPr>
        <w:t xml:space="preserve">Во исполнение Указов Президента </w:t>
      </w:r>
      <w:r w:rsidRPr="005C1BD1">
        <w:rPr>
          <w:rFonts w:ascii="Times New Roman" w:hAnsi="Times New Roman" w:cs="Times New Roman"/>
          <w:sz w:val="24"/>
          <w:szCs w:val="24"/>
        </w:rPr>
        <w:t xml:space="preserve">Российской Федерации от 07.05.2018 </w:t>
      </w:r>
      <w:hyperlink r:id="rId34">
        <w:r w:rsidR="00B722DF" w:rsidRPr="005C1BD1">
          <w:rPr>
            <w:rFonts w:ascii="Times New Roman" w:hAnsi="Times New Roman" w:cs="Times New Roman"/>
            <w:sz w:val="24"/>
            <w:szCs w:val="24"/>
          </w:rPr>
          <w:t>№</w:t>
        </w:r>
        <w:r w:rsidRPr="005C1BD1">
          <w:rPr>
            <w:rFonts w:ascii="Times New Roman" w:hAnsi="Times New Roman" w:cs="Times New Roman"/>
            <w:sz w:val="24"/>
            <w:szCs w:val="24"/>
          </w:rPr>
          <w:t xml:space="preserve"> 204</w:t>
        </w:r>
      </w:hyperlink>
      <w:r w:rsidRPr="005C1BD1">
        <w:rPr>
          <w:rFonts w:ascii="Times New Roman" w:hAnsi="Times New Roman" w:cs="Times New Roman"/>
          <w:sz w:val="24"/>
          <w:szCs w:val="24"/>
        </w:rPr>
        <w:t xml:space="preserve"> </w:t>
      </w:r>
      <w:r w:rsidR="00B722DF" w:rsidRPr="005C1BD1">
        <w:rPr>
          <w:rFonts w:ascii="Times New Roman" w:hAnsi="Times New Roman" w:cs="Times New Roman"/>
          <w:sz w:val="24"/>
          <w:szCs w:val="24"/>
        </w:rPr>
        <w:t>«</w:t>
      </w:r>
      <w:r w:rsidRPr="005C1BD1">
        <w:rPr>
          <w:rFonts w:ascii="Times New Roman" w:hAnsi="Times New Roman" w:cs="Times New Roman"/>
          <w:sz w:val="24"/>
          <w:szCs w:val="24"/>
        </w:rPr>
        <w:t>О национальных целях и стратегических задачах развития Российской Федерации на период до 2024 года</w:t>
      </w:r>
      <w:r w:rsidR="00B722DF" w:rsidRPr="005C1BD1">
        <w:rPr>
          <w:rFonts w:ascii="Times New Roman" w:hAnsi="Times New Roman" w:cs="Times New Roman"/>
          <w:sz w:val="24"/>
          <w:szCs w:val="24"/>
        </w:rPr>
        <w:t>»</w:t>
      </w:r>
      <w:r w:rsidRPr="005C1BD1">
        <w:rPr>
          <w:rFonts w:ascii="Times New Roman" w:hAnsi="Times New Roman" w:cs="Times New Roman"/>
          <w:sz w:val="24"/>
          <w:szCs w:val="24"/>
        </w:rPr>
        <w:t xml:space="preserve">, от 21.07.2020 </w:t>
      </w:r>
      <w:hyperlink r:id="rId35">
        <w:r w:rsidR="00B722DF" w:rsidRPr="005C1BD1">
          <w:rPr>
            <w:rFonts w:ascii="Times New Roman" w:hAnsi="Times New Roman" w:cs="Times New Roman"/>
            <w:sz w:val="24"/>
            <w:szCs w:val="24"/>
          </w:rPr>
          <w:t>№</w:t>
        </w:r>
        <w:r w:rsidRPr="005C1BD1">
          <w:rPr>
            <w:rFonts w:ascii="Times New Roman" w:hAnsi="Times New Roman" w:cs="Times New Roman"/>
            <w:sz w:val="24"/>
            <w:szCs w:val="24"/>
          </w:rPr>
          <w:t xml:space="preserve"> 474</w:t>
        </w:r>
      </w:hyperlink>
      <w:r w:rsidRPr="005C1BD1">
        <w:rPr>
          <w:rFonts w:ascii="Times New Roman" w:hAnsi="Times New Roman" w:cs="Times New Roman"/>
          <w:sz w:val="24"/>
          <w:szCs w:val="24"/>
        </w:rPr>
        <w:t xml:space="preserve"> </w:t>
      </w:r>
      <w:r w:rsidR="00B722DF" w:rsidRPr="005C1BD1">
        <w:rPr>
          <w:rFonts w:ascii="Times New Roman" w:hAnsi="Times New Roman" w:cs="Times New Roman"/>
          <w:sz w:val="24"/>
          <w:szCs w:val="24"/>
        </w:rPr>
        <w:t>«</w:t>
      </w:r>
      <w:r w:rsidRPr="005C1BD1">
        <w:rPr>
          <w:rFonts w:ascii="Times New Roman" w:hAnsi="Times New Roman" w:cs="Times New Roman"/>
          <w:sz w:val="24"/>
          <w:szCs w:val="24"/>
        </w:rPr>
        <w:t>О национальных целях развития Российской Федерации на период до 2030 года</w:t>
      </w:r>
      <w:r w:rsidR="00B722DF" w:rsidRPr="005C1BD1">
        <w:rPr>
          <w:rFonts w:ascii="Times New Roman" w:hAnsi="Times New Roman" w:cs="Times New Roman"/>
          <w:sz w:val="24"/>
          <w:szCs w:val="24"/>
        </w:rPr>
        <w:t>»</w:t>
      </w:r>
      <w:r w:rsidRPr="005C1BD1">
        <w:rPr>
          <w:rFonts w:ascii="Times New Roman" w:hAnsi="Times New Roman" w:cs="Times New Roman"/>
          <w:sz w:val="24"/>
          <w:szCs w:val="24"/>
        </w:rPr>
        <w:t xml:space="preserve"> с 2019 года осуществляется реализация регионального проекта </w:t>
      </w:r>
      <w:r w:rsidR="00B722DF" w:rsidRPr="005C1BD1">
        <w:rPr>
          <w:rFonts w:ascii="Times New Roman" w:hAnsi="Times New Roman" w:cs="Times New Roman"/>
          <w:sz w:val="24"/>
          <w:szCs w:val="24"/>
        </w:rPr>
        <w:t>«</w:t>
      </w:r>
      <w:r w:rsidRPr="005C1BD1">
        <w:rPr>
          <w:rFonts w:ascii="Times New Roman" w:hAnsi="Times New Roman" w:cs="Times New Roman"/>
          <w:sz w:val="24"/>
          <w:szCs w:val="24"/>
        </w:rPr>
        <w:t>Экспорт продукции АПК</w:t>
      </w:r>
      <w:r w:rsidR="00B722DF" w:rsidRPr="005C1BD1">
        <w:rPr>
          <w:rFonts w:ascii="Times New Roman" w:hAnsi="Times New Roman" w:cs="Times New Roman"/>
          <w:sz w:val="24"/>
          <w:szCs w:val="24"/>
        </w:rPr>
        <w:t>»</w:t>
      </w:r>
      <w:r w:rsidRPr="005C1BD1">
        <w:rPr>
          <w:rFonts w:ascii="Times New Roman" w:hAnsi="Times New Roman" w:cs="Times New Roman"/>
          <w:sz w:val="24"/>
          <w:szCs w:val="24"/>
        </w:rPr>
        <w:t xml:space="preserve"> в рамках федерального проекта </w:t>
      </w:r>
      <w:r w:rsidR="00B722DF" w:rsidRPr="005C1BD1">
        <w:rPr>
          <w:rFonts w:ascii="Times New Roman" w:hAnsi="Times New Roman" w:cs="Times New Roman"/>
          <w:sz w:val="24"/>
          <w:szCs w:val="24"/>
        </w:rPr>
        <w:t>«</w:t>
      </w:r>
      <w:r w:rsidRPr="005C1BD1">
        <w:rPr>
          <w:rFonts w:ascii="Times New Roman" w:hAnsi="Times New Roman" w:cs="Times New Roman"/>
          <w:sz w:val="24"/>
          <w:szCs w:val="24"/>
        </w:rPr>
        <w:t>Экспорт продукции агропромышленного комплекса</w:t>
      </w:r>
      <w:r w:rsidR="00B722DF" w:rsidRPr="005C1BD1">
        <w:rPr>
          <w:rFonts w:ascii="Times New Roman" w:hAnsi="Times New Roman" w:cs="Times New Roman"/>
          <w:sz w:val="24"/>
          <w:szCs w:val="24"/>
        </w:rPr>
        <w:t>»</w:t>
      </w:r>
      <w:r w:rsidRPr="005C1BD1">
        <w:rPr>
          <w:rFonts w:ascii="Times New Roman" w:hAnsi="Times New Roman" w:cs="Times New Roman"/>
          <w:sz w:val="24"/>
          <w:szCs w:val="24"/>
        </w:rPr>
        <w:t>, входящего в состав национального проекта</w:t>
      </w:r>
      <w:proofErr w:type="gramEnd"/>
      <w:r w:rsidRPr="005C1BD1">
        <w:rPr>
          <w:rFonts w:ascii="Times New Roman" w:hAnsi="Times New Roman" w:cs="Times New Roman"/>
          <w:sz w:val="24"/>
          <w:szCs w:val="24"/>
        </w:rPr>
        <w:t xml:space="preserve"> </w:t>
      </w:r>
      <w:r w:rsidR="00B722DF" w:rsidRPr="005C1BD1">
        <w:rPr>
          <w:rFonts w:ascii="Times New Roman" w:hAnsi="Times New Roman" w:cs="Times New Roman"/>
          <w:sz w:val="24"/>
          <w:szCs w:val="24"/>
        </w:rPr>
        <w:t>«</w:t>
      </w:r>
      <w:r w:rsidRPr="005C1BD1">
        <w:rPr>
          <w:rFonts w:ascii="Times New Roman" w:hAnsi="Times New Roman" w:cs="Times New Roman"/>
          <w:sz w:val="24"/>
          <w:szCs w:val="24"/>
        </w:rPr>
        <w:t>Международная кооперация и экспорт</w:t>
      </w:r>
      <w:r w:rsidR="00B722DF" w:rsidRPr="005C1BD1">
        <w:rPr>
          <w:rFonts w:ascii="Times New Roman" w:hAnsi="Times New Roman" w:cs="Times New Roman"/>
          <w:sz w:val="24"/>
          <w:szCs w:val="24"/>
        </w:rPr>
        <w:t>»</w:t>
      </w:r>
      <w:r w:rsidRPr="005C1BD1">
        <w:rPr>
          <w:rFonts w:ascii="Times New Roman" w:hAnsi="Times New Roman" w:cs="Times New Roman"/>
          <w:sz w:val="24"/>
          <w:szCs w:val="24"/>
        </w:rPr>
        <w:t xml:space="preserve">. В рамках данного регионального проекта планируется достижение объема экспорта продукции агропромышленного комплекса (в стоимостном выражении) в размере 0,1053 </w:t>
      </w:r>
      <w:proofErr w:type="gramStart"/>
      <w:r w:rsidRPr="005C1BD1">
        <w:rPr>
          <w:rFonts w:ascii="Times New Roman" w:hAnsi="Times New Roman" w:cs="Times New Roman"/>
          <w:sz w:val="24"/>
          <w:szCs w:val="24"/>
        </w:rPr>
        <w:t>млрд</w:t>
      </w:r>
      <w:proofErr w:type="gramEnd"/>
      <w:r w:rsidRPr="005C1BD1">
        <w:rPr>
          <w:rFonts w:ascii="Times New Roman" w:hAnsi="Times New Roman" w:cs="Times New Roman"/>
          <w:sz w:val="24"/>
          <w:szCs w:val="24"/>
        </w:rPr>
        <w:t xml:space="preserve"> долл. США к концу 2024 года за счет создания сквозной системы финансовой и нефинансовой поддержки на всех этапах жизненного цикла проекта по экспорту продукции АПК.</w:t>
      </w:r>
    </w:p>
    <w:p w:rsidR="0021491D" w:rsidRPr="005C1BD1" w:rsidRDefault="0021491D" w:rsidP="00B722DF">
      <w:pPr>
        <w:pStyle w:val="ConsPlusNormal"/>
        <w:ind w:firstLine="540"/>
        <w:jc w:val="both"/>
        <w:rPr>
          <w:rFonts w:ascii="Times New Roman" w:hAnsi="Times New Roman" w:cs="Times New Roman"/>
          <w:sz w:val="24"/>
          <w:szCs w:val="24"/>
        </w:rPr>
      </w:pPr>
      <w:proofErr w:type="gramStart"/>
      <w:r w:rsidRPr="005C1BD1">
        <w:rPr>
          <w:rFonts w:ascii="Times New Roman" w:hAnsi="Times New Roman" w:cs="Times New Roman"/>
          <w:sz w:val="24"/>
          <w:szCs w:val="24"/>
        </w:rPr>
        <w:t>Ответственным</w:t>
      </w:r>
      <w:proofErr w:type="gramEnd"/>
      <w:r w:rsidRPr="005C1BD1">
        <w:rPr>
          <w:rFonts w:ascii="Times New Roman" w:hAnsi="Times New Roman" w:cs="Times New Roman"/>
          <w:sz w:val="24"/>
          <w:szCs w:val="24"/>
        </w:rPr>
        <w:t xml:space="preserve"> за реализацию регионального проекта выступает министерство сельского хозяйства и рыбной промышленности Астраханской области.</w:t>
      </w:r>
    </w:p>
    <w:p w:rsidR="0021491D" w:rsidRPr="005C1BD1" w:rsidRDefault="0021491D" w:rsidP="00B722DF">
      <w:pPr>
        <w:pStyle w:val="ConsPlusNormal"/>
        <w:ind w:firstLine="540"/>
        <w:jc w:val="both"/>
        <w:rPr>
          <w:rFonts w:ascii="Times New Roman" w:hAnsi="Times New Roman" w:cs="Times New Roman"/>
          <w:sz w:val="24"/>
          <w:szCs w:val="24"/>
        </w:rPr>
      </w:pPr>
      <w:r w:rsidRPr="005C1BD1">
        <w:rPr>
          <w:rFonts w:ascii="Times New Roman" w:hAnsi="Times New Roman" w:cs="Times New Roman"/>
          <w:sz w:val="24"/>
          <w:szCs w:val="24"/>
        </w:rPr>
        <w:lastRenderedPageBreak/>
        <w:t xml:space="preserve">Паспорт регионального проекта </w:t>
      </w:r>
      <w:r w:rsidR="00B722DF" w:rsidRPr="005C1BD1">
        <w:rPr>
          <w:rFonts w:ascii="Times New Roman" w:hAnsi="Times New Roman" w:cs="Times New Roman"/>
          <w:sz w:val="24"/>
          <w:szCs w:val="24"/>
        </w:rPr>
        <w:t>«</w:t>
      </w:r>
      <w:r w:rsidRPr="005C1BD1">
        <w:rPr>
          <w:rFonts w:ascii="Times New Roman" w:hAnsi="Times New Roman" w:cs="Times New Roman"/>
          <w:sz w:val="24"/>
          <w:szCs w:val="24"/>
        </w:rPr>
        <w:t>Экспорт продукции АПК</w:t>
      </w:r>
      <w:r w:rsidR="00B722DF" w:rsidRPr="005C1BD1">
        <w:rPr>
          <w:rFonts w:ascii="Times New Roman" w:hAnsi="Times New Roman" w:cs="Times New Roman"/>
          <w:sz w:val="24"/>
          <w:szCs w:val="24"/>
        </w:rPr>
        <w:t>»</w:t>
      </w:r>
      <w:r w:rsidRPr="005C1BD1">
        <w:rPr>
          <w:rFonts w:ascii="Times New Roman" w:hAnsi="Times New Roman" w:cs="Times New Roman"/>
          <w:sz w:val="24"/>
          <w:szCs w:val="24"/>
        </w:rPr>
        <w:t xml:space="preserve"> представлен в </w:t>
      </w:r>
      <w:hyperlink w:anchor="P2064">
        <w:r w:rsidRPr="005C1BD1">
          <w:rPr>
            <w:rFonts w:ascii="Times New Roman" w:hAnsi="Times New Roman" w:cs="Times New Roman"/>
            <w:sz w:val="24"/>
            <w:szCs w:val="24"/>
          </w:rPr>
          <w:t xml:space="preserve">приложении </w:t>
        </w:r>
        <w:r w:rsidR="00B722DF" w:rsidRPr="005C1BD1">
          <w:rPr>
            <w:rFonts w:ascii="Times New Roman" w:hAnsi="Times New Roman" w:cs="Times New Roman"/>
            <w:sz w:val="24"/>
            <w:szCs w:val="24"/>
          </w:rPr>
          <w:t>№</w:t>
        </w:r>
        <w:r w:rsidRPr="005C1BD1">
          <w:rPr>
            <w:rFonts w:ascii="Times New Roman" w:hAnsi="Times New Roman" w:cs="Times New Roman"/>
            <w:sz w:val="24"/>
            <w:szCs w:val="24"/>
          </w:rPr>
          <w:t xml:space="preserve"> 3</w:t>
        </w:r>
      </w:hyperlink>
      <w:r w:rsidRPr="005C1BD1">
        <w:rPr>
          <w:rFonts w:ascii="Times New Roman" w:hAnsi="Times New Roman" w:cs="Times New Roman"/>
          <w:sz w:val="24"/>
          <w:szCs w:val="24"/>
        </w:rPr>
        <w:t xml:space="preserve"> к государственной программе.</w:t>
      </w:r>
    </w:p>
    <w:p w:rsidR="0021491D" w:rsidRPr="005C1BD1" w:rsidRDefault="0021491D" w:rsidP="00B722DF">
      <w:pPr>
        <w:pStyle w:val="ConsPlusNormal"/>
        <w:ind w:firstLine="540"/>
        <w:jc w:val="both"/>
        <w:rPr>
          <w:rFonts w:ascii="Times New Roman" w:hAnsi="Times New Roman" w:cs="Times New Roman"/>
          <w:sz w:val="24"/>
          <w:szCs w:val="24"/>
        </w:rPr>
      </w:pPr>
      <w:proofErr w:type="gramStart"/>
      <w:r w:rsidRPr="005C1BD1">
        <w:rPr>
          <w:rFonts w:ascii="Times New Roman" w:hAnsi="Times New Roman" w:cs="Times New Roman"/>
          <w:sz w:val="24"/>
          <w:szCs w:val="24"/>
        </w:rPr>
        <w:t xml:space="preserve">Мероприятия подпрограммы </w:t>
      </w:r>
      <w:r w:rsidR="00B722DF" w:rsidRPr="005C1BD1">
        <w:rPr>
          <w:rFonts w:ascii="Times New Roman" w:hAnsi="Times New Roman" w:cs="Times New Roman"/>
          <w:sz w:val="24"/>
          <w:szCs w:val="24"/>
        </w:rPr>
        <w:t>«</w:t>
      </w:r>
      <w:r w:rsidRPr="005C1BD1">
        <w:rPr>
          <w:rFonts w:ascii="Times New Roman" w:hAnsi="Times New Roman" w:cs="Times New Roman"/>
          <w:sz w:val="24"/>
          <w:szCs w:val="24"/>
        </w:rPr>
        <w:t>Развитие сельского хозяйства и мелиоративного комплекса Астраханской области, эффективное вовлечение в оборот земель сельскохозяйственного назначения</w:t>
      </w:r>
      <w:r w:rsidR="00B722DF" w:rsidRPr="005C1BD1">
        <w:rPr>
          <w:rFonts w:ascii="Times New Roman" w:hAnsi="Times New Roman" w:cs="Times New Roman"/>
          <w:sz w:val="24"/>
          <w:szCs w:val="24"/>
        </w:rPr>
        <w:t>»</w:t>
      </w:r>
      <w:r w:rsidRPr="005C1BD1">
        <w:rPr>
          <w:rFonts w:ascii="Times New Roman" w:hAnsi="Times New Roman" w:cs="Times New Roman"/>
          <w:sz w:val="24"/>
          <w:szCs w:val="24"/>
        </w:rPr>
        <w:t xml:space="preserve"> со сроком реализации 2023 - 2030 гг. направлены на достижение цели по увеличению объемов производства сельскохозяйственной продукции в регионе за счет решения задач по поддержке сельскохозяйственного производства и стимулирование инвестиционной деятельности в агропромышленном комплексе в рамках Государственной </w:t>
      </w:r>
      <w:hyperlink r:id="rId36">
        <w:r w:rsidRPr="005C1BD1">
          <w:rPr>
            <w:rFonts w:ascii="Times New Roman" w:hAnsi="Times New Roman" w:cs="Times New Roman"/>
            <w:sz w:val="24"/>
            <w:szCs w:val="24"/>
          </w:rPr>
          <w:t>программы</w:t>
        </w:r>
      </w:hyperlink>
      <w:r w:rsidRPr="005C1BD1">
        <w:rPr>
          <w:rFonts w:ascii="Times New Roman" w:hAnsi="Times New Roman" w:cs="Times New Roman"/>
          <w:sz w:val="24"/>
          <w:szCs w:val="24"/>
        </w:rPr>
        <w:t xml:space="preserve"> развития сельского хозяйства и регулирования рынков</w:t>
      </w:r>
      <w:proofErr w:type="gramEnd"/>
      <w:r w:rsidRPr="005C1BD1">
        <w:rPr>
          <w:rFonts w:ascii="Times New Roman" w:hAnsi="Times New Roman" w:cs="Times New Roman"/>
          <w:sz w:val="24"/>
          <w:szCs w:val="24"/>
        </w:rPr>
        <w:t xml:space="preserve"> </w:t>
      </w:r>
      <w:proofErr w:type="gramStart"/>
      <w:r w:rsidRPr="005C1BD1">
        <w:rPr>
          <w:rFonts w:ascii="Times New Roman" w:hAnsi="Times New Roman" w:cs="Times New Roman"/>
          <w:sz w:val="24"/>
          <w:szCs w:val="24"/>
        </w:rPr>
        <w:t xml:space="preserve">сельскохозяйственной продукции, сырья и продовольствия, утвержденной Постановлением Правительства Российской Федерации от 14.07.2012 </w:t>
      </w:r>
      <w:r w:rsidR="00B722DF" w:rsidRPr="005C1BD1">
        <w:rPr>
          <w:rFonts w:ascii="Times New Roman" w:hAnsi="Times New Roman" w:cs="Times New Roman"/>
          <w:sz w:val="24"/>
          <w:szCs w:val="24"/>
        </w:rPr>
        <w:t>№</w:t>
      </w:r>
      <w:r w:rsidRPr="005C1BD1">
        <w:rPr>
          <w:rFonts w:ascii="Times New Roman" w:hAnsi="Times New Roman" w:cs="Times New Roman"/>
          <w:sz w:val="24"/>
          <w:szCs w:val="24"/>
        </w:rPr>
        <w:t xml:space="preserve"> 717, а также эффективному вовлечению в оборот земель сельскохозяйственного назначения и развитие мелиоративного комплекса в Астраханской области в рамках Государственной </w:t>
      </w:r>
      <w:hyperlink r:id="rId37">
        <w:r w:rsidRPr="005C1BD1">
          <w:rPr>
            <w:rFonts w:ascii="Times New Roman" w:hAnsi="Times New Roman" w:cs="Times New Roman"/>
            <w:sz w:val="24"/>
            <w:szCs w:val="24"/>
          </w:rPr>
          <w:t>программы</w:t>
        </w:r>
      </w:hyperlink>
      <w:r w:rsidRPr="005C1BD1">
        <w:rPr>
          <w:rFonts w:ascii="Times New Roman" w:hAnsi="Times New Roman" w:cs="Times New Roman"/>
          <w:sz w:val="24"/>
          <w:szCs w:val="24"/>
        </w:rPr>
        <w:t xml:space="preserve"> эффективного вовлечения в оборот земель сельскохозяйственного назначения и развития мелиоративного комплекса Российской Федерации, утвержденной Постановлением Правительства Российской Федерации от 14.05.2021 </w:t>
      </w:r>
      <w:r w:rsidR="00B722DF" w:rsidRPr="005C1BD1">
        <w:rPr>
          <w:rFonts w:ascii="Times New Roman" w:hAnsi="Times New Roman" w:cs="Times New Roman"/>
          <w:sz w:val="24"/>
          <w:szCs w:val="24"/>
        </w:rPr>
        <w:t>№</w:t>
      </w:r>
      <w:r w:rsidRPr="005C1BD1">
        <w:rPr>
          <w:rFonts w:ascii="Times New Roman" w:hAnsi="Times New Roman" w:cs="Times New Roman"/>
          <w:sz w:val="24"/>
          <w:szCs w:val="24"/>
        </w:rPr>
        <w:t xml:space="preserve"> 731.</w:t>
      </w:r>
      <w:proofErr w:type="gramEnd"/>
    </w:p>
    <w:p w:rsidR="0021491D" w:rsidRPr="005C1BD1" w:rsidRDefault="0021491D" w:rsidP="00B722DF">
      <w:pPr>
        <w:pStyle w:val="ConsPlusNormal"/>
        <w:ind w:firstLine="540"/>
        <w:jc w:val="both"/>
        <w:rPr>
          <w:rFonts w:ascii="Times New Roman" w:hAnsi="Times New Roman" w:cs="Times New Roman"/>
          <w:sz w:val="24"/>
          <w:szCs w:val="24"/>
        </w:rPr>
      </w:pPr>
      <w:proofErr w:type="gramStart"/>
      <w:r w:rsidRPr="005C1BD1">
        <w:rPr>
          <w:rFonts w:ascii="Times New Roman" w:hAnsi="Times New Roman" w:cs="Times New Roman"/>
          <w:sz w:val="24"/>
          <w:szCs w:val="24"/>
        </w:rPr>
        <w:t>Ответственным</w:t>
      </w:r>
      <w:proofErr w:type="gramEnd"/>
      <w:r w:rsidRPr="005C1BD1">
        <w:rPr>
          <w:rFonts w:ascii="Times New Roman" w:hAnsi="Times New Roman" w:cs="Times New Roman"/>
          <w:sz w:val="24"/>
          <w:szCs w:val="24"/>
        </w:rPr>
        <w:t xml:space="preserve"> за реализацию подпрограммы выступает министерство сельского хозяйства и рыбной промышленности Астраханской области.</w:t>
      </w:r>
    </w:p>
    <w:p w:rsidR="0021491D" w:rsidRPr="005C1BD1" w:rsidRDefault="0021491D" w:rsidP="00B722DF">
      <w:pPr>
        <w:pStyle w:val="ConsPlusNormal"/>
        <w:ind w:firstLine="540"/>
        <w:jc w:val="both"/>
        <w:rPr>
          <w:rFonts w:ascii="Times New Roman" w:hAnsi="Times New Roman" w:cs="Times New Roman"/>
          <w:sz w:val="24"/>
          <w:szCs w:val="24"/>
        </w:rPr>
      </w:pPr>
      <w:r w:rsidRPr="005C1BD1">
        <w:rPr>
          <w:rFonts w:ascii="Times New Roman" w:hAnsi="Times New Roman" w:cs="Times New Roman"/>
          <w:sz w:val="24"/>
          <w:szCs w:val="24"/>
        </w:rPr>
        <w:t xml:space="preserve">Паспорт подпрограммы </w:t>
      </w:r>
      <w:r w:rsidR="00B722DF" w:rsidRPr="005C1BD1">
        <w:rPr>
          <w:rFonts w:ascii="Times New Roman" w:hAnsi="Times New Roman" w:cs="Times New Roman"/>
          <w:sz w:val="24"/>
          <w:szCs w:val="24"/>
        </w:rPr>
        <w:t>«</w:t>
      </w:r>
      <w:r w:rsidRPr="005C1BD1">
        <w:rPr>
          <w:rFonts w:ascii="Times New Roman" w:hAnsi="Times New Roman" w:cs="Times New Roman"/>
          <w:sz w:val="24"/>
          <w:szCs w:val="24"/>
        </w:rPr>
        <w:t>Развитие сельского хозяйства и мелиоративного комплекса Астраханской области, эффективное вовлечение в оборот земель сельскохозяйственного назначения</w:t>
      </w:r>
      <w:r w:rsidR="00B722DF" w:rsidRPr="005C1BD1">
        <w:rPr>
          <w:rFonts w:ascii="Times New Roman" w:hAnsi="Times New Roman" w:cs="Times New Roman"/>
          <w:sz w:val="24"/>
          <w:szCs w:val="24"/>
        </w:rPr>
        <w:t>»</w:t>
      </w:r>
      <w:r w:rsidRPr="005C1BD1">
        <w:rPr>
          <w:rFonts w:ascii="Times New Roman" w:hAnsi="Times New Roman" w:cs="Times New Roman"/>
          <w:sz w:val="24"/>
          <w:szCs w:val="24"/>
        </w:rPr>
        <w:t xml:space="preserve"> представлен в </w:t>
      </w:r>
      <w:hyperlink w:anchor="P2627">
        <w:r w:rsidRPr="005C1BD1">
          <w:rPr>
            <w:rFonts w:ascii="Times New Roman" w:hAnsi="Times New Roman" w:cs="Times New Roman"/>
            <w:sz w:val="24"/>
            <w:szCs w:val="24"/>
          </w:rPr>
          <w:t xml:space="preserve">приложении </w:t>
        </w:r>
        <w:r w:rsidR="00B722DF" w:rsidRPr="005C1BD1">
          <w:rPr>
            <w:rFonts w:ascii="Times New Roman" w:hAnsi="Times New Roman" w:cs="Times New Roman"/>
            <w:sz w:val="24"/>
            <w:szCs w:val="24"/>
          </w:rPr>
          <w:t>№</w:t>
        </w:r>
        <w:r w:rsidRPr="005C1BD1">
          <w:rPr>
            <w:rFonts w:ascii="Times New Roman" w:hAnsi="Times New Roman" w:cs="Times New Roman"/>
            <w:sz w:val="24"/>
            <w:szCs w:val="24"/>
          </w:rPr>
          <w:t xml:space="preserve"> 4</w:t>
        </w:r>
      </w:hyperlink>
      <w:r w:rsidRPr="005C1BD1">
        <w:rPr>
          <w:rFonts w:ascii="Times New Roman" w:hAnsi="Times New Roman" w:cs="Times New Roman"/>
          <w:sz w:val="24"/>
          <w:szCs w:val="24"/>
        </w:rPr>
        <w:t xml:space="preserve"> к государственной программе.</w:t>
      </w:r>
    </w:p>
    <w:p w:rsidR="0021491D" w:rsidRPr="005C1BD1" w:rsidRDefault="0021491D" w:rsidP="00B722DF">
      <w:pPr>
        <w:pStyle w:val="ConsPlusNormal"/>
        <w:ind w:firstLine="540"/>
        <w:jc w:val="both"/>
        <w:rPr>
          <w:rFonts w:ascii="Times New Roman" w:hAnsi="Times New Roman" w:cs="Times New Roman"/>
          <w:sz w:val="24"/>
          <w:szCs w:val="24"/>
        </w:rPr>
      </w:pPr>
      <w:proofErr w:type="gramStart"/>
      <w:r w:rsidRPr="005C1BD1">
        <w:rPr>
          <w:rFonts w:ascii="Times New Roman" w:hAnsi="Times New Roman" w:cs="Times New Roman"/>
          <w:sz w:val="24"/>
          <w:szCs w:val="24"/>
        </w:rPr>
        <w:t xml:space="preserve">Мероприятия подпрограммы </w:t>
      </w:r>
      <w:r w:rsidR="00B722DF" w:rsidRPr="005C1BD1">
        <w:rPr>
          <w:rFonts w:ascii="Times New Roman" w:hAnsi="Times New Roman" w:cs="Times New Roman"/>
          <w:sz w:val="24"/>
          <w:szCs w:val="24"/>
        </w:rPr>
        <w:t>«</w:t>
      </w:r>
      <w:r w:rsidRPr="005C1BD1">
        <w:rPr>
          <w:rFonts w:ascii="Times New Roman" w:hAnsi="Times New Roman" w:cs="Times New Roman"/>
          <w:sz w:val="24"/>
          <w:szCs w:val="24"/>
        </w:rPr>
        <w:t>Комплексное развитие сельских территорий Астраханской области</w:t>
      </w:r>
      <w:r w:rsidR="00B722DF" w:rsidRPr="005C1BD1">
        <w:rPr>
          <w:rFonts w:ascii="Times New Roman" w:hAnsi="Times New Roman" w:cs="Times New Roman"/>
          <w:sz w:val="24"/>
          <w:szCs w:val="24"/>
        </w:rPr>
        <w:t>»</w:t>
      </w:r>
      <w:r w:rsidRPr="005C1BD1">
        <w:rPr>
          <w:rFonts w:ascii="Times New Roman" w:hAnsi="Times New Roman" w:cs="Times New Roman"/>
          <w:sz w:val="24"/>
          <w:szCs w:val="24"/>
        </w:rPr>
        <w:t xml:space="preserve"> со сроком реализации 2023 - 2030 гг. направлены на улучшение условий жизнедеятельности на сельских территориях Астраханской области за счет создания условий для обеспечения доступным и комфортным жильем сельского населения, создания и развития инфраструктуры и развития рынка труда (кадрового потенциала) на сельских территориях в рамках государственной </w:t>
      </w:r>
      <w:hyperlink r:id="rId38">
        <w:r w:rsidRPr="005C1BD1">
          <w:rPr>
            <w:rFonts w:ascii="Times New Roman" w:hAnsi="Times New Roman" w:cs="Times New Roman"/>
            <w:sz w:val="24"/>
            <w:szCs w:val="24"/>
          </w:rPr>
          <w:t>программы</w:t>
        </w:r>
      </w:hyperlink>
      <w:r w:rsidRPr="005C1BD1">
        <w:rPr>
          <w:rFonts w:ascii="Times New Roman" w:hAnsi="Times New Roman" w:cs="Times New Roman"/>
          <w:sz w:val="24"/>
          <w:szCs w:val="24"/>
        </w:rPr>
        <w:t xml:space="preserve"> </w:t>
      </w:r>
      <w:r w:rsidR="00B722DF" w:rsidRPr="005C1BD1">
        <w:rPr>
          <w:rFonts w:ascii="Times New Roman" w:hAnsi="Times New Roman" w:cs="Times New Roman"/>
          <w:sz w:val="24"/>
          <w:szCs w:val="24"/>
        </w:rPr>
        <w:t>«</w:t>
      </w:r>
      <w:r w:rsidRPr="005C1BD1">
        <w:rPr>
          <w:rFonts w:ascii="Times New Roman" w:hAnsi="Times New Roman" w:cs="Times New Roman"/>
          <w:sz w:val="24"/>
          <w:szCs w:val="24"/>
        </w:rPr>
        <w:t>Комплексное развитие сельских территорий</w:t>
      </w:r>
      <w:r w:rsidR="00B722DF" w:rsidRPr="005C1BD1">
        <w:rPr>
          <w:rFonts w:ascii="Times New Roman" w:hAnsi="Times New Roman" w:cs="Times New Roman"/>
          <w:sz w:val="24"/>
          <w:szCs w:val="24"/>
        </w:rPr>
        <w:t>»</w:t>
      </w:r>
      <w:r w:rsidRPr="005C1BD1">
        <w:rPr>
          <w:rFonts w:ascii="Times New Roman" w:hAnsi="Times New Roman" w:cs="Times New Roman"/>
          <w:sz w:val="24"/>
          <w:szCs w:val="24"/>
        </w:rPr>
        <w:t>, утвержденной Постановлением Правительства</w:t>
      </w:r>
      <w:proofErr w:type="gramEnd"/>
      <w:r w:rsidRPr="005C1BD1">
        <w:rPr>
          <w:rFonts w:ascii="Times New Roman" w:hAnsi="Times New Roman" w:cs="Times New Roman"/>
          <w:sz w:val="24"/>
          <w:szCs w:val="24"/>
        </w:rPr>
        <w:t xml:space="preserve"> Российской Федерации от 31.05.2019 </w:t>
      </w:r>
      <w:r w:rsidR="00B722DF" w:rsidRPr="005C1BD1">
        <w:rPr>
          <w:rFonts w:ascii="Times New Roman" w:hAnsi="Times New Roman" w:cs="Times New Roman"/>
          <w:sz w:val="24"/>
          <w:szCs w:val="24"/>
        </w:rPr>
        <w:t>№</w:t>
      </w:r>
      <w:r w:rsidRPr="005C1BD1">
        <w:rPr>
          <w:rFonts w:ascii="Times New Roman" w:hAnsi="Times New Roman" w:cs="Times New Roman"/>
          <w:sz w:val="24"/>
          <w:szCs w:val="24"/>
        </w:rPr>
        <w:t xml:space="preserve"> 696.</w:t>
      </w:r>
    </w:p>
    <w:p w:rsidR="0021491D" w:rsidRPr="005C1BD1" w:rsidRDefault="0021491D" w:rsidP="00B722DF">
      <w:pPr>
        <w:pStyle w:val="ConsPlusNormal"/>
        <w:ind w:firstLine="540"/>
        <w:jc w:val="both"/>
        <w:rPr>
          <w:rFonts w:ascii="Times New Roman" w:hAnsi="Times New Roman" w:cs="Times New Roman"/>
          <w:sz w:val="24"/>
          <w:szCs w:val="24"/>
        </w:rPr>
      </w:pPr>
      <w:r w:rsidRPr="005C1BD1">
        <w:rPr>
          <w:rFonts w:ascii="Times New Roman" w:hAnsi="Times New Roman" w:cs="Times New Roman"/>
          <w:sz w:val="24"/>
          <w:szCs w:val="24"/>
        </w:rPr>
        <w:t>Ответственным за реализацию подпрограммы выступает министерство сельского хозяйства и рыбной промышленности Астраханской области, исполнителем мероприятия по развитию транспортной инфраструктуры на сельских территориях выступает министерство транспорта и дорожной инфраструктуры Астраханской области.</w:t>
      </w:r>
    </w:p>
    <w:p w:rsidR="0021491D" w:rsidRPr="005C1BD1" w:rsidRDefault="0021491D" w:rsidP="00B722DF">
      <w:pPr>
        <w:pStyle w:val="ConsPlusNormal"/>
        <w:ind w:firstLine="540"/>
        <w:jc w:val="both"/>
        <w:rPr>
          <w:rFonts w:ascii="Times New Roman" w:hAnsi="Times New Roman" w:cs="Times New Roman"/>
          <w:sz w:val="24"/>
          <w:szCs w:val="24"/>
        </w:rPr>
      </w:pPr>
      <w:r w:rsidRPr="005C1BD1">
        <w:rPr>
          <w:rFonts w:ascii="Times New Roman" w:hAnsi="Times New Roman" w:cs="Times New Roman"/>
          <w:sz w:val="24"/>
          <w:szCs w:val="24"/>
        </w:rPr>
        <w:t xml:space="preserve">Паспорт подпрограммы </w:t>
      </w:r>
      <w:r w:rsidR="00B722DF" w:rsidRPr="005C1BD1">
        <w:rPr>
          <w:rFonts w:ascii="Times New Roman" w:hAnsi="Times New Roman" w:cs="Times New Roman"/>
          <w:sz w:val="24"/>
          <w:szCs w:val="24"/>
        </w:rPr>
        <w:t>«</w:t>
      </w:r>
      <w:r w:rsidRPr="005C1BD1">
        <w:rPr>
          <w:rFonts w:ascii="Times New Roman" w:hAnsi="Times New Roman" w:cs="Times New Roman"/>
          <w:sz w:val="24"/>
          <w:szCs w:val="24"/>
        </w:rPr>
        <w:t>Комплексное развитие сельских территорий Астраханской области</w:t>
      </w:r>
      <w:r w:rsidR="00B722DF" w:rsidRPr="005C1BD1">
        <w:rPr>
          <w:rFonts w:ascii="Times New Roman" w:hAnsi="Times New Roman" w:cs="Times New Roman"/>
          <w:sz w:val="24"/>
          <w:szCs w:val="24"/>
        </w:rPr>
        <w:t>»</w:t>
      </w:r>
      <w:r w:rsidRPr="005C1BD1">
        <w:rPr>
          <w:rFonts w:ascii="Times New Roman" w:hAnsi="Times New Roman" w:cs="Times New Roman"/>
          <w:sz w:val="24"/>
          <w:szCs w:val="24"/>
        </w:rPr>
        <w:t xml:space="preserve"> представлен в </w:t>
      </w:r>
      <w:hyperlink w:anchor="P2706">
        <w:r w:rsidRPr="005C1BD1">
          <w:rPr>
            <w:rFonts w:ascii="Times New Roman" w:hAnsi="Times New Roman" w:cs="Times New Roman"/>
            <w:sz w:val="24"/>
            <w:szCs w:val="24"/>
          </w:rPr>
          <w:t xml:space="preserve">приложении </w:t>
        </w:r>
        <w:r w:rsidR="00B722DF" w:rsidRPr="005C1BD1">
          <w:rPr>
            <w:rFonts w:ascii="Times New Roman" w:hAnsi="Times New Roman" w:cs="Times New Roman"/>
            <w:sz w:val="24"/>
            <w:szCs w:val="24"/>
          </w:rPr>
          <w:t>№</w:t>
        </w:r>
        <w:r w:rsidRPr="005C1BD1">
          <w:rPr>
            <w:rFonts w:ascii="Times New Roman" w:hAnsi="Times New Roman" w:cs="Times New Roman"/>
            <w:sz w:val="24"/>
            <w:szCs w:val="24"/>
          </w:rPr>
          <w:t xml:space="preserve"> 5</w:t>
        </w:r>
      </w:hyperlink>
      <w:r w:rsidRPr="005C1BD1">
        <w:rPr>
          <w:rFonts w:ascii="Times New Roman" w:hAnsi="Times New Roman" w:cs="Times New Roman"/>
          <w:sz w:val="24"/>
          <w:szCs w:val="24"/>
        </w:rPr>
        <w:t xml:space="preserve"> к государственной программе.</w:t>
      </w:r>
    </w:p>
    <w:p w:rsidR="0021491D" w:rsidRPr="005C1BD1" w:rsidRDefault="0021491D" w:rsidP="00B722DF">
      <w:pPr>
        <w:pStyle w:val="ConsPlusNormal"/>
        <w:ind w:firstLine="540"/>
        <w:jc w:val="both"/>
        <w:rPr>
          <w:rFonts w:ascii="Times New Roman" w:hAnsi="Times New Roman" w:cs="Times New Roman"/>
          <w:sz w:val="24"/>
          <w:szCs w:val="24"/>
        </w:rPr>
      </w:pPr>
      <w:r w:rsidRPr="005C1BD1">
        <w:rPr>
          <w:rFonts w:ascii="Times New Roman" w:hAnsi="Times New Roman" w:cs="Times New Roman"/>
          <w:sz w:val="24"/>
          <w:szCs w:val="24"/>
        </w:rPr>
        <w:t xml:space="preserve">Мероприятия подпрограммы </w:t>
      </w:r>
      <w:r w:rsidR="00B722DF" w:rsidRPr="005C1BD1">
        <w:rPr>
          <w:rFonts w:ascii="Times New Roman" w:hAnsi="Times New Roman" w:cs="Times New Roman"/>
          <w:sz w:val="24"/>
          <w:szCs w:val="24"/>
        </w:rPr>
        <w:t>«</w:t>
      </w:r>
      <w:r w:rsidRPr="005C1BD1">
        <w:rPr>
          <w:rFonts w:ascii="Times New Roman" w:hAnsi="Times New Roman" w:cs="Times New Roman"/>
          <w:sz w:val="24"/>
          <w:szCs w:val="24"/>
        </w:rPr>
        <w:t xml:space="preserve">Развитие </w:t>
      </w:r>
      <w:proofErr w:type="spellStart"/>
      <w:r w:rsidRPr="005C1BD1">
        <w:rPr>
          <w:rFonts w:ascii="Times New Roman" w:hAnsi="Times New Roman" w:cs="Times New Roman"/>
          <w:sz w:val="24"/>
          <w:szCs w:val="24"/>
        </w:rPr>
        <w:t>рыбохозяйственного</w:t>
      </w:r>
      <w:proofErr w:type="spellEnd"/>
      <w:r w:rsidRPr="005C1BD1">
        <w:rPr>
          <w:rFonts w:ascii="Times New Roman" w:hAnsi="Times New Roman" w:cs="Times New Roman"/>
          <w:sz w:val="24"/>
          <w:szCs w:val="24"/>
        </w:rPr>
        <w:t xml:space="preserve"> комплекса Астраханской области</w:t>
      </w:r>
      <w:r w:rsidR="00B722DF" w:rsidRPr="005C1BD1">
        <w:rPr>
          <w:rFonts w:ascii="Times New Roman" w:hAnsi="Times New Roman" w:cs="Times New Roman"/>
          <w:sz w:val="24"/>
          <w:szCs w:val="24"/>
        </w:rPr>
        <w:t>»</w:t>
      </w:r>
      <w:r w:rsidRPr="005C1BD1">
        <w:rPr>
          <w:rFonts w:ascii="Times New Roman" w:hAnsi="Times New Roman" w:cs="Times New Roman"/>
          <w:sz w:val="24"/>
          <w:szCs w:val="24"/>
        </w:rPr>
        <w:t xml:space="preserve"> со сроком реализации 2023 - 2030 гг. направлены на увеличение объемов выращивания и реализации товарной рыбы, сохранение и увеличение ресурсной базы рыболовства за счет создания условий для устойчивого развития </w:t>
      </w:r>
      <w:proofErr w:type="spellStart"/>
      <w:r w:rsidRPr="005C1BD1">
        <w:rPr>
          <w:rFonts w:ascii="Times New Roman" w:hAnsi="Times New Roman" w:cs="Times New Roman"/>
          <w:sz w:val="24"/>
          <w:szCs w:val="24"/>
        </w:rPr>
        <w:t>рыбохозяйственного</w:t>
      </w:r>
      <w:proofErr w:type="spellEnd"/>
      <w:r w:rsidRPr="005C1BD1">
        <w:rPr>
          <w:rFonts w:ascii="Times New Roman" w:hAnsi="Times New Roman" w:cs="Times New Roman"/>
          <w:sz w:val="24"/>
          <w:szCs w:val="24"/>
        </w:rPr>
        <w:t xml:space="preserve"> комплекса Астраханской области посредством сохранения, воспроизводства, рационального использования водных биологических ресурсов, развития </w:t>
      </w:r>
      <w:proofErr w:type="spellStart"/>
      <w:r w:rsidRPr="005C1BD1">
        <w:rPr>
          <w:rFonts w:ascii="Times New Roman" w:hAnsi="Times New Roman" w:cs="Times New Roman"/>
          <w:sz w:val="24"/>
          <w:szCs w:val="24"/>
        </w:rPr>
        <w:t>аквакультуры</w:t>
      </w:r>
      <w:proofErr w:type="spellEnd"/>
      <w:r w:rsidRPr="005C1BD1">
        <w:rPr>
          <w:rFonts w:ascii="Times New Roman" w:hAnsi="Times New Roman" w:cs="Times New Roman"/>
          <w:sz w:val="24"/>
          <w:szCs w:val="24"/>
        </w:rPr>
        <w:t>.</w:t>
      </w:r>
    </w:p>
    <w:p w:rsidR="0021491D" w:rsidRPr="005C1BD1" w:rsidRDefault="0021491D" w:rsidP="00B722DF">
      <w:pPr>
        <w:pStyle w:val="ConsPlusNormal"/>
        <w:ind w:firstLine="540"/>
        <w:jc w:val="both"/>
        <w:rPr>
          <w:rFonts w:ascii="Times New Roman" w:hAnsi="Times New Roman" w:cs="Times New Roman"/>
          <w:sz w:val="24"/>
          <w:szCs w:val="24"/>
        </w:rPr>
      </w:pPr>
      <w:proofErr w:type="gramStart"/>
      <w:r w:rsidRPr="005C1BD1">
        <w:rPr>
          <w:rFonts w:ascii="Times New Roman" w:hAnsi="Times New Roman" w:cs="Times New Roman"/>
          <w:sz w:val="24"/>
          <w:szCs w:val="24"/>
        </w:rPr>
        <w:t>Ответственным</w:t>
      </w:r>
      <w:proofErr w:type="gramEnd"/>
      <w:r w:rsidRPr="005C1BD1">
        <w:rPr>
          <w:rFonts w:ascii="Times New Roman" w:hAnsi="Times New Roman" w:cs="Times New Roman"/>
          <w:sz w:val="24"/>
          <w:szCs w:val="24"/>
        </w:rPr>
        <w:t xml:space="preserve"> за реализацию подпрограммы выступает министерство сельского хозяйства и рыбной промышленности Астраханской области.</w:t>
      </w:r>
    </w:p>
    <w:p w:rsidR="0021491D" w:rsidRPr="005C1BD1" w:rsidRDefault="0021491D" w:rsidP="00B722DF">
      <w:pPr>
        <w:pStyle w:val="ConsPlusNormal"/>
        <w:ind w:firstLine="540"/>
        <w:jc w:val="both"/>
        <w:rPr>
          <w:rFonts w:ascii="Times New Roman" w:hAnsi="Times New Roman" w:cs="Times New Roman"/>
          <w:sz w:val="24"/>
          <w:szCs w:val="24"/>
        </w:rPr>
      </w:pPr>
      <w:r w:rsidRPr="005C1BD1">
        <w:rPr>
          <w:rFonts w:ascii="Times New Roman" w:hAnsi="Times New Roman" w:cs="Times New Roman"/>
          <w:sz w:val="24"/>
          <w:szCs w:val="24"/>
        </w:rPr>
        <w:t xml:space="preserve">Паспорт подпрограммы </w:t>
      </w:r>
      <w:r w:rsidR="00B722DF" w:rsidRPr="005C1BD1">
        <w:rPr>
          <w:rFonts w:ascii="Times New Roman" w:hAnsi="Times New Roman" w:cs="Times New Roman"/>
          <w:sz w:val="24"/>
          <w:szCs w:val="24"/>
        </w:rPr>
        <w:t>«</w:t>
      </w:r>
      <w:r w:rsidRPr="005C1BD1">
        <w:rPr>
          <w:rFonts w:ascii="Times New Roman" w:hAnsi="Times New Roman" w:cs="Times New Roman"/>
          <w:sz w:val="24"/>
          <w:szCs w:val="24"/>
        </w:rPr>
        <w:t xml:space="preserve">Развитие </w:t>
      </w:r>
      <w:proofErr w:type="spellStart"/>
      <w:r w:rsidRPr="005C1BD1">
        <w:rPr>
          <w:rFonts w:ascii="Times New Roman" w:hAnsi="Times New Roman" w:cs="Times New Roman"/>
          <w:sz w:val="24"/>
          <w:szCs w:val="24"/>
        </w:rPr>
        <w:t>рыбохозяйственного</w:t>
      </w:r>
      <w:proofErr w:type="spellEnd"/>
      <w:r w:rsidRPr="005C1BD1">
        <w:rPr>
          <w:rFonts w:ascii="Times New Roman" w:hAnsi="Times New Roman" w:cs="Times New Roman"/>
          <w:sz w:val="24"/>
          <w:szCs w:val="24"/>
        </w:rPr>
        <w:t xml:space="preserve"> комплекса Астраханской области</w:t>
      </w:r>
      <w:r w:rsidR="00B722DF" w:rsidRPr="005C1BD1">
        <w:rPr>
          <w:rFonts w:ascii="Times New Roman" w:hAnsi="Times New Roman" w:cs="Times New Roman"/>
          <w:sz w:val="24"/>
          <w:szCs w:val="24"/>
        </w:rPr>
        <w:t>»</w:t>
      </w:r>
      <w:r w:rsidRPr="005C1BD1">
        <w:rPr>
          <w:rFonts w:ascii="Times New Roman" w:hAnsi="Times New Roman" w:cs="Times New Roman"/>
          <w:sz w:val="24"/>
          <w:szCs w:val="24"/>
        </w:rPr>
        <w:t xml:space="preserve"> представлен в </w:t>
      </w:r>
      <w:hyperlink w:anchor="P2794">
        <w:r w:rsidRPr="005C1BD1">
          <w:rPr>
            <w:rFonts w:ascii="Times New Roman" w:hAnsi="Times New Roman" w:cs="Times New Roman"/>
            <w:sz w:val="24"/>
            <w:szCs w:val="24"/>
          </w:rPr>
          <w:t xml:space="preserve">приложении </w:t>
        </w:r>
        <w:r w:rsidR="00B722DF" w:rsidRPr="005C1BD1">
          <w:rPr>
            <w:rFonts w:ascii="Times New Roman" w:hAnsi="Times New Roman" w:cs="Times New Roman"/>
            <w:sz w:val="24"/>
            <w:szCs w:val="24"/>
          </w:rPr>
          <w:t>№</w:t>
        </w:r>
        <w:r w:rsidRPr="005C1BD1">
          <w:rPr>
            <w:rFonts w:ascii="Times New Roman" w:hAnsi="Times New Roman" w:cs="Times New Roman"/>
            <w:sz w:val="24"/>
            <w:szCs w:val="24"/>
          </w:rPr>
          <w:t xml:space="preserve"> 6</w:t>
        </w:r>
      </w:hyperlink>
      <w:r w:rsidRPr="005C1BD1">
        <w:rPr>
          <w:rFonts w:ascii="Times New Roman" w:hAnsi="Times New Roman" w:cs="Times New Roman"/>
          <w:sz w:val="24"/>
          <w:szCs w:val="24"/>
        </w:rPr>
        <w:t xml:space="preserve"> к государственной программе.</w:t>
      </w:r>
    </w:p>
    <w:p w:rsidR="0021491D" w:rsidRPr="005C1BD1" w:rsidRDefault="0021491D" w:rsidP="00B722DF">
      <w:pPr>
        <w:pStyle w:val="ConsPlusNormal"/>
        <w:ind w:firstLine="540"/>
        <w:jc w:val="both"/>
        <w:rPr>
          <w:rFonts w:ascii="Times New Roman" w:hAnsi="Times New Roman" w:cs="Times New Roman"/>
          <w:sz w:val="24"/>
          <w:szCs w:val="24"/>
        </w:rPr>
      </w:pPr>
      <w:proofErr w:type="gramStart"/>
      <w:r w:rsidRPr="005C1BD1">
        <w:rPr>
          <w:rFonts w:ascii="Times New Roman" w:hAnsi="Times New Roman" w:cs="Times New Roman"/>
          <w:sz w:val="24"/>
          <w:szCs w:val="24"/>
        </w:rPr>
        <w:t xml:space="preserve">Мероприятия подпрограммы </w:t>
      </w:r>
      <w:r w:rsidR="00B722DF" w:rsidRPr="005C1BD1">
        <w:rPr>
          <w:rFonts w:ascii="Times New Roman" w:hAnsi="Times New Roman" w:cs="Times New Roman"/>
          <w:sz w:val="24"/>
          <w:szCs w:val="24"/>
        </w:rPr>
        <w:t>«</w:t>
      </w:r>
      <w:r w:rsidRPr="005C1BD1">
        <w:rPr>
          <w:rFonts w:ascii="Times New Roman" w:hAnsi="Times New Roman" w:cs="Times New Roman"/>
          <w:sz w:val="24"/>
          <w:szCs w:val="24"/>
        </w:rPr>
        <w:t>Обеспечение деятельности министерства сельского хозяйства и рыбной промышленности Астраханской области</w:t>
      </w:r>
      <w:r w:rsidR="00B722DF" w:rsidRPr="005C1BD1">
        <w:rPr>
          <w:rFonts w:ascii="Times New Roman" w:hAnsi="Times New Roman" w:cs="Times New Roman"/>
          <w:sz w:val="24"/>
          <w:szCs w:val="24"/>
        </w:rPr>
        <w:t>»</w:t>
      </w:r>
      <w:r w:rsidRPr="005C1BD1">
        <w:rPr>
          <w:rFonts w:ascii="Times New Roman" w:hAnsi="Times New Roman" w:cs="Times New Roman"/>
          <w:sz w:val="24"/>
          <w:szCs w:val="24"/>
        </w:rPr>
        <w:t xml:space="preserve"> со сроком реализации 2023 - 2030 гг. направлены на достижение цели по повышению эффективности деятельности министерства сельского хозяйства и рыбной промышленности Астраханской области в развитии агропромышленного комплекса с помощью решения задачи по созданию условий для эффективной реализации государственной аграрной политики в </w:t>
      </w:r>
      <w:r w:rsidRPr="005C1BD1">
        <w:rPr>
          <w:rFonts w:ascii="Times New Roman" w:hAnsi="Times New Roman" w:cs="Times New Roman"/>
          <w:sz w:val="24"/>
          <w:szCs w:val="24"/>
        </w:rPr>
        <w:lastRenderedPageBreak/>
        <w:t>Астраханской области.</w:t>
      </w:r>
      <w:proofErr w:type="gramEnd"/>
    </w:p>
    <w:p w:rsidR="0021491D" w:rsidRPr="005C1BD1" w:rsidRDefault="0021491D" w:rsidP="00B722DF">
      <w:pPr>
        <w:pStyle w:val="ConsPlusNormal"/>
        <w:ind w:firstLine="540"/>
        <w:jc w:val="both"/>
        <w:rPr>
          <w:rFonts w:ascii="Times New Roman" w:hAnsi="Times New Roman" w:cs="Times New Roman"/>
          <w:sz w:val="24"/>
          <w:szCs w:val="24"/>
        </w:rPr>
      </w:pPr>
      <w:proofErr w:type="gramStart"/>
      <w:r w:rsidRPr="005C1BD1">
        <w:rPr>
          <w:rFonts w:ascii="Times New Roman" w:hAnsi="Times New Roman" w:cs="Times New Roman"/>
          <w:sz w:val="24"/>
          <w:szCs w:val="24"/>
        </w:rPr>
        <w:t>Ответственным</w:t>
      </w:r>
      <w:proofErr w:type="gramEnd"/>
      <w:r w:rsidRPr="005C1BD1">
        <w:rPr>
          <w:rFonts w:ascii="Times New Roman" w:hAnsi="Times New Roman" w:cs="Times New Roman"/>
          <w:sz w:val="24"/>
          <w:szCs w:val="24"/>
        </w:rPr>
        <w:t xml:space="preserve"> за реализацию подпрограммы выступает министерство сельского хозяйства и рыбной промышленности Астраханской области.</w:t>
      </w:r>
    </w:p>
    <w:p w:rsidR="0021491D" w:rsidRPr="005C1BD1" w:rsidRDefault="0021491D" w:rsidP="00B722DF">
      <w:pPr>
        <w:pStyle w:val="ConsPlusNormal"/>
        <w:ind w:firstLine="540"/>
        <w:jc w:val="both"/>
        <w:rPr>
          <w:rFonts w:ascii="Times New Roman" w:hAnsi="Times New Roman" w:cs="Times New Roman"/>
          <w:sz w:val="24"/>
          <w:szCs w:val="24"/>
        </w:rPr>
      </w:pPr>
      <w:r w:rsidRPr="005C1BD1">
        <w:rPr>
          <w:rFonts w:ascii="Times New Roman" w:hAnsi="Times New Roman" w:cs="Times New Roman"/>
          <w:sz w:val="24"/>
          <w:szCs w:val="24"/>
        </w:rPr>
        <w:t xml:space="preserve">Паспорт подпрограммы </w:t>
      </w:r>
      <w:r w:rsidR="00B722DF" w:rsidRPr="005C1BD1">
        <w:rPr>
          <w:rFonts w:ascii="Times New Roman" w:hAnsi="Times New Roman" w:cs="Times New Roman"/>
          <w:sz w:val="24"/>
          <w:szCs w:val="24"/>
        </w:rPr>
        <w:t>«</w:t>
      </w:r>
      <w:r w:rsidRPr="005C1BD1">
        <w:rPr>
          <w:rFonts w:ascii="Times New Roman" w:hAnsi="Times New Roman" w:cs="Times New Roman"/>
          <w:sz w:val="24"/>
          <w:szCs w:val="24"/>
        </w:rPr>
        <w:t>Обеспечение деятельности министерства сельского хозяйства и рыбной промышленности Астраханской области</w:t>
      </w:r>
      <w:r w:rsidR="00B722DF" w:rsidRPr="005C1BD1">
        <w:rPr>
          <w:rFonts w:ascii="Times New Roman" w:hAnsi="Times New Roman" w:cs="Times New Roman"/>
          <w:sz w:val="24"/>
          <w:szCs w:val="24"/>
        </w:rPr>
        <w:t>»</w:t>
      </w:r>
      <w:r w:rsidRPr="005C1BD1">
        <w:rPr>
          <w:rFonts w:ascii="Times New Roman" w:hAnsi="Times New Roman" w:cs="Times New Roman"/>
          <w:sz w:val="24"/>
          <w:szCs w:val="24"/>
        </w:rPr>
        <w:t xml:space="preserve"> представлен в </w:t>
      </w:r>
      <w:hyperlink w:anchor="P2866">
        <w:r w:rsidRPr="005C1BD1">
          <w:rPr>
            <w:rFonts w:ascii="Times New Roman" w:hAnsi="Times New Roman" w:cs="Times New Roman"/>
            <w:sz w:val="24"/>
            <w:szCs w:val="24"/>
          </w:rPr>
          <w:t xml:space="preserve">приложении </w:t>
        </w:r>
        <w:r w:rsidR="00B722DF" w:rsidRPr="005C1BD1">
          <w:rPr>
            <w:rFonts w:ascii="Times New Roman" w:hAnsi="Times New Roman" w:cs="Times New Roman"/>
            <w:sz w:val="24"/>
            <w:szCs w:val="24"/>
          </w:rPr>
          <w:t>№</w:t>
        </w:r>
        <w:r w:rsidRPr="005C1BD1">
          <w:rPr>
            <w:rFonts w:ascii="Times New Roman" w:hAnsi="Times New Roman" w:cs="Times New Roman"/>
            <w:sz w:val="24"/>
            <w:szCs w:val="24"/>
          </w:rPr>
          <w:t xml:space="preserve"> 7</w:t>
        </w:r>
      </w:hyperlink>
      <w:r w:rsidRPr="005C1BD1">
        <w:rPr>
          <w:rFonts w:ascii="Times New Roman" w:hAnsi="Times New Roman" w:cs="Times New Roman"/>
          <w:sz w:val="24"/>
          <w:szCs w:val="24"/>
        </w:rPr>
        <w:t xml:space="preserve"> к государственной программе.</w:t>
      </w:r>
    </w:p>
    <w:p w:rsidR="0021491D" w:rsidRPr="005C1BD1" w:rsidRDefault="0021491D" w:rsidP="00B722DF">
      <w:pPr>
        <w:pStyle w:val="ConsPlusNormal"/>
        <w:ind w:firstLine="540"/>
        <w:jc w:val="both"/>
        <w:rPr>
          <w:rFonts w:ascii="Times New Roman" w:hAnsi="Times New Roman" w:cs="Times New Roman"/>
          <w:sz w:val="24"/>
          <w:szCs w:val="24"/>
        </w:rPr>
      </w:pPr>
      <w:proofErr w:type="gramStart"/>
      <w:r w:rsidRPr="005C1BD1">
        <w:rPr>
          <w:rFonts w:ascii="Times New Roman" w:hAnsi="Times New Roman" w:cs="Times New Roman"/>
          <w:sz w:val="24"/>
          <w:szCs w:val="24"/>
        </w:rPr>
        <w:t xml:space="preserve">Мероприятия подпрограммы </w:t>
      </w:r>
      <w:r w:rsidR="00B722DF" w:rsidRPr="005C1BD1">
        <w:rPr>
          <w:rFonts w:ascii="Times New Roman" w:hAnsi="Times New Roman" w:cs="Times New Roman"/>
          <w:sz w:val="24"/>
          <w:szCs w:val="24"/>
        </w:rPr>
        <w:t>«</w:t>
      </w:r>
      <w:r w:rsidRPr="005C1BD1">
        <w:rPr>
          <w:rFonts w:ascii="Times New Roman" w:hAnsi="Times New Roman" w:cs="Times New Roman"/>
          <w:sz w:val="24"/>
          <w:szCs w:val="24"/>
        </w:rPr>
        <w:t>Обеспечение деятельности службы государственного технического надзора Астраханской области</w:t>
      </w:r>
      <w:r w:rsidR="00B722DF" w:rsidRPr="005C1BD1">
        <w:rPr>
          <w:rFonts w:ascii="Times New Roman" w:hAnsi="Times New Roman" w:cs="Times New Roman"/>
          <w:sz w:val="24"/>
          <w:szCs w:val="24"/>
        </w:rPr>
        <w:t>»</w:t>
      </w:r>
      <w:r w:rsidRPr="005C1BD1">
        <w:rPr>
          <w:rFonts w:ascii="Times New Roman" w:hAnsi="Times New Roman" w:cs="Times New Roman"/>
          <w:sz w:val="24"/>
          <w:szCs w:val="24"/>
        </w:rPr>
        <w:t xml:space="preserve"> со сроком реализации 2023 - 2030 гг. направлены на создание условий для эксплуатации поднадзорной техники, аттракционов, обеспечивающих безопасность жизни, здоровья людей, сохранность имущества, охрану окружающей среды и реализуются за счет обеспечения учета, надзора за техническим состоянием и контроля допуска к эксплуатации поднадзорных машин и оборудования, аттракционов.</w:t>
      </w:r>
      <w:proofErr w:type="gramEnd"/>
    </w:p>
    <w:p w:rsidR="0021491D" w:rsidRPr="005C1BD1" w:rsidRDefault="0021491D" w:rsidP="00B722DF">
      <w:pPr>
        <w:pStyle w:val="ConsPlusNormal"/>
        <w:ind w:firstLine="540"/>
        <w:jc w:val="both"/>
        <w:rPr>
          <w:rFonts w:ascii="Times New Roman" w:hAnsi="Times New Roman" w:cs="Times New Roman"/>
          <w:sz w:val="24"/>
          <w:szCs w:val="24"/>
        </w:rPr>
      </w:pPr>
      <w:proofErr w:type="gramStart"/>
      <w:r w:rsidRPr="005C1BD1">
        <w:rPr>
          <w:rFonts w:ascii="Times New Roman" w:hAnsi="Times New Roman" w:cs="Times New Roman"/>
          <w:sz w:val="24"/>
          <w:szCs w:val="24"/>
        </w:rPr>
        <w:t>Ответственным</w:t>
      </w:r>
      <w:proofErr w:type="gramEnd"/>
      <w:r w:rsidRPr="005C1BD1">
        <w:rPr>
          <w:rFonts w:ascii="Times New Roman" w:hAnsi="Times New Roman" w:cs="Times New Roman"/>
          <w:sz w:val="24"/>
          <w:szCs w:val="24"/>
        </w:rPr>
        <w:t xml:space="preserve"> за реализацию подпрограммы выступает служба государственного технического надзора Астраханской области.</w:t>
      </w:r>
    </w:p>
    <w:p w:rsidR="0021491D" w:rsidRPr="005C1BD1" w:rsidRDefault="0021491D" w:rsidP="00B722DF">
      <w:pPr>
        <w:pStyle w:val="ConsPlusNormal"/>
        <w:ind w:firstLine="540"/>
        <w:jc w:val="both"/>
        <w:rPr>
          <w:rFonts w:ascii="Times New Roman" w:hAnsi="Times New Roman" w:cs="Times New Roman"/>
          <w:sz w:val="24"/>
          <w:szCs w:val="24"/>
        </w:rPr>
      </w:pPr>
      <w:r w:rsidRPr="005C1BD1">
        <w:rPr>
          <w:rFonts w:ascii="Times New Roman" w:hAnsi="Times New Roman" w:cs="Times New Roman"/>
          <w:sz w:val="24"/>
          <w:szCs w:val="24"/>
        </w:rPr>
        <w:t xml:space="preserve">Паспорт подпрограммы </w:t>
      </w:r>
      <w:r w:rsidR="00B722DF" w:rsidRPr="005C1BD1">
        <w:rPr>
          <w:rFonts w:ascii="Times New Roman" w:hAnsi="Times New Roman" w:cs="Times New Roman"/>
          <w:sz w:val="24"/>
          <w:szCs w:val="24"/>
        </w:rPr>
        <w:t>«</w:t>
      </w:r>
      <w:r w:rsidRPr="005C1BD1">
        <w:rPr>
          <w:rFonts w:ascii="Times New Roman" w:hAnsi="Times New Roman" w:cs="Times New Roman"/>
          <w:sz w:val="24"/>
          <w:szCs w:val="24"/>
        </w:rPr>
        <w:t>Обеспечение деятельности службы государственного технического надзора Астраханской области</w:t>
      </w:r>
      <w:r w:rsidR="00B722DF" w:rsidRPr="005C1BD1">
        <w:rPr>
          <w:rFonts w:ascii="Times New Roman" w:hAnsi="Times New Roman" w:cs="Times New Roman"/>
          <w:sz w:val="24"/>
          <w:szCs w:val="24"/>
        </w:rPr>
        <w:t>»</w:t>
      </w:r>
      <w:r w:rsidRPr="005C1BD1">
        <w:rPr>
          <w:rFonts w:ascii="Times New Roman" w:hAnsi="Times New Roman" w:cs="Times New Roman"/>
          <w:sz w:val="24"/>
          <w:szCs w:val="24"/>
        </w:rPr>
        <w:t xml:space="preserve"> представлен в </w:t>
      </w:r>
      <w:hyperlink w:anchor="P2906">
        <w:r w:rsidRPr="005C1BD1">
          <w:rPr>
            <w:rFonts w:ascii="Times New Roman" w:hAnsi="Times New Roman" w:cs="Times New Roman"/>
            <w:sz w:val="24"/>
            <w:szCs w:val="24"/>
          </w:rPr>
          <w:t xml:space="preserve">приложении </w:t>
        </w:r>
        <w:r w:rsidR="00B722DF" w:rsidRPr="005C1BD1">
          <w:rPr>
            <w:rFonts w:ascii="Times New Roman" w:hAnsi="Times New Roman" w:cs="Times New Roman"/>
            <w:sz w:val="24"/>
            <w:szCs w:val="24"/>
          </w:rPr>
          <w:t>№</w:t>
        </w:r>
        <w:r w:rsidRPr="005C1BD1">
          <w:rPr>
            <w:rFonts w:ascii="Times New Roman" w:hAnsi="Times New Roman" w:cs="Times New Roman"/>
            <w:sz w:val="24"/>
            <w:szCs w:val="24"/>
          </w:rPr>
          <w:t xml:space="preserve"> 8</w:t>
        </w:r>
      </w:hyperlink>
      <w:r w:rsidRPr="005C1BD1">
        <w:rPr>
          <w:rFonts w:ascii="Times New Roman" w:hAnsi="Times New Roman" w:cs="Times New Roman"/>
          <w:sz w:val="24"/>
          <w:szCs w:val="24"/>
        </w:rPr>
        <w:t xml:space="preserve"> к государственной программе.</w:t>
      </w:r>
    </w:p>
    <w:p w:rsidR="0021491D" w:rsidRPr="005C1BD1" w:rsidRDefault="0021491D" w:rsidP="00B722DF">
      <w:pPr>
        <w:pStyle w:val="ConsPlusNormal"/>
        <w:ind w:firstLine="540"/>
        <w:jc w:val="both"/>
        <w:rPr>
          <w:rFonts w:ascii="Times New Roman" w:hAnsi="Times New Roman" w:cs="Times New Roman"/>
          <w:sz w:val="24"/>
          <w:szCs w:val="24"/>
        </w:rPr>
      </w:pPr>
      <w:proofErr w:type="gramStart"/>
      <w:r w:rsidRPr="005C1BD1">
        <w:rPr>
          <w:rFonts w:ascii="Times New Roman" w:hAnsi="Times New Roman" w:cs="Times New Roman"/>
          <w:sz w:val="24"/>
          <w:szCs w:val="24"/>
        </w:rPr>
        <w:t xml:space="preserve">Мероприятия подпрограммы </w:t>
      </w:r>
      <w:r w:rsidR="00B722DF" w:rsidRPr="005C1BD1">
        <w:rPr>
          <w:rFonts w:ascii="Times New Roman" w:hAnsi="Times New Roman" w:cs="Times New Roman"/>
          <w:sz w:val="24"/>
          <w:szCs w:val="24"/>
        </w:rPr>
        <w:t>«</w:t>
      </w:r>
      <w:r w:rsidRPr="005C1BD1">
        <w:rPr>
          <w:rFonts w:ascii="Times New Roman" w:hAnsi="Times New Roman" w:cs="Times New Roman"/>
          <w:sz w:val="24"/>
          <w:szCs w:val="24"/>
        </w:rPr>
        <w:t>Развитие государственной ветеринарной службы Астраханской области</w:t>
      </w:r>
      <w:r w:rsidR="00B722DF" w:rsidRPr="005C1BD1">
        <w:rPr>
          <w:rFonts w:ascii="Times New Roman" w:hAnsi="Times New Roman" w:cs="Times New Roman"/>
          <w:sz w:val="24"/>
          <w:szCs w:val="24"/>
        </w:rPr>
        <w:t>»</w:t>
      </w:r>
      <w:r w:rsidRPr="005C1BD1">
        <w:rPr>
          <w:rFonts w:ascii="Times New Roman" w:hAnsi="Times New Roman" w:cs="Times New Roman"/>
          <w:sz w:val="24"/>
          <w:szCs w:val="24"/>
        </w:rPr>
        <w:t xml:space="preserve"> со сроком реализации 2023 - 2030 гг. направлены на развитие государственной ветеринарной службы Астраханской области путем обеспечения проведения профилактических мероприятий по предупреждению заноса и распространения заразных и иных болезней животных и защите населения от болезней общих для человека и животных, развития кадровых ресурсов, материально-технической базы государственных ветеринарных учреждений Астраханской области, организации мероприятий при</w:t>
      </w:r>
      <w:proofErr w:type="gramEnd"/>
      <w:r w:rsidRPr="005C1BD1">
        <w:rPr>
          <w:rFonts w:ascii="Times New Roman" w:hAnsi="Times New Roman" w:cs="Times New Roman"/>
          <w:sz w:val="24"/>
          <w:szCs w:val="24"/>
        </w:rPr>
        <w:t xml:space="preserve"> </w:t>
      </w:r>
      <w:proofErr w:type="gramStart"/>
      <w:r w:rsidRPr="005C1BD1">
        <w:rPr>
          <w:rFonts w:ascii="Times New Roman" w:hAnsi="Times New Roman" w:cs="Times New Roman"/>
          <w:sz w:val="24"/>
          <w:szCs w:val="24"/>
        </w:rPr>
        <w:t>осуществлении</w:t>
      </w:r>
      <w:proofErr w:type="gramEnd"/>
      <w:r w:rsidRPr="005C1BD1">
        <w:rPr>
          <w:rFonts w:ascii="Times New Roman" w:hAnsi="Times New Roman" w:cs="Times New Roman"/>
          <w:sz w:val="24"/>
          <w:szCs w:val="24"/>
        </w:rPr>
        <w:t xml:space="preserve"> деятельности по обращению с животными без владельцев.</w:t>
      </w:r>
    </w:p>
    <w:p w:rsidR="0021491D" w:rsidRPr="005C1BD1" w:rsidRDefault="0021491D" w:rsidP="00B722DF">
      <w:pPr>
        <w:pStyle w:val="ConsPlusNormal"/>
        <w:ind w:firstLine="540"/>
        <w:jc w:val="both"/>
        <w:rPr>
          <w:rFonts w:ascii="Times New Roman" w:hAnsi="Times New Roman" w:cs="Times New Roman"/>
          <w:sz w:val="24"/>
          <w:szCs w:val="24"/>
        </w:rPr>
      </w:pPr>
      <w:proofErr w:type="gramStart"/>
      <w:r w:rsidRPr="005C1BD1">
        <w:rPr>
          <w:rFonts w:ascii="Times New Roman" w:hAnsi="Times New Roman" w:cs="Times New Roman"/>
          <w:sz w:val="24"/>
          <w:szCs w:val="24"/>
        </w:rPr>
        <w:t>Ответственным</w:t>
      </w:r>
      <w:proofErr w:type="gramEnd"/>
      <w:r w:rsidRPr="005C1BD1">
        <w:rPr>
          <w:rFonts w:ascii="Times New Roman" w:hAnsi="Times New Roman" w:cs="Times New Roman"/>
          <w:sz w:val="24"/>
          <w:szCs w:val="24"/>
        </w:rPr>
        <w:t xml:space="preserve"> за реализацию подпрограммы выступает служба ветеринарии Астраханской области.</w:t>
      </w:r>
    </w:p>
    <w:p w:rsidR="0021491D" w:rsidRPr="005C1BD1" w:rsidRDefault="0021491D" w:rsidP="00B722DF">
      <w:pPr>
        <w:pStyle w:val="ConsPlusNormal"/>
        <w:ind w:firstLine="540"/>
        <w:jc w:val="both"/>
        <w:rPr>
          <w:rFonts w:ascii="Times New Roman" w:hAnsi="Times New Roman" w:cs="Times New Roman"/>
          <w:sz w:val="24"/>
          <w:szCs w:val="24"/>
        </w:rPr>
      </w:pPr>
      <w:r w:rsidRPr="005C1BD1">
        <w:rPr>
          <w:rFonts w:ascii="Times New Roman" w:hAnsi="Times New Roman" w:cs="Times New Roman"/>
          <w:sz w:val="24"/>
          <w:szCs w:val="24"/>
        </w:rPr>
        <w:t xml:space="preserve">Паспорт подпрограммы </w:t>
      </w:r>
      <w:r w:rsidR="00B722DF" w:rsidRPr="005C1BD1">
        <w:rPr>
          <w:rFonts w:ascii="Times New Roman" w:hAnsi="Times New Roman" w:cs="Times New Roman"/>
          <w:sz w:val="24"/>
          <w:szCs w:val="24"/>
        </w:rPr>
        <w:t>«</w:t>
      </w:r>
      <w:r w:rsidRPr="005C1BD1">
        <w:rPr>
          <w:rFonts w:ascii="Times New Roman" w:hAnsi="Times New Roman" w:cs="Times New Roman"/>
          <w:sz w:val="24"/>
          <w:szCs w:val="24"/>
        </w:rPr>
        <w:t>Развитие государственной ветеринарной службы Астраханской области</w:t>
      </w:r>
      <w:r w:rsidR="00B722DF" w:rsidRPr="005C1BD1">
        <w:rPr>
          <w:rFonts w:ascii="Times New Roman" w:hAnsi="Times New Roman" w:cs="Times New Roman"/>
          <w:sz w:val="24"/>
          <w:szCs w:val="24"/>
        </w:rPr>
        <w:t>»</w:t>
      </w:r>
      <w:r w:rsidRPr="005C1BD1">
        <w:rPr>
          <w:rFonts w:ascii="Times New Roman" w:hAnsi="Times New Roman" w:cs="Times New Roman"/>
          <w:sz w:val="24"/>
          <w:szCs w:val="24"/>
        </w:rPr>
        <w:t xml:space="preserve"> представлен в </w:t>
      </w:r>
      <w:hyperlink w:anchor="P2947">
        <w:r w:rsidRPr="005C1BD1">
          <w:rPr>
            <w:rFonts w:ascii="Times New Roman" w:hAnsi="Times New Roman" w:cs="Times New Roman"/>
            <w:sz w:val="24"/>
            <w:szCs w:val="24"/>
          </w:rPr>
          <w:t xml:space="preserve">приложении </w:t>
        </w:r>
        <w:r w:rsidR="00B722DF" w:rsidRPr="005C1BD1">
          <w:rPr>
            <w:rFonts w:ascii="Times New Roman" w:hAnsi="Times New Roman" w:cs="Times New Roman"/>
            <w:sz w:val="24"/>
            <w:szCs w:val="24"/>
          </w:rPr>
          <w:t>№</w:t>
        </w:r>
        <w:r w:rsidRPr="005C1BD1">
          <w:rPr>
            <w:rFonts w:ascii="Times New Roman" w:hAnsi="Times New Roman" w:cs="Times New Roman"/>
            <w:sz w:val="24"/>
            <w:szCs w:val="24"/>
          </w:rPr>
          <w:t xml:space="preserve"> 9</w:t>
        </w:r>
      </w:hyperlink>
      <w:r w:rsidRPr="005C1BD1">
        <w:rPr>
          <w:rFonts w:ascii="Times New Roman" w:hAnsi="Times New Roman" w:cs="Times New Roman"/>
          <w:sz w:val="24"/>
          <w:szCs w:val="24"/>
        </w:rPr>
        <w:t xml:space="preserve"> к государственной программе.</w:t>
      </w:r>
    </w:p>
    <w:p w:rsidR="0021491D" w:rsidRPr="005C1BD1" w:rsidRDefault="0021491D" w:rsidP="00B722DF">
      <w:pPr>
        <w:pStyle w:val="ConsPlusNormal"/>
        <w:ind w:firstLine="540"/>
        <w:jc w:val="both"/>
        <w:rPr>
          <w:rFonts w:ascii="Times New Roman" w:hAnsi="Times New Roman" w:cs="Times New Roman"/>
          <w:sz w:val="24"/>
          <w:szCs w:val="24"/>
        </w:rPr>
      </w:pPr>
      <w:r w:rsidRPr="005C1BD1">
        <w:rPr>
          <w:rFonts w:ascii="Times New Roman" w:hAnsi="Times New Roman" w:cs="Times New Roman"/>
          <w:sz w:val="24"/>
          <w:szCs w:val="24"/>
        </w:rPr>
        <w:t xml:space="preserve">Перечень конкретных мероприятий по каждому структурному элементу государственной программы с указанием исполнителей, сроков исполнения, объемов финансирования, плановых показателей представлен в </w:t>
      </w:r>
      <w:hyperlink w:anchor="P2989">
        <w:r w:rsidRPr="005C1BD1">
          <w:rPr>
            <w:rFonts w:ascii="Times New Roman" w:hAnsi="Times New Roman" w:cs="Times New Roman"/>
            <w:sz w:val="24"/>
            <w:szCs w:val="24"/>
          </w:rPr>
          <w:t xml:space="preserve">приложении </w:t>
        </w:r>
        <w:r w:rsidR="00B722DF" w:rsidRPr="005C1BD1">
          <w:rPr>
            <w:rFonts w:ascii="Times New Roman" w:hAnsi="Times New Roman" w:cs="Times New Roman"/>
            <w:sz w:val="24"/>
            <w:szCs w:val="24"/>
          </w:rPr>
          <w:t>№</w:t>
        </w:r>
        <w:r w:rsidRPr="005C1BD1">
          <w:rPr>
            <w:rFonts w:ascii="Times New Roman" w:hAnsi="Times New Roman" w:cs="Times New Roman"/>
            <w:sz w:val="24"/>
            <w:szCs w:val="24"/>
          </w:rPr>
          <w:t xml:space="preserve"> 10</w:t>
        </w:r>
      </w:hyperlink>
      <w:r w:rsidRPr="005C1BD1">
        <w:rPr>
          <w:rFonts w:ascii="Times New Roman" w:hAnsi="Times New Roman" w:cs="Times New Roman"/>
          <w:sz w:val="24"/>
          <w:szCs w:val="24"/>
        </w:rPr>
        <w:t xml:space="preserve"> к государственной программе.</w:t>
      </w:r>
    </w:p>
    <w:p w:rsidR="0021491D" w:rsidRPr="005C1BD1" w:rsidRDefault="0021491D" w:rsidP="00B722DF">
      <w:pPr>
        <w:pStyle w:val="ConsPlusNormal"/>
        <w:ind w:firstLine="540"/>
        <w:jc w:val="both"/>
        <w:rPr>
          <w:rFonts w:ascii="Times New Roman" w:hAnsi="Times New Roman" w:cs="Times New Roman"/>
          <w:sz w:val="24"/>
          <w:szCs w:val="24"/>
        </w:rPr>
      </w:pPr>
      <w:r w:rsidRPr="005C1BD1">
        <w:rPr>
          <w:rFonts w:ascii="Times New Roman" w:hAnsi="Times New Roman" w:cs="Times New Roman"/>
          <w:sz w:val="24"/>
          <w:szCs w:val="24"/>
        </w:rPr>
        <w:t xml:space="preserve">Реализацию мероприятий государственной программы планируется осуществлять за счет средств федерального бюджета, бюджета Астраханской области, местных бюджетов Астраханской области и внебюджетных источников. Финансовое обеспечение реализации государственной программы с указанием источников финансирования представлено в </w:t>
      </w:r>
      <w:hyperlink w:anchor="P7901">
        <w:r w:rsidRPr="005C1BD1">
          <w:rPr>
            <w:rFonts w:ascii="Times New Roman" w:hAnsi="Times New Roman" w:cs="Times New Roman"/>
            <w:sz w:val="24"/>
            <w:szCs w:val="24"/>
          </w:rPr>
          <w:t xml:space="preserve">приложении </w:t>
        </w:r>
        <w:r w:rsidR="00B722DF" w:rsidRPr="005C1BD1">
          <w:rPr>
            <w:rFonts w:ascii="Times New Roman" w:hAnsi="Times New Roman" w:cs="Times New Roman"/>
            <w:sz w:val="24"/>
            <w:szCs w:val="24"/>
          </w:rPr>
          <w:t>№</w:t>
        </w:r>
        <w:r w:rsidRPr="005C1BD1">
          <w:rPr>
            <w:rFonts w:ascii="Times New Roman" w:hAnsi="Times New Roman" w:cs="Times New Roman"/>
            <w:sz w:val="24"/>
            <w:szCs w:val="24"/>
          </w:rPr>
          <w:t xml:space="preserve"> 11</w:t>
        </w:r>
      </w:hyperlink>
      <w:r w:rsidRPr="005C1BD1">
        <w:rPr>
          <w:rFonts w:ascii="Times New Roman" w:hAnsi="Times New Roman" w:cs="Times New Roman"/>
          <w:sz w:val="24"/>
          <w:szCs w:val="24"/>
        </w:rPr>
        <w:t xml:space="preserve"> к государственной программе.</w:t>
      </w:r>
    </w:p>
    <w:p w:rsidR="0021491D" w:rsidRPr="009237B2" w:rsidRDefault="0021491D" w:rsidP="00B722DF">
      <w:pPr>
        <w:pStyle w:val="ConsPlusNormal"/>
        <w:jc w:val="both"/>
        <w:rPr>
          <w:rFonts w:ascii="Times New Roman" w:hAnsi="Times New Roman" w:cs="Times New Roman"/>
          <w:sz w:val="24"/>
          <w:szCs w:val="24"/>
        </w:rPr>
      </w:pPr>
    </w:p>
    <w:p w:rsidR="0021491D" w:rsidRPr="009237B2" w:rsidRDefault="0021491D" w:rsidP="00B722DF">
      <w:pPr>
        <w:pStyle w:val="ConsPlusTitle"/>
        <w:jc w:val="center"/>
        <w:outlineLvl w:val="1"/>
        <w:rPr>
          <w:rFonts w:ascii="Times New Roman" w:hAnsi="Times New Roman" w:cs="Times New Roman"/>
          <w:b w:val="0"/>
          <w:sz w:val="24"/>
          <w:szCs w:val="24"/>
        </w:rPr>
      </w:pPr>
      <w:r w:rsidRPr="009237B2">
        <w:rPr>
          <w:rFonts w:ascii="Times New Roman" w:hAnsi="Times New Roman" w:cs="Times New Roman"/>
          <w:b w:val="0"/>
          <w:sz w:val="24"/>
          <w:szCs w:val="24"/>
        </w:rPr>
        <w:t>6. Организация управления государственной программой</w:t>
      </w:r>
    </w:p>
    <w:p w:rsidR="0021491D" w:rsidRPr="009237B2" w:rsidRDefault="0021491D" w:rsidP="00B722DF">
      <w:pPr>
        <w:pStyle w:val="ConsPlusTitle"/>
        <w:jc w:val="center"/>
        <w:rPr>
          <w:rFonts w:ascii="Times New Roman" w:hAnsi="Times New Roman" w:cs="Times New Roman"/>
          <w:b w:val="0"/>
          <w:sz w:val="24"/>
          <w:szCs w:val="24"/>
        </w:rPr>
      </w:pPr>
      <w:r w:rsidRPr="009237B2">
        <w:rPr>
          <w:rFonts w:ascii="Times New Roman" w:hAnsi="Times New Roman" w:cs="Times New Roman"/>
          <w:b w:val="0"/>
          <w:sz w:val="24"/>
          <w:szCs w:val="24"/>
        </w:rPr>
        <w:t>и мониторинг ее реализации, механизм взаимодействия</w:t>
      </w:r>
    </w:p>
    <w:p w:rsidR="0021491D" w:rsidRPr="009237B2" w:rsidRDefault="0021491D" w:rsidP="00B722DF">
      <w:pPr>
        <w:pStyle w:val="ConsPlusTitle"/>
        <w:jc w:val="center"/>
        <w:rPr>
          <w:rFonts w:ascii="Times New Roman" w:hAnsi="Times New Roman" w:cs="Times New Roman"/>
          <w:b w:val="0"/>
          <w:sz w:val="24"/>
          <w:szCs w:val="24"/>
        </w:rPr>
      </w:pPr>
      <w:r w:rsidRPr="009237B2">
        <w:rPr>
          <w:rFonts w:ascii="Times New Roman" w:hAnsi="Times New Roman" w:cs="Times New Roman"/>
          <w:b w:val="0"/>
          <w:sz w:val="24"/>
          <w:szCs w:val="24"/>
        </w:rPr>
        <w:t xml:space="preserve">государственных заказчиков и </w:t>
      </w:r>
      <w:proofErr w:type="gramStart"/>
      <w:r w:rsidRPr="009237B2">
        <w:rPr>
          <w:rFonts w:ascii="Times New Roman" w:hAnsi="Times New Roman" w:cs="Times New Roman"/>
          <w:b w:val="0"/>
          <w:sz w:val="24"/>
          <w:szCs w:val="24"/>
        </w:rPr>
        <w:t>контроль за</w:t>
      </w:r>
      <w:proofErr w:type="gramEnd"/>
      <w:r w:rsidRPr="009237B2">
        <w:rPr>
          <w:rFonts w:ascii="Times New Roman" w:hAnsi="Times New Roman" w:cs="Times New Roman"/>
          <w:b w:val="0"/>
          <w:sz w:val="24"/>
          <w:szCs w:val="24"/>
        </w:rPr>
        <w:t xml:space="preserve"> ходом</w:t>
      </w:r>
    </w:p>
    <w:p w:rsidR="0021491D" w:rsidRPr="009237B2" w:rsidRDefault="0021491D" w:rsidP="00B722DF">
      <w:pPr>
        <w:pStyle w:val="ConsPlusTitle"/>
        <w:jc w:val="center"/>
        <w:rPr>
          <w:rFonts w:ascii="Times New Roman" w:hAnsi="Times New Roman" w:cs="Times New Roman"/>
          <w:b w:val="0"/>
          <w:sz w:val="24"/>
          <w:szCs w:val="24"/>
        </w:rPr>
      </w:pPr>
      <w:r w:rsidRPr="009237B2">
        <w:rPr>
          <w:rFonts w:ascii="Times New Roman" w:hAnsi="Times New Roman" w:cs="Times New Roman"/>
          <w:b w:val="0"/>
          <w:sz w:val="24"/>
          <w:szCs w:val="24"/>
        </w:rPr>
        <w:t>ее реализации</w:t>
      </w:r>
    </w:p>
    <w:p w:rsidR="0021491D" w:rsidRPr="009237B2" w:rsidRDefault="0021491D" w:rsidP="00B722DF">
      <w:pPr>
        <w:pStyle w:val="ConsPlusNormal"/>
        <w:jc w:val="both"/>
        <w:rPr>
          <w:rFonts w:ascii="Times New Roman" w:hAnsi="Times New Roman" w:cs="Times New Roman"/>
          <w:sz w:val="24"/>
          <w:szCs w:val="24"/>
        </w:rPr>
      </w:pPr>
    </w:p>
    <w:p w:rsidR="0021491D" w:rsidRPr="009237B2" w:rsidRDefault="0021491D" w:rsidP="00B722DF">
      <w:pPr>
        <w:pStyle w:val="ConsPlusNormal"/>
        <w:ind w:firstLine="540"/>
        <w:jc w:val="both"/>
        <w:rPr>
          <w:rFonts w:ascii="Times New Roman" w:hAnsi="Times New Roman" w:cs="Times New Roman"/>
          <w:sz w:val="24"/>
          <w:szCs w:val="24"/>
        </w:rPr>
      </w:pPr>
      <w:r w:rsidRPr="009237B2">
        <w:rPr>
          <w:rFonts w:ascii="Times New Roman" w:hAnsi="Times New Roman" w:cs="Times New Roman"/>
          <w:sz w:val="24"/>
          <w:szCs w:val="24"/>
        </w:rPr>
        <w:t>Разработчиком и государственным заказчиком государственной программы является министерство сельского хозяйства и рыбной промышленности Астраханской области, которое:</w:t>
      </w:r>
    </w:p>
    <w:p w:rsidR="0021491D" w:rsidRPr="009237B2" w:rsidRDefault="0021491D" w:rsidP="00B722DF">
      <w:pPr>
        <w:pStyle w:val="ConsPlusNormal"/>
        <w:ind w:firstLine="540"/>
        <w:jc w:val="both"/>
        <w:rPr>
          <w:rFonts w:ascii="Times New Roman" w:hAnsi="Times New Roman" w:cs="Times New Roman"/>
          <w:sz w:val="24"/>
          <w:szCs w:val="24"/>
        </w:rPr>
      </w:pPr>
      <w:r w:rsidRPr="009237B2">
        <w:rPr>
          <w:rFonts w:ascii="Times New Roman" w:hAnsi="Times New Roman" w:cs="Times New Roman"/>
          <w:sz w:val="24"/>
          <w:szCs w:val="24"/>
        </w:rPr>
        <w:t>- осуществляет методологическое и организационное взаимодействие участников государственной программы;</w:t>
      </w:r>
    </w:p>
    <w:p w:rsidR="0021491D" w:rsidRPr="009237B2" w:rsidRDefault="0021491D" w:rsidP="00B722DF">
      <w:pPr>
        <w:pStyle w:val="ConsPlusNormal"/>
        <w:ind w:firstLine="540"/>
        <w:jc w:val="both"/>
        <w:rPr>
          <w:rFonts w:ascii="Times New Roman" w:hAnsi="Times New Roman" w:cs="Times New Roman"/>
          <w:sz w:val="24"/>
          <w:szCs w:val="24"/>
        </w:rPr>
      </w:pPr>
      <w:r w:rsidRPr="009237B2">
        <w:rPr>
          <w:rFonts w:ascii="Times New Roman" w:hAnsi="Times New Roman" w:cs="Times New Roman"/>
          <w:sz w:val="24"/>
          <w:szCs w:val="24"/>
        </w:rPr>
        <w:t xml:space="preserve">- обеспечивает координацию действий исполнителей программных мероприятий, </w:t>
      </w:r>
      <w:r w:rsidRPr="009237B2">
        <w:rPr>
          <w:rFonts w:ascii="Times New Roman" w:hAnsi="Times New Roman" w:cs="Times New Roman"/>
          <w:sz w:val="24"/>
          <w:szCs w:val="24"/>
        </w:rPr>
        <w:lastRenderedPageBreak/>
        <w:t>исключая дублирование их действий;</w:t>
      </w:r>
    </w:p>
    <w:p w:rsidR="0021491D" w:rsidRPr="009237B2" w:rsidRDefault="0021491D" w:rsidP="00B722DF">
      <w:pPr>
        <w:pStyle w:val="ConsPlusNormal"/>
        <w:ind w:firstLine="540"/>
        <w:jc w:val="both"/>
        <w:rPr>
          <w:rFonts w:ascii="Times New Roman" w:hAnsi="Times New Roman" w:cs="Times New Roman"/>
          <w:sz w:val="24"/>
          <w:szCs w:val="24"/>
        </w:rPr>
      </w:pPr>
      <w:r w:rsidRPr="009237B2">
        <w:rPr>
          <w:rFonts w:ascii="Times New Roman" w:hAnsi="Times New Roman" w:cs="Times New Roman"/>
          <w:sz w:val="24"/>
          <w:szCs w:val="24"/>
        </w:rPr>
        <w:t>- обеспечивает целевое и эффективное использование средств, выделяемых на реализацию государственной программы;</w:t>
      </w:r>
    </w:p>
    <w:p w:rsidR="0021491D" w:rsidRPr="009237B2" w:rsidRDefault="0021491D" w:rsidP="00B722DF">
      <w:pPr>
        <w:pStyle w:val="ConsPlusNormal"/>
        <w:ind w:firstLine="540"/>
        <w:jc w:val="both"/>
        <w:rPr>
          <w:rFonts w:ascii="Times New Roman" w:hAnsi="Times New Roman" w:cs="Times New Roman"/>
          <w:sz w:val="24"/>
          <w:szCs w:val="24"/>
        </w:rPr>
      </w:pPr>
      <w:r w:rsidRPr="009237B2">
        <w:rPr>
          <w:rFonts w:ascii="Times New Roman" w:hAnsi="Times New Roman" w:cs="Times New Roman"/>
          <w:sz w:val="24"/>
          <w:szCs w:val="24"/>
        </w:rPr>
        <w:t>- обеспечивает контроль полного, своевременного и качественного выполнения мероприятий;</w:t>
      </w:r>
    </w:p>
    <w:p w:rsidR="0021491D" w:rsidRPr="009237B2" w:rsidRDefault="0021491D" w:rsidP="00B722DF">
      <w:pPr>
        <w:pStyle w:val="ConsPlusNormal"/>
        <w:ind w:firstLine="540"/>
        <w:jc w:val="both"/>
        <w:rPr>
          <w:rFonts w:ascii="Times New Roman" w:hAnsi="Times New Roman" w:cs="Times New Roman"/>
          <w:sz w:val="24"/>
          <w:szCs w:val="24"/>
        </w:rPr>
      </w:pPr>
      <w:r w:rsidRPr="009237B2">
        <w:rPr>
          <w:rFonts w:ascii="Times New Roman" w:hAnsi="Times New Roman" w:cs="Times New Roman"/>
          <w:sz w:val="24"/>
          <w:szCs w:val="24"/>
        </w:rPr>
        <w:t>- осуществляет оперативный мониторинг реализации государственной программы;</w:t>
      </w:r>
    </w:p>
    <w:p w:rsidR="0021491D" w:rsidRPr="009237B2" w:rsidRDefault="0021491D" w:rsidP="00B722DF">
      <w:pPr>
        <w:pStyle w:val="ConsPlusNormal"/>
        <w:ind w:firstLine="540"/>
        <w:jc w:val="both"/>
        <w:rPr>
          <w:rFonts w:ascii="Times New Roman" w:hAnsi="Times New Roman" w:cs="Times New Roman"/>
          <w:sz w:val="24"/>
          <w:szCs w:val="24"/>
        </w:rPr>
      </w:pPr>
      <w:r w:rsidRPr="009237B2">
        <w:rPr>
          <w:rFonts w:ascii="Times New Roman" w:hAnsi="Times New Roman" w:cs="Times New Roman"/>
          <w:sz w:val="24"/>
          <w:szCs w:val="24"/>
        </w:rPr>
        <w:t>- подготавливает проекты нормативных правовых актов, необходимых для выполнения государственной программы;</w:t>
      </w:r>
    </w:p>
    <w:p w:rsidR="0021491D" w:rsidRPr="009237B2" w:rsidRDefault="0021491D" w:rsidP="00B722DF">
      <w:pPr>
        <w:pStyle w:val="ConsPlusNormal"/>
        <w:ind w:firstLine="540"/>
        <w:jc w:val="both"/>
        <w:rPr>
          <w:rFonts w:ascii="Times New Roman" w:hAnsi="Times New Roman" w:cs="Times New Roman"/>
          <w:sz w:val="24"/>
          <w:szCs w:val="24"/>
        </w:rPr>
      </w:pPr>
      <w:r w:rsidRPr="009237B2">
        <w:rPr>
          <w:rFonts w:ascii="Times New Roman" w:hAnsi="Times New Roman" w:cs="Times New Roman"/>
          <w:sz w:val="24"/>
          <w:szCs w:val="24"/>
        </w:rPr>
        <w:t>- проводит ежегодный анализ результатов реализации государственной программы;</w:t>
      </w:r>
    </w:p>
    <w:p w:rsidR="0021491D" w:rsidRPr="009237B2" w:rsidRDefault="0021491D" w:rsidP="00B722DF">
      <w:pPr>
        <w:pStyle w:val="ConsPlusNormal"/>
        <w:ind w:firstLine="540"/>
        <w:jc w:val="both"/>
        <w:rPr>
          <w:rFonts w:ascii="Times New Roman" w:hAnsi="Times New Roman" w:cs="Times New Roman"/>
          <w:sz w:val="24"/>
          <w:szCs w:val="24"/>
        </w:rPr>
      </w:pPr>
      <w:r w:rsidRPr="009237B2">
        <w:rPr>
          <w:rFonts w:ascii="Times New Roman" w:hAnsi="Times New Roman" w:cs="Times New Roman"/>
          <w:sz w:val="24"/>
          <w:szCs w:val="24"/>
        </w:rPr>
        <w:t>- с учетом выделяемых на реализацию государственной программы финансовых средств уточняет ее показатели по целям и задачам, затраты на программные мероприятия, механизм ее реализации и состав исполнителей;</w:t>
      </w:r>
    </w:p>
    <w:p w:rsidR="0021491D" w:rsidRPr="009237B2" w:rsidRDefault="0021491D" w:rsidP="00B722DF">
      <w:pPr>
        <w:pStyle w:val="ConsPlusNormal"/>
        <w:ind w:firstLine="540"/>
        <w:jc w:val="both"/>
        <w:rPr>
          <w:rFonts w:ascii="Times New Roman" w:hAnsi="Times New Roman" w:cs="Times New Roman"/>
          <w:sz w:val="24"/>
          <w:szCs w:val="24"/>
        </w:rPr>
      </w:pPr>
      <w:r w:rsidRPr="009237B2">
        <w:rPr>
          <w:rFonts w:ascii="Times New Roman" w:hAnsi="Times New Roman" w:cs="Times New Roman"/>
          <w:sz w:val="24"/>
          <w:szCs w:val="24"/>
        </w:rPr>
        <w:t>- формирует ежеквартально, в срок до 20-го числа месяца, следующего за отчетным кварталом, отчеты о ходе реализации государственной программы и эффективности использования бюджетных ассигнований по установленной форме. Ежегодный отчет формируется в срок до 1 марта года, следующего за отчетным периодом.</w:t>
      </w:r>
    </w:p>
    <w:p w:rsidR="0021491D" w:rsidRPr="009237B2" w:rsidRDefault="0021491D" w:rsidP="00B722DF">
      <w:pPr>
        <w:pStyle w:val="ConsPlusNormal"/>
        <w:ind w:firstLine="540"/>
        <w:jc w:val="both"/>
        <w:rPr>
          <w:rFonts w:ascii="Times New Roman" w:hAnsi="Times New Roman" w:cs="Times New Roman"/>
          <w:sz w:val="24"/>
          <w:szCs w:val="24"/>
        </w:rPr>
      </w:pPr>
      <w:r w:rsidRPr="009237B2">
        <w:rPr>
          <w:rFonts w:ascii="Times New Roman" w:hAnsi="Times New Roman" w:cs="Times New Roman"/>
          <w:sz w:val="24"/>
          <w:szCs w:val="24"/>
        </w:rPr>
        <w:t>Исполнители программных мероприятий государственной программы несут ответственность за своевременное их выполнение, рациональное и целевое использование финансовых средств, предусмотренных на реализацию мероприятий.</w:t>
      </w:r>
    </w:p>
    <w:p w:rsidR="0021491D" w:rsidRPr="009237B2" w:rsidRDefault="0021491D" w:rsidP="00B722DF">
      <w:pPr>
        <w:pStyle w:val="ConsPlusNormal"/>
        <w:ind w:firstLine="540"/>
        <w:jc w:val="both"/>
        <w:rPr>
          <w:rFonts w:ascii="Times New Roman" w:hAnsi="Times New Roman" w:cs="Times New Roman"/>
          <w:sz w:val="24"/>
          <w:szCs w:val="24"/>
        </w:rPr>
      </w:pPr>
      <w:r w:rsidRPr="009237B2">
        <w:rPr>
          <w:rFonts w:ascii="Times New Roman" w:hAnsi="Times New Roman" w:cs="Times New Roman"/>
          <w:sz w:val="24"/>
          <w:szCs w:val="24"/>
        </w:rPr>
        <w:t>Исполнители государственной программы принимают в установленном порядке меры по выполнению мероприятий государственной программы и представляют отчеты государственному заказчику ежеквартально не позднее 10-го числа месяца, следующего за отчетным кварталом.</w:t>
      </w:r>
    </w:p>
    <w:p w:rsidR="0021491D" w:rsidRPr="009237B2" w:rsidRDefault="0021491D" w:rsidP="00B722DF">
      <w:pPr>
        <w:pStyle w:val="ConsPlusNormal"/>
        <w:ind w:firstLine="540"/>
        <w:jc w:val="both"/>
        <w:rPr>
          <w:rFonts w:ascii="Times New Roman" w:hAnsi="Times New Roman" w:cs="Times New Roman"/>
          <w:sz w:val="24"/>
          <w:szCs w:val="24"/>
        </w:rPr>
      </w:pPr>
      <w:r w:rsidRPr="009237B2">
        <w:rPr>
          <w:rFonts w:ascii="Times New Roman" w:hAnsi="Times New Roman" w:cs="Times New Roman"/>
          <w:sz w:val="24"/>
          <w:szCs w:val="24"/>
        </w:rPr>
        <w:t xml:space="preserve">Общее руководство и </w:t>
      </w:r>
      <w:proofErr w:type="gramStart"/>
      <w:r w:rsidRPr="009237B2">
        <w:rPr>
          <w:rFonts w:ascii="Times New Roman" w:hAnsi="Times New Roman" w:cs="Times New Roman"/>
          <w:sz w:val="24"/>
          <w:szCs w:val="24"/>
        </w:rPr>
        <w:t>контроль за</w:t>
      </w:r>
      <w:proofErr w:type="gramEnd"/>
      <w:r w:rsidRPr="009237B2">
        <w:rPr>
          <w:rFonts w:ascii="Times New Roman" w:hAnsi="Times New Roman" w:cs="Times New Roman"/>
          <w:sz w:val="24"/>
          <w:szCs w:val="24"/>
        </w:rPr>
        <w:t xml:space="preserve"> ходом реализации государственной программы осуществляет государственный заказчик-координатор государственной программы.</w:t>
      </w:r>
    </w:p>
    <w:p w:rsidR="0021491D" w:rsidRPr="009237B2" w:rsidRDefault="0021491D" w:rsidP="00B722DF">
      <w:pPr>
        <w:pStyle w:val="ConsPlusNormal"/>
        <w:ind w:firstLine="540"/>
        <w:jc w:val="both"/>
        <w:rPr>
          <w:rFonts w:ascii="Times New Roman" w:hAnsi="Times New Roman" w:cs="Times New Roman"/>
          <w:sz w:val="24"/>
          <w:szCs w:val="24"/>
        </w:rPr>
      </w:pPr>
      <w:proofErr w:type="gramStart"/>
      <w:r w:rsidRPr="009237B2">
        <w:rPr>
          <w:rFonts w:ascii="Times New Roman" w:hAnsi="Times New Roman" w:cs="Times New Roman"/>
          <w:sz w:val="24"/>
          <w:szCs w:val="24"/>
        </w:rPr>
        <w:t>Контроль за</w:t>
      </w:r>
      <w:proofErr w:type="gramEnd"/>
      <w:r w:rsidRPr="009237B2">
        <w:rPr>
          <w:rFonts w:ascii="Times New Roman" w:hAnsi="Times New Roman" w:cs="Times New Roman"/>
          <w:sz w:val="24"/>
          <w:szCs w:val="24"/>
        </w:rPr>
        <w:t xml:space="preserve"> ходом реализации мероприятий подпрограмм государственной программы осуществляет государственный заказчик, ответственный за реализацию подпрограммы.</w:t>
      </w:r>
    </w:p>
    <w:p w:rsidR="0021491D" w:rsidRPr="009237B2" w:rsidRDefault="0021491D" w:rsidP="00B722DF">
      <w:pPr>
        <w:pStyle w:val="ConsPlusNormal"/>
        <w:ind w:firstLine="540"/>
        <w:jc w:val="both"/>
        <w:rPr>
          <w:rFonts w:ascii="Times New Roman" w:hAnsi="Times New Roman" w:cs="Times New Roman"/>
          <w:sz w:val="24"/>
          <w:szCs w:val="24"/>
        </w:rPr>
      </w:pPr>
      <w:r w:rsidRPr="009237B2">
        <w:rPr>
          <w:rFonts w:ascii="Times New Roman" w:hAnsi="Times New Roman" w:cs="Times New Roman"/>
          <w:sz w:val="24"/>
          <w:szCs w:val="24"/>
        </w:rPr>
        <w:t>Министр сельского хозяйства и рыбной промышленности Астраханской области несет персональную ответственность за эффективность реализации государственной программы, соблюдение сроков, достижение запланированных показателей государственной программы, а также за достоверность представляемой в отчетах о реализации государственной программы информации.</w:t>
      </w:r>
    </w:p>
    <w:p w:rsidR="0021491D" w:rsidRPr="009237B2" w:rsidRDefault="0021491D" w:rsidP="00B722DF">
      <w:pPr>
        <w:pStyle w:val="ConsPlusNormal"/>
        <w:jc w:val="both"/>
        <w:rPr>
          <w:rFonts w:ascii="Times New Roman" w:hAnsi="Times New Roman" w:cs="Times New Roman"/>
          <w:sz w:val="24"/>
          <w:szCs w:val="24"/>
        </w:rPr>
      </w:pPr>
    </w:p>
    <w:p w:rsidR="0021491D" w:rsidRPr="009237B2" w:rsidRDefault="0021491D" w:rsidP="00B722DF">
      <w:pPr>
        <w:pStyle w:val="ConsPlusTitle"/>
        <w:jc w:val="center"/>
        <w:outlineLvl w:val="1"/>
        <w:rPr>
          <w:rFonts w:ascii="Times New Roman" w:hAnsi="Times New Roman" w:cs="Times New Roman"/>
          <w:b w:val="0"/>
          <w:sz w:val="24"/>
          <w:szCs w:val="24"/>
        </w:rPr>
      </w:pPr>
      <w:r w:rsidRPr="009237B2">
        <w:rPr>
          <w:rFonts w:ascii="Times New Roman" w:hAnsi="Times New Roman" w:cs="Times New Roman"/>
          <w:b w:val="0"/>
          <w:sz w:val="24"/>
          <w:szCs w:val="24"/>
        </w:rPr>
        <w:t>7. Оценка эффективности реализации</w:t>
      </w:r>
    </w:p>
    <w:p w:rsidR="0021491D" w:rsidRPr="009237B2" w:rsidRDefault="0021491D" w:rsidP="00B722DF">
      <w:pPr>
        <w:pStyle w:val="ConsPlusTitle"/>
        <w:jc w:val="center"/>
        <w:rPr>
          <w:rFonts w:ascii="Times New Roman" w:hAnsi="Times New Roman" w:cs="Times New Roman"/>
          <w:b w:val="0"/>
          <w:sz w:val="24"/>
          <w:szCs w:val="24"/>
        </w:rPr>
      </w:pPr>
      <w:r w:rsidRPr="009237B2">
        <w:rPr>
          <w:rFonts w:ascii="Times New Roman" w:hAnsi="Times New Roman" w:cs="Times New Roman"/>
          <w:b w:val="0"/>
          <w:sz w:val="24"/>
          <w:szCs w:val="24"/>
        </w:rPr>
        <w:t>государственной программы</w:t>
      </w:r>
    </w:p>
    <w:p w:rsidR="0021491D" w:rsidRPr="009237B2" w:rsidRDefault="0021491D" w:rsidP="00B722DF">
      <w:pPr>
        <w:pStyle w:val="ConsPlusNormal"/>
        <w:jc w:val="both"/>
        <w:rPr>
          <w:rFonts w:ascii="Times New Roman" w:hAnsi="Times New Roman" w:cs="Times New Roman"/>
          <w:sz w:val="24"/>
          <w:szCs w:val="24"/>
        </w:rPr>
      </w:pPr>
    </w:p>
    <w:p w:rsidR="0021491D" w:rsidRPr="009237B2" w:rsidRDefault="0021491D" w:rsidP="00B722DF">
      <w:pPr>
        <w:pStyle w:val="ConsPlusNormal"/>
        <w:ind w:firstLine="540"/>
        <w:jc w:val="both"/>
        <w:rPr>
          <w:rFonts w:ascii="Times New Roman" w:hAnsi="Times New Roman" w:cs="Times New Roman"/>
          <w:sz w:val="24"/>
          <w:szCs w:val="24"/>
        </w:rPr>
      </w:pPr>
      <w:r w:rsidRPr="009237B2">
        <w:rPr>
          <w:rFonts w:ascii="Times New Roman" w:hAnsi="Times New Roman" w:cs="Times New Roman"/>
          <w:sz w:val="24"/>
          <w:szCs w:val="24"/>
        </w:rPr>
        <w:t>Оценка эффективности реализации государственной программы производится ежегодно за отчетный год и за весь период реализации государственной программы по окончании срока ее реализации.</w:t>
      </w:r>
    </w:p>
    <w:p w:rsidR="0021491D" w:rsidRPr="009237B2" w:rsidRDefault="0021491D" w:rsidP="00B722DF">
      <w:pPr>
        <w:pStyle w:val="ConsPlusNormal"/>
        <w:ind w:firstLine="540"/>
        <w:jc w:val="both"/>
        <w:rPr>
          <w:rFonts w:ascii="Times New Roman" w:hAnsi="Times New Roman" w:cs="Times New Roman"/>
          <w:sz w:val="24"/>
          <w:szCs w:val="24"/>
        </w:rPr>
      </w:pPr>
      <w:r w:rsidRPr="009237B2">
        <w:rPr>
          <w:rFonts w:ascii="Times New Roman" w:hAnsi="Times New Roman" w:cs="Times New Roman"/>
          <w:sz w:val="24"/>
          <w:szCs w:val="24"/>
        </w:rPr>
        <w:t>Основанием для проведения оценки эффективности реализации государственной программы является отчет о ходе ее выполнения и финансировании мероприятий за год.</w:t>
      </w:r>
    </w:p>
    <w:p w:rsidR="0021491D" w:rsidRPr="009237B2" w:rsidRDefault="0021491D" w:rsidP="00B722DF">
      <w:pPr>
        <w:pStyle w:val="ConsPlusNormal"/>
        <w:ind w:firstLine="540"/>
        <w:jc w:val="both"/>
        <w:rPr>
          <w:rFonts w:ascii="Times New Roman" w:hAnsi="Times New Roman" w:cs="Times New Roman"/>
          <w:sz w:val="24"/>
          <w:szCs w:val="24"/>
        </w:rPr>
      </w:pPr>
      <w:r w:rsidRPr="009237B2">
        <w:rPr>
          <w:rFonts w:ascii="Times New Roman" w:hAnsi="Times New Roman" w:cs="Times New Roman"/>
          <w:sz w:val="24"/>
          <w:szCs w:val="24"/>
        </w:rPr>
        <w:t>Оценка эффективности реализации государственной программы включает оценку фактически достигнутых (ожидаемых) результатов государственной программы по степени достижения критериев выполнения всех подпрограмм.</w:t>
      </w:r>
    </w:p>
    <w:p w:rsidR="0021491D" w:rsidRPr="005C1BD1" w:rsidRDefault="0021491D" w:rsidP="00B722DF">
      <w:pPr>
        <w:pStyle w:val="ConsPlusNormal"/>
        <w:ind w:firstLine="540"/>
        <w:jc w:val="both"/>
        <w:rPr>
          <w:rFonts w:ascii="Times New Roman" w:hAnsi="Times New Roman" w:cs="Times New Roman"/>
          <w:sz w:val="24"/>
          <w:szCs w:val="24"/>
        </w:rPr>
      </w:pPr>
      <w:r w:rsidRPr="009237B2">
        <w:rPr>
          <w:rFonts w:ascii="Times New Roman" w:hAnsi="Times New Roman" w:cs="Times New Roman"/>
          <w:sz w:val="24"/>
          <w:szCs w:val="24"/>
        </w:rPr>
        <w:t xml:space="preserve">Степень </w:t>
      </w:r>
      <w:r w:rsidRPr="005C1BD1">
        <w:rPr>
          <w:rFonts w:ascii="Times New Roman" w:hAnsi="Times New Roman" w:cs="Times New Roman"/>
          <w:sz w:val="24"/>
          <w:szCs w:val="24"/>
        </w:rPr>
        <w:t xml:space="preserve">достижения результатов (ожидаемых результатов) определяется на основании сопоставления фактически достигнутых (ожидаемых) значений показателей государственной программы с их плановыми значениями, установленными в </w:t>
      </w:r>
      <w:hyperlink w:anchor="P8590">
        <w:r w:rsidRPr="005C1BD1">
          <w:rPr>
            <w:rFonts w:ascii="Times New Roman" w:hAnsi="Times New Roman" w:cs="Times New Roman"/>
            <w:sz w:val="24"/>
            <w:szCs w:val="24"/>
          </w:rPr>
          <w:t xml:space="preserve">приложении </w:t>
        </w:r>
        <w:r w:rsidR="00B722DF" w:rsidRPr="005C1BD1">
          <w:rPr>
            <w:rFonts w:ascii="Times New Roman" w:hAnsi="Times New Roman" w:cs="Times New Roman"/>
            <w:sz w:val="24"/>
            <w:szCs w:val="24"/>
          </w:rPr>
          <w:t>№</w:t>
        </w:r>
        <w:r w:rsidRPr="005C1BD1">
          <w:rPr>
            <w:rFonts w:ascii="Times New Roman" w:hAnsi="Times New Roman" w:cs="Times New Roman"/>
            <w:sz w:val="24"/>
            <w:szCs w:val="24"/>
          </w:rPr>
          <w:t xml:space="preserve"> 12</w:t>
        </w:r>
      </w:hyperlink>
      <w:r w:rsidRPr="005C1BD1">
        <w:rPr>
          <w:rFonts w:ascii="Times New Roman" w:hAnsi="Times New Roman" w:cs="Times New Roman"/>
          <w:sz w:val="24"/>
          <w:szCs w:val="24"/>
        </w:rPr>
        <w:t xml:space="preserve"> к государственной программе.</w:t>
      </w:r>
    </w:p>
    <w:p w:rsidR="0021491D" w:rsidRPr="009237B2" w:rsidRDefault="0021491D" w:rsidP="00B722DF">
      <w:pPr>
        <w:pStyle w:val="ConsPlusNormal"/>
        <w:ind w:firstLine="540"/>
        <w:jc w:val="both"/>
        <w:rPr>
          <w:rFonts w:ascii="Times New Roman" w:hAnsi="Times New Roman" w:cs="Times New Roman"/>
          <w:sz w:val="24"/>
          <w:szCs w:val="24"/>
        </w:rPr>
      </w:pPr>
      <w:r w:rsidRPr="005C1BD1">
        <w:rPr>
          <w:rFonts w:ascii="Times New Roman" w:hAnsi="Times New Roman" w:cs="Times New Roman"/>
          <w:sz w:val="24"/>
          <w:szCs w:val="24"/>
        </w:rPr>
        <w:t xml:space="preserve">По итогам реализации государственной программы будут достигнуты следующие значения по показателям </w:t>
      </w:r>
      <w:r w:rsidRPr="009237B2">
        <w:rPr>
          <w:rFonts w:ascii="Times New Roman" w:hAnsi="Times New Roman" w:cs="Times New Roman"/>
          <w:sz w:val="24"/>
          <w:szCs w:val="24"/>
        </w:rPr>
        <w:t>цели и задачи государственной программы, регионального проекта и подпрограмм государственной программы:</w:t>
      </w:r>
    </w:p>
    <w:p w:rsidR="0021491D" w:rsidRPr="009237B2" w:rsidRDefault="0021491D" w:rsidP="00B722DF">
      <w:pPr>
        <w:pStyle w:val="ConsPlusNormal"/>
        <w:ind w:firstLine="540"/>
        <w:jc w:val="both"/>
        <w:rPr>
          <w:rFonts w:ascii="Times New Roman" w:hAnsi="Times New Roman" w:cs="Times New Roman"/>
          <w:sz w:val="24"/>
          <w:szCs w:val="24"/>
        </w:rPr>
      </w:pPr>
      <w:r w:rsidRPr="009237B2">
        <w:rPr>
          <w:rFonts w:ascii="Times New Roman" w:hAnsi="Times New Roman" w:cs="Times New Roman"/>
          <w:sz w:val="24"/>
          <w:szCs w:val="24"/>
        </w:rPr>
        <w:lastRenderedPageBreak/>
        <w:t>- индекс производства продукции сельского хозяйства (в сопоставимых ценах) к уровню 2020 года - 116,0%;</w:t>
      </w:r>
    </w:p>
    <w:p w:rsidR="0021491D" w:rsidRPr="009237B2" w:rsidRDefault="0021491D" w:rsidP="00B722DF">
      <w:pPr>
        <w:pStyle w:val="ConsPlusNormal"/>
        <w:ind w:firstLine="540"/>
        <w:jc w:val="both"/>
        <w:rPr>
          <w:rFonts w:ascii="Times New Roman" w:hAnsi="Times New Roman" w:cs="Times New Roman"/>
          <w:sz w:val="24"/>
          <w:szCs w:val="24"/>
        </w:rPr>
      </w:pPr>
      <w:r w:rsidRPr="009237B2">
        <w:rPr>
          <w:rFonts w:ascii="Times New Roman" w:hAnsi="Times New Roman" w:cs="Times New Roman"/>
          <w:sz w:val="24"/>
          <w:szCs w:val="24"/>
        </w:rPr>
        <w:t>- индекс производства пищевых продуктов (в сопоставимых ценах) к уровню 2020 года - 115,9%;</w:t>
      </w:r>
    </w:p>
    <w:p w:rsidR="0021491D" w:rsidRPr="009237B2" w:rsidRDefault="0021491D" w:rsidP="00B722DF">
      <w:pPr>
        <w:pStyle w:val="ConsPlusNormal"/>
        <w:ind w:firstLine="540"/>
        <w:jc w:val="both"/>
        <w:rPr>
          <w:rFonts w:ascii="Times New Roman" w:hAnsi="Times New Roman" w:cs="Times New Roman"/>
          <w:sz w:val="24"/>
          <w:szCs w:val="24"/>
        </w:rPr>
      </w:pPr>
      <w:r w:rsidRPr="009237B2">
        <w:rPr>
          <w:rFonts w:ascii="Times New Roman" w:hAnsi="Times New Roman" w:cs="Times New Roman"/>
          <w:sz w:val="24"/>
          <w:szCs w:val="24"/>
        </w:rPr>
        <w:t>- среднемесячная начисленная заработная плата работников сельского хозяйства (без субъектов малого предпринимательства) - 48595 рублей;</w:t>
      </w:r>
    </w:p>
    <w:p w:rsidR="0021491D" w:rsidRPr="009237B2" w:rsidRDefault="0021491D" w:rsidP="00B722DF">
      <w:pPr>
        <w:pStyle w:val="ConsPlusNormal"/>
        <w:ind w:firstLine="540"/>
        <w:jc w:val="both"/>
        <w:rPr>
          <w:rFonts w:ascii="Times New Roman" w:hAnsi="Times New Roman" w:cs="Times New Roman"/>
          <w:sz w:val="24"/>
          <w:szCs w:val="24"/>
        </w:rPr>
      </w:pPr>
      <w:r w:rsidRPr="009237B2">
        <w:rPr>
          <w:rFonts w:ascii="Times New Roman" w:hAnsi="Times New Roman" w:cs="Times New Roman"/>
          <w:sz w:val="24"/>
          <w:szCs w:val="24"/>
        </w:rPr>
        <w:t>- соотношение среднемесячных располагаемых ресурсов сельского и городского домохозяйств - 68,2%;</w:t>
      </w:r>
    </w:p>
    <w:p w:rsidR="0021491D" w:rsidRPr="009237B2" w:rsidRDefault="0021491D" w:rsidP="00B722DF">
      <w:pPr>
        <w:pStyle w:val="ConsPlusNormal"/>
        <w:ind w:firstLine="540"/>
        <w:jc w:val="both"/>
        <w:rPr>
          <w:rFonts w:ascii="Times New Roman" w:hAnsi="Times New Roman" w:cs="Times New Roman"/>
          <w:sz w:val="24"/>
          <w:szCs w:val="24"/>
        </w:rPr>
      </w:pPr>
      <w:r w:rsidRPr="009237B2">
        <w:rPr>
          <w:rFonts w:ascii="Times New Roman" w:hAnsi="Times New Roman" w:cs="Times New Roman"/>
          <w:sz w:val="24"/>
          <w:szCs w:val="24"/>
        </w:rPr>
        <w:t xml:space="preserve">- объем экспорта продукции агропромышленного комплекса (в сопоставимых ценах) - 0,1053 </w:t>
      </w:r>
      <w:proofErr w:type="gramStart"/>
      <w:r w:rsidRPr="009237B2">
        <w:rPr>
          <w:rFonts w:ascii="Times New Roman" w:hAnsi="Times New Roman" w:cs="Times New Roman"/>
          <w:sz w:val="24"/>
          <w:szCs w:val="24"/>
        </w:rPr>
        <w:t>млрд</w:t>
      </w:r>
      <w:proofErr w:type="gramEnd"/>
      <w:r w:rsidRPr="009237B2">
        <w:rPr>
          <w:rFonts w:ascii="Times New Roman" w:hAnsi="Times New Roman" w:cs="Times New Roman"/>
          <w:sz w:val="24"/>
          <w:szCs w:val="24"/>
        </w:rPr>
        <w:t xml:space="preserve"> долл. США;</w:t>
      </w:r>
    </w:p>
    <w:p w:rsidR="0021491D" w:rsidRPr="009237B2" w:rsidRDefault="0021491D" w:rsidP="00B722DF">
      <w:pPr>
        <w:pStyle w:val="ConsPlusNormal"/>
        <w:ind w:firstLine="540"/>
        <w:jc w:val="both"/>
        <w:rPr>
          <w:rFonts w:ascii="Times New Roman" w:hAnsi="Times New Roman" w:cs="Times New Roman"/>
          <w:sz w:val="24"/>
          <w:szCs w:val="24"/>
        </w:rPr>
      </w:pPr>
      <w:r w:rsidRPr="009237B2">
        <w:rPr>
          <w:rFonts w:ascii="Times New Roman" w:hAnsi="Times New Roman" w:cs="Times New Roman"/>
          <w:sz w:val="24"/>
          <w:szCs w:val="24"/>
        </w:rPr>
        <w:t>- индекс производства продукции растениеводства (в сопоставимых ценах) к уровню 2020 года - 132,4%;</w:t>
      </w:r>
    </w:p>
    <w:p w:rsidR="0021491D" w:rsidRPr="009237B2" w:rsidRDefault="0021491D" w:rsidP="00B722DF">
      <w:pPr>
        <w:pStyle w:val="ConsPlusNormal"/>
        <w:ind w:firstLine="540"/>
        <w:jc w:val="both"/>
        <w:rPr>
          <w:rFonts w:ascii="Times New Roman" w:hAnsi="Times New Roman" w:cs="Times New Roman"/>
          <w:sz w:val="24"/>
          <w:szCs w:val="24"/>
        </w:rPr>
      </w:pPr>
      <w:r w:rsidRPr="009237B2">
        <w:rPr>
          <w:rFonts w:ascii="Times New Roman" w:hAnsi="Times New Roman" w:cs="Times New Roman"/>
          <w:sz w:val="24"/>
          <w:szCs w:val="24"/>
        </w:rPr>
        <w:t>- индекс производства продукции животноводства (в сопоставимых ценах) к уровню 2020 года - 107,0%;</w:t>
      </w:r>
    </w:p>
    <w:p w:rsidR="0021491D" w:rsidRPr="009237B2" w:rsidRDefault="0021491D" w:rsidP="00B722DF">
      <w:pPr>
        <w:pStyle w:val="ConsPlusNormal"/>
        <w:ind w:firstLine="540"/>
        <w:jc w:val="both"/>
        <w:rPr>
          <w:rFonts w:ascii="Times New Roman" w:hAnsi="Times New Roman" w:cs="Times New Roman"/>
          <w:sz w:val="24"/>
          <w:szCs w:val="24"/>
        </w:rPr>
      </w:pPr>
      <w:r w:rsidRPr="009237B2">
        <w:rPr>
          <w:rFonts w:ascii="Times New Roman" w:hAnsi="Times New Roman" w:cs="Times New Roman"/>
          <w:sz w:val="24"/>
          <w:szCs w:val="24"/>
        </w:rPr>
        <w:t xml:space="preserve">- рентабельность </w:t>
      </w:r>
      <w:proofErr w:type="spellStart"/>
      <w:r w:rsidRPr="009237B2">
        <w:rPr>
          <w:rFonts w:ascii="Times New Roman" w:hAnsi="Times New Roman" w:cs="Times New Roman"/>
          <w:sz w:val="24"/>
          <w:szCs w:val="24"/>
        </w:rPr>
        <w:t>сельхозорганизаций</w:t>
      </w:r>
      <w:proofErr w:type="spellEnd"/>
      <w:r w:rsidRPr="009237B2">
        <w:rPr>
          <w:rFonts w:ascii="Times New Roman" w:hAnsi="Times New Roman" w:cs="Times New Roman"/>
          <w:sz w:val="24"/>
          <w:szCs w:val="24"/>
        </w:rPr>
        <w:t xml:space="preserve"> с учетом субсидий - 17%;</w:t>
      </w:r>
    </w:p>
    <w:p w:rsidR="0021491D" w:rsidRPr="009237B2" w:rsidRDefault="0021491D" w:rsidP="00B722DF">
      <w:pPr>
        <w:pStyle w:val="ConsPlusNormal"/>
        <w:ind w:firstLine="540"/>
        <w:jc w:val="both"/>
        <w:rPr>
          <w:rFonts w:ascii="Times New Roman" w:hAnsi="Times New Roman" w:cs="Times New Roman"/>
          <w:sz w:val="24"/>
          <w:szCs w:val="24"/>
        </w:rPr>
      </w:pPr>
      <w:r w:rsidRPr="009237B2">
        <w:rPr>
          <w:rFonts w:ascii="Times New Roman" w:hAnsi="Times New Roman" w:cs="Times New Roman"/>
          <w:sz w:val="24"/>
          <w:szCs w:val="24"/>
        </w:rPr>
        <w:t>- площадь сохраненных, вовлеченных и введенных в эксплуатацию земель сельскохозяйственного назначения (нарастающим итогом) - 23,53 тыс. га;</w:t>
      </w:r>
    </w:p>
    <w:p w:rsidR="0021491D" w:rsidRPr="009237B2" w:rsidRDefault="0021491D" w:rsidP="00B722DF">
      <w:pPr>
        <w:pStyle w:val="ConsPlusNormal"/>
        <w:ind w:firstLine="540"/>
        <w:jc w:val="both"/>
        <w:rPr>
          <w:rFonts w:ascii="Times New Roman" w:hAnsi="Times New Roman" w:cs="Times New Roman"/>
          <w:sz w:val="24"/>
          <w:szCs w:val="24"/>
        </w:rPr>
      </w:pPr>
      <w:r w:rsidRPr="009237B2">
        <w:rPr>
          <w:rFonts w:ascii="Times New Roman" w:hAnsi="Times New Roman" w:cs="Times New Roman"/>
          <w:sz w:val="24"/>
          <w:szCs w:val="24"/>
        </w:rPr>
        <w:t>- доля сельского населения в общей численности населения Астраханской области - 33,87%;</w:t>
      </w:r>
    </w:p>
    <w:p w:rsidR="0021491D" w:rsidRPr="009237B2" w:rsidRDefault="0021491D" w:rsidP="00B722DF">
      <w:pPr>
        <w:pStyle w:val="ConsPlusNormal"/>
        <w:ind w:firstLine="540"/>
        <w:jc w:val="both"/>
        <w:rPr>
          <w:rFonts w:ascii="Times New Roman" w:hAnsi="Times New Roman" w:cs="Times New Roman"/>
          <w:sz w:val="24"/>
          <w:szCs w:val="24"/>
        </w:rPr>
      </w:pPr>
      <w:r w:rsidRPr="009237B2">
        <w:rPr>
          <w:rFonts w:ascii="Times New Roman" w:hAnsi="Times New Roman" w:cs="Times New Roman"/>
          <w:sz w:val="24"/>
          <w:szCs w:val="24"/>
        </w:rPr>
        <w:t>- доля общей площади благоустроенных жилых помещений в сельских населенных пунктах - 48,2%;</w:t>
      </w:r>
    </w:p>
    <w:p w:rsidR="0021491D" w:rsidRPr="009237B2" w:rsidRDefault="0021491D" w:rsidP="00B722DF">
      <w:pPr>
        <w:pStyle w:val="ConsPlusNormal"/>
        <w:ind w:firstLine="540"/>
        <w:jc w:val="both"/>
        <w:rPr>
          <w:rFonts w:ascii="Times New Roman" w:hAnsi="Times New Roman" w:cs="Times New Roman"/>
          <w:sz w:val="24"/>
          <w:szCs w:val="24"/>
        </w:rPr>
      </w:pPr>
      <w:r w:rsidRPr="009237B2">
        <w:rPr>
          <w:rFonts w:ascii="Times New Roman" w:hAnsi="Times New Roman" w:cs="Times New Roman"/>
          <w:sz w:val="24"/>
          <w:szCs w:val="24"/>
        </w:rPr>
        <w:t>- численность специалистов, прошедших обучение либо привлеченных на работу на сельских территориях в результате оказания государственной поддержки (нарастающим итогом), - 0,013 тыс. человек;</w:t>
      </w:r>
    </w:p>
    <w:p w:rsidR="0021491D" w:rsidRPr="009237B2" w:rsidRDefault="0021491D" w:rsidP="00B722DF">
      <w:pPr>
        <w:pStyle w:val="ConsPlusNormal"/>
        <w:ind w:firstLine="540"/>
        <w:jc w:val="both"/>
        <w:rPr>
          <w:rFonts w:ascii="Times New Roman" w:hAnsi="Times New Roman" w:cs="Times New Roman"/>
          <w:sz w:val="24"/>
          <w:szCs w:val="24"/>
        </w:rPr>
      </w:pPr>
      <w:r w:rsidRPr="009237B2">
        <w:rPr>
          <w:rFonts w:ascii="Times New Roman" w:hAnsi="Times New Roman" w:cs="Times New Roman"/>
          <w:sz w:val="24"/>
          <w:szCs w:val="24"/>
        </w:rPr>
        <w:t>- количество населенных пунктов, расположенных на сельских территориях Астраханской области, в которых реализованы мероприятия по созданию комфортных условий жизнедеятельности на сельских территориях, (нарастающим итогом) - 55 единиц;</w:t>
      </w:r>
    </w:p>
    <w:p w:rsidR="0021491D" w:rsidRPr="009237B2" w:rsidRDefault="0021491D" w:rsidP="00B722DF">
      <w:pPr>
        <w:pStyle w:val="ConsPlusNormal"/>
        <w:ind w:firstLine="540"/>
        <w:jc w:val="both"/>
        <w:rPr>
          <w:rFonts w:ascii="Times New Roman" w:hAnsi="Times New Roman" w:cs="Times New Roman"/>
          <w:sz w:val="24"/>
          <w:szCs w:val="24"/>
        </w:rPr>
      </w:pPr>
      <w:r w:rsidRPr="009237B2">
        <w:rPr>
          <w:rFonts w:ascii="Times New Roman" w:hAnsi="Times New Roman" w:cs="Times New Roman"/>
          <w:sz w:val="24"/>
          <w:szCs w:val="24"/>
        </w:rPr>
        <w:t>- темп роста промышленного рыболовства и производства продукции рыбоводства (к уровню предыдущего года) - 100,2%;</w:t>
      </w:r>
    </w:p>
    <w:p w:rsidR="0021491D" w:rsidRPr="009237B2" w:rsidRDefault="0021491D" w:rsidP="00B722DF">
      <w:pPr>
        <w:pStyle w:val="ConsPlusNormal"/>
        <w:ind w:firstLine="540"/>
        <w:jc w:val="both"/>
        <w:rPr>
          <w:rFonts w:ascii="Times New Roman" w:hAnsi="Times New Roman" w:cs="Times New Roman"/>
          <w:sz w:val="24"/>
          <w:szCs w:val="24"/>
        </w:rPr>
      </w:pPr>
      <w:r w:rsidRPr="009237B2">
        <w:rPr>
          <w:rFonts w:ascii="Times New Roman" w:hAnsi="Times New Roman" w:cs="Times New Roman"/>
          <w:sz w:val="24"/>
          <w:szCs w:val="24"/>
        </w:rPr>
        <w:t>- суммарный объем промышленного рыболовства и производства продукции рыбоводства - 59,1 тыс. тонн;</w:t>
      </w:r>
    </w:p>
    <w:p w:rsidR="0021491D" w:rsidRPr="009237B2" w:rsidRDefault="0021491D" w:rsidP="00B722DF">
      <w:pPr>
        <w:pStyle w:val="ConsPlusNormal"/>
        <w:ind w:firstLine="540"/>
        <w:jc w:val="both"/>
        <w:rPr>
          <w:rFonts w:ascii="Times New Roman" w:hAnsi="Times New Roman" w:cs="Times New Roman"/>
          <w:sz w:val="24"/>
          <w:szCs w:val="24"/>
        </w:rPr>
      </w:pPr>
      <w:r w:rsidRPr="009237B2">
        <w:rPr>
          <w:rFonts w:ascii="Times New Roman" w:hAnsi="Times New Roman" w:cs="Times New Roman"/>
          <w:sz w:val="24"/>
          <w:szCs w:val="24"/>
        </w:rPr>
        <w:t xml:space="preserve">- уровень участия Астраханской области в реализации государственных программ Российской Федерации, направленных на развитие агропромышленного и </w:t>
      </w:r>
      <w:proofErr w:type="spellStart"/>
      <w:r w:rsidRPr="009237B2">
        <w:rPr>
          <w:rFonts w:ascii="Times New Roman" w:hAnsi="Times New Roman" w:cs="Times New Roman"/>
          <w:sz w:val="24"/>
          <w:szCs w:val="24"/>
        </w:rPr>
        <w:t>рыбохозяйственного</w:t>
      </w:r>
      <w:proofErr w:type="spellEnd"/>
      <w:r w:rsidRPr="009237B2">
        <w:rPr>
          <w:rFonts w:ascii="Times New Roman" w:hAnsi="Times New Roman" w:cs="Times New Roman"/>
          <w:sz w:val="24"/>
          <w:szCs w:val="24"/>
        </w:rPr>
        <w:t xml:space="preserve"> комплексов, - 100%;</w:t>
      </w:r>
    </w:p>
    <w:p w:rsidR="0021491D" w:rsidRPr="009237B2" w:rsidRDefault="0021491D" w:rsidP="00B722DF">
      <w:pPr>
        <w:pStyle w:val="ConsPlusNormal"/>
        <w:ind w:firstLine="540"/>
        <w:jc w:val="both"/>
        <w:rPr>
          <w:rFonts w:ascii="Times New Roman" w:hAnsi="Times New Roman" w:cs="Times New Roman"/>
          <w:sz w:val="24"/>
          <w:szCs w:val="24"/>
        </w:rPr>
      </w:pPr>
      <w:r w:rsidRPr="009237B2">
        <w:rPr>
          <w:rFonts w:ascii="Times New Roman" w:hAnsi="Times New Roman" w:cs="Times New Roman"/>
          <w:sz w:val="24"/>
          <w:szCs w:val="24"/>
        </w:rPr>
        <w:t>- уровень эффективности реализации государственной программы - 100%;</w:t>
      </w:r>
    </w:p>
    <w:p w:rsidR="0021491D" w:rsidRPr="009237B2" w:rsidRDefault="0021491D" w:rsidP="00B722DF">
      <w:pPr>
        <w:pStyle w:val="ConsPlusNormal"/>
        <w:ind w:firstLine="540"/>
        <w:jc w:val="both"/>
        <w:rPr>
          <w:rFonts w:ascii="Times New Roman" w:hAnsi="Times New Roman" w:cs="Times New Roman"/>
          <w:sz w:val="24"/>
          <w:szCs w:val="24"/>
        </w:rPr>
      </w:pPr>
      <w:r w:rsidRPr="009237B2">
        <w:rPr>
          <w:rFonts w:ascii="Times New Roman" w:hAnsi="Times New Roman" w:cs="Times New Roman"/>
          <w:sz w:val="24"/>
          <w:szCs w:val="24"/>
        </w:rPr>
        <w:t>- доля поднадзорной техники, аттракционов, допущенных к эксплуатации, в общем объеме зарегистрированных техники, аттракционов - 60%;</w:t>
      </w:r>
    </w:p>
    <w:p w:rsidR="0021491D" w:rsidRPr="009237B2" w:rsidRDefault="0021491D" w:rsidP="00B722DF">
      <w:pPr>
        <w:pStyle w:val="ConsPlusNormal"/>
        <w:ind w:firstLine="540"/>
        <w:jc w:val="both"/>
        <w:rPr>
          <w:rFonts w:ascii="Times New Roman" w:hAnsi="Times New Roman" w:cs="Times New Roman"/>
          <w:sz w:val="24"/>
          <w:szCs w:val="24"/>
        </w:rPr>
      </w:pPr>
      <w:r w:rsidRPr="009237B2">
        <w:rPr>
          <w:rFonts w:ascii="Times New Roman" w:hAnsi="Times New Roman" w:cs="Times New Roman"/>
          <w:sz w:val="24"/>
          <w:szCs w:val="24"/>
        </w:rPr>
        <w:t>- количество операций, совершаемых в рамках оказания государственных услуг, исполнения государственных функций, - 6430 единиц;</w:t>
      </w:r>
    </w:p>
    <w:p w:rsidR="0021491D" w:rsidRPr="009237B2" w:rsidRDefault="0021491D" w:rsidP="00B722DF">
      <w:pPr>
        <w:pStyle w:val="ConsPlusNormal"/>
        <w:ind w:firstLine="540"/>
        <w:jc w:val="both"/>
        <w:rPr>
          <w:rFonts w:ascii="Times New Roman" w:hAnsi="Times New Roman" w:cs="Times New Roman"/>
          <w:sz w:val="24"/>
          <w:szCs w:val="24"/>
        </w:rPr>
      </w:pPr>
      <w:r w:rsidRPr="009237B2">
        <w:rPr>
          <w:rFonts w:ascii="Times New Roman" w:hAnsi="Times New Roman" w:cs="Times New Roman"/>
          <w:sz w:val="24"/>
          <w:szCs w:val="24"/>
        </w:rPr>
        <w:t>- уровень заболеваемости животных заразными и иными болезнями, в том числе незаразными (без учета птицы), - 0,2%;</w:t>
      </w:r>
    </w:p>
    <w:p w:rsidR="0021491D" w:rsidRPr="009237B2" w:rsidRDefault="0021491D" w:rsidP="00B722DF">
      <w:pPr>
        <w:pStyle w:val="ConsPlusNormal"/>
        <w:ind w:firstLine="540"/>
        <w:jc w:val="both"/>
        <w:rPr>
          <w:rFonts w:ascii="Times New Roman" w:hAnsi="Times New Roman" w:cs="Times New Roman"/>
          <w:sz w:val="24"/>
          <w:szCs w:val="24"/>
        </w:rPr>
      </w:pPr>
      <w:r w:rsidRPr="009237B2">
        <w:rPr>
          <w:rFonts w:ascii="Times New Roman" w:hAnsi="Times New Roman" w:cs="Times New Roman"/>
          <w:sz w:val="24"/>
          <w:szCs w:val="24"/>
        </w:rPr>
        <w:t xml:space="preserve">- количество проведенных профилактических мероприятий против заразных и иных болезней животных - 11,7 </w:t>
      </w:r>
      <w:proofErr w:type="gramStart"/>
      <w:r w:rsidRPr="009237B2">
        <w:rPr>
          <w:rFonts w:ascii="Times New Roman" w:hAnsi="Times New Roman" w:cs="Times New Roman"/>
          <w:sz w:val="24"/>
          <w:szCs w:val="24"/>
        </w:rPr>
        <w:t>млн</w:t>
      </w:r>
      <w:proofErr w:type="gramEnd"/>
      <w:r w:rsidRPr="009237B2">
        <w:rPr>
          <w:rFonts w:ascii="Times New Roman" w:hAnsi="Times New Roman" w:cs="Times New Roman"/>
          <w:sz w:val="24"/>
          <w:szCs w:val="24"/>
        </w:rPr>
        <w:t xml:space="preserve"> ед.;</w:t>
      </w:r>
    </w:p>
    <w:p w:rsidR="0021491D" w:rsidRPr="009237B2" w:rsidRDefault="0021491D" w:rsidP="00B722DF">
      <w:pPr>
        <w:pStyle w:val="ConsPlusNormal"/>
        <w:ind w:firstLine="540"/>
        <w:jc w:val="both"/>
        <w:rPr>
          <w:rFonts w:ascii="Times New Roman" w:hAnsi="Times New Roman" w:cs="Times New Roman"/>
          <w:sz w:val="24"/>
          <w:szCs w:val="24"/>
        </w:rPr>
      </w:pPr>
      <w:r w:rsidRPr="009237B2">
        <w:rPr>
          <w:rFonts w:ascii="Times New Roman" w:hAnsi="Times New Roman" w:cs="Times New Roman"/>
          <w:sz w:val="24"/>
          <w:szCs w:val="24"/>
        </w:rPr>
        <w:t>- укомплектованность штата государственных ветеринарных учреждений региона ветеринарными специалистами - 90,59%;</w:t>
      </w:r>
    </w:p>
    <w:p w:rsidR="0021491D" w:rsidRPr="009237B2" w:rsidRDefault="0021491D" w:rsidP="00B722DF">
      <w:pPr>
        <w:pStyle w:val="ConsPlusNormal"/>
        <w:ind w:firstLine="540"/>
        <w:jc w:val="both"/>
        <w:rPr>
          <w:rFonts w:ascii="Times New Roman" w:hAnsi="Times New Roman" w:cs="Times New Roman"/>
          <w:sz w:val="24"/>
          <w:szCs w:val="24"/>
        </w:rPr>
      </w:pPr>
      <w:r w:rsidRPr="009237B2">
        <w:rPr>
          <w:rFonts w:ascii="Times New Roman" w:hAnsi="Times New Roman" w:cs="Times New Roman"/>
          <w:sz w:val="24"/>
          <w:szCs w:val="24"/>
        </w:rPr>
        <w:t>- количество заключенных соглашений на осуществление деятельности по обращению с животными без владельцев - 13 единиц.</w:t>
      </w:r>
    </w:p>
    <w:p w:rsidR="0021491D" w:rsidRPr="009237B2" w:rsidRDefault="0021491D" w:rsidP="00B722DF">
      <w:pPr>
        <w:pStyle w:val="ConsPlusNormal"/>
        <w:jc w:val="both"/>
        <w:rPr>
          <w:rFonts w:ascii="Times New Roman" w:hAnsi="Times New Roman" w:cs="Times New Roman"/>
          <w:sz w:val="24"/>
          <w:szCs w:val="24"/>
        </w:rPr>
      </w:pPr>
    </w:p>
    <w:p w:rsidR="0021491D" w:rsidRPr="009237B2" w:rsidRDefault="0021491D" w:rsidP="00B722DF">
      <w:pPr>
        <w:pStyle w:val="ConsPlusTitle"/>
        <w:jc w:val="center"/>
        <w:outlineLvl w:val="1"/>
        <w:rPr>
          <w:rFonts w:ascii="Times New Roman" w:hAnsi="Times New Roman" w:cs="Times New Roman"/>
          <w:b w:val="0"/>
          <w:sz w:val="24"/>
          <w:szCs w:val="24"/>
        </w:rPr>
      </w:pPr>
      <w:r w:rsidRPr="009237B2">
        <w:rPr>
          <w:rFonts w:ascii="Times New Roman" w:hAnsi="Times New Roman" w:cs="Times New Roman"/>
          <w:b w:val="0"/>
          <w:sz w:val="24"/>
          <w:szCs w:val="24"/>
        </w:rPr>
        <w:t>8. Методика оценки эффективности</w:t>
      </w:r>
    </w:p>
    <w:p w:rsidR="0021491D" w:rsidRPr="009237B2" w:rsidRDefault="0021491D" w:rsidP="00B722DF">
      <w:pPr>
        <w:pStyle w:val="ConsPlusTitle"/>
        <w:jc w:val="center"/>
        <w:rPr>
          <w:rFonts w:ascii="Times New Roman" w:hAnsi="Times New Roman" w:cs="Times New Roman"/>
          <w:b w:val="0"/>
          <w:sz w:val="24"/>
          <w:szCs w:val="24"/>
        </w:rPr>
      </w:pPr>
      <w:r w:rsidRPr="009237B2">
        <w:rPr>
          <w:rFonts w:ascii="Times New Roman" w:hAnsi="Times New Roman" w:cs="Times New Roman"/>
          <w:b w:val="0"/>
          <w:sz w:val="24"/>
          <w:szCs w:val="24"/>
        </w:rPr>
        <w:t>государственной программы</w:t>
      </w:r>
    </w:p>
    <w:p w:rsidR="0021491D" w:rsidRPr="009237B2" w:rsidRDefault="0021491D" w:rsidP="00B722DF">
      <w:pPr>
        <w:pStyle w:val="ConsPlusNormal"/>
        <w:jc w:val="both"/>
        <w:rPr>
          <w:rFonts w:ascii="Times New Roman" w:hAnsi="Times New Roman" w:cs="Times New Roman"/>
          <w:sz w:val="24"/>
          <w:szCs w:val="24"/>
        </w:rPr>
      </w:pPr>
    </w:p>
    <w:p w:rsidR="0021491D" w:rsidRPr="009237B2" w:rsidRDefault="0021491D" w:rsidP="00B722DF">
      <w:pPr>
        <w:pStyle w:val="ConsPlusNormal"/>
        <w:ind w:firstLine="540"/>
        <w:jc w:val="both"/>
        <w:rPr>
          <w:rFonts w:ascii="Times New Roman" w:hAnsi="Times New Roman" w:cs="Times New Roman"/>
          <w:sz w:val="24"/>
          <w:szCs w:val="24"/>
        </w:rPr>
      </w:pPr>
      <w:r w:rsidRPr="009237B2">
        <w:rPr>
          <w:rFonts w:ascii="Times New Roman" w:hAnsi="Times New Roman" w:cs="Times New Roman"/>
          <w:sz w:val="24"/>
          <w:szCs w:val="24"/>
        </w:rPr>
        <w:t>Оценка эффективности реализации государственной программы включает:</w:t>
      </w:r>
    </w:p>
    <w:p w:rsidR="0021491D" w:rsidRPr="005C1BD1" w:rsidRDefault="0021491D" w:rsidP="00B722DF">
      <w:pPr>
        <w:pStyle w:val="ConsPlusNormal"/>
        <w:ind w:firstLine="540"/>
        <w:jc w:val="both"/>
        <w:rPr>
          <w:rFonts w:ascii="Times New Roman" w:hAnsi="Times New Roman" w:cs="Times New Roman"/>
          <w:sz w:val="24"/>
          <w:szCs w:val="24"/>
        </w:rPr>
      </w:pPr>
      <w:r w:rsidRPr="009237B2">
        <w:rPr>
          <w:rFonts w:ascii="Times New Roman" w:hAnsi="Times New Roman" w:cs="Times New Roman"/>
          <w:sz w:val="24"/>
          <w:szCs w:val="24"/>
        </w:rPr>
        <w:lastRenderedPageBreak/>
        <w:t xml:space="preserve">1. Оценку степени </w:t>
      </w:r>
      <w:r w:rsidRPr="005C1BD1">
        <w:rPr>
          <w:rFonts w:ascii="Times New Roman" w:hAnsi="Times New Roman" w:cs="Times New Roman"/>
          <w:sz w:val="24"/>
          <w:szCs w:val="24"/>
        </w:rPr>
        <w:t xml:space="preserve">достижения целей и решения задач государственной программы в целом, которая определяется путем сопоставления фактически достигнутых значений показателей и их плановых значений, приведенных в </w:t>
      </w:r>
      <w:hyperlink w:anchor="P8590">
        <w:r w:rsidRPr="005C1BD1">
          <w:rPr>
            <w:rFonts w:ascii="Times New Roman" w:hAnsi="Times New Roman" w:cs="Times New Roman"/>
            <w:sz w:val="24"/>
            <w:szCs w:val="24"/>
          </w:rPr>
          <w:t xml:space="preserve">приложении </w:t>
        </w:r>
        <w:r w:rsidR="00B722DF" w:rsidRPr="005C1BD1">
          <w:rPr>
            <w:rFonts w:ascii="Times New Roman" w:hAnsi="Times New Roman" w:cs="Times New Roman"/>
            <w:sz w:val="24"/>
            <w:szCs w:val="24"/>
          </w:rPr>
          <w:t>№</w:t>
        </w:r>
        <w:r w:rsidRPr="005C1BD1">
          <w:rPr>
            <w:rFonts w:ascii="Times New Roman" w:hAnsi="Times New Roman" w:cs="Times New Roman"/>
            <w:sz w:val="24"/>
            <w:szCs w:val="24"/>
          </w:rPr>
          <w:t xml:space="preserve"> 12</w:t>
        </w:r>
      </w:hyperlink>
      <w:r w:rsidRPr="005C1BD1">
        <w:rPr>
          <w:rFonts w:ascii="Times New Roman" w:hAnsi="Times New Roman" w:cs="Times New Roman"/>
          <w:sz w:val="24"/>
          <w:szCs w:val="24"/>
        </w:rPr>
        <w:t xml:space="preserve"> к государственной программе, по формуле:</w:t>
      </w:r>
    </w:p>
    <w:p w:rsidR="0021491D" w:rsidRPr="005C1BD1" w:rsidRDefault="0021491D" w:rsidP="00B722DF">
      <w:pPr>
        <w:pStyle w:val="ConsPlusNormal"/>
        <w:jc w:val="both"/>
        <w:rPr>
          <w:rFonts w:ascii="Times New Roman" w:hAnsi="Times New Roman" w:cs="Times New Roman"/>
          <w:sz w:val="24"/>
          <w:szCs w:val="24"/>
        </w:rPr>
      </w:pPr>
    </w:p>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noProof/>
          <w:position w:val="-26"/>
          <w:sz w:val="24"/>
          <w:szCs w:val="24"/>
        </w:rPr>
        <w:drawing>
          <wp:inline distT="0" distB="0" distL="0" distR="0" wp14:anchorId="07297B7D" wp14:editId="5D732BF9">
            <wp:extent cx="1592580" cy="47180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1592580" cy="471805"/>
                    </a:xfrm>
                    <a:prstGeom prst="rect">
                      <a:avLst/>
                    </a:prstGeom>
                    <a:noFill/>
                    <a:ln>
                      <a:noFill/>
                    </a:ln>
                  </pic:spPr>
                </pic:pic>
              </a:graphicData>
            </a:graphic>
          </wp:inline>
        </w:drawing>
      </w:r>
      <w:r w:rsidRPr="009237B2">
        <w:rPr>
          <w:rFonts w:ascii="Times New Roman" w:hAnsi="Times New Roman" w:cs="Times New Roman"/>
          <w:sz w:val="24"/>
          <w:szCs w:val="24"/>
        </w:rPr>
        <w:t>,</w:t>
      </w:r>
    </w:p>
    <w:p w:rsidR="0021491D" w:rsidRPr="009237B2" w:rsidRDefault="0021491D" w:rsidP="00B722DF">
      <w:pPr>
        <w:pStyle w:val="ConsPlusNormal"/>
        <w:jc w:val="both"/>
        <w:rPr>
          <w:rFonts w:ascii="Times New Roman" w:hAnsi="Times New Roman" w:cs="Times New Roman"/>
          <w:sz w:val="24"/>
          <w:szCs w:val="24"/>
        </w:rPr>
      </w:pPr>
    </w:p>
    <w:p w:rsidR="0021491D" w:rsidRPr="009237B2" w:rsidRDefault="0021491D" w:rsidP="00B722DF">
      <w:pPr>
        <w:pStyle w:val="ConsPlusNormal"/>
        <w:ind w:firstLine="540"/>
        <w:jc w:val="both"/>
        <w:rPr>
          <w:rFonts w:ascii="Times New Roman" w:hAnsi="Times New Roman" w:cs="Times New Roman"/>
          <w:sz w:val="24"/>
          <w:szCs w:val="24"/>
        </w:rPr>
      </w:pPr>
      <w:r w:rsidRPr="009237B2">
        <w:rPr>
          <w:rFonts w:ascii="Times New Roman" w:hAnsi="Times New Roman" w:cs="Times New Roman"/>
          <w:sz w:val="24"/>
          <w:szCs w:val="24"/>
        </w:rPr>
        <w:t>где:</w:t>
      </w:r>
    </w:p>
    <w:p w:rsidR="0021491D" w:rsidRPr="009237B2" w:rsidRDefault="0021491D" w:rsidP="00B722DF">
      <w:pPr>
        <w:pStyle w:val="ConsPlusNormal"/>
        <w:ind w:firstLine="540"/>
        <w:jc w:val="both"/>
        <w:rPr>
          <w:rFonts w:ascii="Times New Roman" w:hAnsi="Times New Roman" w:cs="Times New Roman"/>
          <w:sz w:val="24"/>
          <w:szCs w:val="24"/>
        </w:rPr>
      </w:pPr>
      <w:proofErr w:type="spellStart"/>
      <w:proofErr w:type="gramStart"/>
      <w:r w:rsidRPr="009237B2">
        <w:rPr>
          <w:rFonts w:ascii="Times New Roman" w:hAnsi="Times New Roman" w:cs="Times New Roman"/>
          <w:sz w:val="24"/>
          <w:szCs w:val="24"/>
        </w:rPr>
        <w:t>C</w:t>
      </w:r>
      <w:proofErr w:type="gramEnd"/>
      <w:r w:rsidRPr="009237B2">
        <w:rPr>
          <w:rFonts w:ascii="Times New Roman" w:hAnsi="Times New Roman" w:cs="Times New Roman"/>
          <w:sz w:val="24"/>
          <w:szCs w:val="24"/>
          <w:vertAlign w:val="subscript"/>
        </w:rPr>
        <w:t>д</w:t>
      </w:r>
      <w:proofErr w:type="spellEnd"/>
      <w:r w:rsidRPr="009237B2">
        <w:rPr>
          <w:rFonts w:ascii="Times New Roman" w:hAnsi="Times New Roman" w:cs="Times New Roman"/>
          <w:sz w:val="24"/>
          <w:szCs w:val="24"/>
        </w:rPr>
        <w:t xml:space="preserve"> - оценка степени достижения цели и решения задачи государственной программы;</w:t>
      </w:r>
    </w:p>
    <w:p w:rsidR="0021491D" w:rsidRPr="009237B2" w:rsidRDefault="0021491D" w:rsidP="00B722DF">
      <w:pPr>
        <w:pStyle w:val="ConsPlusNormal"/>
        <w:ind w:firstLine="540"/>
        <w:jc w:val="both"/>
        <w:rPr>
          <w:rFonts w:ascii="Times New Roman" w:hAnsi="Times New Roman" w:cs="Times New Roman"/>
          <w:sz w:val="24"/>
          <w:szCs w:val="24"/>
        </w:rPr>
      </w:pPr>
      <w:proofErr w:type="spellStart"/>
      <w:r w:rsidRPr="009237B2">
        <w:rPr>
          <w:rFonts w:ascii="Times New Roman" w:hAnsi="Times New Roman" w:cs="Times New Roman"/>
          <w:sz w:val="24"/>
          <w:szCs w:val="24"/>
        </w:rPr>
        <w:t>С</w:t>
      </w:r>
      <w:proofErr w:type="gramStart"/>
      <w:r w:rsidRPr="009237B2">
        <w:rPr>
          <w:rFonts w:ascii="Times New Roman" w:hAnsi="Times New Roman" w:cs="Times New Roman"/>
          <w:sz w:val="24"/>
          <w:szCs w:val="24"/>
          <w:vertAlign w:val="subscript"/>
        </w:rPr>
        <w:t>i</w:t>
      </w:r>
      <w:proofErr w:type="spellEnd"/>
      <w:proofErr w:type="gramEnd"/>
      <w:r w:rsidRPr="009237B2">
        <w:rPr>
          <w:rFonts w:ascii="Times New Roman" w:hAnsi="Times New Roman" w:cs="Times New Roman"/>
          <w:sz w:val="24"/>
          <w:szCs w:val="24"/>
        </w:rPr>
        <w:t xml:space="preserve"> - оценка i-</w:t>
      </w:r>
      <w:proofErr w:type="spellStart"/>
      <w:r w:rsidRPr="009237B2">
        <w:rPr>
          <w:rFonts w:ascii="Times New Roman" w:hAnsi="Times New Roman" w:cs="Times New Roman"/>
          <w:sz w:val="24"/>
          <w:szCs w:val="24"/>
        </w:rPr>
        <w:t>го</w:t>
      </w:r>
      <w:proofErr w:type="spellEnd"/>
      <w:r w:rsidRPr="009237B2">
        <w:rPr>
          <w:rFonts w:ascii="Times New Roman" w:hAnsi="Times New Roman" w:cs="Times New Roman"/>
          <w:sz w:val="24"/>
          <w:szCs w:val="24"/>
        </w:rPr>
        <w:t xml:space="preserve"> показателя цели и задачи государственной программы;</w:t>
      </w:r>
    </w:p>
    <w:p w:rsidR="0021491D" w:rsidRPr="009237B2" w:rsidRDefault="0021491D" w:rsidP="00B722DF">
      <w:pPr>
        <w:pStyle w:val="ConsPlusNormal"/>
        <w:ind w:firstLine="540"/>
        <w:jc w:val="both"/>
        <w:rPr>
          <w:rFonts w:ascii="Times New Roman" w:hAnsi="Times New Roman" w:cs="Times New Roman"/>
          <w:sz w:val="24"/>
          <w:szCs w:val="24"/>
        </w:rPr>
      </w:pPr>
      <w:r w:rsidRPr="009237B2">
        <w:rPr>
          <w:rFonts w:ascii="Times New Roman" w:hAnsi="Times New Roman" w:cs="Times New Roman"/>
          <w:sz w:val="24"/>
          <w:szCs w:val="24"/>
        </w:rPr>
        <w:t>m - число показателей по цели и задаче государственной программы;</w:t>
      </w:r>
    </w:p>
    <w:p w:rsidR="0021491D" w:rsidRPr="009237B2" w:rsidRDefault="0021491D" w:rsidP="00B722DF">
      <w:pPr>
        <w:pStyle w:val="ConsPlusNormal"/>
        <w:ind w:firstLine="540"/>
        <w:jc w:val="both"/>
        <w:rPr>
          <w:rFonts w:ascii="Times New Roman" w:hAnsi="Times New Roman" w:cs="Times New Roman"/>
          <w:sz w:val="24"/>
          <w:szCs w:val="24"/>
        </w:rPr>
      </w:pPr>
      <w:r w:rsidRPr="009237B2">
        <w:rPr>
          <w:rFonts w:ascii="Times New Roman" w:hAnsi="Times New Roman" w:cs="Times New Roman"/>
          <w:noProof/>
          <w:position w:val="-11"/>
          <w:sz w:val="24"/>
          <w:szCs w:val="24"/>
        </w:rPr>
        <w:drawing>
          <wp:inline distT="0" distB="0" distL="0" distR="0" wp14:anchorId="266AC6D3" wp14:editId="695A5E8C">
            <wp:extent cx="325120" cy="283210"/>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325120" cy="283210"/>
                    </a:xfrm>
                    <a:prstGeom prst="rect">
                      <a:avLst/>
                    </a:prstGeom>
                    <a:noFill/>
                    <a:ln>
                      <a:noFill/>
                    </a:ln>
                  </pic:spPr>
                </pic:pic>
              </a:graphicData>
            </a:graphic>
          </wp:inline>
        </w:drawing>
      </w:r>
      <w:r w:rsidRPr="009237B2">
        <w:rPr>
          <w:rFonts w:ascii="Times New Roman" w:hAnsi="Times New Roman" w:cs="Times New Roman"/>
          <w:sz w:val="24"/>
          <w:szCs w:val="24"/>
        </w:rPr>
        <w:t xml:space="preserve"> - сумма значений.</w:t>
      </w:r>
    </w:p>
    <w:p w:rsidR="0021491D" w:rsidRPr="009237B2" w:rsidRDefault="0021491D" w:rsidP="00B722DF">
      <w:pPr>
        <w:pStyle w:val="ConsPlusNormal"/>
        <w:ind w:firstLine="540"/>
        <w:jc w:val="both"/>
        <w:rPr>
          <w:rFonts w:ascii="Times New Roman" w:hAnsi="Times New Roman" w:cs="Times New Roman"/>
          <w:sz w:val="24"/>
          <w:szCs w:val="24"/>
        </w:rPr>
      </w:pPr>
      <w:r w:rsidRPr="009237B2">
        <w:rPr>
          <w:rFonts w:ascii="Times New Roman" w:hAnsi="Times New Roman" w:cs="Times New Roman"/>
          <w:sz w:val="24"/>
          <w:szCs w:val="24"/>
        </w:rPr>
        <w:t>Оценка значения i-</w:t>
      </w:r>
      <w:proofErr w:type="spellStart"/>
      <w:r w:rsidRPr="009237B2">
        <w:rPr>
          <w:rFonts w:ascii="Times New Roman" w:hAnsi="Times New Roman" w:cs="Times New Roman"/>
          <w:sz w:val="24"/>
          <w:szCs w:val="24"/>
        </w:rPr>
        <w:t>го</w:t>
      </w:r>
      <w:proofErr w:type="spellEnd"/>
      <w:r w:rsidRPr="009237B2">
        <w:rPr>
          <w:rFonts w:ascii="Times New Roman" w:hAnsi="Times New Roman" w:cs="Times New Roman"/>
          <w:sz w:val="24"/>
          <w:szCs w:val="24"/>
        </w:rPr>
        <w:t xml:space="preserve"> показателя цели и задачи государственной программы производится по формуле:</w:t>
      </w:r>
    </w:p>
    <w:p w:rsidR="0021491D" w:rsidRPr="009237B2" w:rsidRDefault="0021491D" w:rsidP="00B722DF">
      <w:pPr>
        <w:pStyle w:val="ConsPlusNormal"/>
        <w:ind w:firstLine="540"/>
        <w:jc w:val="both"/>
        <w:rPr>
          <w:rFonts w:ascii="Times New Roman" w:hAnsi="Times New Roman" w:cs="Times New Roman"/>
          <w:sz w:val="24"/>
          <w:szCs w:val="24"/>
        </w:rPr>
      </w:pPr>
      <w:r w:rsidRPr="009237B2">
        <w:rPr>
          <w:rFonts w:ascii="Times New Roman" w:hAnsi="Times New Roman" w:cs="Times New Roman"/>
          <w:sz w:val="24"/>
          <w:szCs w:val="24"/>
        </w:rPr>
        <w:t>- для показателей, желаемой тенденцией развития которых является рост значений:</w:t>
      </w:r>
    </w:p>
    <w:p w:rsidR="0021491D" w:rsidRPr="009237B2" w:rsidRDefault="0021491D" w:rsidP="00B722DF">
      <w:pPr>
        <w:pStyle w:val="ConsPlusNormal"/>
        <w:jc w:val="both"/>
        <w:rPr>
          <w:rFonts w:ascii="Times New Roman" w:hAnsi="Times New Roman" w:cs="Times New Roman"/>
          <w:sz w:val="24"/>
          <w:szCs w:val="24"/>
        </w:rPr>
      </w:pPr>
    </w:p>
    <w:p w:rsidR="0021491D" w:rsidRPr="009237B2" w:rsidRDefault="0021491D" w:rsidP="00B722DF">
      <w:pPr>
        <w:pStyle w:val="ConsPlusNormal"/>
        <w:jc w:val="center"/>
        <w:rPr>
          <w:rFonts w:ascii="Times New Roman" w:hAnsi="Times New Roman" w:cs="Times New Roman"/>
          <w:sz w:val="24"/>
          <w:szCs w:val="24"/>
        </w:rPr>
      </w:pPr>
      <w:proofErr w:type="spellStart"/>
      <w:r w:rsidRPr="009237B2">
        <w:rPr>
          <w:rFonts w:ascii="Times New Roman" w:hAnsi="Times New Roman" w:cs="Times New Roman"/>
          <w:sz w:val="24"/>
          <w:szCs w:val="24"/>
        </w:rPr>
        <w:t>С</w:t>
      </w:r>
      <w:proofErr w:type="gramStart"/>
      <w:r w:rsidRPr="009237B2">
        <w:rPr>
          <w:rFonts w:ascii="Times New Roman" w:hAnsi="Times New Roman" w:cs="Times New Roman"/>
          <w:sz w:val="24"/>
          <w:szCs w:val="24"/>
          <w:vertAlign w:val="subscript"/>
        </w:rPr>
        <w:t>i</w:t>
      </w:r>
      <w:proofErr w:type="spellEnd"/>
      <w:proofErr w:type="gramEnd"/>
      <w:r w:rsidRPr="009237B2">
        <w:rPr>
          <w:rFonts w:ascii="Times New Roman" w:hAnsi="Times New Roman" w:cs="Times New Roman"/>
          <w:sz w:val="24"/>
          <w:szCs w:val="24"/>
        </w:rPr>
        <w:t xml:space="preserve"> = </w:t>
      </w:r>
      <w:proofErr w:type="spellStart"/>
      <w:r w:rsidRPr="009237B2">
        <w:rPr>
          <w:rFonts w:ascii="Times New Roman" w:hAnsi="Times New Roman" w:cs="Times New Roman"/>
          <w:sz w:val="24"/>
          <w:szCs w:val="24"/>
        </w:rPr>
        <w:t>З</w:t>
      </w:r>
      <w:r w:rsidRPr="009237B2">
        <w:rPr>
          <w:rFonts w:ascii="Times New Roman" w:hAnsi="Times New Roman" w:cs="Times New Roman"/>
          <w:sz w:val="24"/>
          <w:szCs w:val="24"/>
          <w:vertAlign w:val="subscript"/>
        </w:rPr>
        <w:t>ф</w:t>
      </w:r>
      <w:proofErr w:type="spellEnd"/>
      <w:r w:rsidRPr="009237B2">
        <w:rPr>
          <w:rFonts w:ascii="Times New Roman" w:hAnsi="Times New Roman" w:cs="Times New Roman"/>
          <w:sz w:val="24"/>
          <w:szCs w:val="24"/>
        </w:rPr>
        <w:t xml:space="preserve"> / </w:t>
      </w:r>
      <w:proofErr w:type="spellStart"/>
      <w:r w:rsidRPr="009237B2">
        <w:rPr>
          <w:rFonts w:ascii="Times New Roman" w:hAnsi="Times New Roman" w:cs="Times New Roman"/>
          <w:sz w:val="24"/>
          <w:szCs w:val="24"/>
        </w:rPr>
        <w:t>З</w:t>
      </w:r>
      <w:r w:rsidRPr="009237B2">
        <w:rPr>
          <w:rFonts w:ascii="Times New Roman" w:hAnsi="Times New Roman" w:cs="Times New Roman"/>
          <w:sz w:val="24"/>
          <w:szCs w:val="24"/>
          <w:vertAlign w:val="subscript"/>
        </w:rPr>
        <w:t>п</w:t>
      </w:r>
      <w:proofErr w:type="spellEnd"/>
      <w:r w:rsidRPr="009237B2">
        <w:rPr>
          <w:rFonts w:ascii="Times New Roman" w:hAnsi="Times New Roman" w:cs="Times New Roman"/>
          <w:sz w:val="24"/>
          <w:szCs w:val="24"/>
        </w:rPr>
        <w:t xml:space="preserve"> x 100,</w:t>
      </w:r>
    </w:p>
    <w:p w:rsidR="0021491D" w:rsidRPr="009237B2" w:rsidRDefault="0021491D" w:rsidP="00B722DF">
      <w:pPr>
        <w:pStyle w:val="ConsPlusNormal"/>
        <w:jc w:val="both"/>
        <w:rPr>
          <w:rFonts w:ascii="Times New Roman" w:hAnsi="Times New Roman" w:cs="Times New Roman"/>
          <w:sz w:val="24"/>
          <w:szCs w:val="24"/>
        </w:rPr>
      </w:pPr>
    </w:p>
    <w:p w:rsidR="0021491D" w:rsidRPr="009237B2" w:rsidRDefault="0021491D" w:rsidP="00B722DF">
      <w:pPr>
        <w:pStyle w:val="ConsPlusNormal"/>
        <w:ind w:firstLine="540"/>
        <w:jc w:val="both"/>
        <w:rPr>
          <w:rFonts w:ascii="Times New Roman" w:hAnsi="Times New Roman" w:cs="Times New Roman"/>
          <w:sz w:val="24"/>
          <w:szCs w:val="24"/>
        </w:rPr>
      </w:pPr>
      <w:r w:rsidRPr="009237B2">
        <w:rPr>
          <w:rFonts w:ascii="Times New Roman" w:hAnsi="Times New Roman" w:cs="Times New Roman"/>
          <w:sz w:val="24"/>
          <w:szCs w:val="24"/>
        </w:rPr>
        <w:t>- для показателей, желаемой тенденцией развития которых является снижение значений (обратный показатель):</w:t>
      </w:r>
    </w:p>
    <w:p w:rsidR="0021491D" w:rsidRPr="009237B2" w:rsidRDefault="0021491D" w:rsidP="00B722DF">
      <w:pPr>
        <w:pStyle w:val="ConsPlusNormal"/>
        <w:jc w:val="both"/>
        <w:rPr>
          <w:rFonts w:ascii="Times New Roman" w:hAnsi="Times New Roman" w:cs="Times New Roman"/>
          <w:sz w:val="24"/>
          <w:szCs w:val="24"/>
        </w:rPr>
      </w:pPr>
    </w:p>
    <w:p w:rsidR="0021491D" w:rsidRPr="009237B2" w:rsidRDefault="0021491D" w:rsidP="00B722DF">
      <w:pPr>
        <w:pStyle w:val="ConsPlusNormal"/>
        <w:jc w:val="center"/>
        <w:rPr>
          <w:rFonts w:ascii="Times New Roman" w:hAnsi="Times New Roman" w:cs="Times New Roman"/>
          <w:sz w:val="24"/>
          <w:szCs w:val="24"/>
        </w:rPr>
      </w:pPr>
      <w:proofErr w:type="spellStart"/>
      <w:r w:rsidRPr="009237B2">
        <w:rPr>
          <w:rFonts w:ascii="Times New Roman" w:hAnsi="Times New Roman" w:cs="Times New Roman"/>
          <w:sz w:val="24"/>
          <w:szCs w:val="24"/>
        </w:rPr>
        <w:t>С</w:t>
      </w:r>
      <w:proofErr w:type="gramStart"/>
      <w:r w:rsidRPr="009237B2">
        <w:rPr>
          <w:rFonts w:ascii="Times New Roman" w:hAnsi="Times New Roman" w:cs="Times New Roman"/>
          <w:sz w:val="24"/>
          <w:szCs w:val="24"/>
          <w:vertAlign w:val="subscript"/>
        </w:rPr>
        <w:t>i</w:t>
      </w:r>
      <w:proofErr w:type="spellEnd"/>
      <w:proofErr w:type="gramEnd"/>
      <w:r w:rsidRPr="009237B2">
        <w:rPr>
          <w:rFonts w:ascii="Times New Roman" w:hAnsi="Times New Roman" w:cs="Times New Roman"/>
          <w:sz w:val="24"/>
          <w:szCs w:val="24"/>
        </w:rPr>
        <w:t xml:space="preserve"> = </w:t>
      </w:r>
      <w:proofErr w:type="spellStart"/>
      <w:r w:rsidRPr="009237B2">
        <w:rPr>
          <w:rFonts w:ascii="Times New Roman" w:hAnsi="Times New Roman" w:cs="Times New Roman"/>
          <w:sz w:val="24"/>
          <w:szCs w:val="24"/>
        </w:rPr>
        <w:t>З</w:t>
      </w:r>
      <w:r w:rsidRPr="009237B2">
        <w:rPr>
          <w:rFonts w:ascii="Times New Roman" w:hAnsi="Times New Roman" w:cs="Times New Roman"/>
          <w:sz w:val="24"/>
          <w:szCs w:val="24"/>
          <w:vertAlign w:val="subscript"/>
        </w:rPr>
        <w:t>п</w:t>
      </w:r>
      <w:proofErr w:type="spellEnd"/>
      <w:r w:rsidRPr="009237B2">
        <w:rPr>
          <w:rFonts w:ascii="Times New Roman" w:hAnsi="Times New Roman" w:cs="Times New Roman"/>
          <w:sz w:val="24"/>
          <w:szCs w:val="24"/>
        </w:rPr>
        <w:t xml:space="preserve"> / </w:t>
      </w:r>
      <w:proofErr w:type="spellStart"/>
      <w:r w:rsidRPr="009237B2">
        <w:rPr>
          <w:rFonts w:ascii="Times New Roman" w:hAnsi="Times New Roman" w:cs="Times New Roman"/>
          <w:sz w:val="24"/>
          <w:szCs w:val="24"/>
        </w:rPr>
        <w:t>З</w:t>
      </w:r>
      <w:r w:rsidRPr="009237B2">
        <w:rPr>
          <w:rFonts w:ascii="Times New Roman" w:hAnsi="Times New Roman" w:cs="Times New Roman"/>
          <w:sz w:val="24"/>
          <w:szCs w:val="24"/>
          <w:vertAlign w:val="subscript"/>
        </w:rPr>
        <w:t>ф</w:t>
      </w:r>
      <w:proofErr w:type="spellEnd"/>
      <w:r w:rsidRPr="009237B2">
        <w:rPr>
          <w:rFonts w:ascii="Times New Roman" w:hAnsi="Times New Roman" w:cs="Times New Roman"/>
          <w:sz w:val="24"/>
          <w:szCs w:val="24"/>
        </w:rPr>
        <w:t xml:space="preserve"> x 100</w:t>
      </w:r>
    </w:p>
    <w:p w:rsidR="0021491D" w:rsidRPr="009237B2" w:rsidRDefault="0021491D" w:rsidP="00B722DF">
      <w:pPr>
        <w:pStyle w:val="ConsPlusNormal"/>
        <w:jc w:val="both"/>
        <w:rPr>
          <w:rFonts w:ascii="Times New Roman" w:hAnsi="Times New Roman" w:cs="Times New Roman"/>
          <w:sz w:val="24"/>
          <w:szCs w:val="24"/>
        </w:rPr>
      </w:pPr>
    </w:p>
    <w:p w:rsidR="0021491D" w:rsidRPr="009237B2" w:rsidRDefault="0021491D" w:rsidP="00B722DF">
      <w:pPr>
        <w:pStyle w:val="ConsPlusNormal"/>
        <w:ind w:firstLine="540"/>
        <w:jc w:val="both"/>
        <w:rPr>
          <w:rFonts w:ascii="Times New Roman" w:hAnsi="Times New Roman" w:cs="Times New Roman"/>
          <w:sz w:val="24"/>
          <w:szCs w:val="24"/>
        </w:rPr>
      </w:pPr>
      <w:r w:rsidRPr="009237B2">
        <w:rPr>
          <w:rFonts w:ascii="Times New Roman" w:hAnsi="Times New Roman" w:cs="Times New Roman"/>
          <w:sz w:val="24"/>
          <w:szCs w:val="24"/>
        </w:rPr>
        <w:t>где:</w:t>
      </w:r>
    </w:p>
    <w:p w:rsidR="0021491D" w:rsidRPr="009237B2" w:rsidRDefault="0021491D" w:rsidP="00B722DF">
      <w:pPr>
        <w:pStyle w:val="ConsPlusNormal"/>
        <w:ind w:firstLine="540"/>
        <w:jc w:val="both"/>
        <w:rPr>
          <w:rFonts w:ascii="Times New Roman" w:hAnsi="Times New Roman" w:cs="Times New Roman"/>
          <w:sz w:val="24"/>
          <w:szCs w:val="24"/>
        </w:rPr>
      </w:pPr>
      <w:proofErr w:type="spellStart"/>
      <w:r w:rsidRPr="009237B2">
        <w:rPr>
          <w:rFonts w:ascii="Times New Roman" w:hAnsi="Times New Roman" w:cs="Times New Roman"/>
          <w:sz w:val="24"/>
          <w:szCs w:val="24"/>
        </w:rPr>
        <w:t>З</w:t>
      </w:r>
      <w:r w:rsidRPr="009237B2">
        <w:rPr>
          <w:rFonts w:ascii="Times New Roman" w:hAnsi="Times New Roman" w:cs="Times New Roman"/>
          <w:sz w:val="24"/>
          <w:szCs w:val="24"/>
          <w:vertAlign w:val="subscript"/>
        </w:rPr>
        <w:t>ф</w:t>
      </w:r>
      <w:proofErr w:type="spellEnd"/>
      <w:r w:rsidRPr="009237B2">
        <w:rPr>
          <w:rFonts w:ascii="Times New Roman" w:hAnsi="Times New Roman" w:cs="Times New Roman"/>
          <w:sz w:val="24"/>
          <w:szCs w:val="24"/>
        </w:rPr>
        <w:t xml:space="preserve"> - фактическое значение показателя цели и задачи государственной программы;</w:t>
      </w:r>
    </w:p>
    <w:p w:rsidR="0021491D" w:rsidRPr="009237B2" w:rsidRDefault="0021491D" w:rsidP="00B722DF">
      <w:pPr>
        <w:pStyle w:val="ConsPlusNormal"/>
        <w:ind w:firstLine="540"/>
        <w:jc w:val="both"/>
        <w:rPr>
          <w:rFonts w:ascii="Times New Roman" w:hAnsi="Times New Roman" w:cs="Times New Roman"/>
          <w:sz w:val="24"/>
          <w:szCs w:val="24"/>
        </w:rPr>
      </w:pPr>
      <w:proofErr w:type="spellStart"/>
      <w:r w:rsidRPr="009237B2">
        <w:rPr>
          <w:rFonts w:ascii="Times New Roman" w:hAnsi="Times New Roman" w:cs="Times New Roman"/>
          <w:sz w:val="24"/>
          <w:szCs w:val="24"/>
        </w:rPr>
        <w:t>З</w:t>
      </w:r>
      <w:r w:rsidRPr="009237B2">
        <w:rPr>
          <w:rFonts w:ascii="Times New Roman" w:hAnsi="Times New Roman" w:cs="Times New Roman"/>
          <w:sz w:val="24"/>
          <w:szCs w:val="24"/>
          <w:vertAlign w:val="subscript"/>
        </w:rPr>
        <w:t>п</w:t>
      </w:r>
      <w:proofErr w:type="spellEnd"/>
      <w:r w:rsidRPr="009237B2">
        <w:rPr>
          <w:rFonts w:ascii="Times New Roman" w:hAnsi="Times New Roman" w:cs="Times New Roman"/>
          <w:sz w:val="24"/>
          <w:szCs w:val="24"/>
        </w:rPr>
        <w:t xml:space="preserve"> - плановое значение показателя цели и задачи государственной программы.</w:t>
      </w:r>
    </w:p>
    <w:p w:rsidR="0021491D" w:rsidRPr="005C1BD1" w:rsidRDefault="0021491D" w:rsidP="00B722DF">
      <w:pPr>
        <w:pStyle w:val="ConsPlusNormal"/>
        <w:ind w:firstLine="540"/>
        <w:jc w:val="both"/>
        <w:rPr>
          <w:rFonts w:ascii="Times New Roman" w:hAnsi="Times New Roman" w:cs="Times New Roman"/>
          <w:sz w:val="24"/>
          <w:szCs w:val="24"/>
        </w:rPr>
      </w:pPr>
      <w:r w:rsidRPr="009237B2">
        <w:rPr>
          <w:rFonts w:ascii="Times New Roman" w:hAnsi="Times New Roman" w:cs="Times New Roman"/>
          <w:sz w:val="24"/>
          <w:szCs w:val="24"/>
        </w:rPr>
        <w:t xml:space="preserve">2. Оценку степени достижения показателя результата, задачи регионального проекта, показателей по целям и задачам подпрограмм государственной программы, которая </w:t>
      </w:r>
      <w:r w:rsidRPr="005C1BD1">
        <w:rPr>
          <w:rFonts w:ascii="Times New Roman" w:hAnsi="Times New Roman" w:cs="Times New Roman"/>
          <w:sz w:val="24"/>
          <w:szCs w:val="24"/>
        </w:rPr>
        <w:t xml:space="preserve">определяется путем сопоставления фактически достигнутых значений показателей и их плановых значений, приведенных в </w:t>
      </w:r>
      <w:hyperlink w:anchor="P8590">
        <w:r w:rsidRPr="005C1BD1">
          <w:rPr>
            <w:rFonts w:ascii="Times New Roman" w:hAnsi="Times New Roman" w:cs="Times New Roman"/>
            <w:sz w:val="24"/>
            <w:szCs w:val="24"/>
          </w:rPr>
          <w:t xml:space="preserve">приложении </w:t>
        </w:r>
        <w:r w:rsidR="00B722DF" w:rsidRPr="005C1BD1">
          <w:rPr>
            <w:rFonts w:ascii="Times New Roman" w:hAnsi="Times New Roman" w:cs="Times New Roman"/>
            <w:sz w:val="24"/>
            <w:szCs w:val="24"/>
          </w:rPr>
          <w:t>№</w:t>
        </w:r>
        <w:r w:rsidRPr="005C1BD1">
          <w:rPr>
            <w:rFonts w:ascii="Times New Roman" w:hAnsi="Times New Roman" w:cs="Times New Roman"/>
            <w:sz w:val="24"/>
            <w:szCs w:val="24"/>
          </w:rPr>
          <w:t xml:space="preserve"> 12</w:t>
        </w:r>
      </w:hyperlink>
      <w:r w:rsidRPr="005C1BD1">
        <w:rPr>
          <w:rFonts w:ascii="Times New Roman" w:hAnsi="Times New Roman" w:cs="Times New Roman"/>
          <w:sz w:val="24"/>
          <w:szCs w:val="24"/>
        </w:rPr>
        <w:t xml:space="preserve"> к государственной программе, по формуле:</w:t>
      </w:r>
    </w:p>
    <w:p w:rsidR="0021491D" w:rsidRPr="005C1BD1" w:rsidRDefault="0021491D" w:rsidP="00B722DF">
      <w:pPr>
        <w:pStyle w:val="ConsPlusNormal"/>
        <w:jc w:val="both"/>
        <w:rPr>
          <w:rFonts w:ascii="Times New Roman" w:hAnsi="Times New Roman" w:cs="Times New Roman"/>
          <w:sz w:val="24"/>
          <w:szCs w:val="24"/>
        </w:rPr>
      </w:pPr>
    </w:p>
    <w:p w:rsidR="0021491D" w:rsidRPr="005C1BD1" w:rsidRDefault="0021491D" w:rsidP="00B722DF">
      <w:pPr>
        <w:pStyle w:val="ConsPlusNormal"/>
        <w:jc w:val="center"/>
        <w:rPr>
          <w:rFonts w:ascii="Times New Roman" w:hAnsi="Times New Roman" w:cs="Times New Roman"/>
          <w:sz w:val="24"/>
          <w:szCs w:val="24"/>
        </w:rPr>
      </w:pPr>
      <w:r w:rsidRPr="005C1BD1">
        <w:rPr>
          <w:rFonts w:ascii="Times New Roman" w:hAnsi="Times New Roman" w:cs="Times New Roman"/>
          <w:noProof/>
          <w:position w:val="-26"/>
          <w:sz w:val="24"/>
          <w:szCs w:val="24"/>
        </w:rPr>
        <w:drawing>
          <wp:inline distT="0" distB="0" distL="0" distR="0" wp14:anchorId="49CCD813" wp14:editId="528A329C">
            <wp:extent cx="1582420" cy="471805"/>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1582420" cy="471805"/>
                    </a:xfrm>
                    <a:prstGeom prst="rect">
                      <a:avLst/>
                    </a:prstGeom>
                    <a:noFill/>
                    <a:ln>
                      <a:noFill/>
                    </a:ln>
                  </pic:spPr>
                </pic:pic>
              </a:graphicData>
            </a:graphic>
          </wp:inline>
        </w:drawing>
      </w:r>
      <w:r w:rsidRPr="005C1BD1">
        <w:rPr>
          <w:rFonts w:ascii="Times New Roman" w:hAnsi="Times New Roman" w:cs="Times New Roman"/>
          <w:sz w:val="24"/>
          <w:szCs w:val="24"/>
        </w:rPr>
        <w:t>,</w:t>
      </w:r>
    </w:p>
    <w:p w:rsidR="0021491D" w:rsidRPr="005C1BD1" w:rsidRDefault="0021491D" w:rsidP="00B722DF">
      <w:pPr>
        <w:pStyle w:val="ConsPlusNormal"/>
        <w:jc w:val="both"/>
        <w:rPr>
          <w:rFonts w:ascii="Times New Roman" w:hAnsi="Times New Roman" w:cs="Times New Roman"/>
          <w:sz w:val="24"/>
          <w:szCs w:val="24"/>
        </w:rPr>
      </w:pPr>
    </w:p>
    <w:p w:rsidR="0021491D" w:rsidRPr="009237B2" w:rsidRDefault="0021491D" w:rsidP="00B722DF">
      <w:pPr>
        <w:pStyle w:val="ConsPlusNormal"/>
        <w:ind w:firstLine="540"/>
        <w:jc w:val="both"/>
        <w:rPr>
          <w:rFonts w:ascii="Times New Roman" w:hAnsi="Times New Roman" w:cs="Times New Roman"/>
          <w:sz w:val="24"/>
          <w:szCs w:val="24"/>
        </w:rPr>
      </w:pPr>
      <w:r w:rsidRPr="009237B2">
        <w:rPr>
          <w:rFonts w:ascii="Times New Roman" w:hAnsi="Times New Roman" w:cs="Times New Roman"/>
          <w:sz w:val="24"/>
          <w:szCs w:val="24"/>
        </w:rPr>
        <w:t>где:</w:t>
      </w:r>
    </w:p>
    <w:p w:rsidR="0021491D" w:rsidRPr="009237B2" w:rsidRDefault="0021491D" w:rsidP="00B722DF">
      <w:pPr>
        <w:pStyle w:val="ConsPlusNormal"/>
        <w:ind w:firstLine="540"/>
        <w:jc w:val="both"/>
        <w:rPr>
          <w:rFonts w:ascii="Times New Roman" w:hAnsi="Times New Roman" w:cs="Times New Roman"/>
          <w:sz w:val="24"/>
          <w:szCs w:val="24"/>
        </w:rPr>
      </w:pPr>
      <w:r w:rsidRPr="009237B2">
        <w:rPr>
          <w:rFonts w:ascii="Times New Roman" w:hAnsi="Times New Roman" w:cs="Times New Roman"/>
          <w:sz w:val="24"/>
          <w:szCs w:val="24"/>
        </w:rPr>
        <w:t>О</w:t>
      </w:r>
      <w:r w:rsidRPr="009237B2">
        <w:rPr>
          <w:rFonts w:ascii="Times New Roman" w:hAnsi="Times New Roman" w:cs="Times New Roman"/>
          <w:sz w:val="24"/>
          <w:szCs w:val="24"/>
          <w:vertAlign w:val="subscript"/>
        </w:rPr>
        <w:t>д</w:t>
      </w:r>
      <w:r w:rsidRPr="009237B2">
        <w:rPr>
          <w:rFonts w:ascii="Times New Roman" w:hAnsi="Times New Roman" w:cs="Times New Roman"/>
          <w:sz w:val="24"/>
          <w:szCs w:val="24"/>
        </w:rPr>
        <w:t xml:space="preserve"> - оценка степени достижения показателя результата, задачи регионального проекта, показателей по целям и задачам подпрограмм государственной программы;</w:t>
      </w:r>
    </w:p>
    <w:p w:rsidR="0021491D" w:rsidRPr="009237B2" w:rsidRDefault="0021491D" w:rsidP="00B722DF">
      <w:pPr>
        <w:pStyle w:val="ConsPlusNormal"/>
        <w:ind w:firstLine="540"/>
        <w:jc w:val="both"/>
        <w:rPr>
          <w:rFonts w:ascii="Times New Roman" w:hAnsi="Times New Roman" w:cs="Times New Roman"/>
          <w:sz w:val="24"/>
          <w:szCs w:val="24"/>
        </w:rPr>
      </w:pPr>
      <w:proofErr w:type="spellStart"/>
      <w:r w:rsidRPr="009237B2">
        <w:rPr>
          <w:rFonts w:ascii="Times New Roman" w:hAnsi="Times New Roman" w:cs="Times New Roman"/>
          <w:sz w:val="24"/>
          <w:szCs w:val="24"/>
        </w:rPr>
        <w:t>О</w:t>
      </w:r>
      <w:proofErr w:type="gramStart"/>
      <w:r w:rsidRPr="009237B2">
        <w:rPr>
          <w:rFonts w:ascii="Times New Roman" w:hAnsi="Times New Roman" w:cs="Times New Roman"/>
          <w:sz w:val="24"/>
          <w:szCs w:val="24"/>
          <w:vertAlign w:val="subscript"/>
        </w:rPr>
        <w:t>i</w:t>
      </w:r>
      <w:proofErr w:type="spellEnd"/>
      <w:proofErr w:type="gramEnd"/>
      <w:r w:rsidRPr="009237B2">
        <w:rPr>
          <w:rFonts w:ascii="Times New Roman" w:hAnsi="Times New Roman" w:cs="Times New Roman"/>
          <w:sz w:val="24"/>
          <w:szCs w:val="24"/>
        </w:rPr>
        <w:t xml:space="preserve"> - оценка i-</w:t>
      </w:r>
      <w:proofErr w:type="spellStart"/>
      <w:r w:rsidRPr="009237B2">
        <w:rPr>
          <w:rFonts w:ascii="Times New Roman" w:hAnsi="Times New Roman" w:cs="Times New Roman"/>
          <w:sz w:val="24"/>
          <w:szCs w:val="24"/>
        </w:rPr>
        <w:t>го</w:t>
      </w:r>
      <w:proofErr w:type="spellEnd"/>
      <w:r w:rsidRPr="009237B2">
        <w:rPr>
          <w:rFonts w:ascii="Times New Roman" w:hAnsi="Times New Roman" w:cs="Times New Roman"/>
          <w:sz w:val="24"/>
          <w:szCs w:val="24"/>
        </w:rPr>
        <w:t xml:space="preserve"> показателя результата, задачи регионального проекта, показателей по целям и задачам подпрограмм государственной программы;</w:t>
      </w:r>
    </w:p>
    <w:p w:rsidR="0021491D" w:rsidRPr="009237B2" w:rsidRDefault="0021491D" w:rsidP="00B722DF">
      <w:pPr>
        <w:pStyle w:val="ConsPlusNormal"/>
        <w:ind w:firstLine="540"/>
        <w:jc w:val="both"/>
        <w:rPr>
          <w:rFonts w:ascii="Times New Roman" w:hAnsi="Times New Roman" w:cs="Times New Roman"/>
          <w:sz w:val="24"/>
          <w:szCs w:val="24"/>
        </w:rPr>
      </w:pPr>
      <w:r w:rsidRPr="009237B2">
        <w:rPr>
          <w:rFonts w:ascii="Times New Roman" w:hAnsi="Times New Roman" w:cs="Times New Roman"/>
          <w:sz w:val="24"/>
          <w:szCs w:val="24"/>
        </w:rPr>
        <w:t>m - число показателей результата регионального проекта, показателей по целям и задачам подпрограмм государственной программы;</w:t>
      </w:r>
    </w:p>
    <w:p w:rsidR="0021491D" w:rsidRPr="009237B2" w:rsidRDefault="0021491D" w:rsidP="00B722DF">
      <w:pPr>
        <w:pStyle w:val="ConsPlusNormal"/>
        <w:ind w:firstLine="540"/>
        <w:jc w:val="both"/>
        <w:rPr>
          <w:rFonts w:ascii="Times New Roman" w:hAnsi="Times New Roman" w:cs="Times New Roman"/>
          <w:sz w:val="24"/>
          <w:szCs w:val="24"/>
        </w:rPr>
      </w:pPr>
      <w:r w:rsidRPr="009237B2">
        <w:rPr>
          <w:rFonts w:ascii="Times New Roman" w:hAnsi="Times New Roman" w:cs="Times New Roman"/>
          <w:noProof/>
          <w:position w:val="-11"/>
          <w:sz w:val="24"/>
          <w:szCs w:val="24"/>
        </w:rPr>
        <w:drawing>
          <wp:inline distT="0" distB="0" distL="0" distR="0" wp14:anchorId="09447692" wp14:editId="22858074">
            <wp:extent cx="325120" cy="283210"/>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325120" cy="283210"/>
                    </a:xfrm>
                    <a:prstGeom prst="rect">
                      <a:avLst/>
                    </a:prstGeom>
                    <a:noFill/>
                    <a:ln>
                      <a:noFill/>
                    </a:ln>
                  </pic:spPr>
                </pic:pic>
              </a:graphicData>
            </a:graphic>
          </wp:inline>
        </w:drawing>
      </w:r>
      <w:r w:rsidRPr="009237B2">
        <w:rPr>
          <w:rFonts w:ascii="Times New Roman" w:hAnsi="Times New Roman" w:cs="Times New Roman"/>
          <w:sz w:val="24"/>
          <w:szCs w:val="24"/>
        </w:rPr>
        <w:t xml:space="preserve"> - сумма значений.</w:t>
      </w:r>
    </w:p>
    <w:p w:rsidR="0021491D" w:rsidRPr="009237B2" w:rsidRDefault="0021491D" w:rsidP="00B722DF">
      <w:pPr>
        <w:pStyle w:val="ConsPlusNormal"/>
        <w:ind w:firstLine="540"/>
        <w:jc w:val="both"/>
        <w:rPr>
          <w:rFonts w:ascii="Times New Roman" w:hAnsi="Times New Roman" w:cs="Times New Roman"/>
          <w:sz w:val="24"/>
          <w:szCs w:val="24"/>
        </w:rPr>
      </w:pPr>
      <w:r w:rsidRPr="009237B2">
        <w:rPr>
          <w:rFonts w:ascii="Times New Roman" w:hAnsi="Times New Roman" w:cs="Times New Roman"/>
          <w:sz w:val="24"/>
          <w:szCs w:val="24"/>
        </w:rPr>
        <w:t>Оценка значения i-</w:t>
      </w:r>
      <w:proofErr w:type="spellStart"/>
      <w:r w:rsidRPr="009237B2">
        <w:rPr>
          <w:rFonts w:ascii="Times New Roman" w:hAnsi="Times New Roman" w:cs="Times New Roman"/>
          <w:sz w:val="24"/>
          <w:szCs w:val="24"/>
        </w:rPr>
        <w:t>го</w:t>
      </w:r>
      <w:proofErr w:type="spellEnd"/>
      <w:r w:rsidRPr="009237B2">
        <w:rPr>
          <w:rFonts w:ascii="Times New Roman" w:hAnsi="Times New Roman" w:cs="Times New Roman"/>
          <w:sz w:val="24"/>
          <w:szCs w:val="24"/>
        </w:rPr>
        <w:t xml:space="preserve"> результата показателя результата, задачи регионального проекта, показателей по целям и задачам подпрограмм государственной программы производится по формуле:</w:t>
      </w:r>
    </w:p>
    <w:p w:rsidR="0021491D" w:rsidRPr="009237B2" w:rsidRDefault="0021491D" w:rsidP="00B722DF">
      <w:pPr>
        <w:pStyle w:val="ConsPlusNormal"/>
        <w:ind w:firstLine="540"/>
        <w:jc w:val="both"/>
        <w:rPr>
          <w:rFonts w:ascii="Times New Roman" w:hAnsi="Times New Roman" w:cs="Times New Roman"/>
          <w:sz w:val="24"/>
          <w:szCs w:val="24"/>
        </w:rPr>
      </w:pPr>
      <w:r w:rsidRPr="009237B2">
        <w:rPr>
          <w:rFonts w:ascii="Times New Roman" w:hAnsi="Times New Roman" w:cs="Times New Roman"/>
          <w:sz w:val="24"/>
          <w:szCs w:val="24"/>
        </w:rPr>
        <w:t>- для показателей, желаемой тенденцией развития которых является рост значений:</w:t>
      </w:r>
    </w:p>
    <w:p w:rsidR="0021491D" w:rsidRPr="009237B2" w:rsidRDefault="0021491D" w:rsidP="00B722DF">
      <w:pPr>
        <w:pStyle w:val="ConsPlusNormal"/>
        <w:jc w:val="both"/>
        <w:rPr>
          <w:rFonts w:ascii="Times New Roman" w:hAnsi="Times New Roman" w:cs="Times New Roman"/>
          <w:sz w:val="24"/>
          <w:szCs w:val="24"/>
        </w:rPr>
      </w:pPr>
    </w:p>
    <w:p w:rsidR="0021491D" w:rsidRPr="009237B2" w:rsidRDefault="0021491D" w:rsidP="00B722DF">
      <w:pPr>
        <w:pStyle w:val="ConsPlusNormal"/>
        <w:jc w:val="center"/>
        <w:rPr>
          <w:rFonts w:ascii="Times New Roman" w:hAnsi="Times New Roman" w:cs="Times New Roman"/>
          <w:sz w:val="24"/>
          <w:szCs w:val="24"/>
        </w:rPr>
      </w:pPr>
      <w:proofErr w:type="spellStart"/>
      <w:r w:rsidRPr="009237B2">
        <w:rPr>
          <w:rFonts w:ascii="Times New Roman" w:hAnsi="Times New Roman" w:cs="Times New Roman"/>
          <w:sz w:val="24"/>
          <w:szCs w:val="24"/>
        </w:rPr>
        <w:t>О</w:t>
      </w:r>
      <w:proofErr w:type="gramStart"/>
      <w:r w:rsidRPr="009237B2">
        <w:rPr>
          <w:rFonts w:ascii="Times New Roman" w:hAnsi="Times New Roman" w:cs="Times New Roman"/>
          <w:sz w:val="24"/>
          <w:szCs w:val="24"/>
          <w:vertAlign w:val="subscript"/>
        </w:rPr>
        <w:t>i</w:t>
      </w:r>
      <w:proofErr w:type="spellEnd"/>
      <w:proofErr w:type="gramEnd"/>
      <w:r w:rsidRPr="009237B2">
        <w:rPr>
          <w:rFonts w:ascii="Times New Roman" w:hAnsi="Times New Roman" w:cs="Times New Roman"/>
          <w:sz w:val="24"/>
          <w:szCs w:val="24"/>
        </w:rPr>
        <w:t xml:space="preserve"> = </w:t>
      </w:r>
      <w:proofErr w:type="spellStart"/>
      <w:r w:rsidRPr="009237B2">
        <w:rPr>
          <w:rFonts w:ascii="Times New Roman" w:hAnsi="Times New Roman" w:cs="Times New Roman"/>
          <w:sz w:val="24"/>
          <w:szCs w:val="24"/>
        </w:rPr>
        <w:t>П</w:t>
      </w:r>
      <w:r w:rsidRPr="009237B2">
        <w:rPr>
          <w:rFonts w:ascii="Times New Roman" w:hAnsi="Times New Roman" w:cs="Times New Roman"/>
          <w:sz w:val="24"/>
          <w:szCs w:val="24"/>
          <w:vertAlign w:val="subscript"/>
        </w:rPr>
        <w:t>ф</w:t>
      </w:r>
      <w:proofErr w:type="spellEnd"/>
      <w:r w:rsidRPr="009237B2">
        <w:rPr>
          <w:rFonts w:ascii="Times New Roman" w:hAnsi="Times New Roman" w:cs="Times New Roman"/>
          <w:sz w:val="24"/>
          <w:szCs w:val="24"/>
        </w:rPr>
        <w:t xml:space="preserve"> / </w:t>
      </w:r>
      <w:proofErr w:type="spellStart"/>
      <w:r w:rsidRPr="009237B2">
        <w:rPr>
          <w:rFonts w:ascii="Times New Roman" w:hAnsi="Times New Roman" w:cs="Times New Roman"/>
          <w:sz w:val="24"/>
          <w:szCs w:val="24"/>
        </w:rPr>
        <w:t>П</w:t>
      </w:r>
      <w:r w:rsidRPr="009237B2">
        <w:rPr>
          <w:rFonts w:ascii="Times New Roman" w:hAnsi="Times New Roman" w:cs="Times New Roman"/>
          <w:sz w:val="24"/>
          <w:szCs w:val="24"/>
          <w:vertAlign w:val="subscript"/>
        </w:rPr>
        <w:t>п</w:t>
      </w:r>
      <w:proofErr w:type="spellEnd"/>
      <w:r w:rsidRPr="009237B2">
        <w:rPr>
          <w:rFonts w:ascii="Times New Roman" w:hAnsi="Times New Roman" w:cs="Times New Roman"/>
          <w:sz w:val="24"/>
          <w:szCs w:val="24"/>
        </w:rPr>
        <w:t xml:space="preserve"> x 100,</w:t>
      </w:r>
    </w:p>
    <w:p w:rsidR="0021491D" w:rsidRPr="009237B2" w:rsidRDefault="0021491D" w:rsidP="00B722DF">
      <w:pPr>
        <w:pStyle w:val="ConsPlusNormal"/>
        <w:jc w:val="both"/>
        <w:rPr>
          <w:rFonts w:ascii="Times New Roman" w:hAnsi="Times New Roman" w:cs="Times New Roman"/>
          <w:sz w:val="24"/>
          <w:szCs w:val="24"/>
        </w:rPr>
      </w:pPr>
    </w:p>
    <w:p w:rsidR="0021491D" w:rsidRPr="009237B2" w:rsidRDefault="0021491D" w:rsidP="00B722DF">
      <w:pPr>
        <w:pStyle w:val="ConsPlusNormal"/>
        <w:ind w:firstLine="540"/>
        <w:jc w:val="both"/>
        <w:rPr>
          <w:rFonts w:ascii="Times New Roman" w:hAnsi="Times New Roman" w:cs="Times New Roman"/>
          <w:sz w:val="24"/>
          <w:szCs w:val="24"/>
        </w:rPr>
      </w:pPr>
      <w:r w:rsidRPr="009237B2">
        <w:rPr>
          <w:rFonts w:ascii="Times New Roman" w:hAnsi="Times New Roman" w:cs="Times New Roman"/>
          <w:sz w:val="24"/>
          <w:szCs w:val="24"/>
        </w:rPr>
        <w:t>- для показателей, желаемой тенденцией развития которых является снижение значений:</w:t>
      </w:r>
    </w:p>
    <w:p w:rsidR="0021491D" w:rsidRPr="009237B2" w:rsidRDefault="0021491D" w:rsidP="00B722DF">
      <w:pPr>
        <w:pStyle w:val="ConsPlusNormal"/>
        <w:jc w:val="both"/>
        <w:rPr>
          <w:rFonts w:ascii="Times New Roman" w:hAnsi="Times New Roman" w:cs="Times New Roman"/>
          <w:sz w:val="24"/>
          <w:szCs w:val="24"/>
        </w:rPr>
      </w:pPr>
    </w:p>
    <w:p w:rsidR="0021491D" w:rsidRPr="009237B2" w:rsidRDefault="0021491D" w:rsidP="00B722DF">
      <w:pPr>
        <w:pStyle w:val="ConsPlusNormal"/>
        <w:jc w:val="center"/>
        <w:rPr>
          <w:rFonts w:ascii="Times New Roman" w:hAnsi="Times New Roman" w:cs="Times New Roman"/>
          <w:sz w:val="24"/>
          <w:szCs w:val="24"/>
        </w:rPr>
      </w:pPr>
      <w:proofErr w:type="spellStart"/>
      <w:r w:rsidRPr="009237B2">
        <w:rPr>
          <w:rFonts w:ascii="Times New Roman" w:hAnsi="Times New Roman" w:cs="Times New Roman"/>
          <w:sz w:val="24"/>
          <w:szCs w:val="24"/>
        </w:rPr>
        <w:t>С</w:t>
      </w:r>
      <w:proofErr w:type="gramStart"/>
      <w:r w:rsidRPr="009237B2">
        <w:rPr>
          <w:rFonts w:ascii="Times New Roman" w:hAnsi="Times New Roman" w:cs="Times New Roman"/>
          <w:sz w:val="24"/>
          <w:szCs w:val="24"/>
          <w:vertAlign w:val="subscript"/>
        </w:rPr>
        <w:t>i</w:t>
      </w:r>
      <w:proofErr w:type="spellEnd"/>
      <w:proofErr w:type="gramEnd"/>
      <w:r w:rsidRPr="009237B2">
        <w:rPr>
          <w:rFonts w:ascii="Times New Roman" w:hAnsi="Times New Roman" w:cs="Times New Roman"/>
          <w:sz w:val="24"/>
          <w:szCs w:val="24"/>
        </w:rPr>
        <w:t xml:space="preserve"> = </w:t>
      </w:r>
      <w:proofErr w:type="spellStart"/>
      <w:r w:rsidRPr="009237B2">
        <w:rPr>
          <w:rFonts w:ascii="Times New Roman" w:hAnsi="Times New Roman" w:cs="Times New Roman"/>
          <w:sz w:val="24"/>
          <w:szCs w:val="24"/>
        </w:rPr>
        <w:t>П</w:t>
      </w:r>
      <w:r w:rsidRPr="009237B2">
        <w:rPr>
          <w:rFonts w:ascii="Times New Roman" w:hAnsi="Times New Roman" w:cs="Times New Roman"/>
          <w:sz w:val="24"/>
          <w:szCs w:val="24"/>
          <w:vertAlign w:val="subscript"/>
        </w:rPr>
        <w:t>п</w:t>
      </w:r>
      <w:proofErr w:type="spellEnd"/>
      <w:r w:rsidRPr="009237B2">
        <w:rPr>
          <w:rFonts w:ascii="Times New Roman" w:hAnsi="Times New Roman" w:cs="Times New Roman"/>
          <w:sz w:val="24"/>
          <w:szCs w:val="24"/>
        </w:rPr>
        <w:t xml:space="preserve"> / </w:t>
      </w:r>
      <w:proofErr w:type="spellStart"/>
      <w:r w:rsidRPr="009237B2">
        <w:rPr>
          <w:rFonts w:ascii="Times New Roman" w:hAnsi="Times New Roman" w:cs="Times New Roman"/>
          <w:sz w:val="24"/>
          <w:szCs w:val="24"/>
        </w:rPr>
        <w:t>П</w:t>
      </w:r>
      <w:r w:rsidRPr="009237B2">
        <w:rPr>
          <w:rFonts w:ascii="Times New Roman" w:hAnsi="Times New Roman" w:cs="Times New Roman"/>
          <w:sz w:val="24"/>
          <w:szCs w:val="24"/>
          <w:vertAlign w:val="subscript"/>
        </w:rPr>
        <w:t>ф</w:t>
      </w:r>
      <w:proofErr w:type="spellEnd"/>
      <w:r w:rsidRPr="009237B2">
        <w:rPr>
          <w:rFonts w:ascii="Times New Roman" w:hAnsi="Times New Roman" w:cs="Times New Roman"/>
          <w:sz w:val="24"/>
          <w:szCs w:val="24"/>
        </w:rPr>
        <w:t xml:space="preserve"> x 100,</w:t>
      </w:r>
    </w:p>
    <w:p w:rsidR="0021491D" w:rsidRPr="009237B2" w:rsidRDefault="0021491D" w:rsidP="00B722DF">
      <w:pPr>
        <w:pStyle w:val="ConsPlusNormal"/>
        <w:jc w:val="both"/>
        <w:rPr>
          <w:rFonts w:ascii="Times New Roman" w:hAnsi="Times New Roman" w:cs="Times New Roman"/>
          <w:sz w:val="24"/>
          <w:szCs w:val="24"/>
        </w:rPr>
      </w:pPr>
    </w:p>
    <w:p w:rsidR="0021491D" w:rsidRPr="009237B2" w:rsidRDefault="0021491D" w:rsidP="00B722DF">
      <w:pPr>
        <w:pStyle w:val="ConsPlusNormal"/>
        <w:ind w:firstLine="540"/>
        <w:jc w:val="both"/>
        <w:rPr>
          <w:rFonts w:ascii="Times New Roman" w:hAnsi="Times New Roman" w:cs="Times New Roman"/>
          <w:sz w:val="24"/>
          <w:szCs w:val="24"/>
        </w:rPr>
      </w:pPr>
      <w:r w:rsidRPr="009237B2">
        <w:rPr>
          <w:rFonts w:ascii="Times New Roman" w:hAnsi="Times New Roman" w:cs="Times New Roman"/>
          <w:sz w:val="24"/>
          <w:szCs w:val="24"/>
        </w:rPr>
        <w:t>где:</w:t>
      </w:r>
    </w:p>
    <w:p w:rsidR="0021491D" w:rsidRPr="009237B2" w:rsidRDefault="0021491D" w:rsidP="00B722DF">
      <w:pPr>
        <w:pStyle w:val="ConsPlusNormal"/>
        <w:ind w:firstLine="540"/>
        <w:jc w:val="both"/>
        <w:rPr>
          <w:rFonts w:ascii="Times New Roman" w:hAnsi="Times New Roman" w:cs="Times New Roman"/>
          <w:sz w:val="24"/>
          <w:szCs w:val="24"/>
        </w:rPr>
      </w:pPr>
      <w:proofErr w:type="spellStart"/>
      <w:r w:rsidRPr="009237B2">
        <w:rPr>
          <w:rFonts w:ascii="Times New Roman" w:hAnsi="Times New Roman" w:cs="Times New Roman"/>
          <w:sz w:val="24"/>
          <w:szCs w:val="24"/>
        </w:rPr>
        <w:t>П</w:t>
      </w:r>
      <w:r w:rsidRPr="009237B2">
        <w:rPr>
          <w:rFonts w:ascii="Times New Roman" w:hAnsi="Times New Roman" w:cs="Times New Roman"/>
          <w:sz w:val="24"/>
          <w:szCs w:val="24"/>
          <w:vertAlign w:val="subscript"/>
        </w:rPr>
        <w:t>ф</w:t>
      </w:r>
      <w:proofErr w:type="spellEnd"/>
      <w:r w:rsidRPr="009237B2">
        <w:rPr>
          <w:rFonts w:ascii="Times New Roman" w:hAnsi="Times New Roman" w:cs="Times New Roman"/>
          <w:sz w:val="24"/>
          <w:szCs w:val="24"/>
        </w:rPr>
        <w:t xml:space="preserve"> - фактическое значение показателя результата, задачи регионального проекта, показателей по целям и задачам подпрограмм государственной программы;</w:t>
      </w:r>
    </w:p>
    <w:p w:rsidR="0021491D" w:rsidRPr="009237B2" w:rsidRDefault="0021491D" w:rsidP="00B722DF">
      <w:pPr>
        <w:pStyle w:val="ConsPlusNormal"/>
        <w:ind w:firstLine="540"/>
        <w:jc w:val="both"/>
        <w:rPr>
          <w:rFonts w:ascii="Times New Roman" w:hAnsi="Times New Roman" w:cs="Times New Roman"/>
          <w:sz w:val="24"/>
          <w:szCs w:val="24"/>
        </w:rPr>
      </w:pPr>
      <w:proofErr w:type="spellStart"/>
      <w:r w:rsidRPr="009237B2">
        <w:rPr>
          <w:rFonts w:ascii="Times New Roman" w:hAnsi="Times New Roman" w:cs="Times New Roman"/>
          <w:sz w:val="24"/>
          <w:szCs w:val="24"/>
        </w:rPr>
        <w:t>П</w:t>
      </w:r>
      <w:r w:rsidRPr="009237B2">
        <w:rPr>
          <w:rFonts w:ascii="Times New Roman" w:hAnsi="Times New Roman" w:cs="Times New Roman"/>
          <w:sz w:val="24"/>
          <w:szCs w:val="24"/>
          <w:vertAlign w:val="subscript"/>
        </w:rPr>
        <w:t>п</w:t>
      </w:r>
      <w:proofErr w:type="spellEnd"/>
      <w:r w:rsidRPr="009237B2">
        <w:rPr>
          <w:rFonts w:ascii="Times New Roman" w:hAnsi="Times New Roman" w:cs="Times New Roman"/>
          <w:sz w:val="24"/>
          <w:szCs w:val="24"/>
        </w:rPr>
        <w:t xml:space="preserve"> - плановое значение показателя результата регионального проекта, показателей по целям и задачам подпрограмм государственной программы.</w:t>
      </w:r>
    </w:p>
    <w:p w:rsidR="0021491D" w:rsidRPr="009237B2" w:rsidRDefault="0021491D" w:rsidP="00B722DF">
      <w:pPr>
        <w:pStyle w:val="ConsPlusNormal"/>
        <w:ind w:firstLine="540"/>
        <w:jc w:val="both"/>
        <w:rPr>
          <w:rFonts w:ascii="Times New Roman" w:hAnsi="Times New Roman" w:cs="Times New Roman"/>
          <w:sz w:val="24"/>
          <w:szCs w:val="24"/>
        </w:rPr>
      </w:pPr>
      <w:r w:rsidRPr="009237B2">
        <w:rPr>
          <w:rFonts w:ascii="Times New Roman" w:hAnsi="Times New Roman" w:cs="Times New Roman"/>
          <w:sz w:val="24"/>
          <w:szCs w:val="24"/>
        </w:rPr>
        <w:t>3. Оценку степени реализации мероприятий государственной программы, которая определяется по следующей формуле:</w:t>
      </w:r>
    </w:p>
    <w:p w:rsidR="0021491D" w:rsidRPr="009237B2" w:rsidRDefault="0021491D" w:rsidP="00B722DF">
      <w:pPr>
        <w:pStyle w:val="ConsPlusNormal"/>
        <w:jc w:val="both"/>
        <w:rPr>
          <w:rFonts w:ascii="Times New Roman" w:hAnsi="Times New Roman" w:cs="Times New Roman"/>
          <w:sz w:val="24"/>
          <w:szCs w:val="24"/>
        </w:rPr>
      </w:pPr>
    </w:p>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noProof/>
          <w:position w:val="-32"/>
          <w:sz w:val="24"/>
          <w:szCs w:val="24"/>
        </w:rPr>
        <w:drawing>
          <wp:inline distT="0" distB="0" distL="0" distR="0" wp14:anchorId="769DAB91" wp14:editId="19CBDA2E">
            <wp:extent cx="1666240" cy="555625"/>
            <wp:effectExtent l="0" t="0" r="0" b="0"/>
            <wp:docPr id="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1666240" cy="555625"/>
                    </a:xfrm>
                    <a:prstGeom prst="rect">
                      <a:avLst/>
                    </a:prstGeom>
                    <a:noFill/>
                    <a:ln>
                      <a:noFill/>
                    </a:ln>
                  </pic:spPr>
                </pic:pic>
              </a:graphicData>
            </a:graphic>
          </wp:inline>
        </w:drawing>
      </w:r>
      <w:r w:rsidRPr="009237B2">
        <w:rPr>
          <w:rFonts w:ascii="Times New Roman" w:hAnsi="Times New Roman" w:cs="Times New Roman"/>
          <w:sz w:val="24"/>
          <w:szCs w:val="24"/>
        </w:rPr>
        <w:t>,</w:t>
      </w:r>
    </w:p>
    <w:p w:rsidR="0021491D" w:rsidRPr="009237B2" w:rsidRDefault="0021491D" w:rsidP="00B722DF">
      <w:pPr>
        <w:pStyle w:val="ConsPlusNormal"/>
        <w:jc w:val="both"/>
        <w:rPr>
          <w:rFonts w:ascii="Times New Roman" w:hAnsi="Times New Roman" w:cs="Times New Roman"/>
          <w:sz w:val="24"/>
          <w:szCs w:val="24"/>
        </w:rPr>
      </w:pPr>
    </w:p>
    <w:p w:rsidR="0021491D" w:rsidRPr="009237B2" w:rsidRDefault="0021491D" w:rsidP="00B722DF">
      <w:pPr>
        <w:pStyle w:val="ConsPlusNormal"/>
        <w:ind w:firstLine="540"/>
        <w:jc w:val="both"/>
        <w:rPr>
          <w:rFonts w:ascii="Times New Roman" w:hAnsi="Times New Roman" w:cs="Times New Roman"/>
          <w:sz w:val="24"/>
          <w:szCs w:val="24"/>
        </w:rPr>
      </w:pPr>
      <w:r w:rsidRPr="009237B2">
        <w:rPr>
          <w:rFonts w:ascii="Times New Roman" w:hAnsi="Times New Roman" w:cs="Times New Roman"/>
          <w:sz w:val="24"/>
          <w:szCs w:val="24"/>
        </w:rPr>
        <w:t>где:</w:t>
      </w:r>
    </w:p>
    <w:p w:rsidR="0021491D" w:rsidRPr="009237B2" w:rsidRDefault="0021491D" w:rsidP="00B722DF">
      <w:pPr>
        <w:pStyle w:val="ConsPlusNormal"/>
        <w:ind w:firstLine="540"/>
        <w:jc w:val="both"/>
        <w:rPr>
          <w:rFonts w:ascii="Times New Roman" w:hAnsi="Times New Roman" w:cs="Times New Roman"/>
          <w:sz w:val="24"/>
          <w:szCs w:val="24"/>
        </w:rPr>
      </w:pPr>
      <w:proofErr w:type="spellStart"/>
      <w:r w:rsidRPr="009237B2">
        <w:rPr>
          <w:rFonts w:ascii="Times New Roman" w:hAnsi="Times New Roman" w:cs="Times New Roman"/>
          <w:sz w:val="24"/>
          <w:szCs w:val="24"/>
        </w:rPr>
        <w:t>Мр</w:t>
      </w:r>
      <w:proofErr w:type="spellEnd"/>
      <w:r w:rsidRPr="009237B2">
        <w:rPr>
          <w:rFonts w:ascii="Times New Roman" w:hAnsi="Times New Roman" w:cs="Times New Roman"/>
          <w:sz w:val="24"/>
          <w:szCs w:val="24"/>
        </w:rPr>
        <w:t xml:space="preserve"> - оценка степени реализации мероприятий государственной программы;</w:t>
      </w:r>
    </w:p>
    <w:p w:rsidR="0021491D" w:rsidRPr="009237B2" w:rsidRDefault="0021491D" w:rsidP="00B722DF">
      <w:pPr>
        <w:pStyle w:val="ConsPlusNormal"/>
        <w:ind w:firstLine="540"/>
        <w:jc w:val="both"/>
        <w:rPr>
          <w:rFonts w:ascii="Times New Roman" w:hAnsi="Times New Roman" w:cs="Times New Roman"/>
          <w:sz w:val="24"/>
          <w:szCs w:val="24"/>
        </w:rPr>
      </w:pPr>
      <w:r w:rsidRPr="009237B2">
        <w:rPr>
          <w:rFonts w:ascii="Times New Roman" w:hAnsi="Times New Roman" w:cs="Times New Roman"/>
          <w:sz w:val="24"/>
          <w:szCs w:val="24"/>
        </w:rPr>
        <w:t xml:space="preserve">Кс - показатель мероприятия государственной программы (подпрограммы), определяемый в случае достижения показателя мероприятия на 95% и более процентов в отчетном периоде как </w:t>
      </w:r>
      <w:r w:rsidR="00B722DF" w:rsidRPr="009237B2">
        <w:rPr>
          <w:rFonts w:ascii="Times New Roman" w:hAnsi="Times New Roman" w:cs="Times New Roman"/>
          <w:sz w:val="24"/>
          <w:szCs w:val="24"/>
        </w:rPr>
        <w:t>«</w:t>
      </w:r>
      <w:r w:rsidRPr="009237B2">
        <w:rPr>
          <w:rFonts w:ascii="Times New Roman" w:hAnsi="Times New Roman" w:cs="Times New Roman"/>
          <w:sz w:val="24"/>
          <w:szCs w:val="24"/>
        </w:rPr>
        <w:t>1</w:t>
      </w:r>
      <w:r w:rsidR="00B722DF" w:rsidRPr="009237B2">
        <w:rPr>
          <w:rFonts w:ascii="Times New Roman" w:hAnsi="Times New Roman" w:cs="Times New Roman"/>
          <w:sz w:val="24"/>
          <w:szCs w:val="24"/>
        </w:rPr>
        <w:t>»</w:t>
      </w:r>
      <w:r w:rsidRPr="009237B2">
        <w:rPr>
          <w:rFonts w:ascii="Times New Roman" w:hAnsi="Times New Roman" w:cs="Times New Roman"/>
          <w:sz w:val="24"/>
          <w:szCs w:val="24"/>
        </w:rPr>
        <w:t xml:space="preserve">, в случае </w:t>
      </w:r>
      <w:proofErr w:type="spellStart"/>
      <w:r w:rsidRPr="009237B2">
        <w:rPr>
          <w:rFonts w:ascii="Times New Roman" w:hAnsi="Times New Roman" w:cs="Times New Roman"/>
          <w:sz w:val="24"/>
          <w:szCs w:val="24"/>
        </w:rPr>
        <w:t>недостижения</w:t>
      </w:r>
      <w:proofErr w:type="spellEnd"/>
      <w:r w:rsidRPr="009237B2">
        <w:rPr>
          <w:rFonts w:ascii="Times New Roman" w:hAnsi="Times New Roman" w:cs="Times New Roman"/>
          <w:sz w:val="24"/>
          <w:szCs w:val="24"/>
        </w:rPr>
        <w:t xml:space="preserve"> показателя мероприятия - как </w:t>
      </w:r>
      <w:r w:rsidR="00B722DF" w:rsidRPr="009237B2">
        <w:rPr>
          <w:rFonts w:ascii="Times New Roman" w:hAnsi="Times New Roman" w:cs="Times New Roman"/>
          <w:sz w:val="24"/>
          <w:szCs w:val="24"/>
        </w:rPr>
        <w:t>«</w:t>
      </w:r>
      <w:r w:rsidRPr="009237B2">
        <w:rPr>
          <w:rFonts w:ascii="Times New Roman" w:hAnsi="Times New Roman" w:cs="Times New Roman"/>
          <w:sz w:val="24"/>
          <w:szCs w:val="24"/>
        </w:rPr>
        <w:t>0</w:t>
      </w:r>
      <w:r w:rsidR="00B722DF" w:rsidRPr="009237B2">
        <w:rPr>
          <w:rFonts w:ascii="Times New Roman" w:hAnsi="Times New Roman" w:cs="Times New Roman"/>
          <w:sz w:val="24"/>
          <w:szCs w:val="24"/>
        </w:rPr>
        <w:t>»</w:t>
      </w:r>
      <w:r w:rsidRPr="009237B2">
        <w:rPr>
          <w:rFonts w:ascii="Times New Roman" w:hAnsi="Times New Roman" w:cs="Times New Roman"/>
          <w:sz w:val="24"/>
          <w:szCs w:val="24"/>
        </w:rPr>
        <w:t>;</w:t>
      </w:r>
    </w:p>
    <w:p w:rsidR="0021491D" w:rsidRPr="009237B2" w:rsidRDefault="0021491D" w:rsidP="00B722DF">
      <w:pPr>
        <w:pStyle w:val="ConsPlusNormal"/>
        <w:ind w:firstLine="540"/>
        <w:jc w:val="both"/>
        <w:rPr>
          <w:rFonts w:ascii="Times New Roman" w:hAnsi="Times New Roman" w:cs="Times New Roman"/>
          <w:sz w:val="24"/>
          <w:szCs w:val="24"/>
        </w:rPr>
      </w:pPr>
      <w:proofErr w:type="gramStart"/>
      <w:r w:rsidRPr="009237B2">
        <w:rPr>
          <w:rFonts w:ascii="Times New Roman" w:hAnsi="Times New Roman" w:cs="Times New Roman"/>
          <w:sz w:val="24"/>
          <w:szCs w:val="24"/>
        </w:rPr>
        <w:t>К</w:t>
      </w:r>
      <w:proofErr w:type="gramEnd"/>
      <w:r w:rsidRPr="009237B2">
        <w:rPr>
          <w:rFonts w:ascii="Times New Roman" w:hAnsi="Times New Roman" w:cs="Times New Roman"/>
          <w:sz w:val="24"/>
          <w:szCs w:val="24"/>
        </w:rPr>
        <w:t xml:space="preserve"> - количество мероприятий, реализуемых в соответствующем отчетном периоде.</w:t>
      </w:r>
    </w:p>
    <w:p w:rsidR="0021491D" w:rsidRPr="009237B2" w:rsidRDefault="0021491D" w:rsidP="00B722DF">
      <w:pPr>
        <w:pStyle w:val="ConsPlusNormal"/>
        <w:ind w:firstLine="540"/>
        <w:jc w:val="both"/>
        <w:rPr>
          <w:rFonts w:ascii="Times New Roman" w:hAnsi="Times New Roman" w:cs="Times New Roman"/>
          <w:sz w:val="24"/>
          <w:szCs w:val="24"/>
        </w:rPr>
      </w:pPr>
      <w:r w:rsidRPr="009237B2">
        <w:rPr>
          <w:rFonts w:ascii="Times New Roman" w:hAnsi="Times New Roman" w:cs="Times New Roman"/>
          <w:sz w:val="24"/>
          <w:szCs w:val="24"/>
        </w:rPr>
        <w:t>4. Степень соответствия запланированному уровню затрат на финансирование государственной программы, которая определяется путем сопоставления фактических и плановых объемов финансирования государственной программы из всех источников ресурсного обеспечения по формуле:</w:t>
      </w:r>
    </w:p>
    <w:p w:rsidR="0021491D" w:rsidRPr="009237B2" w:rsidRDefault="0021491D" w:rsidP="00B722DF">
      <w:pPr>
        <w:pStyle w:val="ConsPlusNormal"/>
        <w:jc w:val="both"/>
        <w:rPr>
          <w:rFonts w:ascii="Times New Roman" w:hAnsi="Times New Roman" w:cs="Times New Roman"/>
          <w:sz w:val="24"/>
          <w:szCs w:val="24"/>
        </w:rPr>
      </w:pPr>
    </w:p>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У</w:t>
      </w:r>
      <w:r w:rsidRPr="009237B2">
        <w:rPr>
          <w:rFonts w:ascii="Times New Roman" w:hAnsi="Times New Roman" w:cs="Times New Roman"/>
          <w:sz w:val="24"/>
          <w:szCs w:val="24"/>
          <w:vertAlign w:val="subscript"/>
        </w:rPr>
        <w:t>ф</w:t>
      </w:r>
      <w:r w:rsidRPr="009237B2">
        <w:rPr>
          <w:rFonts w:ascii="Times New Roman" w:hAnsi="Times New Roman" w:cs="Times New Roman"/>
          <w:sz w:val="24"/>
          <w:szCs w:val="24"/>
        </w:rPr>
        <w:t xml:space="preserve"> = </w:t>
      </w:r>
      <w:proofErr w:type="spellStart"/>
      <w:r w:rsidRPr="009237B2">
        <w:rPr>
          <w:rFonts w:ascii="Times New Roman" w:hAnsi="Times New Roman" w:cs="Times New Roman"/>
          <w:sz w:val="24"/>
          <w:szCs w:val="24"/>
        </w:rPr>
        <w:t>Ф</w:t>
      </w:r>
      <w:r w:rsidRPr="009237B2">
        <w:rPr>
          <w:rFonts w:ascii="Times New Roman" w:hAnsi="Times New Roman" w:cs="Times New Roman"/>
          <w:sz w:val="24"/>
          <w:szCs w:val="24"/>
          <w:vertAlign w:val="subscript"/>
        </w:rPr>
        <w:t>ф</w:t>
      </w:r>
      <w:proofErr w:type="spellEnd"/>
      <w:r w:rsidRPr="009237B2">
        <w:rPr>
          <w:rFonts w:ascii="Times New Roman" w:hAnsi="Times New Roman" w:cs="Times New Roman"/>
          <w:sz w:val="24"/>
          <w:szCs w:val="24"/>
        </w:rPr>
        <w:t xml:space="preserve"> / </w:t>
      </w:r>
      <w:proofErr w:type="spellStart"/>
      <w:r w:rsidRPr="009237B2">
        <w:rPr>
          <w:rFonts w:ascii="Times New Roman" w:hAnsi="Times New Roman" w:cs="Times New Roman"/>
          <w:sz w:val="24"/>
          <w:szCs w:val="24"/>
        </w:rPr>
        <w:t>Ф</w:t>
      </w:r>
      <w:r w:rsidRPr="009237B2">
        <w:rPr>
          <w:rFonts w:ascii="Times New Roman" w:hAnsi="Times New Roman" w:cs="Times New Roman"/>
          <w:sz w:val="24"/>
          <w:szCs w:val="24"/>
          <w:vertAlign w:val="subscript"/>
        </w:rPr>
        <w:t>п</w:t>
      </w:r>
      <w:proofErr w:type="spellEnd"/>
      <w:r w:rsidRPr="009237B2">
        <w:rPr>
          <w:rFonts w:ascii="Times New Roman" w:hAnsi="Times New Roman" w:cs="Times New Roman"/>
          <w:sz w:val="24"/>
          <w:szCs w:val="24"/>
        </w:rPr>
        <w:t xml:space="preserve"> x 100,</w:t>
      </w:r>
    </w:p>
    <w:p w:rsidR="0021491D" w:rsidRPr="009237B2" w:rsidRDefault="0021491D" w:rsidP="00B722DF">
      <w:pPr>
        <w:pStyle w:val="ConsPlusNormal"/>
        <w:jc w:val="both"/>
        <w:rPr>
          <w:rFonts w:ascii="Times New Roman" w:hAnsi="Times New Roman" w:cs="Times New Roman"/>
          <w:sz w:val="24"/>
          <w:szCs w:val="24"/>
        </w:rPr>
      </w:pPr>
    </w:p>
    <w:p w:rsidR="0021491D" w:rsidRPr="009237B2" w:rsidRDefault="0021491D" w:rsidP="00B722DF">
      <w:pPr>
        <w:pStyle w:val="ConsPlusNormal"/>
        <w:ind w:firstLine="540"/>
        <w:jc w:val="both"/>
        <w:rPr>
          <w:rFonts w:ascii="Times New Roman" w:hAnsi="Times New Roman" w:cs="Times New Roman"/>
          <w:sz w:val="24"/>
          <w:szCs w:val="24"/>
        </w:rPr>
      </w:pPr>
      <w:r w:rsidRPr="009237B2">
        <w:rPr>
          <w:rFonts w:ascii="Times New Roman" w:hAnsi="Times New Roman" w:cs="Times New Roman"/>
          <w:sz w:val="24"/>
          <w:szCs w:val="24"/>
        </w:rPr>
        <w:t>где:</w:t>
      </w:r>
    </w:p>
    <w:p w:rsidR="0021491D" w:rsidRPr="009237B2" w:rsidRDefault="0021491D" w:rsidP="00B722DF">
      <w:pPr>
        <w:pStyle w:val="ConsPlusNormal"/>
        <w:ind w:firstLine="540"/>
        <w:jc w:val="both"/>
        <w:rPr>
          <w:rFonts w:ascii="Times New Roman" w:hAnsi="Times New Roman" w:cs="Times New Roman"/>
          <w:sz w:val="24"/>
          <w:szCs w:val="24"/>
        </w:rPr>
      </w:pPr>
      <w:r w:rsidRPr="009237B2">
        <w:rPr>
          <w:rFonts w:ascii="Times New Roman" w:hAnsi="Times New Roman" w:cs="Times New Roman"/>
          <w:sz w:val="24"/>
          <w:szCs w:val="24"/>
        </w:rPr>
        <w:t>У</w:t>
      </w:r>
      <w:r w:rsidRPr="009237B2">
        <w:rPr>
          <w:rFonts w:ascii="Times New Roman" w:hAnsi="Times New Roman" w:cs="Times New Roman"/>
          <w:sz w:val="24"/>
          <w:szCs w:val="24"/>
          <w:vertAlign w:val="subscript"/>
        </w:rPr>
        <w:t>ф</w:t>
      </w:r>
      <w:r w:rsidRPr="009237B2">
        <w:rPr>
          <w:rFonts w:ascii="Times New Roman" w:hAnsi="Times New Roman" w:cs="Times New Roman"/>
          <w:sz w:val="24"/>
          <w:szCs w:val="24"/>
        </w:rPr>
        <w:t xml:space="preserve"> - уровень финансирования реализации мероприятий государственной программы;</w:t>
      </w:r>
    </w:p>
    <w:p w:rsidR="0021491D" w:rsidRPr="009237B2" w:rsidRDefault="0021491D" w:rsidP="00B722DF">
      <w:pPr>
        <w:pStyle w:val="ConsPlusNormal"/>
        <w:ind w:firstLine="540"/>
        <w:jc w:val="both"/>
        <w:rPr>
          <w:rFonts w:ascii="Times New Roman" w:hAnsi="Times New Roman" w:cs="Times New Roman"/>
          <w:sz w:val="24"/>
          <w:szCs w:val="24"/>
        </w:rPr>
      </w:pPr>
      <w:r w:rsidRPr="009237B2">
        <w:rPr>
          <w:rFonts w:ascii="Times New Roman" w:hAnsi="Times New Roman" w:cs="Times New Roman"/>
          <w:sz w:val="24"/>
          <w:szCs w:val="24"/>
        </w:rPr>
        <w:t>Ф</w:t>
      </w:r>
      <w:r w:rsidRPr="009237B2">
        <w:rPr>
          <w:rFonts w:ascii="Times New Roman" w:hAnsi="Times New Roman" w:cs="Times New Roman"/>
          <w:sz w:val="24"/>
          <w:szCs w:val="24"/>
          <w:vertAlign w:val="subscript"/>
        </w:rPr>
        <w:t>Ф</w:t>
      </w:r>
      <w:r w:rsidRPr="009237B2">
        <w:rPr>
          <w:rFonts w:ascii="Times New Roman" w:hAnsi="Times New Roman" w:cs="Times New Roman"/>
          <w:sz w:val="24"/>
          <w:szCs w:val="24"/>
        </w:rPr>
        <w:t xml:space="preserve"> - фактический объем финансовых ресурсов, направленный на реализацию мероприятий государственной программы;</w:t>
      </w:r>
    </w:p>
    <w:p w:rsidR="0021491D" w:rsidRPr="009237B2" w:rsidRDefault="0021491D" w:rsidP="00B722DF">
      <w:pPr>
        <w:pStyle w:val="ConsPlusNormal"/>
        <w:ind w:firstLine="540"/>
        <w:jc w:val="both"/>
        <w:rPr>
          <w:rFonts w:ascii="Times New Roman" w:hAnsi="Times New Roman" w:cs="Times New Roman"/>
          <w:sz w:val="24"/>
          <w:szCs w:val="24"/>
        </w:rPr>
      </w:pPr>
      <w:proofErr w:type="spellStart"/>
      <w:r w:rsidRPr="009237B2">
        <w:rPr>
          <w:rFonts w:ascii="Times New Roman" w:hAnsi="Times New Roman" w:cs="Times New Roman"/>
          <w:sz w:val="24"/>
          <w:szCs w:val="24"/>
        </w:rPr>
        <w:t>Ф</w:t>
      </w:r>
      <w:r w:rsidRPr="009237B2">
        <w:rPr>
          <w:rFonts w:ascii="Times New Roman" w:hAnsi="Times New Roman" w:cs="Times New Roman"/>
          <w:sz w:val="24"/>
          <w:szCs w:val="24"/>
          <w:vertAlign w:val="subscript"/>
        </w:rPr>
        <w:t>п</w:t>
      </w:r>
      <w:proofErr w:type="spellEnd"/>
      <w:r w:rsidRPr="009237B2">
        <w:rPr>
          <w:rFonts w:ascii="Times New Roman" w:hAnsi="Times New Roman" w:cs="Times New Roman"/>
          <w:sz w:val="24"/>
          <w:szCs w:val="24"/>
        </w:rPr>
        <w:t xml:space="preserve"> - плановый объем финансовых ресурсов на реализацию мероприятий государственной программы.</w:t>
      </w:r>
    </w:p>
    <w:p w:rsidR="0021491D" w:rsidRPr="009237B2" w:rsidRDefault="0021491D" w:rsidP="00B722DF">
      <w:pPr>
        <w:pStyle w:val="ConsPlusNormal"/>
        <w:ind w:firstLine="540"/>
        <w:jc w:val="both"/>
        <w:rPr>
          <w:rFonts w:ascii="Times New Roman" w:hAnsi="Times New Roman" w:cs="Times New Roman"/>
          <w:sz w:val="24"/>
          <w:szCs w:val="24"/>
        </w:rPr>
      </w:pPr>
      <w:r w:rsidRPr="009237B2">
        <w:rPr>
          <w:rFonts w:ascii="Times New Roman" w:hAnsi="Times New Roman" w:cs="Times New Roman"/>
          <w:sz w:val="24"/>
          <w:szCs w:val="24"/>
        </w:rPr>
        <w:t xml:space="preserve">5. Оценку </w:t>
      </w:r>
      <w:proofErr w:type="gramStart"/>
      <w:r w:rsidRPr="009237B2">
        <w:rPr>
          <w:rFonts w:ascii="Times New Roman" w:hAnsi="Times New Roman" w:cs="Times New Roman"/>
          <w:sz w:val="24"/>
          <w:szCs w:val="24"/>
        </w:rPr>
        <w:t>эффективности использования средств бюджета Астраханской области</w:t>
      </w:r>
      <w:proofErr w:type="gramEnd"/>
      <w:r w:rsidRPr="009237B2">
        <w:rPr>
          <w:rFonts w:ascii="Times New Roman" w:hAnsi="Times New Roman" w:cs="Times New Roman"/>
          <w:sz w:val="24"/>
          <w:szCs w:val="24"/>
        </w:rPr>
        <w:t xml:space="preserve"> и федерального бюджета, которая определяется по следующей формуле:</w:t>
      </w:r>
    </w:p>
    <w:p w:rsidR="0021491D" w:rsidRPr="009237B2" w:rsidRDefault="0021491D" w:rsidP="00B722DF">
      <w:pPr>
        <w:pStyle w:val="ConsPlusNormal"/>
        <w:jc w:val="both"/>
        <w:rPr>
          <w:rFonts w:ascii="Times New Roman" w:hAnsi="Times New Roman" w:cs="Times New Roman"/>
          <w:sz w:val="24"/>
          <w:szCs w:val="24"/>
        </w:rPr>
      </w:pPr>
    </w:p>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Э</w:t>
      </w:r>
      <w:r w:rsidRPr="009237B2">
        <w:rPr>
          <w:rFonts w:ascii="Times New Roman" w:hAnsi="Times New Roman" w:cs="Times New Roman"/>
          <w:sz w:val="24"/>
          <w:szCs w:val="24"/>
          <w:vertAlign w:val="subscript"/>
        </w:rPr>
        <w:t>ф</w:t>
      </w:r>
      <w:r w:rsidRPr="009237B2">
        <w:rPr>
          <w:rFonts w:ascii="Times New Roman" w:hAnsi="Times New Roman" w:cs="Times New Roman"/>
          <w:sz w:val="24"/>
          <w:szCs w:val="24"/>
        </w:rPr>
        <w:t xml:space="preserve"> = </w:t>
      </w:r>
      <w:proofErr w:type="spellStart"/>
      <w:r w:rsidRPr="009237B2">
        <w:rPr>
          <w:rFonts w:ascii="Times New Roman" w:hAnsi="Times New Roman" w:cs="Times New Roman"/>
          <w:sz w:val="24"/>
          <w:szCs w:val="24"/>
        </w:rPr>
        <w:t>С</w:t>
      </w:r>
      <w:r w:rsidRPr="009237B2">
        <w:rPr>
          <w:rFonts w:ascii="Times New Roman" w:hAnsi="Times New Roman" w:cs="Times New Roman"/>
          <w:sz w:val="24"/>
          <w:szCs w:val="24"/>
          <w:vertAlign w:val="subscript"/>
        </w:rPr>
        <w:t>д</w:t>
      </w:r>
      <w:proofErr w:type="spellEnd"/>
      <w:proofErr w:type="gramStart"/>
      <w:r w:rsidRPr="009237B2">
        <w:rPr>
          <w:rFonts w:ascii="Times New Roman" w:hAnsi="Times New Roman" w:cs="Times New Roman"/>
          <w:sz w:val="24"/>
          <w:szCs w:val="24"/>
        </w:rPr>
        <w:t xml:space="preserve"> / У</w:t>
      </w:r>
      <w:proofErr w:type="gramEnd"/>
      <w:r w:rsidRPr="009237B2">
        <w:rPr>
          <w:rFonts w:ascii="Times New Roman" w:hAnsi="Times New Roman" w:cs="Times New Roman"/>
          <w:sz w:val="24"/>
          <w:szCs w:val="24"/>
          <w:vertAlign w:val="subscript"/>
        </w:rPr>
        <w:t>ф</w:t>
      </w:r>
      <w:r w:rsidRPr="009237B2">
        <w:rPr>
          <w:rFonts w:ascii="Times New Roman" w:hAnsi="Times New Roman" w:cs="Times New Roman"/>
          <w:sz w:val="24"/>
          <w:szCs w:val="24"/>
        </w:rPr>
        <w:t xml:space="preserve"> x 100%,</w:t>
      </w:r>
    </w:p>
    <w:p w:rsidR="0021491D" w:rsidRPr="009237B2" w:rsidRDefault="0021491D" w:rsidP="00B722DF">
      <w:pPr>
        <w:pStyle w:val="ConsPlusNormal"/>
        <w:jc w:val="both"/>
        <w:rPr>
          <w:rFonts w:ascii="Times New Roman" w:hAnsi="Times New Roman" w:cs="Times New Roman"/>
          <w:sz w:val="24"/>
          <w:szCs w:val="24"/>
        </w:rPr>
      </w:pPr>
    </w:p>
    <w:p w:rsidR="0021491D" w:rsidRPr="009237B2" w:rsidRDefault="0021491D" w:rsidP="00B722DF">
      <w:pPr>
        <w:pStyle w:val="ConsPlusNormal"/>
        <w:ind w:firstLine="540"/>
        <w:jc w:val="both"/>
        <w:rPr>
          <w:rFonts w:ascii="Times New Roman" w:hAnsi="Times New Roman" w:cs="Times New Roman"/>
          <w:sz w:val="24"/>
          <w:szCs w:val="24"/>
        </w:rPr>
      </w:pPr>
      <w:r w:rsidRPr="009237B2">
        <w:rPr>
          <w:rFonts w:ascii="Times New Roman" w:hAnsi="Times New Roman" w:cs="Times New Roman"/>
          <w:sz w:val="24"/>
          <w:szCs w:val="24"/>
        </w:rPr>
        <w:t>где:</w:t>
      </w:r>
    </w:p>
    <w:p w:rsidR="0021491D" w:rsidRPr="009237B2" w:rsidRDefault="0021491D" w:rsidP="00B722DF">
      <w:pPr>
        <w:pStyle w:val="ConsPlusNormal"/>
        <w:ind w:firstLine="540"/>
        <w:jc w:val="both"/>
        <w:rPr>
          <w:rFonts w:ascii="Times New Roman" w:hAnsi="Times New Roman" w:cs="Times New Roman"/>
          <w:sz w:val="24"/>
          <w:szCs w:val="24"/>
        </w:rPr>
      </w:pPr>
      <w:r w:rsidRPr="009237B2">
        <w:rPr>
          <w:rFonts w:ascii="Times New Roman" w:hAnsi="Times New Roman" w:cs="Times New Roman"/>
          <w:sz w:val="24"/>
          <w:szCs w:val="24"/>
        </w:rPr>
        <w:t>Э</w:t>
      </w:r>
      <w:r w:rsidRPr="009237B2">
        <w:rPr>
          <w:rFonts w:ascii="Times New Roman" w:hAnsi="Times New Roman" w:cs="Times New Roman"/>
          <w:sz w:val="24"/>
          <w:szCs w:val="24"/>
          <w:vertAlign w:val="subscript"/>
        </w:rPr>
        <w:t>ф</w:t>
      </w:r>
      <w:r w:rsidRPr="009237B2">
        <w:rPr>
          <w:rFonts w:ascii="Times New Roman" w:hAnsi="Times New Roman" w:cs="Times New Roman"/>
          <w:sz w:val="24"/>
          <w:szCs w:val="24"/>
        </w:rPr>
        <w:t xml:space="preserve"> - оценка </w:t>
      </w:r>
      <w:proofErr w:type="gramStart"/>
      <w:r w:rsidRPr="009237B2">
        <w:rPr>
          <w:rFonts w:ascii="Times New Roman" w:hAnsi="Times New Roman" w:cs="Times New Roman"/>
          <w:sz w:val="24"/>
          <w:szCs w:val="24"/>
        </w:rPr>
        <w:t>эффективности использования средств бюджета Астраханской области</w:t>
      </w:r>
      <w:proofErr w:type="gramEnd"/>
      <w:r w:rsidRPr="009237B2">
        <w:rPr>
          <w:rFonts w:ascii="Times New Roman" w:hAnsi="Times New Roman" w:cs="Times New Roman"/>
          <w:sz w:val="24"/>
          <w:szCs w:val="24"/>
        </w:rPr>
        <w:t xml:space="preserve"> и федерального бюджета;</w:t>
      </w:r>
    </w:p>
    <w:p w:rsidR="0021491D" w:rsidRPr="009237B2" w:rsidRDefault="0021491D" w:rsidP="00B722DF">
      <w:pPr>
        <w:pStyle w:val="ConsPlusNormal"/>
        <w:ind w:firstLine="540"/>
        <w:jc w:val="both"/>
        <w:rPr>
          <w:rFonts w:ascii="Times New Roman" w:hAnsi="Times New Roman" w:cs="Times New Roman"/>
          <w:sz w:val="24"/>
          <w:szCs w:val="24"/>
        </w:rPr>
      </w:pPr>
      <w:proofErr w:type="spellStart"/>
      <w:r w:rsidRPr="009237B2">
        <w:rPr>
          <w:rFonts w:ascii="Times New Roman" w:hAnsi="Times New Roman" w:cs="Times New Roman"/>
          <w:sz w:val="24"/>
          <w:szCs w:val="24"/>
        </w:rPr>
        <w:t>С</w:t>
      </w:r>
      <w:r w:rsidRPr="009237B2">
        <w:rPr>
          <w:rFonts w:ascii="Times New Roman" w:hAnsi="Times New Roman" w:cs="Times New Roman"/>
          <w:sz w:val="24"/>
          <w:szCs w:val="24"/>
          <w:vertAlign w:val="subscript"/>
        </w:rPr>
        <w:t>д</w:t>
      </w:r>
      <w:proofErr w:type="spellEnd"/>
      <w:r w:rsidRPr="009237B2">
        <w:rPr>
          <w:rFonts w:ascii="Times New Roman" w:hAnsi="Times New Roman" w:cs="Times New Roman"/>
          <w:sz w:val="24"/>
          <w:szCs w:val="24"/>
        </w:rPr>
        <w:t xml:space="preserve"> - оценка степени достижения целей и решения задач государственной программы;</w:t>
      </w:r>
    </w:p>
    <w:p w:rsidR="0021491D" w:rsidRPr="009237B2" w:rsidRDefault="0021491D" w:rsidP="00B722DF">
      <w:pPr>
        <w:pStyle w:val="ConsPlusNormal"/>
        <w:ind w:firstLine="540"/>
        <w:jc w:val="both"/>
        <w:rPr>
          <w:rFonts w:ascii="Times New Roman" w:hAnsi="Times New Roman" w:cs="Times New Roman"/>
          <w:sz w:val="24"/>
          <w:szCs w:val="24"/>
        </w:rPr>
      </w:pPr>
      <w:r w:rsidRPr="009237B2">
        <w:rPr>
          <w:rFonts w:ascii="Times New Roman" w:hAnsi="Times New Roman" w:cs="Times New Roman"/>
          <w:sz w:val="24"/>
          <w:szCs w:val="24"/>
        </w:rPr>
        <w:t>У</w:t>
      </w:r>
      <w:r w:rsidRPr="009237B2">
        <w:rPr>
          <w:rFonts w:ascii="Times New Roman" w:hAnsi="Times New Roman" w:cs="Times New Roman"/>
          <w:sz w:val="24"/>
          <w:szCs w:val="24"/>
          <w:vertAlign w:val="subscript"/>
        </w:rPr>
        <w:t>ф</w:t>
      </w:r>
      <w:r w:rsidRPr="009237B2">
        <w:rPr>
          <w:rFonts w:ascii="Times New Roman" w:hAnsi="Times New Roman" w:cs="Times New Roman"/>
          <w:sz w:val="24"/>
          <w:szCs w:val="24"/>
        </w:rPr>
        <w:t xml:space="preserve"> - уровень финансирования реализации мероприятий государственной программы (подпрограммы).</w:t>
      </w:r>
    </w:p>
    <w:p w:rsidR="0021491D" w:rsidRPr="009237B2" w:rsidRDefault="0021491D" w:rsidP="00B722DF">
      <w:pPr>
        <w:pStyle w:val="ConsPlusNormal"/>
        <w:ind w:firstLine="540"/>
        <w:jc w:val="both"/>
        <w:rPr>
          <w:rFonts w:ascii="Times New Roman" w:hAnsi="Times New Roman" w:cs="Times New Roman"/>
          <w:sz w:val="24"/>
          <w:szCs w:val="24"/>
        </w:rPr>
      </w:pPr>
      <w:r w:rsidRPr="009237B2">
        <w:rPr>
          <w:rFonts w:ascii="Times New Roman" w:hAnsi="Times New Roman" w:cs="Times New Roman"/>
          <w:sz w:val="24"/>
          <w:szCs w:val="24"/>
        </w:rPr>
        <w:t>6. Комплексную оценку уровня эффективности реализации государственной программы (далее - комплексная оценка), которая определяется по следующей формуле:</w:t>
      </w:r>
    </w:p>
    <w:p w:rsidR="0021491D" w:rsidRPr="009237B2" w:rsidRDefault="0021491D" w:rsidP="00B722DF">
      <w:pPr>
        <w:pStyle w:val="ConsPlusNormal"/>
        <w:jc w:val="both"/>
        <w:rPr>
          <w:rFonts w:ascii="Times New Roman" w:hAnsi="Times New Roman" w:cs="Times New Roman"/>
          <w:sz w:val="24"/>
          <w:szCs w:val="24"/>
        </w:rPr>
      </w:pPr>
    </w:p>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noProof/>
          <w:position w:val="-31"/>
          <w:sz w:val="24"/>
          <w:szCs w:val="24"/>
        </w:rPr>
        <w:lastRenderedPageBreak/>
        <w:drawing>
          <wp:inline distT="0" distB="0" distL="0" distR="0" wp14:anchorId="3C7DDDF8" wp14:editId="43B942F8">
            <wp:extent cx="2462530" cy="534670"/>
            <wp:effectExtent l="0" t="0" r="0" b="0"/>
            <wp:docPr id="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2462530" cy="534670"/>
                    </a:xfrm>
                    <a:prstGeom prst="rect">
                      <a:avLst/>
                    </a:prstGeom>
                    <a:noFill/>
                    <a:ln>
                      <a:noFill/>
                    </a:ln>
                  </pic:spPr>
                </pic:pic>
              </a:graphicData>
            </a:graphic>
          </wp:inline>
        </w:drawing>
      </w:r>
      <w:r w:rsidRPr="009237B2">
        <w:rPr>
          <w:rFonts w:ascii="Times New Roman" w:hAnsi="Times New Roman" w:cs="Times New Roman"/>
          <w:sz w:val="24"/>
          <w:szCs w:val="24"/>
        </w:rPr>
        <w:t>,</w:t>
      </w:r>
    </w:p>
    <w:p w:rsidR="0021491D" w:rsidRPr="009237B2" w:rsidRDefault="0021491D" w:rsidP="00B722DF">
      <w:pPr>
        <w:pStyle w:val="ConsPlusNormal"/>
        <w:jc w:val="both"/>
        <w:rPr>
          <w:rFonts w:ascii="Times New Roman" w:hAnsi="Times New Roman" w:cs="Times New Roman"/>
          <w:sz w:val="24"/>
          <w:szCs w:val="24"/>
        </w:rPr>
      </w:pPr>
    </w:p>
    <w:p w:rsidR="0021491D" w:rsidRPr="009237B2" w:rsidRDefault="0021491D" w:rsidP="00B722DF">
      <w:pPr>
        <w:pStyle w:val="ConsPlusNormal"/>
        <w:ind w:firstLine="540"/>
        <w:jc w:val="both"/>
        <w:rPr>
          <w:rFonts w:ascii="Times New Roman" w:hAnsi="Times New Roman" w:cs="Times New Roman"/>
          <w:sz w:val="24"/>
          <w:szCs w:val="24"/>
        </w:rPr>
      </w:pPr>
      <w:r w:rsidRPr="009237B2">
        <w:rPr>
          <w:rFonts w:ascii="Times New Roman" w:hAnsi="Times New Roman" w:cs="Times New Roman"/>
          <w:sz w:val="24"/>
          <w:szCs w:val="24"/>
        </w:rPr>
        <w:t>В случае отсутствия финансирования государственной программы из всех источников ресурсного обеспечения в соответствующем отчетном периоде комплексная оценка производится по следующей формуле:</w:t>
      </w:r>
    </w:p>
    <w:p w:rsidR="0021491D" w:rsidRPr="009237B2" w:rsidRDefault="0021491D" w:rsidP="00B722DF">
      <w:pPr>
        <w:pStyle w:val="ConsPlusNormal"/>
        <w:jc w:val="both"/>
        <w:rPr>
          <w:rFonts w:ascii="Times New Roman" w:hAnsi="Times New Roman" w:cs="Times New Roman"/>
          <w:sz w:val="24"/>
          <w:szCs w:val="24"/>
        </w:rPr>
      </w:pPr>
    </w:p>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noProof/>
          <w:position w:val="-31"/>
          <w:sz w:val="24"/>
          <w:szCs w:val="24"/>
        </w:rPr>
        <w:drawing>
          <wp:inline distT="0" distB="0" distL="0" distR="0" wp14:anchorId="354AEFB3" wp14:editId="16DA6412">
            <wp:extent cx="1299210" cy="534670"/>
            <wp:effectExtent l="0" t="0" r="0" b="0"/>
            <wp:docPr id="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1299210" cy="534670"/>
                    </a:xfrm>
                    <a:prstGeom prst="rect">
                      <a:avLst/>
                    </a:prstGeom>
                    <a:noFill/>
                    <a:ln>
                      <a:noFill/>
                    </a:ln>
                  </pic:spPr>
                </pic:pic>
              </a:graphicData>
            </a:graphic>
          </wp:inline>
        </w:drawing>
      </w:r>
      <w:r w:rsidRPr="009237B2">
        <w:rPr>
          <w:rFonts w:ascii="Times New Roman" w:hAnsi="Times New Roman" w:cs="Times New Roman"/>
          <w:sz w:val="24"/>
          <w:szCs w:val="24"/>
        </w:rPr>
        <w:t>,</w:t>
      </w:r>
    </w:p>
    <w:p w:rsidR="0021491D" w:rsidRPr="009237B2" w:rsidRDefault="0021491D" w:rsidP="00B722DF">
      <w:pPr>
        <w:pStyle w:val="ConsPlusNormal"/>
        <w:jc w:val="both"/>
        <w:rPr>
          <w:rFonts w:ascii="Times New Roman" w:hAnsi="Times New Roman" w:cs="Times New Roman"/>
          <w:sz w:val="24"/>
          <w:szCs w:val="24"/>
        </w:rPr>
      </w:pPr>
    </w:p>
    <w:p w:rsidR="0021491D" w:rsidRPr="009237B2" w:rsidRDefault="0021491D" w:rsidP="00B722DF">
      <w:pPr>
        <w:pStyle w:val="ConsPlusNormal"/>
        <w:ind w:firstLine="540"/>
        <w:jc w:val="both"/>
        <w:rPr>
          <w:rFonts w:ascii="Times New Roman" w:hAnsi="Times New Roman" w:cs="Times New Roman"/>
          <w:sz w:val="24"/>
          <w:szCs w:val="24"/>
        </w:rPr>
      </w:pPr>
      <w:r w:rsidRPr="009237B2">
        <w:rPr>
          <w:rFonts w:ascii="Times New Roman" w:hAnsi="Times New Roman" w:cs="Times New Roman"/>
          <w:sz w:val="24"/>
          <w:szCs w:val="24"/>
        </w:rPr>
        <w:t>где:</w:t>
      </w:r>
    </w:p>
    <w:p w:rsidR="0021491D" w:rsidRPr="009237B2" w:rsidRDefault="0021491D" w:rsidP="00B722DF">
      <w:pPr>
        <w:pStyle w:val="ConsPlusNormal"/>
        <w:ind w:firstLine="540"/>
        <w:jc w:val="both"/>
        <w:rPr>
          <w:rFonts w:ascii="Times New Roman" w:hAnsi="Times New Roman" w:cs="Times New Roman"/>
          <w:sz w:val="24"/>
          <w:szCs w:val="24"/>
        </w:rPr>
      </w:pPr>
      <w:proofErr w:type="spellStart"/>
      <w:r w:rsidRPr="009237B2">
        <w:rPr>
          <w:rFonts w:ascii="Times New Roman" w:hAnsi="Times New Roman" w:cs="Times New Roman"/>
          <w:sz w:val="24"/>
          <w:szCs w:val="24"/>
        </w:rPr>
        <w:t>К</w:t>
      </w:r>
      <w:r w:rsidRPr="009237B2">
        <w:rPr>
          <w:rFonts w:ascii="Times New Roman" w:hAnsi="Times New Roman" w:cs="Times New Roman"/>
          <w:sz w:val="24"/>
          <w:szCs w:val="24"/>
          <w:vertAlign w:val="subscript"/>
        </w:rPr>
        <w:t>эф</w:t>
      </w:r>
      <w:proofErr w:type="spellEnd"/>
      <w:r w:rsidRPr="009237B2">
        <w:rPr>
          <w:rFonts w:ascii="Times New Roman" w:hAnsi="Times New Roman" w:cs="Times New Roman"/>
          <w:sz w:val="24"/>
          <w:szCs w:val="24"/>
        </w:rPr>
        <w:t xml:space="preserve"> - комплексная оценка;</w:t>
      </w:r>
    </w:p>
    <w:p w:rsidR="0021491D" w:rsidRPr="009237B2" w:rsidRDefault="0021491D" w:rsidP="00B722DF">
      <w:pPr>
        <w:pStyle w:val="ConsPlusNormal"/>
        <w:ind w:firstLine="540"/>
        <w:jc w:val="both"/>
        <w:rPr>
          <w:rFonts w:ascii="Times New Roman" w:hAnsi="Times New Roman" w:cs="Times New Roman"/>
          <w:sz w:val="24"/>
          <w:szCs w:val="24"/>
        </w:rPr>
      </w:pPr>
      <w:proofErr w:type="spellStart"/>
      <w:r w:rsidRPr="009237B2">
        <w:rPr>
          <w:rFonts w:ascii="Times New Roman" w:hAnsi="Times New Roman" w:cs="Times New Roman"/>
          <w:sz w:val="24"/>
          <w:szCs w:val="24"/>
        </w:rPr>
        <w:t>С</w:t>
      </w:r>
      <w:r w:rsidRPr="009237B2">
        <w:rPr>
          <w:rFonts w:ascii="Times New Roman" w:hAnsi="Times New Roman" w:cs="Times New Roman"/>
          <w:sz w:val="24"/>
          <w:szCs w:val="24"/>
          <w:vertAlign w:val="subscript"/>
        </w:rPr>
        <w:t>д</w:t>
      </w:r>
      <w:proofErr w:type="spellEnd"/>
      <w:r w:rsidRPr="009237B2">
        <w:rPr>
          <w:rFonts w:ascii="Times New Roman" w:hAnsi="Times New Roman" w:cs="Times New Roman"/>
          <w:sz w:val="24"/>
          <w:szCs w:val="24"/>
        </w:rPr>
        <w:t xml:space="preserve"> - оценка степени достижения цели, решения задачи государственной программы;</w:t>
      </w:r>
    </w:p>
    <w:p w:rsidR="0021491D" w:rsidRPr="009237B2" w:rsidRDefault="0021491D" w:rsidP="00B722DF">
      <w:pPr>
        <w:pStyle w:val="ConsPlusNormal"/>
        <w:ind w:firstLine="540"/>
        <w:jc w:val="both"/>
        <w:rPr>
          <w:rFonts w:ascii="Times New Roman" w:hAnsi="Times New Roman" w:cs="Times New Roman"/>
          <w:sz w:val="24"/>
          <w:szCs w:val="24"/>
        </w:rPr>
      </w:pPr>
      <w:r w:rsidRPr="009237B2">
        <w:rPr>
          <w:rFonts w:ascii="Times New Roman" w:hAnsi="Times New Roman" w:cs="Times New Roman"/>
          <w:sz w:val="24"/>
          <w:szCs w:val="24"/>
        </w:rPr>
        <w:t>О</w:t>
      </w:r>
      <w:r w:rsidRPr="009237B2">
        <w:rPr>
          <w:rFonts w:ascii="Times New Roman" w:hAnsi="Times New Roman" w:cs="Times New Roman"/>
          <w:sz w:val="24"/>
          <w:szCs w:val="24"/>
          <w:vertAlign w:val="subscript"/>
        </w:rPr>
        <w:t>д</w:t>
      </w:r>
      <w:r w:rsidRPr="009237B2">
        <w:rPr>
          <w:rFonts w:ascii="Times New Roman" w:hAnsi="Times New Roman" w:cs="Times New Roman"/>
          <w:sz w:val="24"/>
          <w:szCs w:val="24"/>
        </w:rPr>
        <w:t xml:space="preserve"> - оценка степени достижения показателя результата, задачи регионального проекта, показателей по целям и задачам подпрограмм государственной программы;</w:t>
      </w:r>
    </w:p>
    <w:p w:rsidR="0021491D" w:rsidRPr="009237B2" w:rsidRDefault="0021491D" w:rsidP="00B722DF">
      <w:pPr>
        <w:pStyle w:val="ConsPlusNormal"/>
        <w:ind w:firstLine="540"/>
        <w:jc w:val="both"/>
        <w:rPr>
          <w:rFonts w:ascii="Times New Roman" w:hAnsi="Times New Roman" w:cs="Times New Roman"/>
          <w:sz w:val="24"/>
          <w:szCs w:val="24"/>
        </w:rPr>
      </w:pPr>
      <w:proofErr w:type="spellStart"/>
      <w:r w:rsidRPr="009237B2">
        <w:rPr>
          <w:rFonts w:ascii="Times New Roman" w:hAnsi="Times New Roman" w:cs="Times New Roman"/>
          <w:sz w:val="24"/>
          <w:szCs w:val="24"/>
        </w:rPr>
        <w:t>М</w:t>
      </w:r>
      <w:r w:rsidRPr="009237B2">
        <w:rPr>
          <w:rFonts w:ascii="Times New Roman" w:hAnsi="Times New Roman" w:cs="Times New Roman"/>
          <w:sz w:val="24"/>
          <w:szCs w:val="24"/>
          <w:vertAlign w:val="subscript"/>
        </w:rPr>
        <w:t>р</w:t>
      </w:r>
      <w:proofErr w:type="spellEnd"/>
      <w:r w:rsidRPr="009237B2">
        <w:rPr>
          <w:rFonts w:ascii="Times New Roman" w:hAnsi="Times New Roman" w:cs="Times New Roman"/>
          <w:sz w:val="24"/>
          <w:szCs w:val="24"/>
        </w:rPr>
        <w:t xml:space="preserve"> - оценка степени реализации мероприятий государственной программы;</w:t>
      </w:r>
    </w:p>
    <w:p w:rsidR="0021491D" w:rsidRPr="009237B2" w:rsidRDefault="0021491D" w:rsidP="00B722DF">
      <w:pPr>
        <w:pStyle w:val="ConsPlusNormal"/>
        <w:ind w:firstLine="540"/>
        <w:jc w:val="both"/>
        <w:rPr>
          <w:rFonts w:ascii="Times New Roman" w:hAnsi="Times New Roman" w:cs="Times New Roman"/>
          <w:sz w:val="24"/>
          <w:szCs w:val="24"/>
        </w:rPr>
      </w:pPr>
      <w:r w:rsidRPr="009237B2">
        <w:rPr>
          <w:rFonts w:ascii="Times New Roman" w:hAnsi="Times New Roman" w:cs="Times New Roman"/>
          <w:sz w:val="24"/>
          <w:szCs w:val="24"/>
        </w:rPr>
        <w:t>У</w:t>
      </w:r>
      <w:r w:rsidRPr="009237B2">
        <w:rPr>
          <w:rFonts w:ascii="Times New Roman" w:hAnsi="Times New Roman" w:cs="Times New Roman"/>
          <w:sz w:val="24"/>
          <w:szCs w:val="24"/>
          <w:vertAlign w:val="subscript"/>
        </w:rPr>
        <w:t>ф</w:t>
      </w:r>
      <w:r w:rsidRPr="009237B2">
        <w:rPr>
          <w:rFonts w:ascii="Times New Roman" w:hAnsi="Times New Roman" w:cs="Times New Roman"/>
          <w:sz w:val="24"/>
          <w:szCs w:val="24"/>
        </w:rPr>
        <w:t xml:space="preserve"> - уровень финансирования реализации мероприятий государственной программы (подпрограммы).</w:t>
      </w:r>
    </w:p>
    <w:p w:rsidR="0021491D" w:rsidRPr="009237B2" w:rsidRDefault="0021491D" w:rsidP="00B722DF">
      <w:pPr>
        <w:pStyle w:val="ConsPlusNormal"/>
        <w:ind w:firstLine="540"/>
        <w:jc w:val="both"/>
        <w:rPr>
          <w:rFonts w:ascii="Times New Roman" w:hAnsi="Times New Roman" w:cs="Times New Roman"/>
          <w:sz w:val="24"/>
          <w:szCs w:val="24"/>
        </w:rPr>
      </w:pPr>
      <w:r w:rsidRPr="009237B2">
        <w:rPr>
          <w:rFonts w:ascii="Times New Roman" w:hAnsi="Times New Roman" w:cs="Times New Roman"/>
          <w:sz w:val="24"/>
          <w:szCs w:val="24"/>
        </w:rPr>
        <w:t>Реализация государственной программы может характеризоваться:</w:t>
      </w:r>
    </w:p>
    <w:p w:rsidR="0021491D" w:rsidRPr="009237B2" w:rsidRDefault="0021491D" w:rsidP="00B722DF">
      <w:pPr>
        <w:pStyle w:val="ConsPlusNormal"/>
        <w:ind w:firstLine="540"/>
        <w:jc w:val="both"/>
        <w:rPr>
          <w:rFonts w:ascii="Times New Roman" w:hAnsi="Times New Roman" w:cs="Times New Roman"/>
          <w:sz w:val="24"/>
          <w:szCs w:val="24"/>
        </w:rPr>
      </w:pPr>
      <w:r w:rsidRPr="009237B2">
        <w:rPr>
          <w:rFonts w:ascii="Times New Roman" w:hAnsi="Times New Roman" w:cs="Times New Roman"/>
          <w:sz w:val="24"/>
          <w:szCs w:val="24"/>
        </w:rPr>
        <w:t>- высоким уровнем эффективности;</w:t>
      </w:r>
    </w:p>
    <w:p w:rsidR="0021491D" w:rsidRPr="009237B2" w:rsidRDefault="0021491D" w:rsidP="00B722DF">
      <w:pPr>
        <w:pStyle w:val="ConsPlusNormal"/>
        <w:ind w:firstLine="540"/>
        <w:jc w:val="both"/>
        <w:rPr>
          <w:rFonts w:ascii="Times New Roman" w:hAnsi="Times New Roman" w:cs="Times New Roman"/>
          <w:sz w:val="24"/>
          <w:szCs w:val="24"/>
        </w:rPr>
      </w:pPr>
      <w:r w:rsidRPr="009237B2">
        <w:rPr>
          <w:rFonts w:ascii="Times New Roman" w:hAnsi="Times New Roman" w:cs="Times New Roman"/>
          <w:sz w:val="24"/>
          <w:szCs w:val="24"/>
        </w:rPr>
        <w:t>- удовлетворительным уровнем эффективности;</w:t>
      </w:r>
    </w:p>
    <w:p w:rsidR="0021491D" w:rsidRPr="009237B2" w:rsidRDefault="0021491D" w:rsidP="00B722DF">
      <w:pPr>
        <w:pStyle w:val="ConsPlusNormal"/>
        <w:ind w:firstLine="540"/>
        <w:jc w:val="both"/>
        <w:rPr>
          <w:rFonts w:ascii="Times New Roman" w:hAnsi="Times New Roman" w:cs="Times New Roman"/>
          <w:sz w:val="24"/>
          <w:szCs w:val="24"/>
        </w:rPr>
      </w:pPr>
      <w:r w:rsidRPr="009237B2">
        <w:rPr>
          <w:rFonts w:ascii="Times New Roman" w:hAnsi="Times New Roman" w:cs="Times New Roman"/>
          <w:sz w:val="24"/>
          <w:szCs w:val="24"/>
        </w:rPr>
        <w:t>- неудовлетворительным уровнем эффективности.</w:t>
      </w:r>
    </w:p>
    <w:p w:rsidR="0021491D" w:rsidRPr="009237B2" w:rsidRDefault="0021491D" w:rsidP="00B722DF">
      <w:pPr>
        <w:pStyle w:val="ConsPlusNormal"/>
        <w:ind w:firstLine="540"/>
        <w:jc w:val="both"/>
        <w:rPr>
          <w:rFonts w:ascii="Times New Roman" w:hAnsi="Times New Roman" w:cs="Times New Roman"/>
          <w:sz w:val="24"/>
          <w:szCs w:val="24"/>
        </w:rPr>
      </w:pPr>
      <w:r w:rsidRPr="009237B2">
        <w:rPr>
          <w:rFonts w:ascii="Times New Roman" w:hAnsi="Times New Roman" w:cs="Times New Roman"/>
          <w:sz w:val="24"/>
          <w:szCs w:val="24"/>
        </w:rPr>
        <w:t>Государственная программа считается реализуемой с высоким уровнем эффективности, если комплексная оценка составляет 80% и более.</w:t>
      </w:r>
    </w:p>
    <w:p w:rsidR="0021491D" w:rsidRPr="009237B2" w:rsidRDefault="0021491D" w:rsidP="00B722DF">
      <w:pPr>
        <w:pStyle w:val="ConsPlusNormal"/>
        <w:ind w:firstLine="540"/>
        <w:jc w:val="both"/>
        <w:rPr>
          <w:rFonts w:ascii="Times New Roman" w:hAnsi="Times New Roman" w:cs="Times New Roman"/>
          <w:sz w:val="24"/>
          <w:szCs w:val="24"/>
        </w:rPr>
      </w:pPr>
      <w:r w:rsidRPr="009237B2">
        <w:rPr>
          <w:rFonts w:ascii="Times New Roman" w:hAnsi="Times New Roman" w:cs="Times New Roman"/>
          <w:sz w:val="24"/>
          <w:szCs w:val="24"/>
        </w:rPr>
        <w:t>Государственная программа считается реализуемой с удовлетворительным уровнем эффективности, если комплексная оценка находится в интервале от 60 до 80%.</w:t>
      </w:r>
    </w:p>
    <w:p w:rsidR="0021491D" w:rsidRPr="009237B2" w:rsidRDefault="0021491D" w:rsidP="00B722DF">
      <w:pPr>
        <w:pStyle w:val="ConsPlusNormal"/>
        <w:ind w:firstLine="540"/>
        <w:jc w:val="both"/>
        <w:rPr>
          <w:rFonts w:ascii="Times New Roman" w:hAnsi="Times New Roman" w:cs="Times New Roman"/>
          <w:sz w:val="24"/>
          <w:szCs w:val="24"/>
        </w:rPr>
      </w:pPr>
      <w:r w:rsidRPr="009237B2">
        <w:rPr>
          <w:rFonts w:ascii="Times New Roman" w:hAnsi="Times New Roman" w:cs="Times New Roman"/>
          <w:sz w:val="24"/>
          <w:szCs w:val="24"/>
        </w:rPr>
        <w:t>Если реализация государственной программы не отвечает приведенным выше диапазонам значений, уровень эффективности ее реализации признается неудовлетворительным.</w:t>
      </w:r>
    </w:p>
    <w:p w:rsidR="0021491D" w:rsidRPr="009237B2" w:rsidRDefault="0021491D" w:rsidP="00B722DF">
      <w:pPr>
        <w:pStyle w:val="ConsPlusNormal"/>
        <w:jc w:val="both"/>
        <w:rPr>
          <w:rFonts w:ascii="Times New Roman" w:hAnsi="Times New Roman" w:cs="Times New Roman"/>
          <w:sz w:val="24"/>
          <w:szCs w:val="24"/>
        </w:rPr>
      </w:pPr>
    </w:p>
    <w:p w:rsidR="005C1BD1" w:rsidRDefault="005C1BD1" w:rsidP="00B722DF">
      <w:pPr>
        <w:pStyle w:val="ConsPlusNormal"/>
        <w:jc w:val="both"/>
        <w:rPr>
          <w:rFonts w:ascii="Times New Roman" w:hAnsi="Times New Roman" w:cs="Times New Roman"/>
          <w:sz w:val="24"/>
          <w:szCs w:val="24"/>
        </w:rPr>
        <w:sectPr w:rsidR="005C1BD1">
          <w:pgSz w:w="11905" w:h="16838"/>
          <w:pgMar w:top="1134" w:right="850" w:bottom="1134" w:left="1701" w:header="0" w:footer="0" w:gutter="0"/>
          <w:cols w:space="720"/>
          <w:titlePg/>
        </w:sectPr>
      </w:pPr>
    </w:p>
    <w:p w:rsidR="0021491D" w:rsidRPr="009237B2" w:rsidRDefault="0021491D" w:rsidP="00B722DF">
      <w:pPr>
        <w:pStyle w:val="ConsPlusNormal"/>
        <w:jc w:val="right"/>
        <w:outlineLvl w:val="1"/>
        <w:rPr>
          <w:rFonts w:ascii="Times New Roman" w:hAnsi="Times New Roman" w:cs="Times New Roman"/>
          <w:sz w:val="24"/>
          <w:szCs w:val="24"/>
        </w:rPr>
      </w:pPr>
      <w:r w:rsidRPr="009237B2">
        <w:rPr>
          <w:rFonts w:ascii="Times New Roman" w:hAnsi="Times New Roman" w:cs="Times New Roman"/>
          <w:sz w:val="24"/>
          <w:szCs w:val="24"/>
        </w:rPr>
        <w:lastRenderedPageBreak/>
        <w:t xml:space="preserve">Приложение </w:t>
      </w:r>
      <w:r w:rsidR="00B722DF" w:rsidRPr="009237B2">
        <w:rPr>
          <w:rFonts w:ascii="Times New Roman" w:hAnsi="Times New Roman" w:cs="Times New Roman"/>
          <w:sz w:val="24"/>
          <w:szCs w:val="24"/>
        </w:rPr>
        <w:t>№</w:t>
      </w:r>
      <w:r w:rsidRPr="009237B2">
        <w:rPr>
          <w:rFonts w:ascii="Times New Roman" w:hAnsi="Times New Roman" w:cs="Times New Roman"/>
          <w:sz w:val="24"/>
          <w:szCs w:val="24"/>
        </w:rPr>
        <w:t xml:space="preserve"> 1</w:t>
      </w:r>
    </w:p>
    <w:p w:rsidR="0021491D" w:rsidRPr="009237B2" w:rsidRDefault="0021491D" w:rsidP="00B722DF">
      <w:pPr>
        <w:pStyle w:val="ConsPlusNormal"/>
        <w:jc w:val="right"/>
        <w:rPr>
          <w:rFonts w:ascii="Times New Roman" w:hAnsi="Times New Roman" w:cs="Times New Roman"/>
          <w:sz w:val="24"/>
          <w:szCs w:val="24"/>
        </w:rPr>
      </w:pPr>
      <w:r w:rsidRPr="009237B2">
        <w:rPr>
          <w:rFonts w:ascii="Times New Roman" w:hAnsi="Times New Roman" w:cs="Times New Roman"/>
          <w:sz w:val="24"/>
          <w:szCs w:val="24"/>
        </w:rPr>
        <w:t>к государственной программе</w:t>
      </w:r>
    </w:p>
    <w:p w:rsidR="0021491D" w:rsidRPr="009237B2" w:rsidRDefault="0021491D" w:rsidP="00B722DF">
      <w:pPr>
        <w:pStyle w:val="ConsPlusNormal"/>
        <w:jc w:val="both"/>
        <w:rPr>
          <w:rFonts w:ascii="Times New Roman" w:hAnsi="Times New Roman" w:cs="Times New Roman"/>
          <w:sz w:val="24"/>
          <w:szCs w:val="24"/>
        </w:rPr>
      </w:pPr>
    </w:p>
    <w:p w:rsidR="0021491D" w:rsidRPr="009237B2" w:rsidRDefault="005C1BD1" w:rsidP="00B722DF">
      <w:pPr>
        <w:pStyle w:val="ConsPlusTitle"/>
        <w:jc w:val="center"/>
        <w:rPr>
          <w:rFonts w:ascii="Times New Roman" w:hAnsi="Times New Roman" w:cs="Times New Roman"/>
          <w:b w:val="0"/>
          <w:sz w:val="24"/>
          <w:szCs w:val="24"/>
        </w:rPr>
      </w:pPr>
      <w:bookmarkStart w:id="1" w:name="P1591"/>
      <w:bookmarkEnd w:id="1"/>
      <w:r>
        <w:rPr>
          <w:rFonts w:ascii="Times New Roman" w:hAnsi="Times New Roman" w:cs="Times New Roman"/>
          <w:b w:val="0"/>
          <w:sz w:val="24"/>
          <w:szCs w:val="24"/>
        </w:rPr>
        <w:t>П</w:t>
      </w:r>
      <w:r w:rsidRPr="009237B2">
        <w:rPr>
          <w:rFonts w:ascii="Times New Roman" w:hAnsi="Times New Roman" w:cs="Times New Roman"/>
          <w:b w:val="0"/>
          <w:sz w:val="24"/>
          <w:szCs w:val="24"/>
        </w:rPr>
        <w:t>орядок</w:t>
      </w:r>
    </w:p>
    <w:p w:rsidR="0021491D" w:rsidRPr="009237B2" w:rsidRDefault="005C1BD1" w:rsidP="00B722DF">
      <w:pPr>
        <w:pStyle w:val="ConsPlusTitle"/>
        <w:jc w:val="center"/>
        <w:rPr>
          <w:rFonts w:ascii="Times New Roman" w:hAnsi="Times New Roman" w:cs="Times New Roman"/>
          <w:b w:val="0"/>
          <w:sz w:val="24"/>
          <w:szCs w:val="24"/>
        </w:rPr>
      </w:pPr>
      <w:r w:rsidRPr="009237B2">
        <w:rPr>
          <w:rFonts w:ascii="Times New Roman" w:hAnsi="Times New Roman" w:cs="Times New Roman"/>
          <w:b w:val="0"/>
          <w:sz w:val="24"/>
          <w:szCs w:val="24"/>
        </w:rPr>
        <w:t>предоставления и распределения субсидии из бюджета</w:t>
      </w:r>
    </w:p>
    <w:p w:rsidR="0021491D" w:rsidRPr="009237B2" w:rsidRDefault="005C1BD1" w:rsidP="00B722DF">
      <w:pPr>
        <w:pStyle w:val="ConsPlusTitle"/>
        <w:jc w:val="center"/>
        <w:rPr>
          <w:rFonts w:ascii="Times New Roman" w:hAnsi="Times New Roman" w:cs="Times New Roman"/>
          <w:b w:val="0"/>
          <w:sz w:val="24"/>
          <w:szCs w:val="24"/>
        </w:rPr>
      </w:pPr>
      <w:r>
        <w:rPr>
          <w:rFonts w:ascii="Times New Roman" w:hAnsi="Times New Roman" w:cs="Times New Roman"/>
          <w:b w:val="0"/>
          <w:sz w:val="24"/>
          <w:szCs w:val="24"/>
        </w:rPr>
        <w:t>А</w:t>
      </w:r>
      <w:r w:rsidRPr="009237B2">
        <w:rPr>
          <w:rFonts w:ascii="Times New Roman" w:hAnsi="Times New Roman" w:cs="Times New Roman"/>
          <w:b w:val="0"/>
          <w:sz w:val="24"/>
          <w:szCs w:val="24"/>
        </w:rPr>
        <w:t>страханской области бюджетам муниципальных образований</w:t>
      </w:r>
    </w:p>
    <w:p w:rsidR="0021491D" w:rsidRPr="009237B2" w:rsidRDefault="005C1BD1" w:rsidP="00B722DF">
      <w:pPr>
        <w:pStyle w:val="ConsPlusTitle"/>
        <w:jc w:val="center"/>
        <w:rPr>
          <w:rFonts w:ascii="Times New Roman" w:hAnsi="Times New Roman" w:cs="Times New Roman"/>
          <w:b w:val="0"/>
          <w:sz w:val="24"/>
          <w:szCs w:val="24"/>
        </w:rPr>
      </w:pPr>
      <w:r>
        <w:rPr>
          <w:rFonts w:ascii="Times New Roman" w:hAnsi="Times New Roman" w:cs="Times New Roman"/>
          <w:b w:val="0"/>
          <w:sz w:val="24"/>
          <w:szCs w:val="24"/>
        </w:rPr>
        <w:t>А</w:t>
      </w:r>
      <w:r w:rsidRPr="009237B2">
        <w:rPr>
          <w:rFonts w:ascii="Times New Roman" w:hAnsi="Times New Roman" w:cs="Times New Roman"/>
          <w:b w:val="0"/>
          <w:sz w:val="24"/>
          <w:szCs w:val="24"/>
        </w:rPr>
        <w:t>страханской области в рамках реализации подпрограммы</w:t>
      </w:r>
    </w:p>
    <w:p w:rsidR="0021491D" w:rsidRPr="009237B2" w:rsidRDefault="005C1BD1" w:rsidP="00B722DF">
      <w:pPr>
        <w:pStyle w:val="ConsPlusTitle"/>
        <w:jc w:val="center"/>
        <w:rPr>
          <w:rFonts w:ascii="Times New Roman" w:hAnsi="Times New Roman" w:cs="Times New Roman"/>
          <w:b w:val="0"/>
          <w:sz w:val="24"/>
          <w:szCs w:val="24"/>
        </w:rPr>
      </w:pPr>
      <w:r w:rsidRPr="009237B2">
        <w:rPr>
          <w:rFonts w:ascii="Times New Roman" w:hAnsi="Times New Roman" w:cs="Times New Roman"/>
          <w:b w:val="0"/>
          <w:sz w:val="24"/>
          <w:szCs w:val="24"/>
        </w:rPr>
        <w:t>«</w:t>
      </w:r>
      <w:r>
        <w:rPr>
          <w:rFonts w:ascii="Times New Roman" w:hAnsi="Times New Roman" w:cs="Times New Roman"/>
          <w:b w:val="0"/>
          <w:sz w:val="24"/>
          <w:szCs w:val="24"/>
        </w:rPr>
        <w:t>К</w:t>
      </w:r>
      <w:r w:rsidRPr="009237B2">
        <w:rPr>
          <w:rFonts w:ascii="Times New Roman" w:hAnsi="Times New Roman" w:cs="Times New Roman"/>
          <w:b w:val="0"/>
          <w:sz w:val="24"/>
          <w:szCs w:val="24"/>
        </w:rPr>
        <w:t>омплексно</w:t>
      </w:r>
      <w:r>
        <w:rPr>
          <w:rFonts w:ascii="Times New Roman" w:hAnsi="Times New Roman" w:cs="Times New Roman"/>
          <w:b w:val="0"/>
          <w:sz w:val="24"/>
          <w:szCs w:val="24"/>
        </w:rPr>
        <w:t xml:space="preserve">е развитие сельских территорий </w:t>
      </w:r>
      <w:proofErr w:type="gramStart"/>
      <w:r>
        <w:rPr>
          <w:rFonts w:ascii="Times New Roman" w:hAnsi="Times New Roman" w:cs="Times New Roman"/>
          <w:b w:val="0"/>
          <w:sz w:val="24"/>
          <w:szCs w:val="24"/>
        </w:rPr>
        <w:t>А</w:t>
      </w:r>
      <w:r w:rsidRPr="009237B2">
        <w:rPr>
          <w:rFonts w:ascii="Times New Roman" w:hAnsi="Times New Roman" w:cs="Times New Roman"/>
          <w:b w:val="0"/>
          <w:sz w:val="24"/>
          <w:szCs w:val="24"/>
        </w:rPr>
        <w:t>страханской</w:t>
      </w:r>
      <w:proofErr w:type="gramEnd"/>
    </w:p>
    <w:p w:rsidR="0021491D" w:rsidRPr="009237B2" w:rsidRDefault="005C1BD1" w:rsidP="00B722DF">
      <w:pPr>
        <w:pStyle w:val="ConsPlusTitle"/>
        <w:jc w:val="center"/>
        <w:rPr>
          <w:rFonts w:ascii="Times New Roman" w:hAnsi="Times New Roman" w:cs="Times New Roman"/>
          <w:b w:val="0"/>
          <w:sz w:val="24"/>
          <w:szCs w:val="24"/>
        </w:rPr>
      </w:pPr>
      <w:r w:rsidRPr="009237B2">
        <w:rPr>
          <w:rFonts w:ascii="Times New Roman" w:hAnsi="Times New Roman" w:cs="Times New Roman"/>
          <w:b w:val="0"/>
          <w:sz w:val="24"/>
          <w:szCs w:val="24"/>
        </w:rPr>
        <w:t>области» государственной программы «</w:t>
      </w:r>
      <w:r>
        <w:rPr>
          <w:rFonts w:ascii="Times New Roman" w:hAnsi="Times New Roman" w:cs="Times New Roman"/>
          <w:b w:val="0"/>
          <w:sz w:val="24"/>
          <w:szCs w:val="24"/>
        </w:rPr>
        <w:t>Р</w:t>
      </w:r>
      <w:r w:rsidRPr="009237B2">
        <w:rPr>
          <w:rFonts w:ascii="Times New Roman" w:hAnsi="Times New Roman" w:cs="Times New Roman"/>
          <w:b w:val="0"/>
          <w:sz w:val="24"/>
          <w:szCs w:val="24"/>
        </w:rPr>
        <w:t xml:space="preserve">азвитие </w:t>
      </w:r>
      <w:proofErr w:type="gramStart"/>
      <w:r w:rsidRPr="009237B2">
        <w:rPr>
          <w:rFonts w:ascii="Times New Roman" w:hAnsi="Times New Roman" w:cs="Times New Roman"/>
          <w:b w:val="0"/>
          <w:sz w:val="24"/>
          <w:szCs w:val="24"/>
        </w:rPr>
        <w:t>сельского</w:t>
      </w:r>
      <w:proofErr w:type="gramEnd"/>
    </w:p>
    <w:p w:rsidR="0021491D" w:rsidRPr="009237B2" w:rsidRDefault="005C1BD1" w:rsidP="00B722DF">
      <w:pPr>
        <w:pStyle w:val="ConsPlusTitle"/>
        <w:jc w:val="center"/>
        <w:rPr>
          <w:rFonts w:ascii="Times New Roman" w:hAnsi="Times New Roman" w:cs="Times New Roman"/>
          <w:b w:val="0"/>
          <w:sz w:val="24"/>
          <w:szCs w:val="24"/>
        </w:rPr>
      </w:pPr>
      <w:r w:rsidRPr="009237B2">
        <w:rPr>
          <w:rFonts w:ascii="Times New Roman" w:hAnsi="Times New Roman" w:cs="Times New Roman"/>
          <w:b w:val="0"/>
          <w:sz w:val="24"/>
          <w:szCs w:val="24"/>
        </w:rPr>
        <w:t xml:space="preserve">хозяйства, пищевой и рыбной промышленности </w:t>
      </w:r>
      <w:r>
        <w:rPr>
          <w:rFonts w:ascii="Times New Roman" w:hAnsi="Times New Roman" w:cs="Times New Roman"/>
          <w:b w:val="0"/>
          <w:sz w:val="24"/>
          <w:szCs w:val="24"/>
        </w:rPr>
        <w:t>А</w:t>
      </w:r>
      <w:r w:rsidRPr="009237B2">
        <w:rPr>
          <w:rFonts w:ascii="Times New Roman" w:hAnsi="Times New Roman" w:cs="Times New Roman"/>
          <w:b w:val="0"/>
          <w:sz w:val="24"/>
          <w:szCs w:val="24"/>
        </w:rPr>
        <w:t>страханской</w:t>
      </w:r>
    </w:p>
    <w:p w:rsidR="0021491D" w:rsidRPr="009237B2" w:rsidRDefault="005C1BD1" w:rsidP="00B722DF">
      <w:pPr>
        <w:pStyle w:val="ConsPlusTitle"/>
        <w:jc w:val="center"/>
        <w:rPr>
          <w:rFonts w:ascii="Times New Roman" w:hAnsi="Times New Roman" w:cs="Times New Roman"/>
          <w:b w:val="0"/>
          <w:sz w:val="24"/>
          <w:szCs w:val="24"/>
        </w:rPr>
      </w:pPr>
      <w:r w:rsidRPr="009237B2">
        <w:rPr>
          <w:rFonts w:ascii="Times New Roman" w:hAnsi="Times New Roman" w:cs="Times New Roman"/>
          <w:b w:val="0"/>
          <w:sz w:val="24"/>
          <w:szCs w:val="24"/>
        </w:rPr>
        <w:t>области»</w:t>
      </w:r>
    </w:p>
    <w:p w:rsidR="0021491D" w:rsidRPr="009237B2" w:rsidRDefault="0021491D" w:rsidP="00B722DF">
      <w:pPr>
        <w:pStyle w:val="ConsPlusNormal"/>
        <w:rPr>
          <w:rFonts w:ascii="Times New Roman" w:hAnsi="Times New Roman" w:cs="Times New Roman"/>
          <w:sz w:val="24"/>
          <w:szCs w:val="24"/>
        </w:rPr>
      </w:pPr>
    </w:p>
    <w:p w:rsidR="0021491D" w:rsidRPr="009237B2" w:rsidRDefault="0021491D" w:rsidP="00B722DF">
      <w:pPr>
        <w:pStyle w:val="ConsPlusNormal"/>
        <w:ind w:firstLine="540"/>
        <w:jc w:val="both"/>
        <w:rPr>
          <w:rFonts w:ascii="Times New Roman" w:hAnsi="Times New Roman" w:cs="Times New Roman"/>
          <w:sz w:val="24"/>
          <w:szCs w:val="24"/>
        </w:rPr>
      </w:pPr>
      <w:r w:rsidRPr="009237B2">
        <w:rPr>
          <w:rFonts w:ascii="Times New Roman" w:hAnsi="Times New Roman" w:cs="Times New Roman"/>
          <w:sz w:val="24"/>
          <w:szCs w:val="24"/>
        </w:rPr>
        <w:t xml:space="preserve">1. </w:t>
      </w:r>
      <w:proofErr w:type="gramStart"/>
      <w:r w:rsidRPr="009237B2">
        <w:rPr>
          <w:rFonts w:ascii="Times New Roman" w:hAnsi="Times New Roman" w:cs="Times New Roman"/>
          <w:sz w:val="24"/>
          <w:szCs w:val="24"/>
        </w:rPr>
        <w:t xml:space="preserve">Настоящий Порядок предоставления и распределения субсидии из бюджета Астраханской области бюджетам муниципальных образований Астраханской области в рамках реализации подпрограммы </w:t>
      </w:r>
      <w:r w:rsidR="00B722DF" w:rsidRPr="009237B2">
        <w:rPr>
          <w:rFonts w:ascii="Times New Roman" w:hAnsi="Times New Roman" w:cs="Times New Roman"/>
          <w:sz w:val="24"/>
          <w:szCs w:val="24"/>
        </w:rPr>
        <w:t>«</w:t>
      </w:r>
      <w:r w:rsidRPr="009237B2">
        <w:rPr>
          <w:rFonts w:ascii="Times New Roman" w:hAnsi="Times New Roman" w:cs="Times New Roman"/>
          <w:sz w:val="24"/>
          <w:szCs w:val="24"/>
        </w:rPr>
        <w:t>Комплексное развитие сельских территорий Астраханской области</w:t>
      </w:r>
      <w:r w:rsidR="00B722DF" w:rsidRPr="009237B2">
        <w:rPr>
          <w:rFonts w:ascii="Times New Roman" w:hAnsi="Times New Roman" w:cs="Times New Roman"/>
          <w:sz w:val="24"/>
          <w:szCs w:val="24"/>
        </w:rPr>
        <w:t>»</w:t>
      </w:r>
      <w:r w:rsidRPr="009237B2">
        <w:rPr>
          <w:rFonts w:ascii="Times New Roman" w:hAnsi="Times New Roman" w:cs="Times New Roman"/>
          <w:sz w:val="24"/>
          <w:szCs w:val="24"/>
        </w:rPr>
        <w:t xml:space="preserve"> государственной программы </w:t>
      </w:r>
      <w:r w:rsidR="00B722DF" w:rsidRPr="009237B2">
        <w:rPr>
          <w:rFonts w:ascii="Times New Roman" w:hAnsi="Times New Roman" w:cs="Times New Roman"/>
          <w:sz w:val="24"/>
          <w:szCs w:val="24"/>
        </w:rPr>
        <w:t>«</w:t>
      </w:r>
      <w:r w:rsidRPr="009237B2">
        <w:rPr>
          <w:rFonts w:ascii="Times New Roman" w:hAnsi="Times New Roman" w:cs="Times New Roman"/>
          <w:sz w:val="24"/>
          <w:szCs w:val="24"/>
        </w:rPr>
        <w:t xml:space="preserve">Развитие сельского хозяйства, пищевой и рыбной </w:t>
      </w:r>
      <w:r w:rsidRPr="005C1BD1">
        <w:rPr>
          <w:rFonts w:ascii="Times New Roman" w:hAnsi="Times New Roman" w:cs="Times New Roman"/>
          <w:sz w:val="24"/>
          <w:szCs w:val="24"/>
        </w:rPr>
        <w:t>промышленности Астраханской области</w:t>
      </w:r>
      <w:r w:rsidR="00B722DF" w:rsidRPr="005C1BD1">
        <w:rPr>
          <w:rFonts w:ascii="Times New Roman" w:hAnsi="Times New Roman" w:cs="Times New Roman"/>
          <w:sz w:val="24"/>
          <w:szCs w:val="24"/>
        </w:rPr>
        <w:t>»</w:t>
      </w:r>
      <w:r w:rsidRPr="005C1BD1">
        <w:rPr>
          <w:rFonts w:ascii="Times New Roman" w:hAnsi="Times New Roman" w:cs="Times New Roman"/>
          <w:sz w:val="24"/>
          <w:szCs w:val="24"/>
        </w:rPr>
        <w:t xml:space="preserve"> (далее - Порядок) разработан в соответствии с Бюджетным </w:t>
      </w:r>
      <w:hyperlink r:id="rId45">
        <w:r w:rsidRPr="005C1BD1">
          <w:rPr>
            <w:rFonts w:ascii="Times New Roman" w:hAnsi="Times New Roman" w:cs="Times New Roman"/>
            <w:sz w:val="24"/>
            <w:szCs w:val="24"/>
          </w:rPr>
          <w:t>кодексом</w:t>
        </w:r>
      </w:hyperlink>
      <w:r w:rsidRPr="005C1BD1">
        <w:rPr>
          <w:rFonts w:ascii="Times New Roman" w:hAnsi="Times New Roman" w:cs="Times New Roman"/>
          <w:sz w:val="24"/>
          <w:szCs w:val="24"/>
        </w:rPr>
        <w:t xml:space="preserve"> Российской Федерации, </w:t>
      </w:r>
      <w:hyperlink r:id="rId46">
        <w:r w:rsidRPr="005C1BD1">
          <w:rPr>
            <w:rFonts w:ascii="Times New Roman" w:hAnsi="Times New Roman" w:cs="Times New Roman"/>
            <w:sz w:val="24"/>
            <w:szCs w:val="24"/>
          </w:rPr>
          <w:t>Постановлением</w:t>
        </w:r>
      </w:hyperlink>
      <w:r w:rsidRPr="005C1BD1">
        <w:rPr>
          <w:rFonts w:ascii="Times New Roman" w:hAnsi="Times New Roman" w:cs="Times New Roman"/>
          <w:sz w:val="24"/>
          <w:szCs w:val="24"/>
        </w:rPr>
        <w:t xml:space="preserve"> Правительства Российской Федерации от 31.05.2019 </w:t>
      </w:r>
      <w:r w:rsidR="00B722DF" w:rsidRPr="005C1BD1">
        <w:rPr>
          <w:rFonts w:ascii="Times New Roman" w:hAnsi="Times New Roman" w:cs="Times New Roman"/>
          <w:sz w:val="24"/>
          <w:szCs w:val="24"/>
        </w:rPr>
        <w:t>№</w:t>
      </w:r>
      <w:r w:rsidRPr="005C1BD1">
        <w:rPr>
          <w:rFonts w:ascii="Times New Roman" w:hAnsi="Times New Roman" w:cs="Times New Roman"/>
          <w:sz w:val="24"/>
          <w:szCs w:val="24"/>
        </w:rPr>
        <w:t xml:space="preserve"> 696 </w:t>
      </w:r>
      <w:r w:rsidR="00B722DF" w:rsidRPr="005C1BD1">
        <w:rPr>
          <w:rFonts w:ascii="Times New Roman" w:hAnsi="Times New Roman" w:cs="Times New Roman"/>
          <w:sz w:val="24"/>
          <w:szCs w:val="24"/>
        </w:rPr>
        <w:t>«</w:t>
      </w:r>
      <w:r w:rsidRPr="005C1BD1">
        <w:rPr>
          <w:rFonts w:ascii="Times New Roman" w:hAnsi="Times New Roman" w:cs="Times New Roman"/>
          <w:sz w:val="24"/>
          <w:szCs w:val="24"/>
        </w:rPr>
        <w:t xml:space="preserve">Об утверждении государственной программы Российской Федерации </w:t>
      </w:r>
      <w:r w:rsidR="00B722DF" w:rsidRPr="005C1BD1">
        <w:rPr>
          <w:rFonts w:ascii="Times New Roman" w:hAnsi="Times New Roman" w:cs="Times New Roman"/>
          <w:sz w:val="24"/>
          <w:szCs w:val="24"/>
        </w:rPr>
        <w:t>«</w:t>
      </w:r>
      <w:r w:rsidRPr="005C1BD1">
        <w:rPr>
          <w:rFonts w:ascii="Times New Roman" w:hAnsi="Times New Roman" w:cs="Times New Roman"/>
          <w:sz w:val="24"/>
          <w:szCs w:val="24"/>
        </w:rPr>
        <w:t>Комплексное</w:t>
      </w:r>
      <w:proofErr w:type="gramEnd"/>
      <w:r w:rsidRPr="005C1BD1">
        <w:rPr>
          <w:rFonts w:ascii="Times New Roman" w:hAnsi="Times New Roman" w:cs="Times New Roman"/>
          <w:sz w:val="24"/>
          <w:szCs w:val="24"/>
        </w:rPr>
        <w:t xml:space="preserve"> </w:t>
      </w:r>
      <w:proofErr w:type="gramStart"/>
      <w:r w:rsidRPr="005C1BD1">
        <w:rPr>
          <w:rFonts w:ascii="Times New Roman" w:hAnsi="Times New Roman" w:cs="Times New Roman"/>
          <w:sz w:val="24"/>
          <w:szCs w:val="24"/>
        </w:rPr>
        <w:t>развитие сельских территорий</w:t>
      </w:r>
      <w:r w:rsidR="00B722DF" w:rsidRPr="005C1BD1">
        <w:rPr>
          <w:rFonts w:ascii="Times New Roman" w:hAnsi="Times New Roman" w:cs="Times New Roman"/>
          <w:sz w:val="24"/>
          <w:szCs w:val="24"/>
        </w:rPr>
        <w:t>»</w:t>
      </w:r>
      <w:r w:rsidRPr="005C1BD1">
        <w:rPr>
          <w:rFonts w:ascii="Times New Roman" w:hAnsi="Times New Roman" w:cs="Times New Roman"/>
          <w:sz w:val="24"/>
          <w:szCs w:val="24"/>
        </w:rPr>
        <w:t xml:space="preserve"> и о внесении изменений в некоторые акты Правительства Российской Федерации</w:t>
      </w:r>
      <w:r w:rsidR="00B722DF" w:rsidRPr="005C1BD1">
        <w:rPr>
          <w:rFonts w:ascii="Times New Roman" w:hAnsi="Times New Roman" w:cs="Times New Roman"/>
          <w:sz w:val="24"/>
          <w:szCs w:val="24"/>
        </w:rPr>
        <w:t>»</w:t>
      </w:r>
      <w:r w:rsidRPr="005C1BD1">
        <w:rPr>
          <w:rFonts w:ascii="Times New Roman" w:hAnsi="Times New Roman" w:cs="Times New Roman"/>
          <w:sz w:val="24"/>
          <w:szCs w:val="24"/>
        </w:rPr>
        <w:t xml:space="preserve"> (далее - государственная программа Российской Федерации) и определяет процедуру предоставления субсидии из бюджета Астраханской области бюджетам муниципальных образований Астраханской </w:t>
      </w:r>
      <w:r w:rsidRPr="009237B2">
        <w:rPr>
          <w:rFonts w:ascii="Times New Roman" w:hAnsi="Times New Roman" w:cs="Times New Roman"/>
          <w:sz w:val="24"/>
          <w:szCs w:val="24"/>
        </w:rPr>
        <w:t xml:space="preserve">области в рамках реализации подпрограммы </w:t>
      </w:r>
      <w:r w:rsidR="00B722DF" w:rsidRPr="009237B2">
        <w:rPr>
          <w:rFonts w:ascii="Times New Roman" w:hAnsi="Times New Roman" w:cs="Times New Roman"/>
          <w:sz w:val="24"/>
          <w:szCs w:val="24"/>
        </w:rPr>
        <w:t>«</w:t>
      </w:r>
      <w:r w:rsidRPr="009237B2">
        <w:rPr>
          <w:rFonts w:ascii="Times New Roman" w:hAnsi="Times New Roman" w:cs="Times New Roman"/>
          <w:sz w:val="24"/>
          <w:szCs w:val="24"/>
        </w:rPr>
        <w:t>Комплексное развитие сельских территорий Астраханской области</w:t>
      </w:r>
      <w:r w:rsidR="00B722DF" w:rsidRPr="009237B2">
        <w:rPr>
          <w:rFonts w:ascii="Times New Roman" w:hAnsi="Times New Roman" w:cs="Times New Roman"/>
          <w:sz w:val="24"/>
          <w:szCs w:val="24"/>
        </w:rPr>
        <w:t>»</w:t>
      </w:r>
      <w:r w:rsidRPr="009237B2">
        <w:rPr>
          <w:rFonts w:ascii="Times New Roman" w:hAnsi="Times New Roman" w:cs="Times New Roman"/>
          <w:sz w:val="24"/>
          <w:szCs w:val="24"/>
        </w:rPr>
        <w:t xml:space="preserve"> государственной программы </w:t>
      </w:r>
      <w:r w:rsidR="00B722DF" w:rsidRPr="009237B2">
        <w:rPr>
          <w:rFonts w:ascii="Times New Roman" w:hAnsi="Times New Roman" w:cs="Times New Roman"/>
          <w:sz w:val="24"/>
          <w:szCs w:val="24"/>
        </w:rPr>
        <w:t>«</w:t>
      </w:r>
      <w:r w:rsidRPr="009237B2">
        <w:rPr>
          <w:rFonts w:ascii="Times New Roman" w:hAnsi="Times New Roman" w:cs="Times New Roman"/>
          <w:sz w:val="24"/>
          <w:szCs w:val="24"/>
        </w:rPr>
        <w:t>Развитие сельского хозяйства, пищевой и рыбной промышленности Астраханской области</w:t>
      </w:r>
      <w:r w:rsidR="00B722DF" w:rsidRPr="009237B2">
        <w:rPr>
          <w:rFonts w:ascii="Times New Roman" w:hAnsi="Times New Roman" w:cs="Times New Roman"/>
          <w:sz w:val="24"/>
          <w:szCs w:val="24"/>
        </w:rPr>
        <w:t>»</w:t>
      </w:r>
      <w:r w:rsidRPr="009237B2">
        <w:rPr>
          <w:rFonts w:ascii="Times New Roman" w:hAnsi="Times New Roman" w:cs="Times New Roman"/>
          <w:sz w:val="24"/>
          <w:szCs w:val="24"/>
        </w:rPr>
        <w:t xml:space="preserve"> (далее - субсидия, подпрограмма).</w:t>
      </w:r>
      <w:proofErr w:type="gramEnd"/>
    </w:p>
    <w:p w:rsidR="0021491D" w:rsidRPr="009237B2" w:rsidRDefault="0021491D" w:rsidP="00B722DF">
      <w:pPr>
        <w:pStyle w:val="ConsPlusNormal"/>
        <w:ind w:firstLine="540"/>
        <w:jc w:val="both"/>
        <w:rPr>
          <w:rFonts w:ascii="Times New Roman" w:hAnsi="Times New Roman" w:cs="Times New Roman"/>
          <w:sz w:val="24"/>
          <w:szCs w:val="24"/>
        </w:rPr>
      </w:pPr>
      <w:bookmarkStart w:id="2" w:name="P1604"/>
      <w:bookmarkEnd w:id="2"/>
      <w:r w:rsidRPr="009237B2">
        <w:rPr>
          <w:rFonts w:ascii="Times New Roman" w:hAnsi="Times New Roman" w:cs="Times New Roman"/>
          <w:sz w:val="24"/>
          <w:szCs w:val="24"/>
        </w:rPr>
        <w:t xml:space="preserve">2. Субсидия предоставляется в целях </w:t>
      </w:r>
      <w:proofErr w:type="spellStart"/>
      <w:r w:rsidRPr="009237B2">
        <w:rPr>
          <w:rFonts w:ascii="Times New Roman" w:hAnsi="Times New Roman" w:cs="Times New Roman"/>
          <w:sz w:val="24"/>
          <w:szCs w:val="24"/>
        </w:rPr>
        <w:t>софинансирования</w:t>
      </w:r>
      <w:proofErr w:type="spellEnd"/>
      <w:r w:rsidRPr="009237B2">
        <w:rPr>
          <w:rFonts w:ascii="Times New Roman" w:hAnsi="Times New Roman" w:cs="Times New Roman"/>
          <w:sz w:val="24"/>
          <w:szCs w:val="24"/>
        </w:rPr>
        <w:t xml:space="preserve"> расходных обязательств муниципальных районов и сельских поселений Астраханской области (далее - муниципальные образования), возникающих в связи с реализацией программ (подпрограмм) муниципальных образований, направленных на комплексное развитие сельских территорий, предусматривающих проведение следующих мероприятий:</w:t>
      </w:r>
    </w:p>
    <w:p w:rsidR="0021491D" w:rsidRPr="009237B2" w:rsidRDefault="0021491D" w:rsidP="00B722DF">
      <w:pPr>
        <w:pStyle w:val="ConsPlusNormal"/>
        <w:ind w:firstLine="540"/>
        <w:jc w:val="both"/>
        <w:rPr>
          <w:rFonts w:ascii="Times New Roman" w:hAnsi="Times New Roman" w:cs="Times New Roman"/>
          <w:sz w:val="24"/>
          <w:szCs w:val="24"/>
        </w:rPr>
      </w:pPr>
      <w:bookmarkStart w:id="3" w:name="P1605"/>
      <w:bookmarkEnd w:id="3"/>
      <w:r w:rsidRPr="009237B2">
        <w:rPr>
          <w:rFonts w:ascii="Times New Roman" w:hAnsi="Times New Roman" w:cs="Times New Roman"/>
          <w:sz w:val="24"/>
          <w:szCs w:val="24"/>
        </w:rPr>
        <w:t>- улучшение жилищных условий граждан, проживающих на сельских территориях;</w:t>
      </w:r>
    </w:p>
    <w:p w:rsidR="0021491D" w:rsidRPr="005C1BD1" w:rsidRDefault="0021491D" w:rsidP="00B722DF">
      <w:pPr>
        <w:pStyle w:val="ConsPlusNormal"/>
        <w:ind w:firstLine="540"/>
        <w:jc w:val="both"/>
        <w:rPr>
          <w:rFonts w:ascii="Times New Roman" w:hAnsi="Times New Roman" w:cs="Times New Roman"/>
          <w:sz w:val="24"/>
          <w:szCs w:val="24"/>
        </w:rPr>
      </w:pPr>
      <w:bookmarkStart w:id="4" w:name="P1606"/>
      <w:bookmarkEnd w:id="4"/>
      <w:r w:rsidRPr="009237B2">
        <w:rPr>
          <w:rFonts w:ascii="Times New Roman" w:hAnsi="Times New Roman" w:cs="Times New Roman"/>
          <w:sz w:val="24"/>
          <w:szCs w:val="24"/>
        </w:rPr>
        <w:t xml:space="preserve">- реализация проектов по благоустройству </w:t>
      </w:r>
      <w:r w:rsidRPr="005C1BD1">
        <w:rPr>
          <w:rFonts w:ascii="Times New Roman" w:hAnsi="Times New Roman" w:cs="Times New Roman"/>
          <w:sz w:val="24"/>
          <w:szCs w:val="24"/>
        </w:rPr>
        <w:t xml:space="preserve">общественных пространств на сельских территориях (далее - проект по благоустройству) по направлениям, указанным в </w:t>
      </w:r>
      <w:hyperlink r:id="rId47">
        <w:r w:rsidRPr="005C1BD1">
          <w:rPr>
            <w:rFonts w:ascii="Times New Roman" w:hAnsi="Times New Roman" w:cs="Times New Roman"/>
            <w:sz w:val="24"/>
            <w:szCs w:val="24"/>
          </w:rPr>
          <w:t>пункте 3</w:t>
        </w:r>
      </w:hyperlink>
      <w:r w:rsidRPr="005C1BD1">
        <w:rPr>
          <w:rFonts w:ascii="Times New Roman" w:hAnsi="Times New Roman" w:cs="Times New Roman"/>
          <w:sz w:val="24"/>
          <w:szCs w:val="24"/>
        </w:rPr>
        <w:t xml:space="preserve"> Правил предоставления и распределения субсидий из федерального бюджета бюджетам субъектов Российской Федерации на реализацию мероприятий по благоустройству сельских территорий, прилагаемых к государственной программе Российской Федерации;</w:t>
      </w:r>
    </w:p>
    <w:p w:rsidR="0021491D" w:rsidRPr="009237B2" w:rsidRDefault="0021491D" w:rsidP="00B722DF">
      <w:pPr>
        <w:pStyle w:val="ConsPlusNormal"/>
        <w:ind w:firstLine="540"/>
        <w:jc w:val="both"/>
        <w:rPr>
          <w:rFonts w:ascii="Times New Roman" w:hAnsi="Times New Roman" w:cs="Times New Roman"/>
          <w:sz w:val="24"/>
          <w:szCs w:val="24"/>
        </w:rPr>
      </w:pPr>
      <w:bookmarkStart w:id="5" w:name="P1607"/>
      <w:bookmarkEnd w:id="5"/>
      <w:r w:rsidRPr="005C1BD1">
        <w:rPr>
          <w:rFonts w:ascii="Times New Roman" w:hAnsi="Times New Roman" w:cs="Times New Roman"/>
          <w:sz w:val="24"/>
          <w:szCs w:val="24"/>
        </w:rPr>
        <w:t xml:space="preserve">- завершение строительства объекта (объектов) незавершенного </w:t>
      </w:r>
      <w:r w:rsidRPr="009237B2">
        <w:rPr>
          <w:rFonts w:ascii="Times New Roman" w:hAnsi="Times New Roman" w:cs="Times New Roman"/>
          <w:sz w:val="24"/>
          <w:szCs w:val="24"/>
        </w:rPr>
        <w:t>капитального строительства муниципальной собственности.</w:t>
      </w:r>
    </w:p>
    <w:p w:rsidR="0021491D" w:rsidRPr="009237B2" w:rsidRDefault="0021491D" w:rsidP="00B722DF">
      <w:pPr>
        <w:pStyle w:val="ConsPlusNormal"/>
        <w:ind w:firstLine="540"/>
        <w:jc w:val="both"/>
        <w:rPr>
          <w:rFonts w:ascii="Times New Roman" w:hAnsi="Times New Roman" w:cs="Times New Roman"/>
          <w:sz w:val="24"/>
          <w:szCs w:val="24"/>
        </w:rPr>
      </w:pPr>
      <w:r w:rsidRPr="009237B2">
        <w:rPr>
          <w:rFonts w:ascii="Times New Roman" w:hAnsi="Times New Roman" w:cs="Times New Roman"/>
          <w:sz w:val="24"/>
          <w:szCs w:val="24"/>
        </w:rPr>
        <w:t>Под сельскими территориями в настоящем Порядке понимаются сельские территории Астраханской области, перечень которых утвержден нормативным правовым актом министерства сельского хозяйства и рыбной промышленности Астраханской области (далее - министерство).</w:t>
      </w:r>
    </w:p>
    <w:p w:rsidR="0021491D" w:rsidRPr="009237B2" w:rsidRDefault="0021491D" w:rsidP="00B722DF">
      <w:pPr>
        <w:pStyle w:val="ConsPlusNormal"/>
        <w:ind w:firstLine="540"/>
        <w:jc w:val="both"/>
        <w:rPr>
          <w:rFonts w:ascii="Times New Roman" w:hAnsi="Times New Roman" w:cs="Times New Roman"/>
          <w:sz w:val="24"/>
          <w:szCs w:val="24"/>
        </w:rPr>
      </w:pPr>
      <w:r w:rsidRPr="009237B2">
        <w:rPr>
          <w:rFonts w:ascii="Times New Roman" w:hAnsi="Times New Roman" w:cs="Times New Roman"/>
          <w:sz w:val="24"/>
          <w:szCs w:val="24"/>
        </w:rPr>
        <w:t>3. Главным распорядителем субсидии является министерство.</w:t>
      </w:r>
    </w:p>
    <w:p w:rsidR="0021491D" w:rsidRPr="005C1BD1" w:rsidRDefault="0021491D" w:rsidP="00B722DF">
      <w:pPr>
        <w:pStyle w:val="ConsPlusNormal"/>
        <w:ind w:firstLine="540"/>
        <w:jc w:val="both"/>
        <w:rPr>
          <w:rFonts w:ascii="Times New Roman" w:hAnsi="Times New Roman" w:cs="Times New Roman"/>
          <w:sz w:val="24"/>
          <w:szCs w:val="24"/>
        </w:rPr>
      </w:pPr>
      <w:r w:rsidRPr="009237B2">
        <w:rPr>
          <w:rFonts w:ascii="Times New Roman" w:hAnsi="Times New Roman" w:cs="Times New Roman"/>
          <w:sz w:val="24"/>
          <w:szCs w:val="24"/>
        </w:rPr>
        <w:t xml:space="preserve">4. </w:t>
      </w:r>
      <w:r w:rsidRPr="005C1BD1">
        <w:rPr>
          <w:rFonts w:ascii="Times New Roman" w:hAnsi="Times New Roman" w:cs="Times New Roman"/>
          <w:sz w:val="24"/>
          <w:szCs w:val="24"/>
        </w:rPr>
        <w:t>Получателями субсидии являются:</w:t>
      </w:r>
    </w:p>
    <w:p w:rsidR="0021491D" w:rsidRPr="005C1BD1" w:rsidRDefault="0021491D" w:rsidP="00B722DF">
      <w:pPr>
        <w:pStyle w:val="ConsPlusNormal"/>
        <w:ind w:firstLine="540"/>
        <w:jc w:val="both"/>
        <w:rPr>
          <w:rFonts w:ascii="Times New Roman" w:hAnsi="Times New Roman" w:cs="Times New Roman"/>
          <w:sz w:val="24"/>
          <w:szCs w:val="24"/>
        </w:rPr>
      </w:pPr>
      <w:r w:rsidRPr="005C1BD1">
        <w:rPr>
          <w:rFonts w:ascii="Times New Roman" w:hAnsi="Times New Roman" w:cs="Times New Roman"/>
          <w:sz w:val="24"/>
          <w:szCs w:val="24"/>
        </w:rPr>
        <w:t xml:space="preserve">- муниципальные районы Астраханской области - при реализации мероприятий, указанных в </w:t>
      </w:r>
      <w:hyperlink w:anchor="P1605">
        <w:r w:rsidRPr="005C1BD1">
          <w:rPr>
            <w:rFonts w:ascii="Times New Roman" w:hAnsi="Times New Roman" w:cs="Times New Roman"/>
            <w:sz w:val="24"/>
            <w:szCs w:val="24"/>
          </w:rPr>
          <w:t>абзаце втором</w:t>
        </w:r>
      </w:hyperlink>
      <w:r w:rsidRPr="005C1BD1">
        <w:rPr>
          <w:rFonts w:ascii="Times New Roman" w:hAnsi="Times New Roman" w:cs="Times New Roman"/>
          <w:sz w:val="24"/>
          <w:szCs w:val="24"/>
        </w:rPr>
        <w:t xml:space="preserve">, </w:t>
      </w:r>
      <w:hyperlink w:anchor="P1607">
        <w:r w:rsidRPr="005C1BD1">
          <w:rPr>
            <w:rFonts w:ascii="Times New Roman" w:hAnsi="Times New Roman" w:cs="Times New Roman"/>
            <w:sz w:val="24"/>
            <w:szCs w:val="24"/>
          </w:rPr>
          <w:t>четвертом пункта 2</w:t>
        </w:r>
      </w:hyperlink>
      <w:r w:rsidRPr="005C1BD1">
        <w:rPr>
          <w:rFonts w:ascii="Times New Roman" w:hAnsi="Times New Roman" w:cs="Times New Roman"/>
          <w:sz w:val="24"/>
          <w:szCs w:val="24"/>
        </w:rPr>
        <w:t xml:space="preserve"> настоящего Порядка;</w:t>
      </w:r>
    </w:p>
    <w:p w:rsidR="0021491D" w:rsidRPr="005C1BD1" w:rsidRDefault="0021491D" w:rsidP="00B722DF">
      <w:pPr>
        <w:pStyle w:val="ConsPlusNormal"/>
        <w:ind w:firstLine="540"/>
        <w:jc w:val="both"/>
        <w:rPr>
          <w:rFonts w:ascii="Times New Roman" w:hAnsi="Times New Roman" w:cs="Times New Roman"/>
          <w:sz w:val="24"/>
          <w:szCs w:val="24"/>
        </w:rPr>
      </w:pPr>
      <w:r w:rsidRPr="005C1BD1">
        <w:rPr>
          <w:rFonts w:ascii="Times New Roman" w:hAnsi="Times New Roman" w:cs="Times New Roman"/>
          <w:sz w:val="24"/>
          <w:szCs w:val="24"/>
        </w:rPr>
        <w:t xml:space="preserve">- сельские поселения Астраханской области - при реализации мероприятий, указанных в </w:t>
      </w:r>
      <w:hyperlink w:anchor="P1606">
        <w:r w:rsidRPr="005C1BD1">
          <w:rPr>
            <w:rFonts w:ascii="Times New Roman" w:hAnsi="Times New Roman" w:cs="Times New Roman"/>
            <w:sz w:val="24"/>
            <w:szCs w:val="24"/>
          </w:rPr>
          <w:t>абзаце третьем пункта 2</w:t>
        </w:r>
      </w:hyperlink>
      <w:r w:rsidRPr="005C1BD1">
        <w:rPr>
          <w:rFonts w:ascii="Times New Roman" w:hAnsi="Times New Roman" w:cs="Times New Roman"/>
          <w:sz w:val="24"/>
          <w:szCs w:val="24"/>
        </w:rPr>
        <w:t xml:space="preserve"> настоящего Порядка.</w:t>
      </w:r>
    </w:p>
    <w:p w:rsidR="0021491D" w:rsidRPr="009237B2" w:rsidRDefault="0021491D" w:rsidP="00B722DF">
      <w:pPr>
        <w:pStyle w:val="ConsPlusNormal"/>
        <w:ind w:firstLine="540"/>
        <w:jc w:val="both"/>
        <w:rPr>
          <w:rFonts w:ascii="Times New Roman" w:hAnsi="Times New Roman" w:cs="Times New Roman"/>
          <w:sz w:val="24"/>
          <w:szCs w:val="24"/>
        </w:rPr>
      </w:pPr>
      <w:r w:rsidRPr="005C1BD1">
        <w:rPr>
          <w:rFonts w:ascii="Times New Roman" w:hAnsi="Times New Roman" w:cs="Times New Roman"/>
          <w:sz w:val="24"/>
          <w:szCs w:val="24"/>
        </w:rPr>
        <w:t xml:space="preserve">5. Субсидии предоставляются муниципальным образованиям в пределах средств, предусмотренных министерству </w:t>
      </w:r>
      <w:r w:rsidRPr="009237B2">
        <w:rPr>
          <w:rFonts w:ascii="Times New Roman" w:hAnsi="Times New Roman" w:cs="Times New Roman"/>
          <w:sz w:val="24"/>
          <w:szCs w:val="24"/>
        </w:rPr>
        <w:t xml:space="preserve">законом Астраханской области о бюджете Астраханской </w:t>
      </w:r>
      <w:r w:rsidRPr="009237B2">
        <w:rPr>
          <w:rFonts w:ascii="Times New Roman" w:hAnsi="Times New Roman" w:cs="Times New Roman"/>
          <w:sz w:val="24"/>
          <w:szCs w:val="24"/>
        </w:rPr>
        <w:lastRenderedPageBreak/>
        <w:t>области, законом Астраханской области о внесении изменений в закон Астраханской области о бюджете Астраханской области, на цели, указанные в пункте 2 настоящего Порядка.</w:t>
      </w:r>
    </w:p>
    <w:p w:rsidR="0021491D" w:rsidRPr="009237B2" w:rsidRDefault="0021491D" w:rsidP="00B722DF">
      <w:pPr>
        <w:pStyle w:val="ConsPlusNormal"/>
        <w:ind w:firstLine="540"/>
        <w:jc w:val="both"/>
        <w:rPr>
          <w:rFonts w:ascii="Times New Roman" w:hAnsi="Times New Roman" w:cs="Times New Roman"/>
          <w:sz w:val="24"/>
          <w:szCs w:val="24"/>
        </w:rPr>
      </w:pPr>
      <w:bookmarkStart w:id="6" w:name="P1617"/>
      <w:bookmarkEnd w:id="6"/>
      <w:r w:rsidRPr="009237B2">
        <w:rPr>
          <w:rFonts w:ascii="Times New Roman" w:hAnsi="Times New Roman" w:cs="Times New Roman"/>
          <w:sz w:val="24"/>
          <w:szCs w:val="24"/>
        </w:rPr>
        <w:t>6. Условиями предоставления субсидии муниципальным образованиям являются:</w:t>
      </w:r>
    </w:p>
    <w:p w:rsidR="0021491D" w:rsidRPr="005C1BD1" w:rsidRDefault="0021491D" w:rsidP="00B722DF">
      <w:pPr>
        <w:pStyle w:val="ConsPlusNormal"/>
        <w:ind w:firstLine="540"/>
        <w:jc w:val="both"/>
        <w:rPr>
          <w:rFonts w:ascii="Times New Roman" w:hAnsi="Times New Roman" w:cs="Times New Roman"/>
          <w:sz w:val="24"/>
          <w:szCs w:val="24"/>
        </w:rPr>
      </w:pPr>
      <w:r w:rsidRPr="009237B2">
        <w:rPr>
          <w:rFonts w:ascii="Times New Roman" w:hAnsi="Times New Roman" w:cs="Times New Roman"/>
          <w:sz w:val="24"/>
          <w:szCs w:val="24"/>
        </w:rPr>
        <w:t xml:space="preserve">- наличие муниципальной программы (подпрограммы), соответствующей целям, задачам и показателям подпрограммы и отражающей участие муниципального образования в реализации </w:t>
      </w:r>
      <w:r w:rsidRPr="005C1BD1">
        <w:rPr>
          <w:rFonts w:ascii="Times New Roman" w:hAnsi="Times New Roman" w:cs="Times New Roman"/>
          <w:sz w:val="24"/>
          <w:szCs w:val="24"/>
        </w:rPr>
        <w:t xml:space="preserve">мероприятий, указанных в </w:t>
      </w:r>
      <w:hyperlink w:anchor="P1604">
        <w:r w:rsidRPr="005C1BD1">
          <w:rPr>
            <w:rFonts w:ascii="Times New Roman" w:hAnsi="Times New Roman" w:cs="Times New Roman"/>
            <w:sz w:val="24"/>
            <w:szCs w:val="24"/>
          </w:rPr>
          <w:t>пункте 2</w:t>
        </w:r>
      </w:hyperlink>
      <w:r w:rsidRPr="005C1BD1">
        <w:rPr>
          <w:rFonts w:ascii="Times New Roman" w:hAnsi="Times New Roman" w:cs="Times New Roman"/>
          <w:sz w:val="24"/>
          <w:szCs w:val="24"/>
        </w:rPr>
        <w:t xml:space="preserve"> настоящего Порядка;</w:t>
      </w:r>
    </w:p>
    <w:p w:rsidR="0021491D" w:rsidRPr="005C1BD1" w:rsidRDefault="0021491D" w:rsidP="00B722DF">
      <w:pPr>
        <w:pStyle w:val="ConsPlusNormal"/>
        <w:ind w:firstLine="540"/>
        <w:jc w:val="both"/>
        <w:rPr>
          <w:rFonts w:ascii="Times New Roman" w:hAnsi="Times New Roman" w:cs="Times New Roman"/>
          <w:sz w:val="24"/>
          <w:szCs w:val="24"/>
        </w:rPr>
      </w:pPr>
      <w:r w:rsidRPr="005C1BD1">
        <w:rPr>
          <w:rFonts w:ascii="Times New Roman" w:hAnsi="Times New Roman" w:cs="Times New Roman"/>
          <w:sz w:val="24"/>
          <w:szCs w:val="24"/>
        </w:rPr>
        <w:t xml:space="preserve">- наличие внебюджетных средств на реализацию мероприятий, указанных в </w:t>
      </w:r>
      <w:hyperlink w:anchor="P1605">
        <w:r w:rsidRPr="005C1BD1">
          <w:rPr>
            <w:rFonts w:ascii="Times New Roman" w:hAnsi="Times New Roman" w:cs="Times New Roman"/>
            <w:sz w:val="24"/>
            <w:szCs w:val="24"/>
          </w:rPr>
          <w:t>абзаце втором пункта 2</w:t>
        </w:r>
      </w:hyperlink>
      <w:r w:rsidRPr="005C1BD1">
        <w:rPr>
          <w:rFonts w:ascii="Times New Roman" w:hAnsi="Times New Roman" w:cs="Times New Roman"/>
          <w:sz w:val="24"/>
          <w:szCs w:val="24"/>
        </w:rPr>
        <w:t xml:space="preserve"> настоящего Порядка, в размере не менее 30% от суммы затрат по данным мероприятиям;</w:t>
      </w:r>
    </w:p>
    <w:p w:rsidR="0021491D" w:rsidRPr="005C1BD1" w:rsidRDefault="0021491D" w:rsidP="00B722DF">
      <w:pPr>
        <w:pStyle w:val="ConsPlusNormal"/>
        <w:ind w:firstLine="540"/>
        <w:jc w:val="both"/>
        <w:rPr>
          <w:rFonts w:ascii="Times New Roman" w:hAnsi="Times New Roman" w:cs="Times New Roman"/>
          <w:sz w:val="24"/>
          <w:szCs w:val="24"/>
        </w:rPr>
      </w:pPr>
      <w:r w:rsidRPr="005C1BD1">
        <w:rPr>
          <w:rFonts w:ascii="Times New Roman" w:hAnsi="Times New Roman" w:cs="Times New Roman"/>
          <w:sz w:val="24"/>
          <w:szCs w:val="24"/>
        </w:rPr>
        <w:t xml:space="preserve">- заключение соглашения о предоставлении из бюджета Астраханской области субсидии бюджету муниципального образования (далее - соглашение), предусматривающего обязательства муниципального образования по исполнению расходных обязательств, в целях </w:t>
      </w:r>
      <w:proofErr w:type="spellStart"/>
      <w:r w:rsidRPr="005C1BD1">
        <w:rPr>
          <w:rFonts w:ascii="Times New Roman" w:hAnsi="Times New Roman" w:cs="Times New Roman"/>
          <w:sz w:val="24"/>
          <w:szCs w:val="24"/>
        </w:rPr>
        <w:t>софинансирования</w:t>
      </w:r>
      <w:proofErr w:type="spellEnd"/>
      <w:r w:rsidRPr="005C1BD1">
        <w:rPr>
          <w:rFonts w:ascii="Times New Roman" w:hAnsi="Times New Roman" w:cs="Times New Roman"/>
          <w:sz w:val="24"/>
          <w:szCs w:val="24"/>
        </w:rPr>
        <w:t xml:space="preserve"> которых предоставляется субсидия, и ответственность за неисполнение предусмотренных соглашением обязательств;</w:t>
      </w:r>
    </w:p>
    <w:p w:rsidR="0021491D" w:rsidRPr="005C1BD1" w:rsidRDefault="0021491D" w:rsidP="00B722DF">
      <w:pPr>
        <w:pStyle w:val="ConsPlusNormal"/>
        <w:ind w:firstLine="540"/>
        <w:jc w:val="both"/>
        <w:rPr>
          <w:rFonts w:ascii="Times New Roman" w:hAnsi="Times New Roman" w:cs="Times New Roman"/>
          <w:sz w:val="24"/>
          <w:szCs w:val="24"/>
        </w:rPr>
      </w:pPr>
      <w:r w:rsidRPr="005C1BD1">
        <w:rPr>
          <w:rFonts w:ascii="Times New Roman" w:hAnsi="Times New Roman" w:cs="Times New Roman"/>
          <w:sz w:val="24"/>
          <w:szCs w:val="24"/>
        </w:rPr>
        <w:t xml:space="preserve">- наличие письменных обязательств муниципального образования по возврату средств субсидии в размере и случае, которые предусмотрены </w:t>
      </w:r>
      <w:hyperlink w:anchor="P1653">
        <w:r w:rsidRPr="005C1BD1">
          <w:rPr>
            <w:rFonts w:ascii="Times New Roman" w:hAnsi="Times New Roman" w:cs="Times New Roman"/>
            <w:sz w:val="24"/>
            <w:szCs w:val="24"/>
          </w:rPr>
          <w:t>пунктом 18</w:t>
        </w:r>
      </w:hyperlink>
      <w:r w:rsidRPr="005C1BD1">
        <w:rPr>
          <w:rFonts w:ascii="Times New Roman" w:hAnsi="Times New Roman" w:cs="Times New Roman"/>
          <w:sz w:val="24"/>
          <w:szCs w:val="24"/>
        </w:rPr>
        <w:t xml:space="preserve"> настоящего Порядка, и по достижению результатов использования субсидии, установленных в соглашении.</w:t>
      </w:r>
    </w:p>
    <w:p w:rsidR="0021491D" w:rsidRPr="009237B2" w:rsidRDefault="0021491D" w:rsidP="00B722DF">
      <w:pPr>
        <w:pStyle w:val="ConsPlusNormal"/>
        <w:ind w:firstLine="540"/>
        <w:jc w:val="both"/>
        <w:rPr>
          <w:rFonts w:ascii="Times New Roman" w:hAnsi="Times New Roman" w:cs="Times New Roman"/>
          <w:sz w:val="24"/>
          <w:szCs w:val="24"/>
        </w:rPr>
      </w:pPr>
      <w:bookmarkStart w:id="7" w:name="P1622"/>
      <w:bookmarkEnd w:id="7"/>
      <w:r w:rsidRPr="009237B2">
        <w:rPr>
          <w:rFonts w:ascii="Times New Roman" w:hAnsi="Times New Roman" w:cs="Times New Roman"/>
          <w:sz w:val="24"/>
          <w:szCs w:val="24"/>
        </w:rPr>
        <w:t>7. Критериями отбора муниципальных образований для предоставления субсидии являются:</w:t>
      </w:r>
    </w:p>
    <w:p w:rsidR="0021491D" w:rsidRPr="005C1BD1" w:rsidRDefault="0021491D" w:rsidP="00B722DF">
      <w:pPr>
        <w:pStyle w:val="ConsPlusNormal"/>
        <w:ind w:firstLine="540"/>
        <w:jc w:val="both"/>
        <w:rPr>
          <w:rFonts w:ascii="Times New Roman" w:hAnsi="Times New Roman" w:cs="Times New Roman"/>
          <w:sz w:val="24"/>
          <w:szCs w:val="24"/>
        </w:rPr>
      </w:pPr>
      <w:proofErr w:type="gramStart"/>
      <w:r w:rsidRPr="009237B2">
        <w:rPr>
          <w:rFonts w:ascii="Times New Roman" w:hAnsi="Times New Roman" w:cs="Times New Roman"/>
          <w:sz w:val="24"/>
          <w:szCs w:val="24"/>
        </w:rPr>
        <w:t xml:space="preserve">- включение граждан, проживающих на сельских территориях, состоящих в списке граждан, изъявивших желание </w:t>
      </w:r>
      <w:r w:rsidRPr="005C1BD1">
        <w:rPr>
          <w:rFonts w:ascii="Times New Roman" w:hAnsi="Times New Roman" w:cs="Times New Roman"/>
          <w:sz w:val="24"/>
          <w:szCs w:val="24"/>
        </w:rPr>
        <w:t xml:space="preserve">улучшить жилищные условия с использованием социальных выплат муниципального района Астраханской области, в сводный список участников мероприятий по улучшению жилищных условий граждан, проживающих на сельских территориях, - получателей социальных выплат на текущий финансовый год (далее - сводный список) - при реализации мероприятий, указанных в </w:t>
      </w:r>
      <w:hyperlink w:anchor="P1604">
        <w:r w:rsidRPr="005C1BD1">
          <w:rPr>
            <w:rFonts w:ascii="Times New Roman" w:hAnsi="Times New Roman" w:cs="Times New Roman"/>
            <w:sz w:val="24"/>
            <w:szCs w:val="24"/>
          </w:rPr>
          <w:t>абзаце втором пункта 2</w:t>
        </w:r>
      </w:hyperlink>
      <w:r w:rsidRPr="005C1BD1">
        <w:rPr>
          <w:rFonts w:ascii="Times New Roman" w:hAnsi="Times New Roman" w:cs="Times New Roman"/>
          <w:sz w:val="24"/>
          <w:szCs w:val="24"/>
        </w:rPr>
        <w:t xml:space="preserve"> настоящего Порядка;</w:t>
      </w:r>
      <w:proofErr w:type="gramEnd"/>
    </w:p>
    <w:p w:rsidR="0021491D" w:rsidRPr="005C1BD1" w:rsidRDefault="0021491D" w:rsidP="00B722DF">
      <w:pPr>
        <w:pStyle w:val="ConsPlusNormal"/>
        <w:ind w:firstLine="540"/>
        <w:jc w:val="both"/>
        <w:rPr>
          <w:rFonts w:ascii="Times New Roman" w:hAnsi="Times New Roman" w:cs="Times New Roman"/>
          <w:sz w:val="24"/>
          <w:szCs w:val="24"/>
        </w:rPr>
      </w:pPr>
      <w:r w:rsidRPr="005C1BD1">
        <w:rPr>
          <w:rFonts w:ascii="Times New Roman" w:hAnsi="Times New Roman" w:cs="Times New Roman"/>
          <w:sz w:val="24"/>
          <w:szCs w:val="24"/>
        </w:rPr>
        <w:t xml:space="preserve">- включение проекта (проектов) по благоустройству сельского поселения Астраханской области в перечень проектов по благоустройству, отобранных для субсидирования, сформированный в порядке, утверждаемом министерством, - при реализации мероприятий, указанных в </w:t>
      </w:r>
      <w:hyperlink w:anchor="P1606">
        <w:r w:rsidRPr="005C1BD1">
          <w:rPr>
            <w:rFonts w:ascii="Times New Roman" w:hAnsi="Times New Roman" w:cs="Times New Roman"/>
            <w:sz w:val="24"/>
            <w:szCs w:val="24"/>
          </w:rPr>
          <w:t>абзаце третьем пункта 2</w:t>
        </w:r>
      </w:hyperlink>
      <w:r w:rsidRPr="005C1BD1">
        <w:rPr>
          <w:rFonts w:ascii="Times New Roman" w:hAnsi="Times New Roman" w:cs="Times New Roman"/>
          <w:sz w:val="24"/>
          <w:szCs w:val="24"/>
        </w:rPr>
        <w:t xml:space="preserve"> настоящего Порядка.</w:t>
      </w:r>
    </w:p>
    <w:p w:rsidR="0021491D" w:rsidRPr="005C1BD1" w:rsidRDefault="0021491D" w:rsidP="00B722DF">
      <w:pPr>
        <w:pStyle w:val="ConsPlusNormal"/>
        <w:ind w:firstLine="540"/>
        <w:jc w:val="both"/>
        <w:rPr>
          <w:rFonts w:ascii="Times New Roman" w:hAnsi="Times New Roman" w:cs="Times New Roman"/>
          <w:sz w:val="24"/>
          <w:szCs w:val="24"/>
        </w:rPr>
      </w:pPr>
      <w:r w:rsidRPr="005C1BD1">
        <w:rPr>
          <w:rFonts w:ascii="Times New Roman" w:hAnsi="Times New Roman" w:cs="Times New Roman"/>
          <w:sz w:val="24"/>
          <w:szCs w:val="24"/>
        </w:rPr>
        <w:t xml:space="preserve">- включение объекта (объектов) муниципальной собственности муниципального района Астраханской области в перечень объектов капитальных вложений на текущий финансовый год и на весь период реализации объектов капитальных вложений, утвержденный постановлением Правительства Астраханской области, - при реализации мероприятий, указанных в </w:t>
      </w:r>
      <w:hyperlink w:anchor="P1607">
        <w:r w:rsidRPr="005C1BD1">
          <w:rPr>
            <w:rFonts w:ascii="Times New Roman" w:hAnsi="Times New Roman" w:cs="Times New Roman"/>
            <w:sz w:val="24"/>
            <w:szCs w:val="24"/>
          </w:rPr>
          <w:t>абзаце четвертом пункта 2</w:t>
        </w:r>
      </w:hyperlink>
      <w:r w:rsidRPr="005C1BD1">
        <w:rPr>
          <w:rFonts w:ascii="Times New Roman" w:hAnsi="Times New Roman" w:cs="Times New Roman"/>
          <w:sz w:val="24"/>
          <w:szCs w:val="24"/>
        </w:rPr>
        <w:t xml:space="preserve"> настоящего Порядка;</w:t>
      </w:r>
    </w:p>
    <w:p w:rsidR="0021491D" w:rsidRPr="009237B2" w:rsidRDefault="0021491D" w:rsidP="00B722DF">
      <w:pPr>
        <w:pStyle w:val="ConsPlusNormal"/>
        <w:ind w:firstLine="540"/>
        <w:jc w:val="both"/>
        <w:rPr>
          <w:rFonts w:ascii="Times New Roman" w:hAnsi="Times New Roman" w:cs="Times New Roman"/>
          <w:sz w:val="24"/>
          <w:szCs w:val="24"/>
        </w:rPr>
      </w:pPr>
      <w:r w:rsidRPr="009237B2">
        <w:rPr>
          <w:rFonts w:ascii="Times New Roman" w:hAnsi="Times New Roman" w:cs="Times New Roman"/>
          <w:sz w:val="24"/>
          <w:szCs w:val="24"/>
        </w:rPr>
        <w:t>- наличие заключенного и действующего муниципального контракта на завершение строительства объекта (объектов) незавершенного капитального строительства муниципальной собственности - при реализации мероприятий, указанных в абзаце четвертом пункта 2 настоящего Порядка.</w:t>
      </w:r>
    </w:p>
    <w:p w:rsidR="0021491D" w:rsidRPr="005C1BD1" w:rsidRDefault="0021491D" w:rsidP="00B722DF">
      <w:pPr>
        <w:pStyle w:val="ConsPlusNormal"/>
        <w:ind w:firstLine="540"/>
        <w:jc w:val="both"/>
        <w:rPr>
          <w:rFonts w:ascii="Times New Roman" w:hAnsi="Times New Roman" w:cs="Times New Roman"/>
          <w:sz w:val="24"/>
          <w:szCs w:val="24"/>
        </w:rPr>
      </w:pPr>
      <w:bookmarkStart w:id="8" w:name="P1629"/>
      <w:bookmarkEnd w:id="8"/>
      <w:r w:rsidRPr="009237B2">
        <w:rPr>
          <w:rFonts w:ascii="Times New Roman" w:hAnsi="Times New Roman" w:cs="Times New Roman"/>
          <w:sz w:val="24"/>
          <w:szCs w:val="24"/>
        </w:rPr>
        <w:t xml:space="preserve">8. Для получения субсидии муниципальное образование до 17 января года предоставления субсидии либо в течение 15 рабочих дней со дня </w:t>
      </w:r>
      <w:proofErr w:type="gramStart"/>
      <w:r w:rsidRPr="009237B2">
        <w:rPr>
          <w:rFonts w:ascii="Times New Roman" w:hAnsi="Times New Roman" w:cs="Times New Roman"/>
          <w:sz w:val="24"/>
          <w:szCs w:val="24"/>
        </w:rPr>
        <w:t>вступления</w:t>
      </w:r>
      <w:proofErr w:type="gramEnd"/>
      <w:r w:rsidRPr="009237B2">
        <w:rPr>
          <w:rFonts w:ascii="Times New Roman" w:hAnsi="Times New Roman" w:cs="Times New Roman"/>
          <w:sz w:val="24"/>
          <w:szCs w:val="24"/>
        </w:rPr>
        <w:t xml:space="preserve"> в силу утверждающего распределение субсидии закона Астраханской области о внесении изменений в закон Астраханской области о бюджете Астраханской области представляет в министерство документы в соответствии с перечнем, </w:t>
      </w:r>
      <w:r w:rsidRPr="005C1BD1">
        <w:rPr>
          <w:rFonts w:ascii="Times New Roman" w:hAnsi="Times New Roman" w:cs="Times New Roman"/>
          <w:sz w:val="24"/>
          <w:szCs w:val="24"/>
        </w:rPr>
        <w:t>установленным нормативным правовым актом министерства.</w:t>
      </w:r>
    </w:p>
    <w:p w:rsidR="0021491D" w:rsidRPr="009237B2" w:rsidRDefault="0021491D" w:rsidP="00B722DF">
      <w:pPr>
        <w:pStyle w:val="ConsPlusNormal"/>
        <w:ind w:firstLine="540"/>
        <w:jc w:val="both"/>
        <w:rPr>
          <w:rFonts w:ascii="Times New Roman" w:hAnsi="Times New Roman" w:cs="Times New Roman"/>
          <w:sz w:val="24"/>
          <w:szCs w:val="24"/>
        </w:rPr>
      </w:pPr>
      <w:r w:rsidRPr="005C1BD1">
        <w:rPr>
          <w:rFonts w:ascii="Times New Roman" w:hAnsi="Times New Roman" w:cs="Times New Roman"/>
          <w:sz w:val="24"/>
          <w:szCs w:val="24"/>
        </w:rPr>
        <w:t xml:space="preserve">9. Министерство регистрирует документы, указанные в </w:t>
      </w:r>
      <w:hyperlink w:anchor="P1629">
        <w:r w:rsidRPr="005C1BD1">
          <w:rPr>
            <w:rFonts w:ascii="Times New Roman" w:hAnsi="Times New Roman" w:cs="Times New Roman"/>
            <w:sz w:val="24"/>
            <w:szCs w:val="24"/>
          </w:rPr>
          <w:t>пункте 8</w:t>
        </w:r>
      </w:hyperlink>
      <w:r w:rsidRPr="005C1BD1">
        <w:rPr>
          <w:rFonts w:ascii="Times New Roman" w:hAnsi="Times New Roman" w:cs="Times New Roman"/>
          <w:sz w:val="24"/>
          <w:szCs w:val="24"/>
        </w:rPr>
        <w:t xml:space="preserve"> настоящего Порядка (далее - документы), в день их поступления и в течение трех рабочих дней со дня регистрации документов принимает решение о предоставлении либо </w:t>
      </w:r>
      <w:r w:rsidRPr="009237B2">
        <w:rPr>
          <w:rFonts w:ascii="Times New Roman" w:hAnsi="Times New Roman" w:cs="Times New Roman"/>
          <w:sz w:val="24"/>
          <w:szCs w:val="24"/>
        </w:rPr>
        <w:t>об отказе в предоставлении субсидии (далее - решение). Решение принимается в форме правового акта министерства.</w:t>
      </w:r>
    </w:p>
    <w:p w:rsidR="0021491D" w:rsidRPr="009237B2" w:rsidRDefault="0021491D" w:rsidP="00B722DF">
      <w:pPr>
        <w:pStyle w:val="ConsPlusNormal"/>
        <w:ind w:firstLine="540"/>
        <w:jc w:val="both"/>
        <w:rPr>
          <w:rFonts w:ascii="Times New Roman" w:hAnsi="Times New Roman" w:cs="Times New Roman"/>
          <w:sz w:val="24"/>
          <w:szCs w:val="24"/>
        </w:rPr>
      </w:pPr>
      <w:r w:rsidRPr="009237B2">
        <w:rPr>
          <w:rFonts w:ascii="Times New Roman" w:hAnsi="Times New Roman" w:cs="Times New Roman"/>
          <w:sz w:val="24"/>
          <w:szCs w:val="24"/>
        </w:rPr>
        <w:lastRenderedPageBreak/>
        <w:t>Министерство уведомляет муниципальные образования о принятом решении в произвольной письменной форме в течение одного рабочего дня со дня принятия решения.</w:t>
      </w:r>
    </w:p>
    <w:p w:rsidR="0021491D" w:rsidRPr="009237B2" w:rsidRDefault="0021491D" w:rsidP="00B722DF">
      <w:pPr>
        <w:pStyle w:val="ConsPlusNormal"/>
        <w:ind w:firstLine="540"/>
        <w:jc w:val="both"/>
        <w:rPr>
          <w:rFonts w:ascii="Times New Roman" w:hAnsi="Times New Roman" w:cs="Times New Roman"/>
          <w:sz w:val="24"/>
          <w:szCs w:val="24"/>
        </w:rPr>
      </w:pPr>
      <w:r w:rsidRPr="009237B2">
        <w:rPr>
          <w:rFonts w:ascii="Times New Roman" w:hAnsi="Times New Roman" w:cs="Times New Roman"/>
          <w:sz w:val="24"/>
          <w:szCs w:val="24"/>
        </w:rPr>
        <w:t>В случае принятия решения об отказе в предоставлении субсидии в уведомлении указываются основания для отказа.</w:t>
      </w:r>
    </w:p>
    <w:p w:rsidR="0021491D" w:rsidRPr="005C1BD1" w:rsidRDefault="0021491D" w:rsidP="00B722DF">
      <w:pPr>
        <w:pStyle w:val="ConsPlusNormal"/>
        <w:ind w:firstLine="540"/>
        <w:jc w:val="both"/>
        <w:rPr>
          <w:rFonts w:ascii="Times New Roman" w:hAnsi="Times New Roman" w:cs="Times New Roman"/>
          <w:sz w:val="24"/>
          <w:szCs w:val="24"/>
        </w:rPr>
      </w:pPr>
      <w:r w:rsidRPr="009237B2">
        <w:rPr>
          <w:rFonts w:ascii="Times New Roman" w:hAnsi="Times New Roman" w:cs="Times New Roman"/>
          <w:sz w:val="24"/>
          <w:szCs w:val="24"/>
        </w:rPr>
        <w:t xml:space="preserve">10. </w:t>
      </w:r>
      <w:r w:rsidRPr="005C1BD1">
        <w:rPr>
          <w:rFonts w:ascii="Times New Roman" w:hAnsi="Times New Roman" w:cs="Times New Roman"/>
          <w:sz w:val="24"/>
          <w:szCs w:val="24"/>
        </w:rPr>
        <w:t>Основаниями для отказа в предоставлении субсидии являются:</w:t>
      </w:r>
    </w:p>
    <w:p w:rsidR="0021491D" w:rsidRPr="005C1BD1" w:rsidRDefault="0021491D" w:rsidP="00B722DF">
      <w:pPr>
        <w:pStyle w:val="ConsPlusNormal"/>
        <w:ind w:firstLine="540"/>
        <w:jc w:val="both"/>
        <w:rPr>
          <w:rFonts w:ascii="Times New Roman" w:hAnsi="Times New Roman" w:cs="Times New Roman"/>
          <w:sz w:val="24"/>
          <w:szCs w:val="24"/>
        </w:rPr>
      </w:pPr>
      <w:bookmarkStart w:id="9" w:name="P1634"/>
      <w:bookmarkEnd w:id="9"/>
      <w:r w:rsidRPr="005C1BD1">
        <w:rPr>
          <w:rFonts w:ascii="Times New Roman" w:hAnsi="Times New Roman" w:cs="Times New Roman"/>
          <w:sz w:val="24"/>
          <w:szCs w:val="24"/>
        </w:rPr>
        <w:t>- представление неполного пакета документов и (или) недостоверных сведений в них;</w:t>
      </w:r>
    </w:p>
    <w:p w:rsidR="0021491D" w:rsidRPr="005C1BD1" w:rsidRDefault="0021491D" w:rsidP="00B722DF">
      <w:pPr>
        <w:pStyle w:val="ConsPlusNormal"/>
        <w:ind w:firstLine="540"/>
        <w:jc w:val="both"/>
        <w:rPr>
          <w:rFonts w:ascii="Times New Roman" w:hAnsi="Times New Roman" w:cs="Times New Roman"/>
          <w:sz w:val="24"/>
          <w:szCs w:val="24"/>
        </w:rPr>
      </w:pPr>
      <w:r w:rsidRPr="005C1BD1">
        <w:rPr>
          <w:rFonts w:ascii="Times New Roman" w:hAnsi="Times New Roman" w:cs="Times New Roman"/>
          <w:sz w:val="24"/>
          <w:szCs w:val="24"/>
        </w:rPr>
        <w:t xml:space="preserve">- несоблюдение условий предоставления субсидии, указанных в </w:t>
      </w:r>
      <w:hyperlink w:anchor="P1617">
        <w:r w:rsidRPr="005C1BD1">
          <w:rPr>
            <w:rFonts w:ascii="Times New Roman" w:hAnsi="Times New Roman" w:cs="Times New Roman"/>
            <w:sz w:val="24"/>
            <w:szCs w:val="24"/>
          </w:rPr>
          <w:t>пункте 6</w:t>
        </w:r>
      </w:hyperlink>
      <w:r w:rsidRPr="005C1BD1">
        <w:rPr>
          <w:rFonts w:ascii="Times New Roman" w:hAnsi="Times New Roman" w:cs="Times New Roman"/>
          <w:sz w:val="24"/>
          <w:szCs w:val="24"/>
        </w:rPr>
        <w:t xml:space="preserve"> настоящего Порядка;</w:t>
      </w:r>
    </w:p>
    <w:p w:rsidR="0021491D" w:rsidRPr="005C1BD1" w:rsidRDefault="0021491D" w:rsidP="00B722DF">
      <w:pPr>
        <w:pStyle w:val="ConsPlusNormal"/>
        <w:ind w:firstLine="540"/>
        <w:jc w:val="both"/>
        <w:rPr>
          <w:rFonts w:ascii="Times New Roman" w:hAnsi="Times New Roman" w:cs="Times New Roman"/>
          <w:sz w:val="24"/>
          <w:szCs w:val="24"/>
        </w:rPr>
      </w:pPr>
      <w:bookmarkStart w:id="10" w:name="P1636"/>
      <w:bookmarkEnd w:id="10"/>
      <w:r w:rsidRPr="005C1BD1">
        <w:rPr>
          <w:rFonts w:ascii="Times New Roman" w:hAnsi="Times New Roman" w:cs="Times New Roman"/>
          <w:sz w:val="24"/>
          <w:szCs w:val="24"/>
        </w:rPr>
        <w:t xml:space="preserve">- несоответствие муниципальных образований критериям отбора муниципального образования для предоставления субсидии, указанным в </w:t>
      </w:r>
      <w:hyperlink w:anchor="P1622">
        <w:r w:rsidRPr="005C1BD1">
          <w:rPr>
            <w:rFonts w:ascii="Times New Roman" w:hAnsi="Times New Roman" w:cs="Times New Roman"/>
            <w:sz w:val="24"/>
            <w:szCs w:val="24"/>
          </w:rPr>
          <w:t>пункте 7</w:t>
        </w:r>
      </w:hyperlink>
      <w:r w:rsidRPr="005C1BD1">
        <w:rPr>
          <w:rFonts w:ascii="Times New Roman" w:hAnsi="Times New Roman" w:cs="Times New Roman"/>
          <w:sz w:val="24"/>
          <w:szCs w:val="24"/>
        </w:rPr>
        <w:t xml:space="preserve"> настоящего Порядка;</w:t>
      </w:r>
    </w:p>
    <w:p w:rsidR="0021491D" w:rsidRPr="005C1BD1" w:rsidRDefault="0021491D" w:rsidP="00B722DF">
      <w:pPr>
        <w:pStyle w:val="ConsPlusNormal"/>
        <w:ind w:firstLine="540"/>
        <w:jc w:val="both"/>
        <w:rPr>
          <w:rFonts w:ascii="Times New Roman" w:hAnsi="Times New Roman" w:cs="Times New Roman"/>
          <w:sz w:val="24"/>
          <w:szCs w:val="24"/>
        </w:rPr>
      </w:pPr>
      <w:r w:rsidRPr="005C1BD1">
        <w:rPr>
          <w:rFonts w:ascii="Times New Roman" w:hAnsi="Times New Roman" w:cs="Times New Roman"/>
          <w:sz w:val="24"/>
          <w:szCs w:val="24"/>
        </w:rPr>
        <w:t xml:space="preserve">- несоблюдение срока представления документов, указанного в </w:t>
      </w:r>
      <w:hyperlink w:anchor="P1629">
        <w:r w:rsidRPr="005C1BD1">
          <w:rPr>
            <w:rFonts w:ascii="Times New Roman" w:hAnsi="Times New Roman" w:cs="Times New Roman"/>
            <w:sz w:val="24"/>
            <w:szCs w:val="24"/>
          </w:rPr>
          <w:t>пункте 8</w:t>
        </w:r>
      </w:hyperlink>
      <w:r w:rsidRPr="005C1BD1">
        <w:rPr>
          <w:rFonts w:ascii="Times New Roman" w:hAnsi="Times New Roman" w:cs="Times New Roman"/>
          <w:sz w:val="24"/>
          <w:szCs w:val="24"/>
        </w:rPr>
        <w:t xml:space="preserve"> настоящего Порядка.</w:t>
      </w:r>
    </w:p>
    <w:p w:rsidR="0021491D" w:rsidRPr="005C1BD1" w:rsidRDefault="0021491D" w:rsidP="00B722DF">
      <w:pPr>
        <w:pStyle w:val="ConsPlusNormal"/>
        <w:ind w:firstLine="540"/>
        <w:jc w:val="both"/>
        <w:rPr>
          <w:rFonts w:ascii="Times New Roman" w:hAnsi="Times New Roman" w:cs="Times New Roman"/>
          <w:sz w:val="24"/>
          <w:szCs w:val="24"/>
        </w:rPr>
      </w:pPr>
      <w:r w:rsidRPr="005C1BD1">
        <w:rPr>
          <w:rFonts w:ascii="Times New Roman" w:hAnsi="Times New Roman" w:cs="Times New Roman"/>
          <w:sz w:val="24"/>
          <w:szCs w:val="24"/>
        </w:rPr>
        <w:t xml:space="preserve">В случае отказа в предоставлении субсидии по основаниям, предусмотренным </w:t>
      </w:r>
      <w:hyperlink w:anchor="P1634">
        <w:r w:rsidRPr="005C1BD1">
          <w:rPr>
            <w:rFonts w:ascii="Times New Roman" w:hAnsi="Times New Roman" w:cs="Times New Roman"/>
            <w:sz w:val="24"/>
            <w:szCs w:val="24"/>
          </w:rPr>
          <w:t>абзацами вторым</w:t>
        </w:r>
      </w:hyperlink>
      <w:r w:rsidRPr="005C1BD1">
        <w:rPr>
          <w:rFonts w:ascii="Times New Roman" w:hAnsi="Times New Roman" w:cs="Times New Roman"/>
          <w:sz w:val="24"/>
          <w:szCs w:val="24"/>
        </w:rPr>
        <w:t xml:space="preserve"> - </w:t>
      </w:r>
      <w:hyperlink w:anchor="P1636">
        <w:r w:rsidRPr="005C1BD1">
          <w:rPr>
            <w:rFonts w:ascii="Times New Roman" w:hAnsi="Times New Roman" w:cs="Times New Roman"/>
            <w:sz w:val="24"/>
            <w:szCs w:val="24"/>
          </w:rPr>
          <w:t>четвертым</w:t>
        </w:r>
      </w:hyperlink>
      <w:r w:rsidRPr="005C1BD1">
        <w:rPr>
          <w:rFonts w:ascii="Times New Roman" w:hAnsi="Times New Roman" w:cs="Times New Roman"/>
          <w:sz w:val="24"/>
          <w:szCs w:val="24"/>
        </w:rPr>
        <w:t xml:space="preserve"> настоящего пункта, муниципальные образования имеют право повторно обратиться за предоставлением субсидии после устранения оснований, послуживших причиной отказа, но не позднее срока, указанного в </w:t>
      </w:r>
      <w:hyperlink w:anchor="P1629">
        <w:r w:rsidRPr="005C1BD1">
          <w:rPr>
            <w:rFonts w:ascii="Times New Roman" w:hAnsi="Times New Roman" w:cs="Times New Roman"/>
            <w:sz w:val="24"/>
            <w:szCs w:val="24"/>
          </w:rPr>
          <w:t>пункте 8</w:t>
        </w:r>
      </w:hyperlink>
      <w:r w:rsidRPr="005C1BD1">
        <w:rPr>
          <w:rFonts w:ascii="Times New Roman" w:hAnsi="Times New Roman" w:cs="Times New Roman"/>
          <w:sz w:val="24"/>
          <w:szCs w:val="24"/>
        </w:rPr>
        <w:t xml:space="preserve"> настоящего Порядка.</w:t>
      </w:r>
    </w:p>
    <w:p w:rsidR="0021491D" w:rsidRPr="005C1BD1" w:rsidRDefault="0021491D" w:rsidP="00B722DF">
      <w:pPr>
        <w:pStyle w:val="ConsPlusNormal"/>
        <w:ind w:firstLine="540"/>
        <w:jc w:val="both"/>
        <w:rPr>
          <w:rFonts w:ascii="Times New Roman" w:hAnsi="Times New Roman" w:cs="Times New Roman"/>
          <w:sz w:val="24"/>
          <w:szCs w:val="24"/>
        </w:rPr>
      </w:pPr>
      <w:r w:rsidRPr="005C1BD1">
        <w:rPr>
          <w:rFonts w:ascii="Times New Roman" w:hAnsi="Times New Roman" w:cs="Times New Roman"/>
          <w:sz w:val="24"/>
          <w:szCs w:val="24"/>
        </w:rPr>
        <w:t xml:space="preserve">11. Расчет размера субсидии </w:t>
      </w:r>
      <w:r w:rsidRPr="009237B2">
        <w:rPr>
          <w:rFonts w:ascii="Times New Roman" w:hAnsi="Times New Roman" w:cs="Times New Roman"/>
          <w:sz w:val="24"/>
          <w:szCs w:val="24"/>
        </w:rPr>
        <w:t xml:space="preserve">осуществляет министерство </w:t>
      </w:r>
      <w:proofErr w:type="gramStart"/>
      <w:r w:rsidRPr="009237B2">
        <w:rPr>
          <w:rFonts w:ascii="Times New Roman" w:hAnsi="Times New Roman" w:cs="Times New Roman"/>
          <w:sz w:val="24"/>
          <w:szCs w:val="24"/>
        </w:rPr>
        <w:t xml:space="preserve">в соответствии с методикой распределения субсидии между бюджетами муниципальных образований Астраханской области </w:t>
      </w:r>
      <w:r w:rsidRPr="005C1BD1">
        <w:rPr>
          <w:rFonts w:ascii="Times New Roman" w:hAnsi="Times New Roman" w:cs="Times New Roman"/>
          <w:sz w:val="24"/>
          <w:szCs w:val="24"/>
        </w:rPr>
        <w:t>на реализацию мероприятий в рамках</w:t>
      </w:r>
      <w:proofErr w:type="gramEnd"/>
      <w:r w:rsidRPr="005C1BD1">
        <w:rPr>
          <w:rFonts w:ascii="Times New Roman" w:hAnsi="Times New Roman" w:cs="Times New Roman"/>
          <w:sz w:val="24"/>
          <w:szCs w:val="24"/>
        </w:rPr>
        <w:t xml:space="preserve"> подпрограммы </w:t>
      </w:r>
      <w:r w:rsidR="00B722DF" w:rsidRPr="005C1BD1">
        <w:rPr>
          <w:rFonts w:ascii="Times New Roman" w:hAnsi="Times New Roman" w:cs="Times New Roman"/>
          <w:sz w:val="24"/>
          <w:szCs w:val="24"/>
        </w:rPr>
        <w:t>«</w:t>
      </w:r>
      <w:r w:rsidRPr="005C1BD1">
        <w:rPr>
          <w:rFonts w:ascii="Times New Roman" w:hAnsi="Times New Roman" w:cs="Times New Roman"/>
          <w:sz w:val="24"/>
          <w:szCs w:val="24"/>
        </w:rPr>
        <w:t>Комплексное развитие сельских территорий Астраханской области</w:t>
      </w:r>
      <w:r w:rsidR="00B722DF" w:rsidRPr="005C1BD1">
        <w:rPr>
          <w:rFonts w:ascii="Times New Roman" w:hAnsi="Times New Roman" w:cs="Times New Roman"/>
          <w:sz w:val="24"/>
          <w:szCs w:val="24"/>
        </w:rPr>
        <w:t>»</w:t>
      </w:r>
      <w:r w:rsidRPr="005C1BD1">
        <w:rPr>
          <w:rFonts w:ascii="Times New Roman" w:hAnsi="Times New Roman" w:cs="Times New Roman"/>
          <w:sz w:val="24"/>
          <w:szCs w:val="24"/>
        </w:rPr>
        <w:t xml:space="preserve"> государственной программы </w:t>
      </w:r>
      <w:r w:rsidR="00B722DF" w:rsidRPr="005C1BD1">
        <w:rPr>
          <w:rFonts w:ascii="Times New Roman" w:hAnsi="Times New Roman" w:cs="Times New Roman"/>
          <w:sz w:val="24"/>
          <w:szCs w:val="24"/>
        </w:rPr>
        <w:t>«</w:t>
      </w:r>
      <w:r w:rsidRPr="005C1BD1">
        <w:rPr>
          <w:rFonts w:ascii="Times New Roman" w:hAnsi="Times New Roman" w:cs="Times New Roman"/>
          <w:sz w:val="24"/>
          <w:szCs w:val="24"/>
        </w:rPr>
        <w:t>Развитие сельского хозяйства, пищевой и рыбной промышленности Астраханской области</w:t>
      </w:r>
      <w:r w:rsidR="00B722DF" w:rsidRPr="005C1BD1">
        <w:rPr>
          <w:rFonts w:ascii="Times New Roman" w:hAnsi="Times New Roman" w:cs="Times New Roman"/>
          <w:sz w:val="24"/>
          <w:szCs w:val="24"/>
        </w:rPr>
        <w:t>»</w:t>
      </w:r>
      <w:r w:rsidRPr="005C1BD1">
        <w:rPr>
          <w:rFonts w:ascii="Times New Roman" w:hAnsi="Times New Roman" w:cs="Times New Roman"/>
          <w:sz w:val="24"/>
          <w:szCs w:val="24"/>
        </w:rPr>
        <w:t xml:space="preserve"> согласно </w:t>
      </w:r>
      <w:hyperlink w:anchor="P1669">
        <w:r w:rsidRPr="005C1BD1">
          <w:rPr>
            <w:rFonts w:ascii="Times New Roman" w:hAnsi="Times New Roman" w:cs="Times New Roman"/>
            <w:sz w:val="24"/>
            <w:szCs w:val="24"/>
          </w:rPr>
          <w:t>приложению</w:t>
        </w:r>
      </w:hyperlink>
      <w:r w:rsidRPr="005C1BD1">
        <w:rPr>
          <w:rFonts w:ascii="Times New Roman" w:hAnsi="Times New Roman" w:cs="Times New Roman"/>
          <w:sz w:val="24"/>
          <w:szCs w:val="24"/>
        </w:rPr>
        <w:t xml:space="preserve"> к настоящему Порядку.</w:t>
      </w:r>
    </w:p>
    <w:p w:rsidR="0021491D" w:rsidRPr="005C1BD1" w:rsidRDefault="0021491D" w:rsidP="00B722DF">
      <w:pPr>
        <w:pStyle w:val="ConsPlusNormal"/>
        <w:ind w:firstLine="540"/>
        <w:jc w:val="both"/>
        <w:rPr>
          <w:rFonts w:ascii="Times New Roman" w:hAnsi="Times New Roman" w:cs="Times New Roman"/>
          <w:sz w:val="24"/>
          <w:szCs w:val="24"/>
        </w:rPr>
      </w:pPr>
      <w:r w:rsidRPr="005C1BD1">
        <w:rPr>
          <w:rFonts w:ascii="Times New Roman" w:hAnsi="Times New Roman" w:cs="Times New Roman"/>
          <w:sz w:val="24"/>
          <w:szCs w:val="24"/>
        </w:rPr>
        <w:t>12. Предоставление субсидии осуществляется на основании соглашения, заключаемого между министерством и муниципальным образованием, в отношении которого принято решение о предоставлении субсидии:</w:t>
      </w:r>
    </w:p>
    <w:p w:rsidR="0021491D" w:rsidRPr="005C1BD1" w:rsidRDefault="0021491D" w:rsidP="00B722DF">
      <w:pPr>
        <w:pStyle w:val="ConsPlusNormal"/>
        <w:ind w:firstLine="540"/>
        <w:jc w:val="both"/>
        <w:rPr>
          <w:rFonts w:ascii="Times New Roman" w:hAnsi="Times New Roman" w:cs="Times New Roman"/>
          <w:sz w:val="24"/>
          <w:szCs w:val="24"/>
        </w:rPr>
      </w:pPr>
      <w:r w:rsidRPr="005C1BD1">
        <w:rPr>
          <w:rFonts w:ascii="Times New Roman" w:hAnsi="Times New Roman" w:cs="Times New Roman"/>
          <w:sz w:val="24"/>
          <w:szCs w:val="24"/>
        </w:rPr>
        <w:t xml:space="preserve">- в соответствии с </w:t>
      </w:r>
      <w:hyperlink r:id="rId48">
        <w:r w:rsidRPr="005C1BD1">
          <w:rPr>
            <w:rFonts w:ascii="Times New Roman" w:hAnsi="Times New Roman" w:cs="Times New Roman"/>
            <w:sz w:val="24"/>
            <w:szCs w:val="24"/>
          </w:rPr>
          <w:t>Постановлением</w:t>
        </w:r>
      </w:hyperlink>
      <w:r w:rsidRPr="005C1BD1">
        <w:rPr>
          <w:rFonts w:ascii="Times New Roman" w:hAnsi="Times New Roman" w:cs="Times New Roman"/>
          <w:sz w:val="24"/>
          <w:szCs w:val="24"/>
        </w:rPr>
        <w:t xml:space="preserve"> Правительства Российской Федерации от 30.09.2014 </w:t>
      </w:r>
      <w:r w:rsidR="00B722DF" w:rsidRPr="005C1BD1">
        <w:rPr>
          <w:rFonts w:ascii="Times New Roman" w:hAnsi="Times New Roman" w:cs="Times New Roman"/>
          <w:sz w:val="24"/>
          <w:szCs w:val="24"/>
        </w:rPr>
        <w:t>№</w:t>
      </w:r>
      <w:r w:rsidRPr="005C1BD1">
        <w:rPr>
          <w:rFonts w:ascii="Times New Roman" w:hAnsi="Times New Roman" w:cs="Times New Roman"/>
          <w:sz w:val="24"/>
          <w:szCs w:val="24"/>
        </w:rPr>
        <w:t xml:space="preserve"> 999 </w:t>
      </w:r>
      <w:r w:rsidR="00B722DF" w:rsidRPr="005C1BD1">
        <w:rPr>
          <w:rFonts w:ascii="Times New Roman" w:hAnsi="Times New Roman" w:cs="Times New Roman"/>
          <w:sz w:val="24"/>
          <w:szCs w:val="24"/>
        </w:rPr>
        <w:t>«</w:t>
      </w:r>
      <w:r w:rsidRPr="005C1BD1">
        <w:rPr>
          <w:rFonts w:ascii="Times New Roman" w:hAnsi="Times New Roman" w:cs="Times New Roman"/>
          <w:sz w:val="24"/>
          <w:szCs w:val="24"/>
        </w:rPr>
        <w:t>О формировании, предоставлении и распределении субсидий из федерального бюджета бюджетам субъектов Российской Федерации</w:t>
      </w:r>
      <w:r w:rsidR="00B722DF" w:rsidRPr="005C1BD1">
        <w:rPr>
          <w:rFonts w:ascii="Times New Roman" w:hAnsi="Times New Roman" w:cs="Times New Roman"/>
          <w:sz w:val="24"/>
          <w:szCs w:val="24"/>
        </w:rPr>
        <w:t>»</w:t>
      </w:r>
      <w:r w:rsidRPr="005C1BD1">
        <w:rPr>
          <w:rFonts w:ascii="Times New Roman" w:hAnsi="Times New Roman" w:cs="Times New Roman"/>
          <w:sz w:val="24"/>
          <w:szCs w:val="24"/>
        </w:rPr>
        <w:t xml:space="preserve"> - в случае </w:t>
      </w:r>
      <w:proofErr w:type="spellStart"/>
      <w:r w:rsidRPr="005C1BD1">
        <w:rPr>
          <w:rFonts w:ascii="Times New Roman" w:hAnsi="Times New Roman" w:cs="Times New Roman"/>
          <w:sz w:val="24"/>
          <w:szCs w:val="24"/>
        </w:rPr>
        <w:t>софинансирования</w:t>
      </w:r>
      <w:proofErr w:type="spellEnd"/>
      <w:r w:rsidRPr="005C1BD1">
        <w:rPr>
          <w:rFonts w:ascii="Times New Roman" w:hAnsi="Times New Roman" w:cs="Times New Roman"/>
          <w:sz w:val="24"/>
          <w:szCs w:val="24"/>
        </w:rPr>
        <w:t xml:space="preserve"> из федерального бюджета расходного обязательства Астраханской области по предоставлению субсидии;</w:t>
      </w:r>
    </w:p>
    <w:p w:rsidR="0021491D" w:rsidRPr="009237B2" w:rsidRDefault="0021491D" w:rsidP="00B722DF">
      <w:pPr>
        <w:pStyle w:val="ConsPlusNormal"/>
        <w:ind w:firstLine="540"/>
        <w:jc w:val="both"/>
        <w:rPr>
          <w:rFonts w:ascii="Times New Roman" w:hAnsi="Times New Roman" w:cs="Times New Roman"/>
          <w:sz w:val="24"/>
          <w:szCs w:val="24"/>
        </w:rPr>
      </w:pPr>
      <w:r w:rsidRPr="005C1BD1">
        <w:rPr>
          <w:rFonts w:ascii="Times New Roman" w:hAnsi="Times New Roman" w:cs="Times New Roman"/>
          <w:sz w:val="24"/>
          <w:szCs w:val="24"/>
        </w:rPr>
        <w:t xml:space="preserve">- по форме, утвержденной министерством </w:t>
      </w:r>
      <w:r w:rsidRPr="009237B2">
        <w:rPr>
          <w:rFonts w:ascii="Times New Roman" w:hAnsi="Times New Roman" w:cs="Times New Roman"/>
          <w:sz w:val="24"/>
          <w:szCs w:val="24"/>
        </w:rPr>
        <w:t>финансов Астраханской области, - в случае, если источником финансового обеспечения субсидии являются средства бюджета Астраханской области.</w:t>
      </w:r>
    </w:p>
    <w:p w:rsidR="0021491D" w:rsidRPr="005C1BD1" w:rsidRDefault="0021491D" w:rsidP="00B722DF">
      <w:pPr>
        <w:pStyle w:val="ConsPlusNormal"/>
        <w:ind w:firstLine="540"/>
        <w:jc w:val="both"/>
        <w:rPr>
          <w:rFonts w:ascii="Times New Roman" w:hAnsi="Times New Roman" w:cs="Times New Roman"/>
          <w:sz w:val="24"/>
          <w:szCs w:val="24"/>
        </w:rPr>
      </w:pPr>
      <w:proofErr w:type="gramStart"/>
      <w:r w:rsidRPr="009237B2">
        <w:rPr>
          <w:rFonts w:ascii="Times New Roman" w:hAnsi="Times New Roman" w:cs="Times New Roman"/>
          <w:sz w:val="24"/>
          <w:szCs w:val="24"/>
        </w:rPr>
        <w:t xml:space="preserve">Соглашение заключается до 15 февраля года предоставления субсидии, за исключением соглашения при предоставлении субсидии, бюджетные ассигнования на предоставление которой предусмотрены в соответствии с законом Астраханской области о внесении изменений в закон Астраханской области о бюджете Астраханской области, которое заключается не позднее 30 дней после дня вступления в силу указанного закона </w:t>
      </w:r>
      <w:r w:rsidRPr="005C1BD1">
        <w:rPr>
          <w:rFonts w:ascii="Times New Roman" w:hAnsi="Times New Roman" w:cs="Times New Roman"/>
          <w:sz w:val="24"/>
          <w:szCs w:val="24"/>
        </w:rPr>
        <w:t>Астраханской области.</w:t>
      </w:r>
      <w:proofErr w:type="gramEnd"/>
    </w:p>
    <w:p w:rsidR="0021491D" w:rsidRPr="005C1BD1" w:rsidRDefault="0021491D" w:rsidP="00B722DF">
      <w:pPr>
        <w:pStyle w:val="ConsPlusNormal"/>
        <w:ind w:firstLine="540"/>
        <w:jc w:val="both"/>
        <w:rPr>
          <w:rFonts w:ascii="Times New Roman" w:hAnsi="Times New Roman" w:cs="Times New Roman"/>
          <w:sz w:val="24"/>
          <w:szCs w:val="24"/>
        </w:rPr>
      </w:pPr>
      <w:r w:rsidRPr="005C1BD1">
        <w:rPr>
          <w:rFonts w:ascii="Times New Roman" w:hAnsi="Times New Roman" w:cs="Times New Roman"/>
          <w:sz w:val="24"/>
          <w:szCs w:val="24"/>
        </w:rPr>
        <w:t xml:space="preserve">При реализации мероприятий, указанных в </w:t>
      </w:r>
      <w:hyperlink w:anchor="P1607">
        <w:r w:rsidRPr="005C1BD1">
          <w:rPr>
            <w:rFonts w:ascii="Times New Roman" w:hAnsi="Times New Roman" w:cs="Times New Roman"/>
            <w:sz w:val="24"/>
            <w:szCs w:val="24"/>
          </w:rPr>
          <w:t>абзаце четвертом пункта 2</w:t>
        </w:r>
      </w:hyperlink>
      <w:r w:rsidRPr="005C1BD1">
        <w:rPr>
          <w:rFonts w:ascii="Times New Roman" w:hAnsi="Times New Roman" w:cs="Times New Roman"/>
          <w:sz w:val="24"/>
          <w:szCs w:val="24"/>
        </w:rPr>
        <w:t xml:space="preserve"> настоящего Порядка, в соглашение подлежит включению условие по обеспечению ввода в эксплуатацию объекта (объектов) капитального строительства муниципальной собственности, на завершение строительства которого предоставляется субсидия.</w:t>
      </w:r>
    </w:p>
    <w:p w:rsidR="0021491D" w:rsidRPr="009237B2" w:rsidRDefault="0021491D" w:rsidP="00B722DF">
      <w:pPr>
        <w:pStyle w:val="ConsPlusNormal"/>
        <w:ind w:firstLine="540"/>
        <w:jc w:val="both"/>
        <w:rPr>
          <w:rFonts w:ascii="Times New Roman" w:hAnsi="Times New Roman" w:cs="Times New Roman"/>
          <w:sz w:val="24"/>
          <w:szCs w:val="24"/>
        </w:rPr>
      </w:pPr>
      <w:r w:rsidRPr="009237B2">
        <w:rPr>
          <w:rFonts w:ascii="Times New Roman" w:hAnsi="Times New Roman" w:cs="Times New Roman"/>
          <w:sz w:val="24"/>
          <w:szCs w:val="24"/>
        </w:rPr>
        <w:t xml:space="preserve">13. </w:t>
      </w:r>
      <w:proofErr w:type="gramStart"/>
      <w:r w:rsidRPr="009237B2">
        <w:rPr>
          <w:rFonts w:ascii="Times New Roman" w:hAnsi="Times New Roman" w:cs="Times New Roman"/>
          <w:sz w:val="24"/>
          <w:szCs w:val="24"/>
        </w:rPr>
        <w:t xml:space="preserve">Перечисление субсидии осуществляется на основании соглашения после представления в Управление Федерального казначейства по Астраханской области копии правового акта министерства об осуществлении полномочий получателя средств бюджета субъекта Российской Федерации по перечислению субсидии из бюджета субъекта Российской Федерации в бюджет муниципального образования в пределах суммы, необходимой для оплаты денежных обязательств по расходам получателя средств </w:t>
      </w:r>
      <w:r w:rsidRPr="009237B2">
        <w:rPr>
          <w:rFonts w:ascii="Times New Roman" w:hAnsi="Times New Roman" w:cs="Times New Roman"/>
          <w:sz w:val="24"/>
          <w:szCs w:val="24"/>
        </w:rPr>
        <w:lastRenderedPageBreak/>
        <w:t xml:space="preserve">бюджета муниципального образования, в целях </w:t>
      </w:r>
      <w:proofErr w:type="spellStart"/>
      <w:r w:rsidRPr="009237B2">
        <w:rPr>
          <w:rFonts w:ascii="Times New Roman" w:hAnsi="Times New Roman" w:cs="Times New Roman"/>
          <w:sz w:val="24"/>
          <w:szCs w:val="24"/>
        </w:rPr>
        <w:t>софинансирования</w:t>
      </w:r>
      <w:proofErr w:type="spellEnd"/>
      <w:r w:rsidRPr="009237B2">
        <w:rPr>
          <w:rFonts w:ascii="Times New Roman" w:hAnsi="Times New Roman" w:cs="Times New Roman"/>
          <w:sz w:val="24"/>
          <w:szCs w:val="24"/>
        </w:rPr>
        <w:t xml:space="preserve"> которых предоставляются</w:t>
      </w:r>
      <w:proofErr w:type="gramEnd"/>
      <w:r w:rsidRPr="009237B2">
        <w:rPr>
          <w:rFonts w:ascii="Times New Roman" w:hAnsi="Times New Roman" w:cs="Times New Roman"/>
          <w:sz w:val="24"/>
          <w:szCs w:val="24"/>
        </w:rPr>
        <w:t xml:space="preserve"> субсидии бюджетам муниципальных образований, в порядке, установленном Федеральным казначейством.</w:t>
      </w:r>
    </w:p>
    <w:p w:rsidR="0021491D" w:rsidRPr="009237B2" w:rsidRDefault="0021491D" w:rsidP="00B722DF">
      <w:pPr>
        <w:pStyle w:val="ConsPlusNormal"/>
        <w:ind w:firstLine="540"/>
        <w:jc w:val="both"/>
        <w:rPr>
          <w:rFonts w:ascii="Times New Roman" w:hAnsi="Times New Roman" w:cs="Times New Roman"/>
          <w:sz w:val="24"/>
          <w:szCs w:val="24"/>
        </w:rPr>
      </w:pPr>
      <w:r w:rsidRPr="009237B2">
        <w:rPr>
          <w:rFonts w:ascii="Times New Roman" w:hAnsi="Times New Roman" w:cs="Times New Roman"/>
          <w:sz w:val="24"/>
          <w:szCs w:val="24"/>
        </w:rPr>
        <w:t>14. Муниципальные образования представляют в министерство отчеты в сроки и по форме, которые установлены правовым актом министерства.</w:t>
      </w:r>
    </w:p>
    <w:p w:rsidR="0021491D" w:rsidRPr="005C1BD1" w:rsidRDefault="0021491D" w:rsidP="00B722DF">
      <w:pPr>
        <w:pStyle w:val="ConsPlusNormal"/>
        <w:ind w:firstLine="540"/>
        <w:jc w:val="both"/>
        <w:rPr>
          <w:rFonts w:ascii="Times New Roman" w:hAnsi="Times New Roman" w:cs="Times New Roman"/>
          <w:sz w:val="24"/>
          <w:szCs w:val="24"/>
        </w:rPr>
      </w:pPr>
      <w:r w:rsidRPr="009237B2">
        <w:rPr>
          <w:rFonts w:ascii="Times New Roman" w:hAnsi="Times New Roman" w:cs="Times New Roman"/>
          <w:sz w:val="24"/>
          <w:szCs w:val="24"/>
        </w:rPr>
        <w:t xml:space="preserve">15. Муниципальные образования несут ответственность за соблюдение условий, целей и порядка, которые </w:t>
      </w:r>
      <w:r w:rsidRPr="005C1BD1">
        <w:rPr>
          <w:rFonts w:ascii="Times New Roman" w:hAnsi="Times New Roman" w:cs="Times New Roman"/>
          <w:sz w:val="24"/>
          <w:szCs w:val="24"/>
        </w:rPr>
        <w:t>установлены при предоставлении субсидий, и эффективное использование полученных субсидий.</w:t>
      </w:r>
    </w:p>
    <w:p w:rsidR="0021491D" w:rsidRPr="005C1BD1" w:rsidRDefault="0021491D" w:rsidP="00B722DF">
      <w:pPr>
        <w:pStyle w:val="ConsPlusNormal"/>
        <w:ind w:firstLine="540"/>
        <w:jc w:val="both"/>
        <w:rPr>
          <w:rFonts w:ascii="Times New Roman" w:hAnsi="Times New Roman" w:cs="Times New Roman"/>
          <w:sz w:val="24"/>
          <w:szCs w:val="24"/>
        </w:rPr>
      </w:pPr>
      <w:r w:rsidRPr="005C1BD1">
        <w:rPr>
          <w:rFonts w:ascii="Times New Roman" w:hAnsi="Times New Roman" w:cs="Times New Roman"/>
          <w:sz w:val="24"/>
          <w:szCs w:val="24"/>
        </w:rPr>
        <w:t xml:space="preserve">16. Министерство в соответствии с Бюджетным </w:t>
      </w:r>
      <w:hyperlink r:id="rId49">
        <w:r w:rsidRPr="005C1BD1">
          <w:rPr>
            <w:rFonts w:ascii="Times New Roman" w:hAnsi="Times New Roman" w:cs="Times New Roman"/>
            <w:sz w:val="24"/>
            <w:szCs w:val="24"/>
          </w:rPr>
          <w:t>кодексом</w:t>
        </w:r>
      </w:hyperlink>
      <w:r w:rsidRPr="005C1BD1">
        <w:rPr>
          <w:rFonts w:ascii="Times New Roman" w:hAnsi="Times New Roman" w:cs="Times New Roman"/>
          <w:sz w:val="24"/>
          <w:szCs w:val="24"/>
        </w:rPr>
        <w:t xml:space="preserve"> Российской Федерации обеспечивает </w:t>
      </w:r>
      <w:proofErr w:type="gramStart"/>
      <w:r w:rsidRPr="005C1BD1">
        <w:rPr>
          <w:rFonts w:ascii="Times New Roman" w:hAnsi="Times New Roman" w:cs="Times New Roman"/>
          <w:sz w:val="24"/>
          <w:szCs w:val="24"/>
        </w:rPr>
        <w:t>контроль за</w:t>
      </w:r>
      <w:proofErr w:type="gramEnd"/>
      <w:r w:rsidRPr="005C1BD1">
        <w:rPr>
          <w:rFonts w:ascii="Times New Roman" w:hAnsi="Times New Roman" w:cs="Times New Roman"/>
          <w:sz w:val="24"/>
          <w:szCs w:val="24"/>
        </w:rPr>
        <w:t xml:space="preserve"> соблюдением муниципальными образованиями условий, целей и порядка, которые установлены при предоставлении субсидии.</w:t>
      </w:r>
    </w:p>
    <w:p w:rsidR="0021491D" w:rsidRPr="005C1BD1" w:rsidRDefault="0021491D" w:rsidP="00B722DF">
      <w:pPr>
        <w:pStyle w:val="ConsPlusNormal"/>
        <w:ind w:firstLine="540"/>
        <w:jc w:val="both"/>
        <w:rPr>
          <w:rFonts w:ascii="Times New Roman" w:hAnsi="Times New Roman" w:cs="Times New Roman"/>
          <w:sz w:val="24"/>
          <w:szCs w:val="24"/>
        </w:rPr>
      </w:pPr>
      <w:r w:rsidRPr="005C1BD1">
        <w:rPr>
          <w:rFonts w:ascii="Times New Roman" w:hAnsi="Times New Roman" w:cs="Times New Roman"/>
          <w:sz w:val="24"/>
          <w:szCs w:val="24"/>
        </w:rPr>
        <w:t>17. В случае несоблюдения муниципальными образованиями условий, целей и порядка предоставления субсидии министерство уведомляет в произвольной письменной форме муниципальные образования о выявленных нарушениях в течение 10 рабочих дней со дня их выявления.</w:t>
      </w:r>
    </w:p>
    <w:p w:rsidR="0021491D" w:rsidRPr="005C1BD1" w:rsidRDefault="0021491D" w:rsidP="00B722DF">
      <w:pPr>
        <w:pStyle w:val="ConsPlusNormal"/>
        <w:ind w:firstLine="540"/>
        <w:jc w:val="both"/>
        <w:rPr>
          <w:rFonts w:ascii="Times New Roman" w:hAnsi="Times New Roman" w:cs="Times New Roman"/>
          <w:sz w:val="24"/>
          <w:szCs w:val="24"/>
        </w:rPr>
      </w:pPr>
      <w:bookmarkStart w:id="11" w:name="P1651"/>
      <w:bookmarkEnd w:id="11"/>
      <w:r w:rsidRPr="005C1BD1">
        <w:rPr>
          <w:rFonts w:ascii="Times New Roman" w:hAnsi="Times New Roman" w:cs="Times New Roman"/>
          <w:sz w:val="24"/>
          <w:szCs w:val="24"/>
        </w:rPr>
        <w:t>Муниципальные образования обязаны устранить выявленные нарушения в течение 10 рабочих дней со дня получения уведомления.</w:t>
      </w:r>
    </w:p>
    <w:p w:rsidR="0021491D" w:rsidRPr="005C1BD1" w:rsidRDefault="0021491D" w:rsidP="00B722DF">
      <w:pPr>
        <w:pStyle w:val="ConsPlusNormal"/>
        <w:ind w:firstLine="540"/>
        <w:jc w:val="both"/>
        <w:rPr>
          <w:rFonts w:ascii="Times New Roman" w:hAnsi="Times New Roman" w:cs="Times New Roman"/>
          <w:sz w:val="24"/>
          <w:szCs w:val="24"/>
        </w:rPr>
      </w:pPr>
      <w:r w:rsidRPr="005C1BD1">
        <w:rPr>
          <w:rFonts w:ascii="Times New Roman" w:hAnsi="Times New Roman" w:cs="Times New Roman"/>
          <w:sz w:val="24"/>
          <w:szCs w:val="24"/>
        </w:rPr>
        <w:t xml:space="preserve">В случае </w:t>
      </w:r>
      <w:proofErr w:type="spellStart"/>
      <w:r w:rsidRPr="005C1BD1">
        <w:rPr>
          <w:rFonts w:ascii="Times New Roman" w:hAnsi="Times New Roman" w:cs="Times New Roman"/>
          <w:sz w:val="24"/>
          <w:szCs w:val="24"/>
        </w:rPr>
        <w:t>неустранения</w:t>
      </w:r>
      <w:proofErr w:type="spellEnd"/>
      <w:r w:rsidRPr="005C1BD1">
        <w:rPr>
          <w:rFonts w:ascii="Times New Roman" w:hAnsi="Times New Roman" w:cs="Times New Roman"/>
          <w:sz w:val="24"/>
          <w:szCs w:val="24"/>
        </w:rPr>
        <w:t xml:space="preserve"> муниципальными образованиями нарушений в срок, установленный </w:t>
      </w:r>
      <w:hyperlink w:anchor="P1651">
        <w:r w:rsidRPr="005C1BD1">
          <w:rPr>
            <w:rFonts w:ascii="Times New Roman" w:hAnsi="Times New Roman" w:cs="Times New Roman"/>
            <w:sz w:val="24"/>
            <w:szCs w:val="24"/>
          </w:rPr>
          <w:t>абзацем вторым</w:t>
        </w:r>
      </w:hyperlink>
      <w:r w:rsidRPr="005C1BD1">
        <w:rPr>
          <w:rFonts w:ascii="Times New Roman" w:hAnsi="Times New Roman" w:cs="Times New Roman"/>
          <w:sz w:val="24"/>
          <w:szCs w:val="24"/>
        </w:rPr>
        <w:t xml:space="preserve"> настоящего пункта, к ним применяются меры, установленные законодательством Российской Федерации.</w:t>
      </w:r>
    </w:p>
    <w:p w:rsidR="0021491D" w:rsidRPr="009237B2" w:rsidRDefault="0021491D" w:rsidP="00B722DF">
      <w:pPr>
        <w:pStyle w:val="ConsPlusNormal"/>
        <w:ind w:firstLine="540"/>
        <w:jc w:val="both"/>
        <w:rPr>
          <w:rFonts w:ascii="Times New Roman" w:hAnsi="Times New Roman" w:cs="Times New Roman"/>
          <w:sz w:val="24"/>
          <w:szCs w:val="24"/>
        </w:rPr>
      </w:pPr>
      <w:bookmarkStart w:id="12" w:name="P1653"/>
      <w:bookmarkEnd w:id="12"/>
      <w:r w:rsidRPr="005C1BD1">
        <w:rPr>
          <w:rFonts w:ascii="Times New Roman" w:hAnsi="Times New Roman" w:cs="Times New Roman"/>
          <w:sz w:val="24"/>
          <w:szCs w:val="24"/>
        </w:rPr>
        <w:t xml:space="preserve">18. </w:t>
      </w:r>
      <w:proofErr w:type="gramStart"/>
      <w:r w:rsidRPr="005C1BD1">
        <w:rPr>
          <w:rFonts w:ascii="Times New Roman" w:hAnsi="Times New Roman" w:cs="Times New Roman"/>
          <w:sz w:val="24"/>
          <w:szCs w:val="24"/>
        </w:rPr>
        <w:t>В случае если муниципальным образованием по состоянию на 31 декабря года предоставления субсидии допущены нарушения обязательств, предусмотренных соглашением, в части достижения значений результатов использования субсидии и в срок до первой даты представления отчетности о достижении значений результатов использования субсидии в соответствии с соглашением в году, следующем за годом предоставления субсидии, указанные нарушения не устранены, объем средств, подлежащих возврату из бюджета</w:t>
      </w:r>
      <w:proofErr w:type="gramEnd"/>
      <w:r w:rsidRPr="005C1BD1">
        <w:rPr>
          <w:rFonts w:ascii="Times New Roman" w:hAnsi="Times New Roman" w:cs="Times New Roman"/>
          <w:sz w:val="24"/>
          <w:szCs w:val="24"/>
        </w:rPr>
        <w:t xml:space="preserve"> </w:t>
      </w:r>
      <w:proofErr w:type="gramStart"/>
      <w:r w:rsidRPr="005C1BD1">
        <w:rPr>
          <w:rFonts w:ascii="Times New Roman" w:hAnsi="Times New Roman" w:cs="Times New Roman"/>
          <w:sz w:val="24"/>
          <w:szCs w:val="24"/>
        </w:rPr>
        <w:t xml:space="preserve">муниципального образования в бюджет Астраханской области до 1 июня года, следующего за годом предоставления субсидии, рассчитывается в соответствии с </w:t>
      </w:r>
      <w:hyperlink r:id="rId50">
        <w:r w:rsidRPr="005C1BD1">
          <w:rPr>
            <w:rFonts w:ascii="Times New Roman" w:hAnsi="Times New Roman" w:cs="Times New Roman"/>
            <w:sz w:val="24"/>
            <w:szCs w:val="24"/>
          </w:rPr>
          <w:t>пунктами 14</w:t>
        </w:r>
      </w:hyperlink>
      <w:r w:rsidRPr="005C1BD1">
        <w:rPr>
          <w:rFonts w:ascii="Times New Roman" w:hAnsi="Times New Roman" w:cs="Times New Roman"/>
          <w:sz w:val="24"/>
          <w:szCs w:val="24"/>
        </w:rPr>
        <w:t xml:space="preserve"> - </w:t>
      </w:r>
      <w:hyperlink r:id="rId51">
        <w:r w:rsidRPr="005C1BD1">
          <w:rPr>
            <w:rFonts w:ascii="Times New Roman" w:hAnsi="Times New Roman" w:cs="Times New Roman"/>
            <w:sz w:val="24"/>
            <w:szCs w:val="24"/>
          </w:rPr>
          <w:t>17</w:t>
        </w:r>
      </w:hyperlink>
      <w:r w:rsidRPr="005C1BD1">
        <w:rPr>
          <w:rFonts w:ascii="Times New Roman" w:hAnsi="Times New Roman" w:cs="Times New Roman"/>
          <w:sz w:val="24"/>
          <w:szCs w:val="24"/>
        </w:rPr>
        <w:t xml:space="preserve"> Правил, устанавливающих общие требования к формированию, предоставлению и распределению субсидий из бюджета Астраханской области бюджетам муниципальных образований Астраханской </w:t>
      </w:r>
      <w:r w:rsidRPr="009237B2">
        <w:rPr>
          <w:rFonts w:ascii="Times New Roman" w:hAnsi="Times New Roman" w:cs="Times New Roman"/>
          <w:sz w:val="24"/>
          <w:szCs w:val="24"/>
        </w:rPr>
        <w:t xml:space="preserve">области, утвержденных Постановлением Правительства Астраханской области от 18.11.2019 </w:t>
      </w:r>
      <w:r w:rsidR="00B722DF" w:rsidRPr="009237B2">
        <w:rPr>
          <w:rFonts w:ascii="Times New Roman" w:hAnsi="Times New Roman" w:cs="Times New Roman"/>
          <w:sz w:val="24"/>
          <w:szCs w:val="24"/>
        </w:rPr>
        <w:t>№</w:t>
      </w:r>
      <w:r w:rsidRPr="009237B2">
        <w:rPr>
          <w:rFonts w:ascii="Times New Roman" w:hAnsi="Times New Roman" w:cs="Times New Roman"/>
          <w:sz w:val="24"/>
          <w:szCs w:val="24"/>
        </w:rPr>
        <w:t xml:space="preserve"> 468-П </w:t>
      </w:r>
      <w:r w:rsidR="00B722DF" w:rsidRPr="009237B2">
        <w:rPr>
          <w:rFonts w:ascii="Times New Roman" w:hAnsi="Times New Roman" w:cs="Times New Roman"/>
          <w:sz w:val="24"/>
          <w:szCs w:val="24"/>
        </w:rPr>
        <w:t>«</w:t>
      </w:r>
      <w:r w:rsidRPr="009237B2">
        <w:rPr>
          <w:rFonts w:ascii="Times New Roman" w:hAnsi="Times New Roman" w:cs="Times New Roman"/>
          <w:sz w:val="24"/>
          <w:szCs w:val="24"/>
        </w:rPr>
        <w:t>О правилах, устанавливающих общие требования к формированию, предоставлению и распределению субсидий</w:t>
      </w:r>
      <w:proofErr w:type="gramEnd"/>
      <w:r w:rsidRPr="009237B2">
        <w:rPr>
          <w:rFonts w:ascii="Times New Roman" w:hAnsi="Times New Roman" w:cs="Times New Roman"/>
          <w:sz w:val="24"/>
          <w:szCs w:val="24"/>
        </w:rPr>
        <w:t xml:space="preserve"> из бюджета Астраханской области бюджетам муниципальных образований Астраханской области, и порядке определения и установления предельного уровня </w:t>
      </w:r>
      <w:proofErr w:type="spellStart"/>
      <w:r w:rsidRPr="009237B2">
        <w:rPr>
          <w:rFonts w:ascii="Times New Roman" w:hAnsi="Times New Roman" w:cs="Times New Roman"/>
          <w:sz w:val="24"/>
          <w:szCs w:val="24"/>
        </w:rPr>
        <w:t>софинансирования</w:t>
      </w:r>
      <w:proofErr w:type="spellEnd"/>
      <w:r w:rsidRPr="009237B2">
        <w:rPr>
          <w:rFonts w:ascii="Times New Roman" w:hAnsi="Times New Roman" w:cs="Times New Roman"/>
          <w:sz w:val="24"/>
          <w:szCs w:val="24"/>
        </w:rPr>
        <w:t xml:space="preserve"> Астраханской областью (в процентах) объема расходного обязательства муниципального образования Астраханской области</w:t>
      </w:r>
      <w:r w:rsidR="00B722DF" w:rsidRPr="009237B2">
        <w:rPr>
          <w:rFonts w:ascii="Times New Roman" w:hAnsi="Times New Roman" w:cs="Times New Roman"/>
          <w:sz w:val="24"/>
          <w:szCs w:val="24"/>
        </w:rPr>
        <w:t>»</w:t>
      </w:r>
      <w:r w:rsidRPr="009237B2">
        <w:rPr>
          <w:rFonts w:ascii="Times New Roman" w:hAnsi="Times New Roman" w:cs="Times New Roman"/>
          <w:sz w:val="24"/>
          <w:szCs w:val="24"/>
        </w:rPr>
        <w:t>.</w:t>
      </w:r>
    </w:p>
    <w:p w:rsidR="0021491D" w:rsidRPr="009237B2" w:rsidRDefault="0021491D" w:rsidP="00B722DF">
      <w:pPr>
        <w:pStyle w:val="ConsPlusNormal"/>
        <w:ind w:firstLine="540"/>
        <w:jc w:val="both"/>
        <w:rPr>
          <w:rFonts w:ascii="Times New Roman" w:hAnsi="Times New Roman" w:cs="Times New Roman"/>
          <w:sz w:val="24"/>
          <w:szCs w:val="24"/>
        </w:rPr>
      </w:pPr>
      <w:r w:rsidRPr="009237B2">
        <w:rPr>
          <w:rFonts w:ascii="Times New Roman" w:hAnsi="Times New Roman" w:cs="Times New Roman"/>
          <w:sz w:val="24"/>
          <w:szCs w:val="24"/>
        </w:rPr>
        <w:t>19. Муниципальные образования освобождаются от применения мер ответственности за нарушение обязательств, предусмотренных соглашениями, в случаях и порядке, которые установлены нормативным правовым актом Правительства Астраханской области.</w:t>
      </w:r>
    </w:p>
    <w:p w:rsidR="0021491D" w:rsidRPr="009237B2" w:rsidRDefault="0021491D" w:rsidP="00B722DF">
      <w:pPr>
        <w:pStyle w:val="ConsPlusNormal"/>
        <w:ind w:firstLine="540"/>
        <w:jc w:val="both"/>
        <w:rPr>
          <w:rFonts w:ascii="Times New Roman" w:hAnsi="Times New Roman" w:cs="Times New Roman"/>
          <w:sz w:val="24"/>
          <w:szCs w:val="24"/>
        </w:rPr>
      </w:pPr>
      <w:r w:rsidRPr="009237B2">
        <w:rPr>
          <w:rFonts w:ascii="Times New Roman" w:hAnsi="Times New Roman" w:cs="Times New Roman"/>
          <w:sz w:val="24"/>
          <w:szCs w:val="24"/>
        </w:rPr>
        <w:t>20. Результаты использования субсидии:</w:t>
      </w:r>
    </w:p>
    <w:p w:rsidR="0021491D" w:rsidRPr="009237B2" w:rsidRDefault="0021491D" w:rsidP="00B722DF">
      <w:pPr>
        <w:pStyle w:val="ConsPlusNormal"/>
        <w:ind w:firstLine="540"/>
        <w:jc w:val="both"/>
        <w:rPr>
          <w:rFonts w:ascii="Times New Roman" w:hAnsi="Times New Roman" w:cs="Times New Roman"/>
          <w:sz w:val="24"/>
          <w:szCs w:val="24"/>
        </w:rPr>
      </w:pPr>
      <w:r w:rsidRPr="009237B2">
        <w:rPr>
          <w:rFonts w:ascii="Times New Roman" w:hAnsi="Times New Roman" w:cs="Times New Roman"/>
          <w:sz w:val="24"/>
          <w:szCs w:val="24"/>
        </w:rPr>
        <w:t>- осуществлено строительство (приобретение) жилья гражданами, проживающими на сельских территориях или изъявившими желание постоянно проживать на сельских территориях и нуждающимися в улучшении жилищных условий, которым предоставлены социальные выплаты, квадратных метров;</w:t>
      </w:r>
    </w:p>
    <w:p w:rsidR="0021491D" w:rsidRPr="009237B2" w:rsidRDefault="0021491D" w:rsidP="00B722DF">
      <w:pPr>
        <w:pStyle w:val="ConsPlusNormal"/>
        <w:ind w:firstLine="540"/>
        <w:jc w:val="both"/>
        <w:rPr>
          <w:rFonts w:ascii="Times New Roman" w:hAnsi="Times New Roman" w:cs="Times New Roman"/>
          <w:sz w:val="24"/>
          <w:szCs w:val="24"/>
        </w:rPr>
      </w:pPr>
      <w:r w:rsidRPr="009237B2">
        <w:rPr>
          <w:rFonts w:ascii="Times New Roman" w:hAnsi="Times New Roman" w:cs="Times New Roman"/>
          <w:sz w:val="24"/>
          <w:szCs w:val="24"/>
        </w:rPr>
        <w:t>- реализованы проекты по благоустройству, единиц;</w:t>
      </w:r>
    </w:p>
    <w:p w:rsidR="0021491D" w:rsidRPr="009237B2" w:rsidRDefault="0021491D" w:rsidP="00B722DF">
      <w:pPr>
        <w:pStyle w:val="ConsPlusNormal"/>
        <w:ind w:firstLine="540"/>
        <w:jc w:val="both"/>
        <w:rPr>
          <w:rFonts w:ascii="Times New Roman" w:hAnsi="Times New Roman" w:cs="Times New Roman"/>
          <w:sz w:val="24"/>
          <w:szCs w:val="24"/>
        </w:rPr>
      </w:pPr>
      <w:r w:rsidRPr="009237B2">
        <w:rPr>
          <w:rFonts w:ascii="Times New Roman" w:hAnsi="Times New Roman" w:cs="Times New Roman"/>
          <w:sz w:val="24"/>
          <w:szCs w:val="24"/>
        </w:rPr>
        <w:t>- введен в эксплуатацию объект капитального строительства муниципальной собственности, на завершение строительства которого предоставлена субсидия, километров.</w:t>
      </w:r>
    </w:p>
    <w:p w:rsidR="0021491D" w:rsidRPr="009237B2" w:rsidRDefault="0021491D" w:rsidP="00B722DF">
      <w:pPr>
        <w:pStyle w:val="ConsPlusNormal"/>
        <w:ind w:firstLine="540"/>
        <w:jc w:val="both"/>
        <w:rPr>
          <w:rFonts w:ascii="Times New Roman" w:hAnsi="Times New Roman" w:cs="Times New Roman"/>
          <w:sz w:val="24"/>
          <w:szCs w:val="24"/>
        </w:rPr>
      </w:pPr>
      <w:r w:rsidRPr="009237B2">
        <w:rPr>
          <w:rFonts w:ascii="Times New Roman" w:hAnsi="Times New Roman" w:cs="Times New Roman"/>
          <w:sz w:val="24"/>
          <w:szCs w:val="24"/>
        </w:rPr>
        <w:t xml:space="preserve">21. Не использованные по состоянию на 1 января текущего финансового года остатки субсидии (при их наличии) подлежат возврату из бюджета муниципального </w:t>
      </w:r>
      <w:r w:rsidRPr="009237B2">
        <w:rPr>
          <w:rFonts w:ascii="Times New Roman" w:hAnsi="Times New Roman" w:cs="Times New Roman"/>
          <w:sz w:val="24"/>
          <w:szCs w:val="24"/>
        </w:rPr>
        <w:lastRenderedPageBreak/>
        <w:t>образования в бюджет Астраханской области в соответствии с бюджетным законодательством Российской Федерации.</w:t>
      </w:r>
    </w:p>
    <w:p w:rsidR="0021491D" w:rsidRPr="009237B2" w:rsidRDefault="0021491D" w:rsidP="00B722DF">
      <w:pPr>
        <w:pStyle w:val="ConsPlusNormal"/>
        <w:jc w:val="both"/>
        <w:rPr>
          <w:rFonts w:ascii="Times New Roman" w:hAnsi="Times New Roman" w:cs="Times New Roman"/>
          <w:sz w:val="24"/>
          <w:szCs w:val="24"/>
        </w:rPr>
      </w:pPr>
    </w:p>
    <w:p w:rsidR="005C1BD1" w:rsidRDefault="005C1BD1" w:rsidP="00B722DF">
      <w:pPr>
        <w:pStyle w:val="ConsPlusNormal"/>
        <w:jc w:val="both"/>
        <w:rPr>
          <w:rFonts w:ascii="Times New Roman" w:hAnsi="Times New Roman" w:cs="Times New Roman"/>
          <w:sz w:val="24"/>
          <w:szCs w:val="24"/>
        </w:rPr>
        <w:sectPr w:rsidR="005C1BD1">
          <w:pgSz w:w="11905" w:h="16838"/>
          <w:pgMar w:top="1134" w:right="850" w:bottom="1134" w:left="1701" w:header="0" w:footer="0" w:gutter="0"/>
          <w:cols w:space="720"/>
          <w:titlePg/>
        </w:sectPr>
      </w:pPr>
    </w:p>
    <w:p w:rsidR="0021491D" w:rsidRPr="009237B2" w:rsidRDefault="0021491D" w:rsidP="00B722DF">
      <w:pPr>
        <w:pStyle w:val="ConsPlusNormal"/>
        <w:jc w:val="right"/>
        <w:outlineLvl w:val="2"/>
        <w:rPr>
          <w:rFonts w:ascii="Times New Roman" w:hAnsi="Times New Roman" w:cs="Times New Roman"/>
          <w:sz w:val="24"/>
          <w:szCs w:val="24"/>
        </w:rPr>
      </w:pPr>
      <w:r w:rsidRPr="009237B2">
        <w:rPr>
          <w:rFonts w:ascii="Times New Roman" w:hAnsi="Times New Roman" w:cs="Times New Roman"/>
          <w:sz w:val="24"/>
          <w:szCs w:val="24"/>
        </w:rPr>
        <w:lastRenderedPageBreak/>
        <w:t>Приложение</w:t>
      </w:r>
    </w:p>
    <w:p w:rsidR="0021491D" w:rsidRPr="009237B2" w:rsidRDefault="0021491D" w:rsidP="00B722DF">
      <w:pPr>
        <w:pStyle w:val="ConsPlusNormal"/>
        <w:jc w:val="right"/>
        <w:rPr>
          <w:rFonts w:ascii="Times New Roman" w:hAnsi="Times New Roman" w:cs="Times New Roman"/>
          <w:sz w:val="24"/>
          <w:szCs w:val="24"/>
        </w:rPr>
      </w:pPr>
      <w:r w:rsidRPr="009237B2">
        <w:rPr>
          <w:rFonts w:ascii="Times New Roman" w:hAnsi="Times New Roman" w:cs="Times New Roman"/>
          <w:sz w:val="24"/>
          <w:szCs w:val="24"/>
        </w:rPr>
        <w:t>к Порядку</w:t>
      </w:r>
    </w:p>
    <w:p w:rsidR="0021491D" w:rsidRPr="009237B2" w:rsidRDefault="0021491D" w:rsidP="00B722DF">
      <w:pPr>
        <w:pStyle w:val="ConsPlusNormal"/>
        <w:jc w:val="both"/>
        <w:rPr>
          <w:rFonts w:ascii="Times New Roman" w:hAnsi="Times New Roman" w:cs="Times New Roman"/>
          <w:sz w:val="24"/>
          <w:szCs w:val="24"/>
        </w:rPr>
      </w:pPr>
    </w:p>
    <w:p w:rsidR="0021491D" w:rsidRPr="009237B2" w:rsidRDefault="005C1BD1" w:rsidP="00B722DF">
      <w:pPr>
        <w:pStyle w:val="ConsPlusTitle"/>
        <w:jc w:val="center"/>
        <w:rPr>
          <w:rFonts w:ascii="Times New Roman" w:hAnsi="Times New Roman" w:cs="Times New Roman"/>
          <w:b w:val="0"/>
          <w:sz w:val="24"/>
          <w:szCs w:val="24"/>
        </w:rPr>
      </w:pPr>
      <w:bookmarkStart w:id="13" w:name="P1669"/>
      <w:bookmarkEnd w:id="13"/>
      <w:r>
        <w:rPr>
          <w:rFonts w:ascii="Times New Roman" w:hAnsi="Times New Roman" w:cs="Times New Roman"/>
          <w:b w:val="0"/>
          <w:sz w:val="24"/>
          <w:szCs w:val="24"/>
        </w:rPr>
        <w:t>М</w:t>
      </w:r>
      <w:r w:rsidRPr="009237B2">
        <w:rPr>
          <w:rFonts w:ascii="Times New Roman" w:hAnsi="Times New Roman" w:cs="Times New Roman"/>
          <w:b w:val="0"/>
          <w:sz w:val="24"/>
          <w:szCs w:val="24"/>
        </w:rPr>
        <w:t>етодика</w:t>
      </w:r>
    </w:p>
    <w:p w:rsidR="0021491D" w:rsidRPr="009237B2" w:rsidRDefault="005C1BD1" w:rsidP="00B722DF">
      <w:pPr>
        <w:pStyle w:val="ConsPlusTitle"/>
        <w:jc w:val="center"/>
        <w:rPr>
          <w:rFonts w:ascii="Times New Roman" w:hAnsi="Times New Roman" w:cs="Times New Roman"/>
          <w:b w:val="0"/>
          <w:sz w:val="24"/>
          <w:szCs w:val="24"/>
        </w:rPr>
      </w:pPr>
      <w:r w:rsidRPr="009237B2">
        <w:rPr>
          <w:rFonts w:ascii="Times New Roman" w:hAnsi="Times New Roman" w:cs="Times New Roman"/>
          <w:b w:val="0"/>
          <w:sz w:val="24"/>
          <w:szCs w:val="24"/>
        </w:rPr>
        <w:t xml:space="preserve">распределения субсидии между бюджетами </w:t>
      </w:r>
      <w:proofErr w:type="gramStart"/>
      <w:r w:rsidRPr="009237B2">
        <w:rPr>
          <w:rFonts w:ascii="Times New Roman" w:hAnsi="Times New Roman" w:cs="Times New Roman"/>
          <w:b w:val="0"/>
          <w:sz w:val="24"/>
          <w:szCs w:val="24"/>
        </w:rPr>
        <w:t>муниципальных</w:t>
      </w:r>
      <w:proofErr w:type="gramEnd"/>
    </w:p>
    <w:p w:rsidR="0021491D" w:rsidRPr="009237B2" w:rsidRDefault="005C1BD1" w:rsidP="00B722DF">
      <w:pPr>
        <w:pStyle w:val="ConsPlusTitle"/>
        <w:jc w:val="center"/>
        <w:rPr>
          <w:rFonts w:ascii="Times New Roman" w:hAnsi="Times New Roman" w:cs="Times New Roman"/>
          <w:b w:val="0"/>
          <w:sz w:val="24"/>
          <w:szCs w:val="24"/>
        </w:rPr>
      </w:pPr>
      <w:r w:rsidRPr="009237B2">
        <w:rPr>
          <w:rFonts w:ascii="Times New Roman" w:hAnsi="Times New Roman" w:cs="Times New Roman"/>
          <w:b w:val="0"/>
          <w:sz w:val="24"/>
          <w:szCs w:val="24"/>
        </w:rPr>
        <w:t xml:space="preserve">образований </w:t>
      </w:r>
      <w:r>
        <w:rPr>
          <w:rFonts w:ascii="Times New Roman" w:hAnsi="Times New Roman" w:cs="Times New Roman"/>
          <w:b w:val="0"/>
          <w:sz w:val="24"/>
          <w:szCs w:val="24"/>
        </w:rPr>
        <w:t>А</w:t>
      </w:r>
      <w:r w:rsidRPr="009237B2">
        <w:rPr>
          <w:rFonts w:ascii="Times New Roman" w:hAnsi="Times New Roman" w:cs="Times New Roman"/>
          <w:b w:val="0"/>
          <w:sz w:val="24"/>
          <w:szCs w:val="24"/>
        </w:rPr>
        <w:t>страханской области на реализацию мероприятий</w:t>
      </w:r>
    </w:p>
    <w:p w:rsidR="0021491D" w:rsidRPr="009237B2" w:rsidRDefault="005C1BD1" w:rsidP="00B722DF">
      <w:pPr>
        <w:pStyle w:val="ConsPlusTitle"/>
        <w:jc w:val="center"/>
        <w:rPr>
          <w:rFonts w:ascii="Times New Roman" w:hAnsi="Times New Roman" w:cs="Times New Roman"/>
          <w:b w:val="0"/>
          <w:sz w:val="24"/>
          <w:szCs w:val="24"/>
        </w:rPr>
      </w:pPr>
      <w:r w:rsidRPr="009237B2">
        <w:rPr>
          <w:rFonts w:ascii="Times New Roman" w:hAnsi="Times New Roman" w:cs="Times New Roman"/>
          <w:b w:val="0"/>
          <w:sz w:val="24"/>
          <w:szCs w:val="24"/>
        </w:rPr>
        <w:t>в рамках подпрограммы «</w:t>
      </w:r>
      <w:r>
        <w:rPr>
          <w:rFonts w:ascii="Times New Roman" w:hAnsi="Times New Roman" w:cs="Times New Roman"/>
          <w:b w:val="0"/>
          <w:sz w:val="24"/>
          <w:szCs w:val="24"/>
        </w:rPr>
        <w:t>К</w:t>
      </w:r>
      <w:r w:rsidRPr="009237B2">
        <w:rPr>
          <w:rFonts w:ascii="Times New Roman" w:hAnsi="Times New Roman" w:cs="Times New Roman"/>
          <w:b w:val="0"/>
          <w:sz w:val="24"/>
          <w:szCs w:val="24"/>
        </w:rPr>
        <w:t>омплексное развитие сельских</w:t>
      </w:r>
    </w:p>
    <w:p w:rsidR="0021491D" w:rsidRPr="009237B2" w:rsidRDefault="005C1BD1" w:rsidP="00B722DF">
      <w:pPr>
        <w:pStyle w:val="ConsPlusTitle"/>
        <w:jc w:val="center"/>
        <w:rPr>
          <w:rFonts w:ascii="Times New Roman" w:hAnsi="Times New Roman" w:cs="Times New Roman"/>
          <w:b w:val="0"/>
          <w:sz w:val="24"/>
          <w:szCs w:val="24"/>
        </w:rPr>
      </w:pPr>
      <w:r w:rsidRPr="009237B2">
        <w:rPr>
          <w:rFonts w:ascii="Times New Roman" w:hAnsi="Times New Roman" w:cs="Times New Roman"/>
          <w:b w:val="0"/>
          <w:sz w:val="24"/>
          <w:szCs w:val="24"/>
        </w:rPr>
        <w:t xml:space="preserve">территорий </w:t>
      </w:r>
      <w:r>
        <w:rPr>
          <w:rFonts w:ascii="Times New Roman" w:hAnsi="Times New Roman" w:cs="Times New Roman"/>
          <w:b w:val="0"/>
          <w:sz w:val="24"/>
          <w:szCs w:val="24"/>
        </w:rPr>
        <w:t>А</w:t>
      </w:r>
      <w:r w:rsidRPr="009237B2">
        <w:rPr>
          <w:rFonts w:ascii="Times New Roman" w:hAnsi="Times New Roman" w:cs="Times New Roman"/>
          <w:b w:val="0"/>
          <w:sz w:val="24"/>
          <w:szCs w:val="24"/>
        </w:rPr>
        <w:t>страханской области» государственной</w:t>
      </w:r>
    </w:p>
    <w:p w:rsidR="0021491D" w:rsidRPr="009237B2" w:rsidRDefault="005C1BD1" w:rsidP="00B722DF">
      <w:pPr>
        <w:pStyle w:val="ConsPlusTitle"/>
        <w:jc w:val="center"/>
        <w:rPr>
          <w:rFonts w:ascii="Times New Roman" w:hAnsi="Times New Roman" w:cs="Times New Roman"/>
          <w:b w:val="0"/>
          <w:sz w:val="24"/>
          <w:szCs w:val="24"/>
        </w:rPr>
      </w:pPr>
      <w:r w:rsidRPr="009237B2">
        <w:rPr>
          <w:rFonts w:ascii="Times New Roman" w:hAnsi="Times New Roman" w:cs="Times New Roman"/>
          <w:b w:val="0"/>
          <w:sz w:val="24"/>
          <w:szCs w:val="24"/>
        </w:rPr>
        <w:t>программы «</w:t>
      </w:r>
      <w:r>
        <w:rPr>
          <w:rFonts w:ascii="Times New Roman" w:hAnsi="Times New Roman" w:cs="Times New Roman"/>
          <w:b w:val="0"/>
          <w:sz w:val="24"/>
          <w:szCs w:val="24"/>
        </w:rPr>
        <w:t>Р</w:t>
      </w:r>
      <w:r w:rsidRPr="009237B2">
        <w:rPr>
          <w:rFonts w:ascii="Times New Roman" w:hAnsi="Times New Roman" w:cs="Times New Roman"/>
          <w:b w:val="0"/>
          <w:sz w:val="24"/>
          <w:szCs w:val="24"/>
        </w:rPr>
        <w:t>азвитие сельского хозяйства, пищевой и</w:t>
      </w:r>
    </w:p>
    <w:p w:rsidR="0021491D" w:rsidRPr="009237B2" w:rsidRDefault="005C1BD1" w:rsidP="00B722DF">
      <w:pPr>
        <w:pStyle w:val="ConsPlusTitle"/>
        <w:jc w:val="center"/>
        <w:rPr>
          <w:rFonts w:ascii="Times New Roman" w:hAnsi="Times New Roman" w:cs="Times New Roman"/>
          <w:b w:val="0"/>
          <w:sz w:val="24"/>
          <w:szCs w:val="24"/>
        </w:rPr>
      </w:pPr>
      <w:r w:rsidRPr="009237B2">
        <w:rPr>
          <w:rFonts w:ascii="Times New Roman" w:hAnsi="Times New Roman" w:cs="Times New Roman"/>
          <w:b w:val="0"/>
          <w:sz w:val="24"/>
          <w:szCs w:val="24"/>
        </w:rPr>
        <w:t xml:space="preserve">рыбной промышленности </w:t>
      </w:r>
      <w:r>
        <w:rPr>
          <w:rFonts w:ascii="Times New Roman" w:hAnsi="Times New Roman" w:cs="Times New Roman"/>
          <w:b w:val="0"/>
          <w:sz w:val="24"/>
          <w:szCs w:val="24"/>
        </w:rPr>
        <w:t>А</w:t>
      </w:r>
      <w:r w:rsidRPr="009237B2">
        <w:rPr>
          <w:rFonts w:ascii="Times New Roman" w:hAnsi="Times New Roman" w:cs="Times New Roman"/>
          <w:b w:val="0"/>
          <w:sz w:val="24"/>
          <w:szCs w:val="24"/>
        </w:rPr>
        <w:t>страханской области»</w:t>
      </w:r>
    </w:p>
    <w:p w:rsidR="0021491D" w:rsidRPr="009237B2" w:rsidRDefault="0021491D" w:rsidP="00B722DF">
      <w:pPr>
        <w:pStyle w:val="ConsPlusNormal"/>
        <w:rPr>
          <w:rFonts w:ascii="Times New Roman" w:hAnsi="Times New Roman" w:cs="Times New Roman"/>
          <w:sz w:val="24"/>
          <w:szCs w:val="24"/>
        </w:rPr>
      </w:pPr>
    </w:p>
    <w:p w:rsidR="0021491D" w:rsidRPr="009237B2" w:rsidRDefault="0021491D" w:rsidP="00B722DF">
      <w:pPr>
        <w:pStyle w:val="ConsPlusNormal"/>
        <w:ind w:firstLine="540"/>
        <w:jc w:val="both"/>
        <w:rPr>
          <w:rFonts w:ascii="Times New Roman" w:hAnsi="Times New Roman" w:cs="Times New Roman"/>
          <w:sz w:val="24"/>
          <w:szCs w:val="24"/>
        </w:rPr>
      </w:pPr>
      <w:r w:rsidRPr="009237B2">
        <w:rPr>
          <w:rFonts w:ascii="Times New Roman" w:hAnsi="Times New Roman" w:cs="Times New Roman"/>
          <w:sz w:val="24"/>
          <w:szCs w:val="24"/>
        </w:rPr>
        <w:t>1. Объем средств, предоставляемых i-</w:t>
      </w:r>
      <w:proofErr w:type="spellStart"/>
      <w:r w:rsidRPr="009237B2">
        <w:rPr>
          <w:rFonts w:ascii="Times New Roman" w:hAnsi="Times New Roman" w:cs="Times New Roman"/>
          <w:sz w:val="24"/>
          <w:szCs w:val="24"/>
        </w:rPr>
        <w:t>му</w:t>
      </w:r>
      <w:proofErr w:type="spellEnd"/>
      <w:r w:rsidRPr="009237B2">
        <w:rPr>
          <w:rFonts w:ascii="Times New Roman" w:hAnsi="Times New Roman" w:cs="Times New Roman"/>
          <w:sz w:val="24"/>
          <w:szCs w:val="24"/>
        </w:rPr>
        <w:t xml:space="preserve"> муниципальному району Астраханской области на улучшение жилищных условий граждан, проживающих на сельских территориях (далее - граждане, улучшение жилищных условий граждан), определяется по формуле:</w:t>
      </w:r>
    </w:p>
    <w:p w:rsidR="0021491D" w:rsidRPr="009237B2" w:rsidRDefault="0021491D" w:rsidP="00B722DF">
      <w:pPr>
        <w:pStyle w:val="ConsPlusNormal"/>
        <w:jc w:val="both"/>
        <w:rPr>
          <w:rFonts w:ascii="Times New Roman" w:hAnsi="Times New Roman" w:cs="Times New Roman"/>
          <w:sz w:val="24"/>
          <w:szCs w:val="24"/>
        </w:rPr>
      </w:pPr>
    </w:p>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Сi1 = Со</w:t>
      </w:r>
      <w:proofErr w:type="gramStart"/>
      <w:r w:rsidRPr="009237B2">
        <w:rPr>
          <w:rFonts w:ascii="Times New Roman" w:hAnsi="Times New Roman" w:cs="Times New Roman"/>
          <w:sz w:val="24"/>
          <w:szCs w:val="24"/>
        </w:rPr>
        <w:t>1</w:t>
      </w:r>
      <w:proofErr w:type="gramEnd"/>
      <w:r w:rsidRPr="009237B2">
        <w:rPr>
          <w:rFonts w:ascii="Times New Roman" w:hAnsi="Times New Roman" w:cs="Times New Roman"/>
          <w:sz w:val="24"/>
          <w:szCs w:val="24"/>
        </w:rPr>
        <w:t xml:space="preserve"> x (</w:t>
      </w:r>
      <w:proofErr w:type="spellStart"/>
      <w:r w:rsidRPr="009237B2">
        <w:rPr>
          <w:rFonts w:ascii="Times New Roman" w:hAnsi="Times New Roman" w:cs="Times New Roman"/>
          <w:sz w:val="24"/>
          <w:szCs w:val="24"/>
        </w:rPr>
        <w:t>Пi</w:t>
      </w:r>
      <w:proofErr w:type="spellEnd"/>
      <w:r w:rsidRPr="009237B2">
        <w:rPr>
          <w:rFonts w:ascii="Times New Roman" w:hAnsi="Times New Roman" w:cs="Times New Roman"/>
          <w:sz w:val="24"/>
          <w:szCs w:val="24"/>
        </w:rPr>
        <w:t xml:space="preserve"> / SUM </w:t>
      </w:r>
      <w:proofErr w:type="spellStart"/>
      <w:r w:rsidRPr="009237B2">
        <w:rPr>
          <w:rFonts w:ascii="Times New Roman" w:hAnsi="Times New Roman" w:cs="Times New Roman"/>
          <w:sz w:val="24"/>
          <w:szCs w:val="24"/>
        </w:rPr>
        <w:t>Пi</w:t>
      </w:r>
      <w:proofErr w:type="spellEnd"/>
      <w:r w:rsidRPr="009237B2">
        <w:rPr>
          <w:rFonts w:ascii="Times New Roman" w:hAnsi="Times New Roman" w:cs="Times New Roman"/>
          <w:sz w:val="24"/>
          <w:szCs w:val="24"/>
        </w:rPr>
        <w:t>),</w:t>
      </w:r>
    </w:p>
    <w:p w:rsidR="0021491D" w:rsidRPr="009237B2" w:rsidRDefault="0021491D" w:rsidP="00B722DF">
      <w:pPr>
        <w:pStyle w:val="ConsPlusNormal"/>
        <w:jc w:val="both"/>
        <w:rPr>
          <w:rFonts w:ascii="Times New Roman" w:hAnsi="Times New Roman" w:cs="Times New Roman"/>
          <w:sz w:val="24"/>
          <w:szCs w:val="24"/>
        </w:rPr>
      </w:pPr>
    </w:p>
    <w:p w:rsidR="0021491D" w:rsidRPr="009237B2" w:rsidRDefault="0021491D" w:rsidP="00B722DF">
      <w:pPr>
        <w:pStyle w:val="ConsPlusNormal"/>
        <w:ind w:firstLine="540"/>
        <w:jc w:val="both"/>
        <w:rPr>
          <w:rFonts w:ascii="Times New Roman" w:hAnsi="Times New Roman" w:cs="Times New Roman"/>
          <w:sz w:val="24"/>
          <w:szCs w:val="24"/>
        </w:rPr>
      </w:pPr>
      <w:r w:rsidRPr="009237B2">
        <w:rPr>
          <w:rFonts w:ascii="Times New Roman" w:hAnsi="Times New Roman" w:cs="Times New Roman"/>
          <w:sz w:val="24"/>
          <w:szCs w:val="24"/>
        </w:rPr>
        <w:t>где:</w:t>
      </w:r>
    </w:p>
    <w:p w:rsidR="0021491D" w:rsidRPr="009237B2" w:rsidRDefault="0021491D" w:rsidP="00B722DF">
      <w:pPr>
        <w:pStyle w:val="ConsPlusNormal"/>
        <w:ind w:firstLine="540"/>
        <w:jc w:val="both"/>
        <w:rPr>
          <w:rFonts w:ascii="Times New Roman" w:hAnsi="Times New Roman" w:cs="Times New Roman"/>
          <w:sz w:val="24"/>
          <w:szCs w:val="24"/>
        </w:rPr>
      </w:pPr>
      <w:r w:rsidRPr="009237B2">
        <w:rPr>
          <w:rFonts w:ascii="Times New Roman" w:hAnsi="Times New Roman" w:cs="Times New Roman"/>
          <w:sz w:val="24"/>
          <w:szCs w:val="24"/>
        </w:rPr>
        <w:t>Со</w:t>
      </w:r>
      <w:proofErr w:type="gramStart"/>
      <w:r w:rsidRPr="009237B2">
        <w:rPr>
          <w:rFonts w:ascii="Times New Roman" w:hAnsi="Times New Roman" w:cs="Times New Roman"/>
          <w:sz w:val="24"/>
          <w:szCs w:val="24"/>
        </w:rPr>
        <w:t>1</w:t>
      </w:r>
      <w:proofErr w:type="gramEnd"/>
      <w:r w:rsidRPr="009237B2">
        <w:rPr>
          <w:rFonts w:ascii="Times New Roman" w:hAnsi="Times New Roman" w:cs="Times New Roman"/>
          <w:sz w:val="24"/>
          <w:szCs w:val="24"/>
        </w:rPr>
        <w:t xml:space="preserve"> - объем средств из бюджета Астраханской области на улучшение жилищных условий граждан, предусмотренных законом Астраханской области о бюджете Астраханской области;</w:t>
      </w:r>
    </w:p>
    <w:p w:rsidR="0021491D" w:rsidRPr="009237B2" w:rsidRDefault="0021491D" w:rsidP="00B722DF">
      <w:pPr>
        <w:pStyle w:val="ConsPlusNormal"/>
        <w:ind w:firstLine="540"/>
        <w:jc w:val="both"/>
        <w:rPr>
          <w:rFonts w:ascii="Times New Roman" w:hAnsi="Times New Roman" w:cs="Times New Roman"/>
          <w:sz w:val="24"/>
          <w:szCs w:val="24"/>
        </w:rPr>
      </w:pPr>
      <w:proofErr w:type="spellStart"/>
      <w:r w:rsidRPr="009237B2">
        <w:rPr>
          <w:rFonts w:ascii="Times New Roman" w:hAnsi="Times New Roman" w:cs="Times New Roman"/>
          <w:sz w:val="24"/>
          <w:szCs w:val="24"/>
        </w:rPr>
        <w:t>П</w:t>
      </w:r>
      <w:proofErr w:type="gramStart"/>
      <w:r w:rsidRPr="009237B2">
        <w:rPr>
          <w:rFonts w:ascii="Times New Roman" w:hAnsi="Times New Roman" w:cs="Times New Roman"/>
          <w:sz w:val="24"/>
          <w:szCs w:val="24"/>
        </w:rPr>
        <w:t>i</w:t>
      </w:r>
      <w:proofErr w:type="spellEnd"/>
      <w:proofErr w:type="gramEnd"/>
      <w:r w:rsidRPr="009237B2">
        <w:rPr>
          <w:rFonts w:ascii="Times New Roman" w:hAnsi="Times New Roman" w:cs="Times New Roman"/>
          <w:sz w:val="24"/>
          <w:szCs w:val="24"/>
        </w:rPr>
        <w:t xml:space="preserve"> - объем обоснованной потребности муниципального района Астраханской области в </w:t>
      </w:r>
      <w:proofErr w:type="spellStart"/>
      <w:r w:rsidRPr="009237B2">
        <w:rPr>
          <w:rFonts w:ascii="Times New Roman" w:hAnsi="Times New Roman" w:cs="Times New Roman"/>
          <w:sz w:val="24"/>
          <w:szCs w:val="24"/>
        </w:rPr>
        <w:t>софинансировании</w:t>
      </w:r>
      <w:proofErr w:type="spellEnd"/>
      <w:r w:rsidRPr="009237B2">
        <w:rPr>
          <w:rFonts w:ascii="Times New Roman" w:hAnsi="Times New Roman" w:cs="Times New Roman"/>
          <w:sz w:val="24"/>
          <w:szCs w:val="24"/>
        </w:rPr>
        <w:t xml:space="preserve"> за счет субсидии с учетом количества граждан, включенных в сводные списки по i-</w:t>
      </w:r>
      <w:proofErr w:type="spellStart"/>
      <w:r w:rsidRPr="009237B2">
        <w:rPr>
          <w:rFonts w:ascii="Times New Roman" w:hAnsi="Times New Roman" w:cs="Times New Roman"/>
          <w:sz w:val="24"/>
          <w:szCs w:val="24"/>
        </w:rPr>
        <w:t>му</w:t>
      </w:r>
      <w:proofErr w:type="spellEnd"/>
      <w:r w:rsidRPr="009237B2">
        <w:rPr>
          <w:rFonts w:ascii="Times New Roman" w:hAnsi="Times New Roman" w:cs="Times New Roman"/>
          <w:sz w:val="24"/>
          <w:szCs w:val="24"/>
        </w:rPr>
        <w:t xml:space="preserve"> муниципальному району Астраханской области;</w:t>
      </w:r>
    </w:p>
    <w:p w:rsidR="0021491D" w:rsidRPr="009237B2" w:rsidRDefault="0021491D" w:rsidP="00B722DF">
      <w:pPr>
        <w:pStyle w:val="ConsPlusNormal"/>
        <w:ind w:firstLine="540"/>
        <w:jc w:val="both"/>
        <w:rPr>
          <w:rFonts w:ascii="Times New Roman" w:hAnsi="Times New Roman" w:cs="Times New Roman"/>
          <w:sz w:val="24"/>
          <w:szCs w:val="24"/>
        </w:rPr>
      </w:pPr>
      <w:r w:rsidRPr="009237B2">
        <w:rPr>
          <w:rFonts w:ascii="Times New Roman" w:hAnsi="Times New Roman" w:cs="Times New Roman"/>
          <w:sz w:val="24"/>
          <w:szCs w:val="24"/>
        </w:rPr>
        <w:t xml:space="preserve">SUM </w:t>
      </w:r>
      <w:proofErr w:type="spellStart"/>
      <w:r w:rsidRPr="009237B2">
        <w:rPr>
          <w:rFonts w:ascii="Times New Roman" w:hAnsi="Times New Roman" w:cs="Times New Roman"/>
          <w:sz w:val="24"/>
          <w:szCs w:val="24"/>
        </w:rPr>
        <w:t>П</w:t>
      </w:r>
      <w:proofErr w:type="gramStart"/>
      <w:r w:rsidRPr="009237B2">
        <w:rPr>
          <w:rFonts w:ascii="Times New Roman" w:hAnsi="Times New Roman" w:cs="Times New Roman"/>
          <w:sz w:val="24"/>
          <w:szCs w:val="24"/>
        </w:rPr>
        <w:t>i</w:t>
      </w:r>
      <w:proofErr w:type="spellEnd"/>
      <w:proofErr w:type="gramEnd"/>
      <w:r w:rsidRPr="009237B2">
        <w:rPr>
          <w:rFonts w:ascii="Times New Roman" w:hAnsi="Times New Roman" w:cs="Times New Roman"/>
          <w:sz w:val="24"/>
          <w:szCs w:val="24"/>
        </w:rPr>
        <w:t xml:space="preserve"> - общая суммарная потребность муниципальных районов Астраханской области в объеме средств из бюджета Астраханской области на улучшение жилищных условий граждан.</w:t>
      </w:r>
    </w:p>
    <w:p w:rsidR="0021491D" w:rsidRPr="009237B2" w:rsidRDefault="0021491D" w:rsidP="00B722DF">
      <w:pPr>
        <w:pStyle w:val="ConsPlusNormal"/>
        <w:ind w:firstLine="540"/>
        <w:jc w:val="both"/>
        <w:rPr>
          <w:rFonts w:ascii="Times New Roman" w:hAnsi="Times New Roman" w:cs="Times New Roman"/>
          <w:sz w:val="24"/>
          <w:szCs w:val="24"/>
        </w:rPr>
      </w:pPr>
      <w:r w:rsidRPr="009237B2">
        <w:rPr>
          <w:rFonts w:ascii="Times New Roman" w:hAnsi="Times New Roman" w:cs="Times New Roman"/>
          <w:sz w:val="24"/>
          <w:szCs w:val="24"/>
        </w:rPr>
        <w:t>Потребность i-</w:t>
      </w:r>
      <w:proofErr w:type="spellStart"/>
      <w:r w:rsidRPr="009237B2">
        <w:rPr>
          <w:rFonts w:ascii="Times New Roman" w:hAnsi="Times New Roman" w:cs="Times New Roman"/>
          <w:sz w:val="24"/>
          <w:szCs w:val="24"/>
        </w:rPr>
        <w:t>го</w:t>
      </w:r>
      <w:proofErr w:type="spellEnd"/>
      <w:r w:rsidRPr="009237B2">
        <w:rPr>
          <w:rFonts w:ascii="Times New Roman" w:hAnsi="Times New Roman" w:cs="Times New Roman"/>
          <w:sz w:val="24"/>
          <w:szCs w:val="24"/>
        </w:rPr>
        <w:t xml:space="preserve"> муниципального района Астраханской области в субсидии (</w:t>
      </w:r>
      <w:proofErr w:type="spellStart"/>
      <w:r w:rsidRPr="009237B2">
        <w:rPr>
          <w:rFonts w:ascii="Times New Roman" w:hAnsi="Times New Roman" w:cs="Times New Roman"/>
          <w:sz w:val="24"/>
          <w:szCs w:val="24"/>
        </w:rPr>
        <w:t>П</w:t>
      </w:r>
      <w:proofErr w:type="gramStart"/>
      <w:r w:rsidRPr="009237B2">
        <w:rPr>
          <w:rFonts w:ascii="Times New Roman" w:hAnsi="Times New Roman" w:cs="Times New Roman"/>
          <w:sz w:val="24"/>
          <w:szCs w:val="24"/>
        </w:rPr>
        <w:t>i</w:t>
      </w:r>
      <w:proofErr w:type="spellEnd"/>
      <w:proofErr w:type="gramEnd"/>
      <w:r w:rsidRPr="009237B2">
        <w:rPr>
          <w:rFonts w:ascii="Times New Roman" w:hAnsi="Times New Roman" w:cs="Times New Roman"/>
          <w:sz w:val="24"/>
          <w:szCs w:val="24"/>
        </w:rPr>
        <w:t>) на улучшение жилищных условий граждан определяется по формуле:</w:t>
      </w:r>
    </w:p>
    <w:p w:rsidR="0021491D" w:rsidRPr="009237B2" w:rsidRDefault="0021491D" w:rsidP="00B722DF">
      <w:pPr>
        <w:pStyle w:val="ConsPlusNormal"/>
        <w:jc w:val="both"/>
        <w:rPr>
          <w:rFonts w:ascii="Times New Roman" w:hAnsi="Times New Roman" w:cs="Times New Roman"/>
          <w:sz w:val="24"/>
          <w:szCs w:val="24"/>
        </w:rPr>
      </w:pPr>
    </w:p>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noProof/>
          <w:position w:val="-12"/>
          <w:sz w:val="24"/>
          <w:szCs w:val="24"/>
        </w:rPr>
        <w:drawing>
          <wp:inline distT="0" distB="0" distL="0" distR="0" wp14:anchorId="4DA7383B" wp14:editId="23251A6F">
            <wp:extent cx="2525395" cy="304165"/>
            <wp:effectExtent l="0" t="0" r="0" b="0"/>
            <wp:docPr id="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2525395" cy="304165"/>
                    </a:xfrm>
                    <a:prstGeom prst="rect">
                      <a:avLst/>
                    </a:prstGeom>
                    <a:noFill/>
                    <a:ln>
                      <a:noFill/>
                    </a:ln>
                  </pic:spPr>
                </pic:pic>
              </a:graphicData>
            </a:graphic>
          </wp:inline>
        </w:drawing>
      </w:r>
      <w:r w:rsidRPr="009237B2">
        <w:rPr>
          <w:rFonts w:ascii="Times New Roman" w:hAnsi="Times New Roman" w:cs="Times New Roman"/>
          <w:sz w:val="24"/>
          <w:szCs w:val="24"/>
        </w:rPr>
        <w:t>,</w:t>
      </w:r>
    </w:p>
    <w:p w:rsidR="0021491D" w:rsidRPr="009237B2" w:rsidRDefault="0021491D" w:rsidP="00B722DF">
      <w:pPr>
        <w:pStyle w:val="ConsPlusNormal"/>
        <w:jc w:val="both"/>
        <w:rPr>
          <w:rFonts w:ascii="Times New Roman" w:hAnsi="Times New Roman" w:cs="Times New Roman"/>
          <w:sz w:val="24"/>
          <w:szCs w:val="24"/>
        </w:rPr>
      </w:pPr>
    </w:p>
    <w:p w:rsidR="0021491D" w:rsidRPr="009237B2" w:rsidRDefault="0021491D" w:rsidP="00B722DF">
      <w:pPr>
        <w:pStyle w:val="ConsPlusNormal"/>
        <w:ind w:firstLine="540"/>
        <w:jc w:val="both"/>
        <w:rPr>
          <w:rFonts w:ascii="Times New Roman" w:hAnsi="Times New Roman" w:cs="Times New Roman"/>
          <w:sz w:val="24"/>
          <w:szCs w:val="24"/>
        </w:rPr>
      </w:pPr>
      <w:r w:rsidRPr="009237B2">
        <w:rPr>
          <w:rFonts w:ascii="Times New Roman" w:hAnsi="Times New Roman" w:cs="Times New Roman"/>
          <w:sz w:val="24"/>
          <w:szCs w:val="24"/>
        </w:rPr>
        <w:t>где:</w:t>
      </w:r>
    </w:p>
    <w:p w:rsidR="0021491D" w:rsidRPr="009237B2" w:rsidRDefault="0021491D" w:rsidP="00B722DF">
      <w:pPr>
        <w:pStyle w:val="ConsPlusNormal"/>
        <w:ind w:firstLine="540"/>
        <w:jc w:val="both"/>
        <w:rPr>
          <w:rFonts w:ascii="Times New Roman" w:hAnsi="Times New Roman" w:cs="Times New Roman"/>
          <w:sz w:val="24"/>
          <w:szCs w:val="24"/>
        </w:rPr>
      </w:pPr>
      <w:proofErr w:type="spellStart"/>
      <w:proofErr w:type="gramStart"/>
      <w:r w:rsidRPr="009237B2">
        <w:rPr>
          <w:rFonts w:ascii="Times New Roman" w:hAnsi="Times New Roman" w:cs="Times New Roman"/>
          <w:sz w:val="24"/>
          <w:szCs w:val="24"/>
        </w:rPr>
        <w:t>Si</w:t>
      </w:r>
      <w:proofErr w:type="spellEnd"/>
      <w:r w:rsidRPr="009237B2">
        <w:rPr>
          <w:rFonts w:ascii="Times New Roman" w:hAnsi="Times New Roman" w:cs="Times New Roman"/>
          <w:sz w:val="24"/>
          <w:szCs w:val="24"/>
        </w:rPr>
        <w:t xml:space="preserve"> - площадь жилого помещения исходя из потребности в улучшении жилищных условий граждан по i-</w:t>
      </w:r>
      <w:proofErr w:type="spellStart"/>
      <w:r w:rsidRPr="009237B2">
        <w:rPr>
          <w:rFonts w:ascii="Times New Roman" w:hAnsi="Times New Roman" w:cs="Times New Roman"/>
          <w:sz w:val="24"/>
          <w:szCs w:val="24"/>
        </w:rPr>
        <w:t>му</w:t>
      </w:r>
      <w:proofErr w:type="spellEnd"/>
      <w:r w:rsidRPr="009237B2">
        <w:rPr>
          <w:rFonts w:ascii="Times New Roman" w:hAnsi="Times New Roman" w:cs="Times New Roman"/>
          <w:sz w:val="24"/>
          <w:szCs w:val="24"/>
        </w:rPr>
        <w:t xml:space="preserve"> муниципальному району Астраханской области, определенная исходя из размера общей площади жилого помещения, установленного для семей разной численности (33 кв. м - для одиноко проживающих граждан, 42 кв. м - на семью из 2 человек и по 18 кв. м на каждого члена семьи при численности семьи, составляющей 3</w:t>
      </w:r>
      <w:proofErr w:type="gramEnd"/>
      <w:r w:rsidRPr="009237B2">
        <w:rPr>
          <w:rFonts w:ascii="Times New Roman" w:hAnsi="Times New Roman" w:cs="Times New Roman"/>
          <w:sz w:val="24"/>
          <w:szCs w:val="24"/>
        </w:rPr>
        <w:t xml:space="preserve"> и более человек). </w:t>
      </w:r>
      <w:proofErr w:type="gramStart"/>
      <w:r w:rsidRPr="009237B2">
        <w:rPr>
          <w:rFonts w:ascii="Times New Roman" w:hAnsi="Times New Roman" w:cs="Times New Roman"/>
          <w:sz w:val="24"/>
          <w:szCs w:val="24"/>
        </w:rPr>
        <w:t>В случае если общая площадь строящегося (приобретаемого) жилья меньше размера, установленного для семей разной численности, но больше учетной нормы площади жилого помещения, установленной органом местного самоуправления i-</w:t>
      </w:r>
      <w:proofErr w:type="spellStart"/>
      <w:r w:rsidRPr="009237B2">
        <w:rPr>
          <w:rFonts w:ascii="Times New Roman" w:hAnsi="Times New Roman" w:cs="Times New Roman"/>
          <w:sz w:val="24"/>
          <w:szCs w:val="24"/>
        </w:rPr>
        <w:t>го</w:t>
      </w:r>
      <w:proofErr w:type="spellEnd"/>
      <w:r w:rsidRPr="009237B2">
        <w:rPr>
          <w:rFonts w:ascii="Times New Roman" w:hAnsi="Times New Roman" w:cs="Times New Roman"/>
          <w:sz w:val="24"/>
          <w:szCs w:val="24"/>
        </w:rPr>
        <w:t xml:space="preserve"> муниципального района Астраханской области, размер суммарной площади рассчитывается исходя из фактической площади жилья;</w:t>
      </w:r>
      <w:proofErr w:type="gramEnd"/>
    </w:p>
    <w:p w:rsidR="0021491D" w:rsidRPr="009237B2" w:rsidRDefault="0021491D" w:rsidP="00B722DF">
      <w:pPr>
        <w:pStyle w:val="ConsPlusNormal"/>
        <w:ind w:firstLine="540"/>
        <w:jc w:val="both"/>
        <w:rPr>
          <w:rFonts w:ascii="Times New Roman" w:hAnsi="Times New Roman" w:cs="Times New Roman"/>
          <w:sz w:val="24"/>
          <w:szCs w:val="24"/>
        </w:rPr>
      </w:pPr>
      <w:proofErr w:type="spellStart"/>
      <w:proofErr w:type="gramStart"/>
      <w:r w:rsidRPr="009237B2">
        <w:rPr>
          <w:rFonts w:ascii="Times New Roman" w:hAnsi="Times New Roman" w:cs="Times New Roman"/>
          <w:sz w:val="24"/>
          <w:szCs w:val="24"/>
        </w:rPr>
        <w:t>Ст</w:t>
      </w:r>
      <w:proofErr w:type="spellEnd"/>
      <w:proofErr w:type="gramEnd"/>
      <w:r w:rsidRPr="009237B2">
        <w:rPr>
          <w:rFonts w:ascii="Times New Roman" w:hAnsi="Times New Roman" w:cs="Times New Roman"/>
          <w:sz w:val="24"/>
          <w:szCs w:val="24"/>
        </w:rPr>
        <w:t xml:space="preserve"> </w:t>
      </w:r>
      <w:proofErr w:type="spellStart"/>
      <w:r w:rsidRPr="009237B2">
        <w:rPr>
          <w:rFonts w:ascii="Times New Roman" w:hAnsi="Times New Roman" w:cs="Times New Roman"/>
          <w:sz w:val="24"/>
          <w:szCs w:val="24"/>
        </w:rPr>
        <w:t>срi</w:t>
      </w:r>
      <w:proofErr w:type="spellEnd"/>
      <w:r w:rsidRPr="009237B2">
        <w:rPr>
          <w:rFonts w:ascii="Times New Roman" w:hAnsi="Times New Roman" w:cs="Times New Roman"/>
          <w:sz w:val="24"/>
          <w:szCs w:val="24"/>
        </w:rPr>
        <w:t xml:space="preserve"> - средняя рыночная стоимость 1 кв. м общей площади жилья по i-</w:t>
      </w:r>
      <w:proofErr w:type="spellStart"/>
      <w:r w:rsidRPr="009237B2">
        <w:rPr>
          <w:rFonts w:ascii="Times New Roman" w:hAnsi="Times New Roman" w:cs="Times New Roman"/>
          <w:sz w:val="24"/>
          <w:szCs w:val="24"/>
        </w:rPr>
        <w:t>му</w:t>
      </w:r>
      <w:proofErr w:type="spellEnd"/>
      <w:r w:rsidRPr="009237B2">
        <w:rPr>
          <w:rFonts w:ascii="Times New Roman" w:hAnsi="Times New Roman" w:cs="Times New Roman"/>
          <w:sz w:val="24"/>
          <w:szCs w:val="24"/>
        </w:rPr>
        <w:t xml:space="preserve"> муниципальному району Астраханской области, утверждаемая нормативным правовым актом министерства, но не превышающая средней рыночной стоимости 1 кв. м общей площади жилья по Астраханской области, определяемой Министерством строительства и жилищно-коммунального хозяйства Российской Федерации на I квартал очередного финансового года. В случае если фактическая стоимость 1 кв. м общей площади строящегося (приобретаемого) жилья меньше стоимости 1 кв. м общей площади жилья, утвержденной нормативным правовым актом министерства, размер субсидии </w:t>
      </w:r>
      <w:r w:rsidRPr="009237B2">
        <w:rPr>
          <w:rFonts w:ascii="Times New Roman" w:hAnsi="Times New Roman" w:cs="Times New Roman"/>
          <w:sz w:val="24"/>
          <w:szCs w:val="24"/>
        </w:rPr>
        <w:lastRenderedPageBreak/>
        <w:t>рассчитывается исходя из фактической стоимости 1 кв. метра общей площади жилья;</w:t>
      </w:r>
    </w:p>
    <w:p w:rsidR="0021491D" w:rsidRPr="009237B2" w:rsidRDefault="0021491D" w:rsidP="00B722DF">
      <w:pPr>
        <w:pStyle w:val="ConsPlusNormal"/>
        <w:ind w:firstLine="540"/>
        <w:jc w:val="both"/>
        <w:rPr>
          <w:rFonts w:ascii="Times New Roman" w:hAnsi="Times New Roman" w:cs="Times New Roman"/>
          <w:sz w:val="24"/>
          <w:szCs w:val="24"/>
        </w:rPr>
      </w:pPr>
      <w:proofErr w:type="spellStart"/>
      <w:r w:rsidRPr="009237B2">
        <w:rPr>
          <w:rFonts w:ascii="Times New Roman" w:hAnsi="Times New Roman" w:cs="Times New Roman"/>
          <w:sz w:val="24"/>
          <w:szCs w:val="24"/>
        </w:rPr>
        <w:t>Сср</w:t>
      </w:r>
      <w:proofErr w:type="spellEnd"/>
      <w:r w:rsidRPr="009237B2">
        <w:rPr>
          <w:rFonts w:ascii="Times New Roman" w:hAnsi="Times New Roman" w:cs="Times New Roman"/>
          <w:sz w:val="24"/>
          <w:szCs w:val="24"/>
        </w:rPr>
        <w:t xml:space="preserve"> - доля собственных и (или) заемных средств (в процентах) в расчетной стоимости строительства (приобретения) жилья для граждан, проживающих на сельских территориях Астраханской области, установленная Правительством Астраханской области.</w:t>
      </w:r>
    </w:p>
    <w:p w:rsidR="0021491D" w:rsidRPr="009237B2" w:rsidRDefault="0021491D" w:rsidP="00B722DF">
      <w:pPr>
        <w:pStyle w:val="ConsPlusNormal"/>
        <w:ind w:firstLine="540"/>
        <w:jc w:val="both"/>
        <w:rPr>
          <w:rFonts w:ascii="Times New Roman" w:hAnsi="Times New Roman" w:cs="Times New Roman"/>
          <w:sz w:val="24"/>
          <w:szCs w:val="24"/>
        </w:rPr>
      </w:pPr>
      <w:r w:rsidRPr="009237B2">
        <w:rPr>
          <w:rFonts w:ascii="Times New Roman" w:hAnsi="Times New Roman" w:cs="Times New Roman"/>
          <w:sz w:val="24"/>
          <w:szCs w:val="24"/>
        </w:rPr>
        <w:t>В случае если субсидия предоставляется i-</w:t>
      </w:r>
      <w:proofErr w:type="spellStart"/>
      <w:r w:rsidRPr="009237B2">
        <w:rPr>
          <w:rFonts w:ascii="Times New Roman" w:hAnsi="Times New Roman" w:cs="Times New Roman"/>
          <w:sz w:val="24"/>
          <w:szCs w:val="24"/>
        </w:rPr>
        <w:t>му</w:t>
      </w:r>
      <w:proofErr w:type="spellEnd"/>
      <w:r w:rsidRPr="009237B2">
        <w:rPr>
          <w:rFonts w:ascii="Times New Roman" w:hAnsi="Times New Roman" w:cs="Times New Roman"/>
          <w:sz w:val="24"/>
          <w:szCs w:val="24"/>
        </w:rPr>
        <w:t xml:space="preserve"> муниципальному району Астраханской области, в котором граждане, включенные в сводный список, в текущем финансовом году завершают ранее начатое строительство жилого дома, размер субсидии ограничивается остатком сметной стоимости строительства жилого дома;</w:t>
      </w:r>
    </w:p>
    <w:p w:rsidR="0021491D" w:rsidRPr="009237B2" w:rsidRDefault="0021491D" w:rsidP="00B722DF">
      <w:pPr>
        <w:pStyle w:val="ConsPlusNormal"/>
        <w:ind w:firstLine="540"/>
        <w:jc w:val="both"/>
        <w:rPr>
          <w:rFonts w:ascii="Times New Roman" w:hAnsi="Times New Roman" w:cs="Times New Roman"/>
          <w:sz w:val="24"/>
          <w:szCs w:val="24"/>
        </w:rPr>
      </w:pPr>
      <w:proofErr w:type="spellStart"/>
      <w:r w:rsidRPr="009237B2">
        <w:rPr>
          <w:rFonts w:ascii="Times New Roman" w:hAnsi="Times New Roman" w:cs="Times New Roman"/>
          <w:sz w:val="24"/>
          <w:szCs w:val="24"/>
        </w:rPr>
        <w:t>Мб</w:t>
      </w:r>
      <w:proofErr w:type="gramStart"/>
      <w:r w:rsidRPr="009237B2">
        <w:rPr>
          <w:rFonts w:ascii="Times New Roman" w:hAnsi="Times New Roman" w:cs="Times New Roman"/>
          <w:sz w:val="24"/>
          <w:szCs w:val="24"/>
        </w:rPr>
        <w:t>i</w:t>
      </w:r>
      <w:proofErr w:type="spellEnd"/>
      <w:proofErr w:type="gramEnd"/>
      <w:r w:rsidRPr="009237B2">
        <w:rPr>
          <w:rFonts w:ascii="Times New Roman" w:hAnsi="Times New Roman" w:cs="Times New Roman"/>
          <w:sz w:val="24"/>
          <w:szCs w:val="24"/>
        </w:rPr>
        <w:t xml:space="preserve"> - размер бюджетных ассигнований в бюджете i-</w:t>
      </w:r>
      <w:proofErr w:type="spellStart"/>
      <w:r w:rsidRPr="009237B2">
        <w:rPr>
          <w:rFonts w:ascii="Times New Roman" w:hAnsi="Times New Roman" w:cs="Times New Roman"/>
          <w:sz w:val="24"/>
          <w:szCs w:val="24"/>
        </w:rPr>
        <w:t>го</w:t>
      </w:r>
      <w:proofErr w:type="spellEnd"/>
      <w:r w:rsidRPr="009237B2">
        <w:rPr>
          <w:rFonts w:ascii="Times New Roman" w:hAnsi="Times New Roman" w:cs="Times New Roman"/>
          <w:sz w:val="24"/>
          <w:szCs w:val="24"/>
        </w:rPr>
        <w:t xml:space="preserve"> муниципального района Астраханской области на </w:t>
      </w:r>
      <w:proofErr w:type="spellStart"/>
      <w:r w:rsidRPr="009237B2">
        <w:rPr>
          <w:rFonts w:ascii="Times New Roman" w:hAnsi="Times New Roman" w:cs="Times New Roman"/>
          <w:sz w:val="24"/>
          <w:szCs w:val="24"/>
        </w:rPr>
        <w:t>софинансирование</w:t>
      </w:r>
      <w:proofErr w:type="spellEnd"/>
      <w:r w:rsidRPr="009237B2">
        <w:rPr>
          <w:rFonts w:ascii="Times New Roman" w:hAnsi="Times New Roman" w:cs="Times New Roman"/>
          <w:sz w:val="24"/>
          <w:szCs w:val="24"/>
        </w:rPr>
        <w:t xml:space="preserve"> улучшения жилищных условий граждан, рассчитанный с учетом размера предельного уровня </w:t>
      </w:r>
      <w:proofErr w:type="spellStart"/>
      <w:r w:rsidRPr="009237B2">
        <w:rPr>
          <w:rFonts w:ascii="Times New Roman" w:hAnsi="Times New Roman" w:cs="Times New Roman"/>
          <w:sz w:val="24"/>
          <w:szCs w:val="24"/>
        </w:rPr>
        <w:t>софинансирования</w:t>
      </w:r>
      <w:proofErr w:type="spellEnd"/>
      <w:r w:rsidRPr="009237B2">
        <w:rPr>
          <w:rFonts w:ascii="Times New Roman" w:hAnsi="Times New Roman" w:cs="Times New Roman"/>
          <w:sz w:val="24"/>
          <w:szCs w:val="24"/>
        </w:rPr>
        <w:t xml:space="preserve"> Астраханской областью объема расходного обязательства муниципального района Астраханской области, установленного правовым актом Правительства Астраханской области.</w:t>
      </w:r>
    </w:p>
    <w:p w:rsidR="0021491D" w:rsidRPr="009237B2" w:rsidRDefault="0021491D" w:rsidP="00B722DF">
      <w:pPr>
        <w:pStyle w:val="ConsPlusNormal"/>
        <w:ind w:firstLine="540"/>
        <w:jc w:val="both"/>
        <w:rPr>
          <w:rFonts w:ascii="Times New Roman" w:hAnsi="Times New Roman" w:cs="Times New Roman"/>
          <w:sz w:val="24"/>
          <w:szCs w:val="24"/>
        </w:rPr>
      </w:pPr>
      <w:r w:rsidRPr="009237B2">
        <w:rPr>
          <w:rFonts w:ascii="Times New Roman" w:hAnsi="Times New Roman" w:cs="Times New Roman"/>
          <w:sz w:val="24"/>
          <w:szCs w:val="24"/>
        </w:rPr>
        <w:t>2. Объем средств, предоставляемых i-</w:t>
      </w:r>
      <w:proofErr w:type="spellStart"/>
      <w:r w:rsidRPr="009237B2">
        <w:rPr>
          <w:rFonts w:ascii="Times New Roman" w:hAnsi="Times New Roman" w:cs="Times New Roman"/>
          <w:sz w:val="24"/>
          <w:szCs w:val="24"/>
        </w:rPr>
        <w:t>му</w:t>
      </w:r>
      <w:proofErr w:type="spellEnd"/>
      <w:r w:rsidRPr="009237B2">
        <w:rPr>
          <w:rFonts w:ascii="Times New Roman" w:hAnsi="Times New Roman" w:cs="Times New Roman"/>
          <w:sz w:val="24"/>
          <w:szCs w:val="24"/>
        </w:rPr>
        <w:t xml:space="preserve"> сельскому поселению Астраханской области на реализацию проекта (проектов) по благоустройству, определяется по формуле:</w:t>
      </w:r>
    </w:p>
    <w:p w:rsidR="0021491D" w:rsidRPr="009237B2" w:rsidRDefault="0021491D" w:rsidP="00B722DF">
      <w:pPr>
        <w:pStyle w:val="ConsPlusNormal"/>
        <w:jc w:val="both"/>
        <w:rPr>
          <w:rFonts w:ascii="Times New Roman" w:hAnsi="Times New Roman" w:cs="Times New Roman"/>
          <w:sz w:val="24"/>
          <w:szCs w:val="24"/>
        </w:rPr>
      </w:pPr>
    </w:p>
    <w:p w:rsidR="0021491D" w:rsidRPr="009237B2" w:rsidRDefault="0021491D" w:rsidP="00B722DF">
      <w:pPr>
        <w:pStyle w:val="ConsPlusNormal"/>
        <w:jc w:val="center"/>
        <w:rPr>
          <w:rFonts w:ascii="Times New Roman" w:hAnsi="Times New Roman" w:cs="Times New Roman"/>
          <w:sz w:val="24"/>
          <w:szCs w:val="24"/>
        </w:rPr>
      </w:pPr>
      <w:proofErr w:type="spellStart"/>
      <w:r w:rsidRPr="009237B2">
        <w:rPr>
          <w:rFonts w:ascii="Times New Roman" w:hAnsi="Times New Roman" w:cs="Times New Roman"/>
          <w:sz w:val="24"/>
          <w:szCs w:val="24"/>
        </w:rPr>
        <w:t>Сi</w:t>
      </w:r>
      <w:proofErr w:type="spellEnd"/>
      <w:r w:rsidRPr="009237B2">
        <w:rPr>
          <w:rFonts w:ascii="Times New Roman" w:hAnsi="Times New Roman" w:cs="Times New Roman"/>
          <w:sz w:val="24"/>
          <w:szCs w:val="24"/>
        </w:rPr>
        <w:t xml:space="preserve"> = С x </w:t>
      </w:r>
      <w:proofErr w:type="spellStart"/>
      <w:r w:rsidRPr="009237B2">
        <w:rPr>
          <w:rFonts w:ascii="Times New Roman" w:hAnsi="Times New Roman" w:cs="Times New Roman"/>
          <w:sz w:val="24"/>
          <w:szCs w:val="24"/>
        </w:rPr>
        <w:t>Пi</w:t>
      </w:r>
      <w:proofErr w:type="spellEnd"/>
      <w:r w:rsidRPr="009237B2">
        <w:rPr>
          <w:rFonts w:ascii="Times New Roman" w:hAnsi="Times New Roman" w:cs="Times New Roman"/>
          <w:sz w:val="24"/>
          <w:szCs w:val="24"/>
        </w:rPr>
        <w:t xml:space="preserve"> / </w:t>
      </w:r>
      <w:proofErr w:type="gramStart"/>
      <w:r w:rsidRPr="009237B2">
        <w:rPr>
          <w:rFonts w:ascii="Times New Roman" w:hAnsi="Times New Roman" w:cs="Times New Roman"/>
          <w:sz w:val="24"/>
          <w:szCs w:val="24"/>
        </w:rPr>
        <w:t>П</w:t>
      </w:r>
      <w:proofErr w:type="gramEnd"/>
      <w:r w:rsidRPr="009237B2">
        <w:rPr>
          <w:rFonts w:ascii="Times New Roman" w:hAnsi="Times New Roman" w:cs="Times New Roman"/>
          <w:sz w:val="24"/>
          <w:szCs w:val="24"/>
        </w:rPr>
        <w:t>,</w:t>
      </w:r>
    </w:p>
    <w:p w:rsidR="0021491D" w:rsidRPr="009237B2" w:rsidRDefault="0021491D" w:rsidP="00B722DF">
      <w:pPr>
        <w:pStyle w:val="ConsPlusNormal"/>
        <w:jc w:val="both"/>
        <w:rPr>
          <w:rFonts w:ascii="Times New Roman" w:hAnsi="Times New Roman" w:cs="Times New Roman"/>
          <w:sz w:val="24"/>
          <w:szCs w:val="24"/>
        </w:rPr>
      </w:pPr>
    </w:p>
    <w:p w:rsidR="0021491D" w:rsidRPr="009237B2" w:rsidRDefault="0021491D" w:rsidP="00B722DF">
      <w:pPr>
        <w:pStyle w:val="ConsPlusNormal"/>
        <w:ind w:firstLine="540"/>
        <w:jc w:val="both"/>
        <w:rPr>
          <w:rFonts w:ascii="Times New Roman" w:hAnsi="Times New Roman" w:cs="Times New Roman"/>
          <w:sz w:val="24"/>
          <w:szCs w:val="24"/>
        </w:rPr>
      </w:pPr>
      <w:r w:rsidRPr="009237B2">
        <w:rPr>
          <w:rFonts w:ascii="Times New Roman" w:hAnsi="Times New Roman" w:cs="Times New Roman"/>
          <w:sz w:val="24"/>
          <w:szCs w:val="24"/>
        </w:rPr>
        <w:t>где:</w:t>
      </w:r>
    </w:p>
    <w:p w:rsidR="0021491D" w:rsidRPr="009237B2" w:rsidRDefault="0021491D" w:rsidP="00B722DF">
      <w:pPr>
        <w:pStyle w:val="ConsPlusNormal"/>
        <w:ind w:firstLine="540"/>
        <w:jc w:val="both"/>
        <w:rPr>
          <w:rFonts w:ascii="Times New Roman" w:hAnsi="Times New Roman" w:cs="Times New Roman"/>
          <w:sz w:val="24"/>
          <w:szCs w:val="24"/>
        </w:rPr>
      </w:pPr>
      <w:proofErr w:type="spellStart"/>
      <w:r w:rsidRPr="009237B2">
        <w:rPr>
          <w:rFonts w:ascii="Times New Roman" w:hAnsi="Times New Roman" w:cs="Times New Roman"/>
          <w:sz w:val="24"/>
          <w:szCs w:val="24"/>
        </w:rPr>
        <w:t>С</w:t>
      </w:r>
      <w:proofErr w:type="gramStart"/>
      <w:r w:rsidRPr="009237B2">
        <w:rPr>
          <w:rFonts w:ascii="Times New Roman" w:hAnsi="Times New Roman" w:cs="Times New Roman"/>
          <w:sz w:val="24"/>
          <w:szCs w:val="24"/>
        </w:rPr>
        <w:t>i</w:t>
      </w:r>
      <w:proofErr w:type="spellEnd"/>
      <w:proofErr w:type="gramEnd"/>
      <w:r w:rsidRPr="009237B2">
        <w:rPr>
          <w:rFonts w:ascii="Times New Roman" w:hAnsi="Times New Roman" w:cs="Times New Roman"/>
          <w:sz w:val="24"/>
          <w:szCs w:val="24"/>
        </w:rPr>
        <w:t xml:space="preserve"> - размер субсидии по i-</w:t>
      </w:r>
      <w:proofErr w:type="spellStart"/>
      <w:r w:rsidRPr="009237B2">
        <w:rPr>
          <w:rFonts w:ascii="Times New Roman" w:hAnsi="Times New Roman" w:cs="Times New Roman"/>
          <w:sz w:val="24"/>
          <w:szCs w:val="24"/>
        </w:rPr>
        <w:t>му</w:t>
      </w:r>
      <w:proofErr w:type="spellEnd"/>
      <w:r w:rsidRPr="009237B2">
        <w:rPr>
          <w:rFonts w:ascii="Times New Roman" w:hAnsi="Times New Roman" w:cs="Times New Roman"/>
          <w:sz w:val="24"/>
          <w:szCs w:val="24"/>
        </w:rPr>
        <w:t xml:space="preserve"> сельскому поселению Астраханской области;</w:t>
      </w:r>
    </w:p>
    <w:p w:rsidR="0021491D" w:rsidRPr="009237B2" w:rsidRDefault="0021491D" w:rsidP="00B722DF">
      <w:pPr>
        <w:pStyle w:val="ConsPlusNormal"/>
        <w:ind w:firstLine="540"/>
        <w:jc w:val="both"/>
        <w:rPr>
          <w:rFonts w:ascii="Times New Roman" w:hAnsi="Times New Roman" w:cs="Times New Roman"/>
          <w:sz w:val="24"/>
          <w:szCs w:val="24"/>
        </w:rPr>
      </w:pPr>
      <w:r w:rsidRPr="009237B2">
        <w:rPr>
          <w:rFonts w:ascii="Times New Roman" w:hAnsi="Times New Roman" w:cs="Times New Roman"/>
          <w:sz w:val="24"/>
          <w:szCs w:val="24"/>
        </w:rPr>
        <w:t>С - объем бюджетных ассигнований, предусмотренных законом Астраханской области о бюджете Астраханской области на реализацию проекта (проектов) по благоустройству;</w:t>
      </w:r>
    </w:p>
    <w:p w:rsidR="0021491D" w:rsidRPr="009237B2" w:rsidRDefault="0021491D" w:rsidP="00B722DF">
      <w:pPr>
        <w:pStyle w:val="ConsPlusNormal"/>
        <w:ind w:firstLine="540"/>
        <w:jc w:val="both"/>
        <w:rPr>
          <w:rFonts w:ascii="Times New Roman" w:hAnsi="Times New Roman" w:cs="Times New Roman"/>
          <w:sz w:val="24"/>
          <w:szCs w:val="24"/>
        </w:rPr>
      </w:pPr>
      <w:proofErr w:type="spellStart"/>
      <w:r w:rsidRPr="009237B2">
        <w:rPr>
          <w:rFonts w:ascii="Times New Roman" w:hAnsi="Times New Roman" w:cs="Times New Roman"/>
          <w:sz w:val="24"/>
          <w:szCs w:val="24"/>
        </w:rPr>
        <w:t>П</w:t>
      </w:r>
      <w:proofErr w:type="gramStart"/>
      <w:r w:rsidRPr="009237B2">
        <w:rPr>
          <w:rFonts w:ascii="Times New Roman" w:hAnsi="Times New Roman" w:cs="Times New Roman"/>
          <w:sz w:val="24"/>
          <w:szCs w:val="24"/>
        </w:rPr>
        <w:t>i</w:t>
      </w:r>
      <w:proofErr w:type="spellEnd"/>
      <w:proofErr w:type="gramEnd"/>
      <w:r w:rsidRPr="009237B2">
        <w:rPr>
          <w:rFonts w:ascii="Times New Roman" w:hAnsi="Times New Roman" w:cs="Times New Roman"/>
          <w:sz w:val="24"/>
          <w:szCs w:val="24"/>
        </w:rPr>
        <w:t xml:space="preserve"> - потребность i-</w:t>
      </w:r>
      <w:proofErr w:type="spellStart"/>
      <w:r w:rsidRPr="009237B2">
        <w:rPr>
          <w:rFonts w:ascii="Times New Roman" w:hAnsi="Times New Roman" w:cs="Times New Roman"/>
          <w:sz w:val="24"/>
          <w:szCs w:val="24"/>
        </w:rPr>
        <w:t>го</w:t>
      </w:r>
      <w:proofErr w:type="spellEnd"/>
      <w:r w:rsidRPr="009237B2">
        <w:rPr>
          <w:rFonts w:ascii="Times New Roman" w:hAnsi="Times New Roman" w:cs="Times New Roman"/>
          <w:sz w:val="24"/>
          <w:szCs w:val="24"/>
        </w:rPr>
        <w:t xml:space="preserve"> сельского поселения Астраханской области в субсидии;</w:t>
      </w:r>
    </w:p>
    <w:p w:rsidR="0021491D" w:rsidRPr="009237B2" w:rsidRDefault="0021491D" w:rsidP="00B722DF">
      <w:pPr>
        <w:pStyle w:val="ConsPlusNormal"/>
        <w:ind w:firstLine="540"/>
        <w:jc w:val="both"/>
        <w:rPr>
          <w:rFonts w:ascii="Times New Roman" w:hAnsi="Times New Roman" w:cs="Times New Roman"/>
          <w:sz w:val="24"/>
          <w:szCs w:val="24"/>
        </w:rPr>
      </w:pPr>
      <w:proofErr w:type="gramStart"/>
      <w:r w:rsidRPr="009237B2">
        <w:rPr>
          <w:rFonts w:ascii="Times New Roman" w:hAnsi="Times New Roman" w:cs="Times New Roman"/>
          <w:sz w:val="24"/>
          <w:szCs w:val="24"/>
        </w:rPr>
        <w:t>П</w:t>
      </w:r>
      <w:proofErr w:type="gramEnd"/>
      <w:r w:rsidRPr="009237B2">
        <w:rPr>
          <w:rFonts w:ascii="Times New Roman" w:hAnsi="Times New Roman" w:cs="Times New Roman"/>
          <w:sz w:val="24"/>
          <w:szCs w:val="24"/>
        </w:rPr>
        <w:t xml:space="preserve"> - суммарная потребность сельских поселений Астраханской области в субсидии.</w:t>
      </w:r>
    </w:p>
    <w:p w:rsidR="0021491D" w:rsidRPr="009237B2" w:rsidRDefault="0021491D" w:rsidP="00B722DF">
      <w:pPr>
        <w:pStyle w:val="ConsPlusNormal"/>
        <w:ind w:firstLine="540"/>
        <w:jc w:val="both"/>
        <w:rPr>
          <w:rFonts w:ascii="Times New Roman" w:hAnsi="Times New Roman" w:cs="Times New Roman"/>
          <w:sz w:val="24"/>
          <w:szCs w:val="24"/>
        </w:rPr>
      </w:pPr>
      <w:r w:rsidRPr="009237B2">
        <w:rPr>
          <w:rFonts w:ascii="Times New Roman" w:hAnsi="Times New Roman" w:cs="Times New Roman"/>
          <w:sz w:val="24"/>
          <w:szCs w:val="24"/>
        </w:rPr>
        <w:t>Потребность i-</w:t>
      </w:r>
      <w:proofErr w:type="spellStart"/>
      <w:r w:rsidRPr="009237B2">
        <w:rPr>
          <w:rFonts w:ascii="Times New Roman" w:hAnsi="Times New Roman" w:cs="Times New Roman"/>
          <w:sz w:val="24"/>
          <w:szCs w:val="24"/>
        </w:rPr>
        <w:t>го</w:t>
      </w:r>
      <w:proofErr w:type="spellEnd"/>
      <w:r w:rsidRPr="009237B2">
        <w:rPr>
          <w:rFonts w:ascii="Times New Roman" w:hAnsi="Times New Roman" w:cs="Times New Roman"/>
          <w:sz w:val="24"/>
          <w:szCs w:val="24"/>
        </w:rPr>
        <w:t xml:space="preserve"> сельского поселения Астраханской области в субсидии (</w:t>
      </w:r>
      <w:proofErr w:type="spellStart"/>
      <w:r w:rsidRPr="009237B2">
        <w:rPr>
          <w:rFonts w:ascii="Times New Roman" w:hAnsi="Times New Roman" w:cs="Times New Roman"/>
          <w:sz w:val="24"/>
          <w:szCs w:val="24"/>
        </w:rPr>
        <w:t>П</w:t>
      </w:r>
      <w:proofErr w:type="gramStart"/>
      <w:r w:rsidRPr="009237B2">
        <w:rPr>
          <w:rFonts w:ascii="Times New Roman" w:hAnsi="Times New Roman" w:cs="Times New Roman"/>
          <w:sz w:val="24"/>
          <w:szCs w:val="24"/>
        </w:rPr>
        <w:t>i</w:t>
      </w:r>
      <w:proofErr w:type="spellEnd"/>
      <w:proofErr w:type="gramEnd"/>
      <w:r w:rsidRPr="009237B2">
        <w:rPr>
          <w:rFonts w:ascii="Times New Roman" w:hAnsi="Times New Roman" w:cs="Times New Roman"/>
          <w:sz w:val="24"/>
          <w:szCs w:val="24"/>
        </w:rPr>
        <w:t>) определяется по формуле:</w:t>
      </w:r>
    </w:p>
    <w:p w:rsidR="0021491D" w:rsidRPr="009237B2" w:rsidRDefault="0021491D" w:rsidP="00B722DF">
      <w:pPr>
        <w:pStyle w:val="ConsPlusNormal"/>
        <w:jc w:val="both"/>
        <w:rPr>
          <w:rFonts w:ascii="Times New Roman" w:hAnsi="Times New Roman" w:cs="Times New Roman"/>
          <w:sz w:val="24"/>
          <w:szCs w:val="24"/>
        </w:rPr>
      </w:pPr>
    </w:p>
    <w:p w:rsidR="0021491D" w:rsidRPr="009237B2" w:rsidRDefault="0021491D" w:rsidP="00B722DF">
      <w:pPr>
        <w:pStyle w:val="ConsPlusNormal"/>
        <w:jc w:val="center"/>
        <w:rPr>
          <w:rFonts w:ascii="Times New Roman" w:hAnsi="Times New Roman" w:cs="Times New Roman"/>
          <w:sz w:val="24"/>
          <w:szCs w:val="24"/>
        </w:rPr>
      </w:pPr>
      <w:proofErr w:type="spellStart"/>
      <w:r w:rsidRPr="009237B2">
        <w:rPr>
          <w:rFonts w:ascii="Times New Roman" w:hAnsi="Times New Roman" w:cs="Times New Roman"/>
          <w:sz w:val="24"/>
          <w:szCs w:val="24"/>
        </w:rPr>
        <w:t>П</w:t>
      </w:r>
      <w:proofErr w:type="gramStart"/>
      <w:r w:rsidRPr="009237B2">
        <w:rPr>
          <w:rFonts w:ascii="Times New Roman" w:hAnsi="Times New Roman" w:cs="Times New Roman"/>
          <w:sz w:val="24"/>
          <w:szCs w:val="24"/>
        </w:rPr>
        <w:t>i</w:t>
      </w:r>
      <w:proofErr w:type="spellEnd"/>
      <w:proofErr w:type="gramEnd"/>
      <w:r w:rsidRPr="009237B2">
        <w:rPr>
          <w:rFonts w:ascii="Times New Roman" w:hAnsi="Times New Roman" w:cs="Times New Roman"/>
          <w:sz w:val="24"/>
          <w:szCs w:val="24"/>
        </w:rPr>
        <w:t xml:space="preserve"> = </w:t>
      </w:r>
      <w:proofErr w:type="spellStart"/>
      <w:r w:rsidRPr="009237B2">
        <w:rPr>
          <w:rFonts w:ascii="Times New Roman" w:hAnsi="Times New Roman" w:cs="Times New Roman"/>
          <w:sz w:val="24"/>
          <w:szCs w:val="24"/>
        </w:rPr>
        <w:t>Sп</w:t>
      </w:r>
      <w:proofErr w:type="spellEnd"/>
      <w:r w:rsidRPr="009237B2">
        <w:rPr>
          <w:rFonts w:ascii="Times New Roman" w:hAnsi="Times New Roman" w:cs="Times New Roman"/>
          <w:sz w:val="24"/>
          <w:szCs w:val="24"/>
        </w:rPr>
        <w:t xml:space="preserve"> - См,</w:t>
      </w:r>
    </w:p>
    <w:p w:rsidR="0021491D" w:rsidRPr="009237B2" w:rsidRDefault="0021491D" w:rsidP="00B722DF">
      <w:pPr>
        <w:pStyle w:val="ConsPlusNormal"/>
        <w:jc w:val="both"/>
        <w:rPr>
          <w:rFonts w:ascii="Times New Roman" w:hAnsi="Times New Roman" w:cs="Times New Roman"/>
          <w:sz w:val="24"/>
          <w:szCs w:val="24"/>
        </w:rPr>
      </w:pPr>
    </w:p>
    <w:p w:rsidR="0021491D" w:rsidRPr="009237B2" w:rsidRDefault="0021491D" w:rsidP="00B722DF">
      <w:pPr>
        <w:pStyle w:val="ConsPlusNormal"/>
        <w:ind w:firstLine="540"/>
        <w:jc w:val="both"/>
        <w:rPr>
          <w:rFonts w:ascii="Times New Roman" w:hAnsi="Times New Roman" w:cs="Times New Roman"/>
          <w:sz w:val="24"/>
          <w:szCs w:val="24"/>
        </w:rPr>
      </w:pPr>
      <w:r w:rsidRPr="009237B2">
        <w:rPr>
          <w:rFonts w:ascii="Times New Roman" w:hAnsi="Times New Roman" w:cs="Times New Roman"/>
          <w:sz w:val="24"/>
          <w:szCs w:val="24"/>
        </w:rPr>
        <w:t>где:</w:t>
      </w:r>
    </w:p>
    <w:p w:rsidR="0021491D" w:rsidRPr="009237B2" w:rsidRDefault="0021491D" w:rsidP="00B722DF">
      <w:pPr>
        <w:pStyle w:val="ConsPlusNormal"/>
        <w:ind w:firstLine="540"/>
        <w:jc w:val="both"/>
        <w:rPr>
          <w:rFonts w:ascii="Times New Roman" w:hAnsi="Times New Roman" w:cs="Times New Roman"/>
          <w:sz w:val="24"/>
          <w:szCs w:val="24"/>
        </w:rPr>
      </w:pPr>
      <w:proofErr w:type="spellStart"/>
      <w:r w:rsidRPr="009237B2">
        <w:rPr>
          <w:rFonts w:ascii="Times New Roman" w:hAnsi="Times New Roman" w:cs="Times New Roman"/>
          <w:sz w:val="24"/>
          <w:szCs w:val="24"/>
        </w:rPr>
        <w:t>П</w:t>
      </w:r>
      <w:proofErr w:type="gramStart"/>
      <w:r w:rsidRPr="009237B2">
        <w:rPr>
          <w:rFonts w:ascii="Times New Roman" w:hAnsi="Times New Roman" w:cs="Times New Roman"/>
          <w:sz w:val="24"/>
          <w:szCs w:val="24"/>
        </w:rPr>
        <w:t>i</w:t>
      </w:r>
      <w:proofErr w:type="spellEnd"/>
      <w:proofErr w:type="gramEnd"/>
      <w:r w:rsidRPr="009237B2">
        <w:rPr>
          <w:rFonts w:ascii="Times New Roman" w:hAnsi="Times New Roman" w:cs="Times New Roman"/>
          <w:sz w:val="24"/>
          <w:szCs w:val="24"/>
        </w:rPr>
        <w:t xml:space="preserve"> - потребность i-</w:t>
      </w:r>
      <w:proofErr w:type="spellStart"/>
      <w:r w:rsidRPr="009237B2">
        <w:rPr>
          <w:rFonts w:ascii="Times New Roman" w:hAnsi="Times New Roman" w:cs="Times New Roman"/>
          <w:sz w:val="24"/>
          <w:szCs w:val="24"/>
        </w:rPr>
        <w:t>го</w:t>
      </w:r>
      <w:proofErr w:type="spellEnd"/>
      <w:r w:rsidRPr="009237B2">
        <w:rPr>
          <w:rFonts w:ascii="Times New Roman" w:hAnsi="Times New Roman" w:cs="Times New Roman"/>
          <w:sz w:val="24"/>
          <w:szCs w:val="24"/>
        </w:rPr>
        <w:t xml:space="preserve"> сельского поселения Астраханской области в субсидии;</w:t>
      </w:r>
    </w:p>
    <w:p w:rsidR="0021491D" w:rsidRPr="009237B2" w:rsidRDefault="0021491D" w:rsidP="00B722DF">
      <w:pPr>
        <w:pStyle w:val="ConsPlusNormal"/>
        <w:ind w:firstLine="540"/>
        <w:jc w:val="both"/>
        <w:rPr>
          <w:rFonts w:ascii="Times New Roman" w:hAnsi="Times New Roman" w:cs="Times New Roman"/>
          <w:sz w:val="24"/>
          <w:szCs w:val="24"/>
        </w:rPr>
      </w:pPr>
      <w:proofErr w:type="spellStart"/>
      <w:proofErr w:type="gramStart"/>
      <w:r w:rsidRPr="009237B2">
        <w:rPr>
          <w:rFonts w:ascii="Times New Roman" w:hAnsi="Times New Roman" w:cs="Times New Roman"/>
          <w:sz w:val="24"/>
          <w:szCs w:val="24"/>
        </w:rPr>
        <w:t>S</w:t>
      </w:r>
      <w:proofErr w:type="gramEnd"/>
      <w:r w:rsidRPr="009237B2">
        <w:rPr>
          <w:rFonts w:ascii="Times New Roman" w:hAnsi="Times New Roman" w:cs="Times New Roman"/>
          <w:sz w:val="24"/>
          <w:szCs w:val="24"/>
        </w:rPr>
        <w:t>п</w:t>
      </w:r>
      <w:proofErr w:type="spellEnd"/>
      <w:r w:rsidRPr="009237B2">
        <w:rPr>
          <w:rFonts w:ascii="Times New Roman" w:hAnsi="Times New Roman" w:cs="Times New Roman"/>
          <w:sz w:val="24"/>
          <w:szCs w:val="24"/>
        </w:rPr>
        <w:t xml:space="preserve"> - стоимость проекта (проектов) по благоустройству в соответствии с паспортом проекта (проектов) по благоустройству;</w:t>
      </w:r>
    </w:p>
    <w:p w:rsidR="0021491D" w:rsidRPr="009237B2" w:rsidRDefault="0021491D" w:rsidP="00B722DF">
      <w:pPr>
        <w:pStyle w:val="ConsPlusNormal"/>
        <w:ind w:firstLine="540"/>
        <w:jc w:val="both"/>
        <w:rPr>
          <w:rFonts w:ascii="Times New Roman" w:hAnsi="Times New Roman" w:cs="Times New Roman"/>
          <w:sz w:val="24"/>
          <w:szCs w:val="24"/>
        </w:rPr>
      </w:pPr>
      <w:proofErr w:type="gramStart"/>
      <w:r w:rsidRPr="009237B2">
        <w:rPr>
          <w:rFonts w:ascii="Times New Roman" w:hAnsi="Times New Roman" w:cs="Times New Roman"/>
          <w:sz w:val="24"/>
          <w:szCs w:val="24"/>
        </w:rPr>
        <w:t xml:space="preserve">См - объем средств бюджета сельского поселения Астраханской области, рассчитанный с учетом размера предельного уровня </w:t>
      </w:r>
      <w:proofErr w:type="spellStart"/>
      <w:r w:rsidRPr="009237B2">
        <w:rPr>
          <w:rFonts w:ascii="Times New Roman" w:hAnsi="Times New Roman" w:cs="Times New Roman"/>
          <w:sz w:val="24"/>
          <w:szCs w:val="24"/>
        </w:rPr>
        <w:t>софинансирования</w:t>
      </w:r>
      <w:proofErr w:type="spellEnd"/>
      <w:r w:rsidRPr="009237B2">
        <w:rPr>
          <w:rFonts w:ascii="Times New Roman" w:hAnsi="Times New Roman" w:cs="Times New Roman"/>
          <w:sz w:val="24"/>
          <w:szCs w:val="24"/>
        </w:rPr>
        <w:t xml:space="preserve"> Астраханской областью объема расходного обязательства муниципального сельского поселения Астраханской области, установленного правовым актом Правительства Астраханской области, а также средства обязательного вклада граждан и (или) юридических лиц (индивидуальных предпринимателей), общественных, включая волонтерские, организаций в реализацию проекта (проектов) по благоустройству в соответствии с паспортом проекта (проектов) по</w:t>
      </w:r>
      <w:proofErr w:type="gramEnd"/>
      <w:r w:rsidRPr="009237B2">
        <w:rPr>
          <w:rFonts w:ascii="Times New Roman" w:hAnsi="Times New Roman" w:cs="Times New Roman"/>
          <w:sz w:val="24"/>
          <w:szCs w:val="24"/>
        </w:rPr>
        <w:t xml:space="preserve"> благоустройству.</w:t>
      </w:r>
    </w:p>
    <w:p w:rsidR="0021491D" w:rsidRPr="009237B2" w:rsidRDefault="0021491D" w:rsidP="00B722DF">
      <w:pPr>
        <w:pStyle w:val="ConsPlusNormal"/>
        <w:ind w:firstLine="540"/>
        <w:jc w:val="both"/>
        <w:rPr>
          <w:rFonts w:ascii="Times New Roman" w:hAnsi="Times New Roman" w:cs="Times New Roman"/>
          <w:sz w:val="24"/>
          <w:szCs w:val="24"/>
        </w:rPr>
      </w:pPr>
      <w:r w:rsidRPr="009237B2">
        <w:rPr>
          <w:rFonts w:ascii="Times New Roman" w:hAnsi="Times New Roman" w:cs="Times New Roman"/>
          <w:sz w:val="24"/>
          <w:szCs w:val="24"/>
        </w:rPr>
        <w:t>3. Объем средств, предоставляемых i-</w:t>
      </w:r>
      <w:proofErr w:type="spellStart"/>
      <w:r w:rsidRPr="009237B2">
        <w:rPr>
          <w:rFonts w:ascii="Times New Roman" w:hAnsi="Times New Roman" w:cs="Times New Roman"/>
          <w:sz w:val="24"/>
          <w:szCs w:val="24"/>
        </w:rPr>
        <w:t>му</w:t>
      </w:r>
      <w:proofErr w:type="spellEnd"/>
      <w:r w:rsidRPr="009237B2">
        <w:rPr>
          <w:rFonts w:ascii="Times New Roman" w:hAnsi="Times New Roman" w:cs="Times New Roman"/>
          <w:sz w:val="24"/>
          <w:szCs w:val="24"/>
        </w:rPr>
        <w:t xml:space="preserve"> муниципальному району Астраханской области на завершение строительства объекта (объектов) незавершенного капитального строительства муниципальной собственности, определяется по формуле:</w:t>
      </w:r>
    </w:p>
    <w:p w:rsidR="0021491D" w:rsidRPr="009237B2" w:rsidRDefault="0021491D" w:rsidP="00B722DF">
      <w:pPr>
        <w:pStyle w:val="ConsPlusNormal"/>
        <w:jc w:val="both"/>
        <w:rPr>
          <w:rFonts w:ascii="Times New Roman" w:hAnsi="Times New Roman" w:cs="Times New Roman"/>
          <w:sz w:val="24"/>
          <w:szCs w:val="24"/>
        </w:rPr>
      </w:pPr>
    </w:p>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noProof/>
          <w:position w:val="-22"/>
          <w:sz w:val="24"/>
          <w:szCs w:val="24"/>
        </w:rPr>
        <w:drawing>
          <wp:inline distT="0" distB="0" distL="0" distR="0" wp14:anchorId="6173E1F3" wp14:editId="35B00803">
            <wp:extent cx="1005840" cy="429895"/>
            <wp:effectExtent l="0" t="0" r="0" b="0"/>
            <wp:docPr id="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1005840" cy="429895"/>
                    </a:xfrm>
                    <a:prstGeom prst="rect">
                      <a:avLst/>
                    </a:prstGeom>
                    <a:noFill/>
                    <a:ln>
                      <a:noFill/>
                    </a:ln>
                  </pic:spPr>
                </pic:pic>
              </a:graphicData>
            </a:graphic>
          </wp:inline>
        </w:drawing>
      </w:r>
      <w:r w:rsidRPr="009237B2">
        <w:rPr>
          <w:rFonts w:ascii="Times New Roman" w:hAnsi="Times New Roman" w:cs="Times New Roman"/>
          <w:sz w:val="24"/>
          <w:szCs w:val="24"/>
        </w:rPr>
        <w:t>,</w:t>
      </w:r>
    </w:p>
    <w:p w:rsidR="0021491D" w:rsidRPr="009237B2" w:rsidRDefault="0021491D" w:rsidP="00B722DF">
      <w:pPr>
        <w:pStyle w:val="ConsPlusNormal"/>
        <w:jc w:val="both"/>
        <w:rPr>
          <w:rFonts w:ascii="Times New Roman" w:hAnsi="Times New Roman" w:cs="Times New Roman"/>
          <w:sz w:val="24"/>
          <w:szCs w:val="24"/>
        </w:rPr>
      </w:pPr>
    </w:p>
    <w:p w:rsidR="0021491D" w:rsidRPr="009237B2" w:rsidRDefault="0021491D" w:rsidP="00B722DF">
      <w:pPr>
        <w:pStyle w:val="ConsPlusNormal"/>
        <w:ind w:firstLine="540"/>
        <w:jc w:val="both"/>
        <w:rPr>
          <w:rFonts w:ascii="Times New Roman" w:hAnsi="Times New Roman" w:cs="Times New Roman"/>
          <w:sz w:val="24"/>
          <w:szCs w:val="24"/>
        </w:rPr>
      </w:pPr>
      <w:r w:rsidRPr="009237B2">
        <w:rPr>
          <w:rFonts w:ascii="Times New Roman" w:hAnsi="Times New Roman" w:cs="Times New Roman"/>
          <w:sz w:val="24"/>
          <w:szCs w:val="24"/>
        </w:rPr>
        <w:t>где:</w:t>
      </w:r>
    </w:p>
    <w:p w:rsidR="0021491D" w:rsidRPr="009237B2" w:rsidRDefault="0021491D" w:rsidP="00B722DF">
      <w:pPr>
        <w:pStyle w:val="ConsPlusNormal"/>
        <w:ind w:firstLine="540"/>
        <w:jc w:val="both"/>
        <w:rPr>
          <w:rFonts w:ascii="Times New Roman" w:hAnsi="Times New Roman" w:cs="Times New Roman"/>
          <w:sz w:val="24"/>
          <w:szCs w:val="24"/>
        </w:rPr>
      </w:pPr>
      <w:proofErr w:type="spellStart"/>
      <w:r w:rsidRPr="009237B2">
        <w:rPr>
          <w:rFonts w:ascii="Times New Roman" w:hAnsi="Times New Roman" w:cs="Times New Roman"/>
          <w:sz w:val="24"/>
          <w:szCs w:val="24"/>
        </w:rPr>
        <w:t>С</w:t>
      </w:r>
      <w:proofErr w:type="gramStart"/>
      <w:r w:rsidRPr="009237B2">
        <w:rPr>
          <w:rFonts w:ascii="Times New Roman" w:hAnsi="Times New Roman" w:cs="Times New Roman"/>
          <w:sz w:val="24"/>
          <w:szCs w:val="24"/>
        </w:rPr>
        <w:t>i</w:t>
      </w:r>
      <w:proofErr w:type="spellEnd"/>
      <w:proofErr w:type="gramEnd"/>
      <w:r w:rsidRPr="009237B2">
        <w:rPr>
          <w:rFonts w:ascii="Times New Roman" w:hAnsi="Times New Roman" w:cs="Times New Roman"/>
          <w:sz w:val="24"/>
          <w:szCs w:val="24"/>
        </w:rPr>
        <w:t xml:space="preserve"> - размер субсидии по i-</w:t>
      </w:r>
      <w:proofErr w:type="spellStart"/>
      <w:r w:rsidRPr="009237B2">
        <w:rPr>
          <w:rFonts w:ascii="Times New Roman" w:hAnsi="Times New Roman" w:cs="Times New Roman"/>
          <w:sz w:val="24"/>
          <w:szCs w:val="24"/>
        </w:rPr>
        <w:t>му</w:t>
      </w:r>
      <w:proofErr w:type="spellEnd"/>
      <w:r w:rsidRPr="009237B2">
        <w:rPr>
          <w:rFonts w:ascii="Times New Roman" w:hAnsi="Times New Roman" w:cs="Times New Roman"/>
          <w:sz w:val="24"/>
          <w:szCs w:val="24"/>
        </w:rPr>
        <w:t xml:space="preserve"> муниципальному району Астраханской области;</w:t>
      </w:r>
    </w:p>
    <w:p w:rsidR="0021491D" w:rsidRPr="009237B2" w:rsidRDefault="0021491D" w:rsidP="00B722DF">
      <w:pPr>
        <w:pStyle w:val="ConsPlusNormal"/>
        <w:ind w:firstLine="540"/>
        <w:jc w:val="both"/>
        <w:rPr>
          <w:rFonts w:ascii="Times New Roman" w:hAnsi="Times New Roman" w:cs="Times New Roman"/>
          <w:sz w:val="24"/>
          <w:szCs w:val="24"/>
        </w:rPr>
      </w:pPr>
      <w:proofErr w:type="spellStart"/>
      <w:r w:rsidRPr="009237B2">
        <w:rPr>
          <w:rFonts w:ascii="Times New Roman" w:hAnsi="Times New Roman" w:cs="Times New Roman"/>
          <w:sz w:val="24"/>
          <w:szCs w:val="24"/>
        </w:rPr>
        <w:lastRenderedPageBreak/>
        <w:t>РП</w:t>
      </w:r>
      <w:proofErr w:type="gramStart"/>
      <w:r w:rsidRPr="009237B2">
        <w:rPr>
          <w:rFonts w:ascii="Times New Roman" w:hAnsi="Times New Roman" w:cs="Times New Roman"/>
          <w:sz w:val="24"/>
          <w:szCs w:val="24"/>
        </w:rPr>
        <w:t>i</w:t>
      </w:r>
      <w:proofErr w:type="spellEnd"/>
      <w:proofErr w:type="gramEnd"/>
      <w:r w:rsidRPr="009237B2">
        <w:rPr>
          <w:rFonts w:ascii="Times New Roman" w:hAnsi="Times New Roman" w:cs="Times New Roman"/>
          <w:sz w:val="24"/>
          <w:szCs w:val="24"/>
        </w:rPr>
        <w:t xml:space="preserve"> - потребность i-</w:t>
      </w:r>
      <w:proofErr w:type="spellStart"/>
      <w:r w:rsidRPr="009237B2">
        <w:rPr>
          <w:rFonts w:ascii="Times New Roman" w:hAnsi="Times New Roman" w:cs="Times New Roman"/>
          <w:sz w:val="24"/>
          <w:szCs w:val="24"/>
        </w:rPr>
        <w:t>го</w:t>
      </w:r>
      <w:proofErr w:type="spellEnd"/>
      <w:r w:rsidRPr="009237B2">
        <w:rPr>
          <w:rFonts w:ascii="Times New Roman" w:hAnsi="Times New Roman" w:cs="Times New Roman"/>
          <w:sz w:val="24"/>
          <w:szCs w:val="24"/>
        </w:rPr>
        <w:t xml:space="preserve"> муниципального района Астраханской области в субсидии;</w:t>
      </w:r>
    </w:p>
    <w:p w:rsidR="0021491D" w:rsidRPr="009237B2" w:rsidRDefault="0021491D" w:rsidP="00B722DF">
      <w:pPr>
        <w:pStyle w:val="ConsPlusNormal"/>
        <w:ind w:firstLine="540"/>
        <w:jc w:val="both"/>
        <w:rPr>
          <w:rFonts w:ascii="Times New Roman" w:hAnsi="Times New Roman" w:cs="Times New Roman"/>
          <w:sz w:val="24"/>
          <w:szCs w:val="24"/>
        </w:rPr>
      </w:pPr>
      <w:r w:rsidRPr="009237B2">
        <w:rPr>
          <w:rFonts w:ascii="Times New Roman" w:hAnsi="Times New Roman" w:cs="Times New Roman"/>
          <w:sz w:val="24"/>
          <w:szCs w:val="24"/>
        </w:rPr>
        <w:t>РП - суммарная потребность муниципальных районов Астраханской области в субсидии;</w:t>
      </w:r>
    </w:p>
    <w:p w:rsidR="0021491D" w:rsidRPr="009237B2" w:rsidRDefault="0021491D" w:rsidP="00B722DF">
      <w:pPr>
        <w:pStyle w:val="ConsPlusNormal"/>
        <w:ind w:firstLine="540"/>
        <w:jc w:val="both"/>
        <w:rPr>
          <w:rFonts w:ascii="Times New Roman" w:hAnsi="Times New Roman" w:cs="Times New Roman"/>
          <w:sz w:val="24"/>
          <w:szCs w:val="24"/>
        </w:rPr>
      </w:pPr>
      <w:r w:rsidRPr="009237B2">
        <w:rPr>
          <w:rFonts w:ascii="Times New Roman" w:hAnsi="Times New Roman" w:cs="Times New Roman"/>
          <w:sz w:val="24"/>
          <w:szCs w:val="24"/>
        </w:rPr>
        <w:t>С - объем бюджетных ассигнований, предусмотренных законом Астраханской области о бюджете Астраханской области на завершение строительства объекта (объектов) незавершенного капитального строительства муниципальной собственности.</w:t>
      </w:r>
    </w:p>
    <w:p w:rsidR="0021491D" w:rsidRPr="009237B2" w:rsidRDefault="0021491D" w:rsidP="00B722DF">
      <w:pPr>
        <w:pStyle w:val="ConsPlusNormal"/>
        <w:ind w:firstLine="540"/>
        <w:jc w:val="both"/>
        <w:rPr>
          <w:rFonts w:ascii="Times New Roman" w:hAnsi="Times New Roman" w:cs="Times New Roman"/>
          <w:sz w:val="24"/>
          <w:szCs w:val="24"/>
        </w:rPr>
      </w:pPr>
      <w:r w:rsidRPr="009237B2">
        <w:rPr>
          <w:rFonts w:ascii="Times New Roman" w:hAnsi="Times New Roman" w:cs="Times New Roman"/>
          <w:sz w:val="24"/>
          <w:szCs w:val="24"/>
        </w:rPr>
        <w:t>Размер субсидии i-</w:t>
      </w:r>
      <w:proofErr w:type="spellStart"/>
      <w:r w:rsidRPr="009237B2">
        <w:rPr>
          <w:rFonts w:ascii="Times New Roman" w:hAnsi="Times New Roman" w:cs="Times New Roman"/>
          <w:sz w:val="24"/>
          <w:szCs w:val="24"/>
        </w:rPr>
        <w:t>му</w:t>
      </w:r>
      <w:proofErr w:type="spellEnd"/>
      <w:r w:rsidRPr="009237B2">
        <w:rPr>
          <w:rFonts w:ascii="Times New Roman" w:hAnsi="Times New Roman" w:cs="Times New Roman"/>
          <w:sz w:val="24"/>
          <w:szCs w:val="24"/>
        </w:rPr>
        <w:t xml:space="preserve"> муниципальному району Астраханской области в текущем финансовом году не может превышать сумму остатка неиспользованных бюджетных ассигнований за отчетный финансовый год на строительство объекта (объектов) незавершенного капитального строительства муниципальной собственности.</w:t>
      </w:r>
    </w:p>
    <w:p w:rsidR="005C1BD1" w:rsidRDefault="005C1BD1" w:rsidP="00B722DF">
      <w:pPr>
        <w:pStyle w:val="ConsPlusNormal"/>
        <w:jc w:val="both"/>
        <w:rPr>
          <w:rFonts w:ascii="Times New Roman" w:hAnsi="Times New Roman" w:cs="Times New Roman"/>
          <w:sz w:val="24"/>
          <w:szCs w:val="24"/>
        </w:rPr>
        <w:sectPr w:rsidR="005C1BD1">
          <w:pgSz w:w="11905" w:h="16838"/>
          <w:pgMar w:top="1134" w:right="850" w:bottom="1134" w:left="1701" w:header="0" w:footer="0" w:gutter="0"/>
          <w:cols w:space="720"/>
          <w:titlePg/>
        </w:sectPr>
      </w:pPr>
    </w:p>
    <w:p w:rsidR="0021491D" w:rsidRPr="009237B2" w:rsidRDefault="0021491D" w:rsidP="00B722DF">
      <w:pPr>
        <w:pStyle w:val="ConsPlusNormal"/>
        <w:jc w:val="right"/>
        <w:outlineLvl w:val="1"/>
        <w:rPr>
          <w:rFonts w:ascii="Times New Roman" w:hAnsi="Times New Roman" w:cs="Times New Roman"/>
          <w:sz w:val="24"/>
          <w:szCs w:val="24"/>
        </w:rPr>
      </w:pPr>
      <w:r w:rsidRPr="009237B2">
        <w:rPr>
          <w:rFonts w:ascii="Times New Roman" w:hAnsi="Times New Roman" w:cs="Times New Roman"/>
          <w:sz w:val="24"/>
          <w:szCs w:val="24"/>
        </w:rPr>
        <w:lastRenderedPageBreak/>
        <w:t xml:space="preserve">Приложение </w:t>
      </w:r>
      <w:r w:rsidR="00B722DF" w:rsidRPr="009237B2">
        <w:rPr>
          <w:rFonts w:ascii="Times New Roman" w:hAnsi="Times New Roman" w:cs="Times New Roman"/>
          <w:sz w:val="24"/>
          <w:szCs w:val="24"/>
        </w:rPr>
        <w:t>№</w:t>
      </w:r>
      <w:r w:rsidRPr="009237B2">
        <w:rPr>
          <w:rFonts w:ascii="Times New Roman" w:hAnsi="Times New Roman" w:cs="Times New Roman"/>
          <w:sz w:val="24"/>
          <w:szCs w:val="24"/>
        </w:rPr>
        <w:t xml:space="preserve"> 2</w:t>
      </w:r>
    </w:p>
    <w:p w:rsidR="0021491D" w:rsidRPr="009237B2" w:rsidRDefault="0021491D" w:rsidP="00B722DF">
      <w:pPr>
        <w:pStyle w:val="ConsPlusNormal"/>
        <w:jc w:val="right"/>
        <w:rPr>
          <w:rFonts w:ascii="Times New Roman" w:hAnsi="Times New Roman" w:cs="Times New Roman"/>
          <w:sz w:val="24"/>
          <w:szCs w:val="24"/>
        </w:rPr>
      </w:pPr>
      <w:r w:rsidRPr="009237B2">
        <w:rPr>
          <w:rFonts w:ascii="Times New Roman" w:hAnsi="Times New Roman" w:cs="Times New Roman"/>
          <w:sz w:val="24"/>
          <w:szCs w:val="24"/>
        </w:rPr>
        <w:t>к государственной программе</w:t>
      </w:r>
    </w:p>
    <w:p w:rsidR="0021491D" w:rsidRPr="009237B2" w:rsidRDefault="0021491D" w:rsidP="00B722DF">
      <w:pPr>
        <w:pStyle w:val="ConsPlusNormal"/>
        <w:jc w:val="both"/>
        <w:rPr>
          <w:rFonts w:ascii="Times New Roman" w:hAnsi="Times New Roman" w:cs="Times New Roman"/>
          <w:sz w:val="24"/>
          <w:szCs w:val="24"/>
        </w:rPr>
      </w:pPr>
    </w:p>
    <w:p w:rsidR="0021491D" w:rsidRPr="009237B2" w:rsidRDefault="005C1BD1" w:rsidP="00B722DF">
      <w:pPr>
        <w:pStyle w:val="ConsPlusTitle"/>
        <w:jc w:val="center"/>
        <w:rPr>
          <w:rFonts w:ascii="Times New Roman" w:hAnsi="Times New Roman" w:cs="Times New Roman"/>
          <w:b w:val="0"/>
          <w:sz w:val="24"/>
          <w:szCs w:val="24"/>
        </w:rPr>
      </w:pPr>
      <w:bookmarkStart w:id="14" w:name="P1734"/>
      <w:bookmarkEnd w:id="14"/>
      <w:r>
        <w:rPr>
          <w:rFonts w:ascii="Times New Roman" w:hAnsi="Times New Roman" w:cs="Times New Roman"/>
          <w:b w:val="0"/>
          <w:sz w:val="24"/>
          <w:szCs w:val="24"/>
        </w:rPr>
        <w:t>П</w:t>
      </w:r>
      <w:r w:rsidRPr="009237B2">
        <w:rPr>
          <w:rFonts w:ascii="Times New Roman" w:hAnsi="Times New Roman" w:cs="Times New Roman"/>
          <w:b w:val="0"/>
          <w:sz w:val="24"/>
          <w:szCs w:val="24"/>
        </w:rPr>
        <w:t>орядок</w:t>
      </w:r>
    </w:p>
    <w:p w:rsidR="0021491D" w:rsidRPr="009237B2" w:rsidRDefault="005C1BD1" w:rsidP="00B722DF">
      <w:pPr>
        <w:pStyle w:val="ConsPlusTitle"/>
        <w:jc w:val="center"/>
        <w:rPr>
          <w:rFonts w:ascii="Times New Roman" w:hAnsi="Times New Roman" w:cs="Times New Roman"/>
          <w:b w:val="0"/>
          <w:sz w:val="24"/>
          <w:szCs w:val="24"/>
        </w:rPr>
      </w:pPr>
      <w:r w:rsidRPr="009237B2">
        <w:rPr>
          <w:rFonts w:ascii="Times New Roman" w:hAnsi="Times New Roman" w:cs="Times New Roman"/>
          <w:b w:val="0"/>
          <w:sz w:val="24"/>
          <w:szCs w:val="24"/>
        </w:rPr>
        <w:t>предоставления и распределения субсидий из бюджета</w:t>
      </w:r>
    </w:p>
    <w:p w:rsidR="0021491D" w:rsidRPr="009237B2" w:rsidRDefault="005C1BD1" w:rsidP="00B722DF">
      <w:pPr>
        <w:pStyle w:val="ConsPlusTitle"/>
        <w:jc w:val="center"/>
        <w:rPr>
          <w:rFonts w:ascii="Times New Roman" w:hAnsi="Times New Roman" w:cs="Times New Roman"/>
          <w:b w:val="0"/>
          <w:sz w:val="24"/>
          <w:szCs w:val="24"/>
        </w:rPr>
      </w:pPr>
      <w:r>
        <w:rPr>
          <w:rFonts w:ascii="Times New Roman" w:hAnsi="Times New Roman" w:cs="Times New Roman"/>
          <w:b w:val="0"/>
          <w:sz w:val="24"/>
          <w:szCs w:val="24"/>
        </w:rPr>
        <w:t>А</w:t>
      </w:r>
      <w:r w:rsidRPr="009237B2">
        <w:rPr>
          <w:rFonts w:ascii="Times New Roman" w:hAnsi="Times New Roman" w:cs="Times New Roman"/>
          <w:b w:val="0"/>
          <w:sz w:val="24"/>
          <w:szCs w:val="24"/>
        </w:rPr>
        <w:t>страханской области муниципальным образованиям</w:t>
      </w:r>
    </w:p>
    <w:p w:rsidR="0021491D" w:rsidRPr="009237B2" w:rsidRDefault="005C1BD1" w:rsidP="00B722DF">
      <w:pPr>
        <w:pStyle w:val="ConsPlusTitle"/>
        <w:jc w:val="center"/>
        <w:rPr>
          <w:rFonts w:ascii="Times New Roman" w:hAnsi="Times New Roman" w:cs="Times New Roman"/>
          <w:b w:val="0"/>
          <w:sz w:val="24"/>
          <w:szCs w:val="24"/>
        </w:rPr>
      </w:pPr>
      <w:r>
        <w:rPr>
          <w:rFonts w:ascii="Times New Roman" w:hAnsi="Times New Roman" w:cs="Times New Roman"/>
          <w:b w:val="0"/>
          <w:sz w:val="24"/>
          <w:szCs w:val="24"/>
        </w:rPr>
        <w:t>А</w:t>
      </w:r>
      <w:r w:rsidRPr="009237B2">
        <w:rPr>
          <w:rFonts w:ascii="Times New Roman" w:hAnsi="Times New Roman" w:cs="Times New Roman"/>
          <w:b w:val="0"/>
          <w:sz w:val="24"/>
          <w:szCs w:val="24"/>
        </w:rPr>
        <w:t>страханской области на развитие транспортной</w:t>
      </w:r>
    </w:p>
    <w:p w:rsidR="0021491D" w:rsidRPr="009237B2" w:rsidRDefault="005C1BD1" w:rsidP="00B722DF">
      <w:pPr>
        <w:pStyle w:val="ConsPlusTitle"/>
        <w:jc w:val="center"/>
        <w:rPr>
          <w:rFonts w:ascii="Times New Roman" w:hAnsi="Times New Roman" w:cs="Times New Roman"/>
          <w:b w:val="0"/>
          <w:sz w:val="24"/>
          <w:szCs w:val="24"/>
        </w:rPr>
      </w:pPr>
      <w:r w:rsidRPr="009237B2">
        <w:rPr>
          <w:rFonts w:ascii="Times New Roman" w:hAnsi="Times New Roman" w:cs="Times New Roman"/>
          <w:b w:val="0"/>
          <w:sz w:val="24"/>
          <w:szCs w:val="24"/>
        </w:rPr>
        <w:t>инфраструктуры на сельских территориях в рамках</w:t>
      </w:r>
    </w:p>
    <w:p w:rsidR="0021491D" w:rsidRPr="009237B2" w:rsidRDefault="005C1BD1" w:rsidP="00B722DF">
      <w:pPr>
        <w:pStyle w:val="ConsPlusTitle"/>
        <w:jc w:val="center"/>
        <w:rPr>
          <w:rFonts w:ascii="Times New Roman" w:hAnsi="Times New Roman" w:cs="Times New Roman"/>
          <w:b w:val="0"/>
          <w:sz w:val="24"/>
          <w:szCs w:val="24"/>
        </w:rPr>
      </w:pPr>
      <w:r>
        <w:rPr>
          <w:rFonts w:ascii="Times New Roman" w:hAnsi="Times New Roman" w:cs="Times New Roman"/>
          <w:b w:val="0"/>
          <w:sz w:val="24"/>
          <w:szCs w:val="24"/>
        </w:rPr>
        <w:t>подпрограммы «К</w:t>
      </w:r>
      <w:r w:rsidRPr="009237B2">
        <w:rPr>
          <w:rFonts w:ascii="Times New Roman" w:hAnsi="Times New Roman" w:cs="Times New Roman"/>
          <w:b w:val="0"/>
          <w:sz w:val="24"/>
          <w:szCs w:val="24"/>
        </w:rPr>
        <w:t>омплексное развитие сельских территорий</w:t>
      </w:r>
    </w:p>
    <w:p w:rsidR="0021491D" w:rsidRPr="009237B2" w:rsidRDefault="005C1BD1" w:rsidP="00B722DF">
      <w:pPr>
        <w:pStyle w:val="ConsPlusTitle"/>
        <w:jc w:val="center"/>
        <w:rPr>
          <w:rFonts w:ascii="Times New Roman" w:hAnsi="Times New Roman" w:cs="Times New Roman"/>
          <w:b w:val="0"/>
          <w:sz w:val="24"/>
          <w:szCs w:val="24"/>
        </w:rPr>
      </w:pPr>
      <w:r>
        <w:rPr>
          <w:rFonts w:ascii="Times New Roman" w:hAnsi="Times New Roman" w:cs="Times New Roman"/>
          <w:b w:val="0"/>
          <w:sz w:val="24"/>
          <w:szCs w:val="24"/>
        </w:rPr>
        <w:t>А</w:t>
      </w:r>
      <w:r w:rsidRPr="009237B2">
        <w:rPr>
          <w:rFonts w:ascii="Times New Roman" w:hAnsi="Times New Roman" w:cs="Times New Roman"/>
          <w:b w:val="0"/>
          <w:sz w:val="24"/>
          <w:szCs w:val="24"/>
        </w:rPr>
        <w:t>страханской области» государственной программы</w:t>
      </w:r>
    </w:p>
    <w:p w:rsidR="0021491D" w:rsidRPr="009237B2" w:rsidRDefault="005C1BD1" w:rsidP="00B722DF">
      <w:pPr>
        <w:pStyle w:val="ConsPlusTitle"/>
        <w:jc w:val="center"/>
        <w:rPr>
          <w:rFonts w:ascii="Times New Roman" w:hAnsi="Times New Roman" w:cs="Times New Roman"/>
          <w:b w:val="0"/>
          <w:sz w:val="24"/>
          <w:szCs w:val="24"/>
        </w:rPr>
      </w:pPr>
      <w:r w:rsidRPr="009237B2">
        <w:rPr>
          <w:rFonts w:ascii="Times New Roman" w:hAnsi="Times New Roman" w:cs="Times New Roman"/>
          <w:b w:val="0"/>
          <w:sz w:val="24"/>
          <w:szCs w:val="24"/>
        </w:rPr>
        <w:t>«</w:t>
      </w:r>
      <w:r>
        <w:rPr>
          <w:rFonts w:ascii="Times New Roman" w:hAnsi="Times New Roman" w:cs="Times New Roman"/>
          <w:b w:val="0"/>
          <w:sz w:val="24"/>
          <w:szCs w:val="24"/>
        </w:rPr>
        <w:t>Р</w:t>
      </w:r>
      <w:r w:rsidRPr="009237B2">
        <w:rPr>
          <w:rFonts w:ascii="Times New Roman" w:hAnsi="Times New Roman" w:cs="Times New Roman"/>
          <w:b w:val="0"/>
          <w:sz w:val="24"/>
          <w:szCs w:val="24"/>
        </w:rPr>
        <w:t xml:space="preserve">азвитие сельского хозяйства, </w:t>
      </w:r>
      <w:proofErr w:type="gramStart"/>
      <w:r w:rsidRPr="009237B2">
        <w:rPr>
          <w:rFonts w:ascii="Times New Roman" w:hAnsi="Times New Roman" w:cs="Times New Roman"/>
          <w:b w:val="0"/>
          <w:sz w:val="24"/>
          <w:szCs w:val="24"/>
        </w:rPr>
        <w:t>пищевой</w:t>
      </w:r>
      <w:proofErr w:type="gramEnd"/>
      <w:r w:rsidRPr="009237B2">
        <w:rPr>
          <w:rFonts w:ascii="Times New Roman" w:hAnsi="Times New Roman" w:cs="Times New Roman"/>
          <w:b w:val="0"/>
          <w:sz w:val="24"/>
          <w:szCs w:val="24"/>
        </w:rPr>
        <w:t xml:space="preserve"> и рыбной</w:t>
      </w:r>
    </w:p>
    <w:p w:rsidR="0021491D" w:rsidRPr="009237B2" w:rsidRDefault="005C1BD1" w:rsidP="00B722DF">
      <w:pPr>
        <w:pStyle w:val="ConsPlusTitle"/>
        <w:jc w:val="center"/>
        <w:rPr>
          <w:rFonts w:ascii="Times New Roman" w:hAnsi="Times New Roman" w:cs="Times New Roman"/>
          <w:b w:val="0"/>
          <w:sz w:val="24"/>
          <w:szCs w:val="24"/>
        </w:rPr>
      </w:pPr>
      <w:r w:rsidRPr="009237B2">
        <w:rPr>
          <w:rFonts w:ascii="Times New Roman" w:hAnsi="Times New Roman" w:cs="Times New Roman"/>
          <w:b w:val="0"/>
          <w:sz w:val="24"/>
          <w:szCs w:val="24"/>
        </w:rPr>
        <w:t xml:space="preserve">промышленности </w:t>
      </w:r>
      <w:r>
        <w:rPr>
          <w:rFonts w:ascii="Times New Roman" w:hAnsi="Times New Roman" w:cs="Times New Roman"/>
          <w:b w:val="0"/>
          <w:sz w:val="24"/>
          <w:szCs w:val="24"/>
        </w:rPr>
        <w:t>А</w:t>
      </w:r>
      <w:r w:rsidRPr="009237B2">
        <w:rPr>
          <w:rFonts w:ascii="Times New Roman" w:hAnsi="Times New Roman" w:cs="Times New Roman"/>
          <w:b w:val="0"/>
          <w:sz w:val="24"/>
          <w:szCs w:val="24"/>
        </w:rPr>
        <w:t>страханской области»</w:t>
      </w:r>
    </w:p>
    <w:p w:rsidR="0021491D" w:rsidRPr="009237B2" w:rsidRDefault="0021491D" w:rsidP="00B722DF">
      <w:pPr>
        <w:pStyle w:val="ConsPlusNormal"/>
        <w:jc w:val="both"/>
        <w:rPr>
          <w:rFonts w:ascii="Times New Roman" w:hAnsi="Times New Roman" w:cs="Times New Roman"/>
          <w:sz w:val="24"/>
          <w:szCs w:val="24"/>
        </w:rPr>
      </w:pPr>
    </w:p>
    <w:p w:rsidR="0021491D" w:rsidRPr="009237B2" w:rsidRDefault="0021491D" w:rsidP="00B722DF">
      <w:pPr>
        <w:pStyle w:val="ConsPlusNormal"/>
        <w:ind w:firstLine="540"/>
        <w:jc w:val="both"/>
        <w:rPr>
          <w:rFonts w:ascii="Times New Roman" w:hAnsi="Times New Roman" w:cs="Times New Roman"/>
          <w:sz w:val="24"/>
          <w:szCs w:val="24"/>
        </w:rPr>
      </w:pPr>
      <w:r w:rsidRPr="005C1BD1">
        <w:rPr>
          <w:rFonts w:ascii="Times New Roman" w:hAnsi="Times New Roman" w:cs="Times New Roman"/>
          <w:sz w:val="24"/>
          <w:szCs w:val="24"/>
        </w:rPr>
        <w:t xml:space="preserve">1. </w:t>
      </w:r>
      <w:proofErr w:type="gramStart"/>
      <w:r w:rsidRPr="005C1BD1">
        <w:rPr>
          <w:rFonts w:ascii="Times New Roman" w:hAnsi="Times New Roman" w:cs="Times New Roman"/>
          <w:sz w:val="24"/>
          <w:szCs w:val="24"/>
        </w:rPr>
        <w:t xml:space="preserve">Настоящий Порядок предоставления и распределения субсидий из бюджета Астраханской области муниципальным образованиям Астраханской области на развитие транспортной инфраструктуры на сельских территориях в рамках подпрограммы </w:t>
      </w:r>
      <w:r w:rsidR="00B722DF" w:rsidRPr="005C1BD1">
        <w:rPr>
          <w:rFonts w:ascii="Times New Roman" w:hAnsi="Times New Roman" w:cs="Times New Roman"/>
          <w:sz w:val="24"/>
          <w:szCs w:val="24"/>
        </w:rPr>
        <w:t>«</w:t>
      </w:r>
      <w:r w:rsidRPr="005C1BD1">
        <w:rPr>
          <w:rFonts w:ascii="Times New Roman" w:hAnsi="Times New Roman" w:cs="Times New Roman"/>
          <w:sz w:val="24"/>
          <w:szCs w:val="24"/>
        </w:rPr>
        <w:t>Комплексное развитие сельских территорий Астраханской области</w:t>
      </w:r>
      <w:r w:rsidR="00B722DF" w:rsidRPr="005C1BD1">
        <w:rPr>
          <w:rFonts w:ascii="Times New Roman" w:hAnsi="Times New Roman" w:cs="Times New Roman"/>
          <w:sz w:val="24"/>
          <w:szCs w:val="24"/>
        </w:rPr>
        <w:t>»</w:t>
      </w:r>
      <w:r w:rsidRPr="005C1BD1">
        <w:rPr>
          <w:rFonts w:ascii="Times New Roman" w:hAnsi="Times New Roman" w:cs="Times New Roman"/>
          <w:sz w:val="24"/>
          <w:szCs w:val="24"/>
        </w:rPr>
        <w:t xml:space="preserve"> государственной программы </w:t>
      </w:r>
      <w:r w:rsidR="00B722DF" w:rsidRPr="005C1BD1">
        <w:rPr>
          <w:rFonts w:ascii="Times New Roman" w:hAnsi="Times New Roman" w:cs="Times New Roman"/>
          <w:sz w:val="24"/>
          <w:szCs w:val="24"/>
        </w:rPr>
        <w:t>«</w:t>
      </w:r>
      <w:r w:rsidRPr="005C1BD1">
        <w:rPr>
          <w:rFonts w:ascii="Times New Roman" w:hAnsi="Times New Roman" w:cs="Times New Roman"/>
          <w:sz w:val="24"/>
          <w:szCs w:val="24"/>
        </w:rPr>
        <w:t>Развитие сельского хозяйства, пищевой и рыбной промышленности Астраханской области</w:t>
      </w:r>
      <w:r w:rsidR="00B722DF" w:rsidRPr="005C1BD1">
        <w:rPr>
          <w:rFonts w:ascii="Times New Roman" w:hAnsi="Times New Roman" w:cs="Times New Roman"/>
          <w:sz w:val="24"/>
          <w:szCs w:val="24"/>
        </w:rPr>
        <w:t>»</w:t>
      </w:r>
      <w:r w:rsidRPr="005C1BD1">
        <w:rPr>
          <w:rFonts w:ascii="Times New Roman" w:hAnsi="Times New Roman" w:cs="Times New Roman"/>
          <w:sz w:val="24"/>
          <w:szCs w:val="24"/>
        </w:rPr>
        <w:t xml:space="preserve"> (далее - Порядок) разработан в соответствии с Бюджетным </w:t>
      </w:r>
      <w:hyperlink r:id="rId54">
        <w:r w:rsidRPr="005C1BD1">
          <w:rPr>
            <w:rFonts w:ascii="Times New Roman" w:hAnsi="Times New Roman" w:cs="Times New Roman"/>
            <w:sz w:val="24"/>
            <w:szCs w:val="24"/>
          </w:rPr>
          <w:t>кодексом</w:t>
        </w:r>
      </w:hyperlink>
      <w:r w:rsidRPr="005C1BD1">
        <w:rPr>
          <w:rFonts w:ascii="Times New Roman" w:hAnsi="Times New Roman" w:cs="Times New Roman"/>
          <w:sz w:val="24"/>
          <w:szCs w:val="24"/>
        </w:rPr>
        <w:t xml:space="preserve"> Российской Федерации, </w:t>
      </w:r>
      <w:hyperlink r:id="rId55">
        <w:r w:rsidRPr="005C1BD1">
          <w:rPr>
            <w:rFonts w:ascii="Times New Roman" w:hAnsi="Times New Roman" w:cs="Times New Roman"/>
            <w:sz w:val="24"/>
            <w:szCs w:val="24"/>
          </w:rPr>
          <w:t>Постановлением</w:t>
        </w:r>
      </w:hyperlink>
      <w:r w:rsidRPr="005C1BD1">
        <w:rPr>
          <w:rFonts w:ascii="Times New Roman" w:hAnsi="Times New Roman" w:cs="Times New Roman"/>
          <w:sz w:val="24"/>
          <w:szCs w:val="24"/>
        </w:rPr>
        <w:t xml:space="preserve"> Правительства Российской Федерации от 31.05.2019 </w:t>
      </w:r>
      <w:r w:rsidR="00B722DF" w:rsidRPr="005C1BD1">
        <w:rPr>
          <w:rFonts w:ascii="Times New Roman" w:hAnsi="Times New Roman" w:cs="Times New Roman"/>
          <w:sz w:val="24"/>
          <w:szCs w:val="24"/>
        </w:rPr>
        <w:t>№</w:t>
      </w:r>
      <w:r w:rsidRPr="005C1BD1">
        <w:rPr>
          <w:rFonts w:ascii="Times New Roman" w:hAnsi="Times New Roman" w:cs="Times New Roman"/>
          <w:sz w:val="24"/>
          <w:szCs w:val="24"/>
        </w:rPr>
        <w:t xml:space="preserve"> 696 </w:t>
      </w:r>
      <w:r w:rsidR="00B722DF" w:rsidRPr="005C1BD1">
        <w:rPr>
          <w:rFonts w:ascii="Times New Roman" w:hAnsi="Times New Roman" w:cs="Times New Roman"/>
          <w:sz w:val="24"/>
          <w:szCs w:val="24"/>
        </w:rPr>
        <w:t>«</w:t>
      </w:r>
      <w:r w:rsidRPr="005C1BD1">
        <w:rPr>
          <w:rFonts w:ascii="Times New Roman" w:hAnsi="Times New Roman" w:cs="Times New Roman"/>
          <w:sz w:val="24"/>
          <w:szCs w:val="24"/>
        </w:rPr>
        <w:t>Об утверждении</w:t>
      </w:r>
      <w:proofErr w:type="gramEnd"/>
      <w:r w:rsidRPr="005C1BD1">
        <w:rPr>
          <w:rFonts w:ascii="Times New Roman" w:hAnsi="Times New Roman" w:cs="Times New Roman"/>
          <w:sz w:val="24"/>
          <w:szCs w:val="24"/>
        </w:rPr>
        <w:t xml:space="preserve"> </w:t>
      </w:r>
      <w:proofErr w:type="gramStart"/>
      <w:r w:rsidRPr="005C1BD1">
        <w:rPr>
          <w:rFonts w:ascii="Times New Roman" w:hAnsi="Times New Roman" w:cs="Times New Roman"/>
          <w:sz w:val="24"/>
          <w:szCs w:val="24"/>
        </w:rPr>
        <w:t xml:space="preserve">государственной программы Российской Федерации </w:t>
      </w:r>
      <w:r w:rsidR="00B722DF" w:rsidRPr="005C1BD1">
        <w:rPr>
          <w:rFonts w:ascii="Times New Roman" w:hAnsi="Times New Roman" w:cs="Times New Roman"/>
          <w:sz w:val="24"/>
          <w:szCs w:val="24"/>
        </w:rPr>
        <w:t>«</w:t>
      </w:r>
      <w:r w:rsidRPr="005C1BD1">
        <w:rPr>
          <w:rFonts w:ascii="Times New Roman" w:hAnsi="Times New Roman" w:cs="Times New Roman"/>
          <w:sz w:val="24"/>
          <w:szCs w:val="24"/>
        </w:rPr>
        <w:t>Комплексное развитие сельских территорий</w:t>
      </w:r>
      <w:r w:rsidR="00B722DF" w:rsidRPr="005C1BD1">
        <w:rPr>
          <w:rFonts w:ascii="Times New Roman" w:hAnsi="Times New Roman" w:cs="Times New Roman"/>
          <w:sz w:val="24"/>
          <w:szCs w:val="24"/>
        </w:rPr>
        <w:t>»</w:t>
      </w:r>
      <w:r w:rsidRPr="005C1BD1">
        <w:rPr>
          <w:rFonts w:ascii="Times New Roman" w:hAnsi="Times New Roman" w:cs="Times New Roman"/>
          <w:sz w:val="24"/>
          <w:szCs w:val="24"/>
        </w:rPr>
        <w:t xml:space="preserve"> и о внесении изменений в некоторые акты Правительства Российской Федерации</w:t>
      </w:r>
      <w:r w:rsidR="00B722DF" w:rsidRPr="005C1BD1">
        <w:rPr>
          <w:rFonts w:ascii="Times New Roman" w:hAnsi="Times New Roman" w:cs="Times New Roman"/>
          <w:sz w:val="24"/>
          <w:szCs w:val="24"/>
        </w:rPr>
        <w:t>»</w:t>
      </w:r>
      <w:r w:rsidRPr="005C1BD1">
        <w:rPr>
          <w:rFonts w:ascii="Times New Roman" w:hAnsi="Times New Roman" w:cs="Times New Roman"/>
          <w:sz w:val="24"/>
          <w:szCs w:val="24"/>
        </w:rPr>
        <w:t xml:space="preserve">, </w:t>
      </w:r>
      <w:hyperlink r:id="rId56">
        <w:r w:rsidRPr="005C1BD1">
          <w:rPr>
            <w:rFonts w:ascii="Times New Roman" w:hAnsi="Times New Roman" w:cs="Times New Roman"/>
            <w:sz w:val="24"/>
            <w:szCs w:val="24"/>
          </w:rPr>
          <w:t>Постановлением</w:t>
        </w:r>
      </w:hyperlink>
      <w:r w:rsidRPr="005C1BD1">
        <w:rPr>
          <w:rFonts w:ascii="Times New Roman" w:hAnsi="Times New Roman" w:cs="Times New Roman"/>
          <w:sz w:val="24"/>
          <w:szCs w:val="24"/>
        </w:rPr>
        <w:t xml:space="preserve"> Правительства Астраханской области от 18.11.2019 </w:t>
      </w:r>
      <w:r w:rsidR="00B722DF" w:rsidRPr="005C1BD1">
        <w:rPr>
          <w:rFonts w:ascii="Times New Roman" w:hAnsi="Times New Roman" w:cs="Times New Roman"/>
          <w:sz w:val="24"/>
          <w:szCs w:val="24"/>
        </w:rPr>
        <w:t>№</w:t>
      </w:r>
      <w:r w:rsidRPr="005C1BD1">
        <w:rPr>
          <w:rFonts w:ascii="Times New Roman" w:hAnsi="Times New Roman" w:cs="Times New Roman"/>
          <w:sz w:val="24"/>
          <w:szCs w:val="24"/>
        </w:rPr>
        <w:t xml:space="preserve"> 468-П </w:t>
      </w:r>
      <w:r w:rsidR="00B722DF" w:rsidRPr="005C1BD1">
        <w:rPr>
          <w:rFonts w:ascii="Times New Roman" w:hAnsi="Times New Roman" w:cs="Times New Roman"/>
          <w:sz w:val="24"/>
          <w:szCs w:val="24"/>
        </w:rPr>
        <w:t>«</w:t>
      </w:r>
      <w:r w:rsidRPr="005C1BD1">
        <w:rPr>
          <w:rFonts w:ascii="Times New Roman" w:hAnsi="Times New Roman" w:cs="Times New Roman"/>
          <w:sz w:val="24"/>
          <w:szCs w:val="24"/>
        </w:rPr>
        <w:t xml:space="preserve">О правилах, устанавливающих общие требования к формированию, предоставлению и распределению субсидий из бюджета Астраханской области бюджетам муниципальных образований Астраханской области, и порядке определения и установления предельного уровня </w:t>
      </w:r>
      <w:proofErr w:type="spellStart"/>
      <w:r w:rsidRPr="005C1BD1">
        <w:rPr>
          <w:rFonts w:ascii="Times New Roman" w:hAnsi="Times New Roman" w:cs="Times New Roman"/>
          <w:sz w:val="24"/>
          <w:szCs w:val="24"/>
        </w:rPr>
        <w:t>софинансирования</w:t>
      </w:r>
      <w:proofErr w:type="spellEnd"/>
      <w:r w:rsidRPr="005C1BD1">
        <w:rPr>
          <w:rFonts w:ascii="Times New Roman" w:hAnsi="Times New Roman" w:cs="Times New Roman"/>
          <w:sz w:val="24"/>
          <w:szCs w:val="24"/>
        </w:rPr>
        <w:t xml:space="preserve"> Астраханской областью (в процентах) объема расходного обязательства</w:t>
      </w:r>
      <w:proofErr w:type="gramEnd"/>
      <w:r w:rsidRPr="005C1BD1">
        <w:rPr>
          <w:rFonts w:ascii="Times New Roman" w:hAnsi="Times New Roman" w:cs="Times New Roman"/>
          <w:sz w:val="24"/>
          <w:szCs w:val="24"/>
        </w:rPr>
        <w:t xml:space="preserve"> </w:t>
      </w:r>
      <w:proofErr w:type="gramStart"/>
      <w:r w:rsidRPr="005C1BD1">
        <w:rPr>
          <w:rFonts w:ascii="Times New Roman" w:hAnsi="Times New Roman" w:cs="Times New Roman"/>
          <w:sz w:val="24"/>
          <w:szCs w:val="24"/>
        </w:rPr>
        <w:t>муниципального образования Астраханской области</w:t>
      </w:r>
      <w:r w:rsidR="00B722DF" w:rsidRPr="005C1BD1">
        <w:rPr>
          <w:rFonts w:ascii="Times New Roman" w:hAnsi="Times New Roman" w:cs="Times New Roman"/>
          <w:sz w:val="24"/>
          <w:szCs w:val="24"/>
        </w:rPr>
        <w:t>»</w:t>
      </w:r>
      <w:r w:rsidRPr="005C1BD1">
        <w:rPr>
          <w:rFonts w:ascii="Times New Roman" w:hAnsi="Times New Roman" w:cs="Times New Roman"/>
          <w:sz w:val="24"/>
          <w:szCs w:val="24"/>
        </w:rPr>
        <w:t xml:space="preserve"> и определяет условия и процедуру предоставления субсидий из бюджета Астраханской области, включая субсидии, предоставляемые из федерального бюджета в бюджет Астраханской области в целях </w:t>
      </w:r>
      <w:proofErr w:type="spellStart"/>
      <w:r w:rsidRPr="005C1BD1">
        <w:rPr>
          <w:rFonts w:ascii="Times New Roman" w:hAnsi="Times New Roman" w:cs="Times New Roman"/>
          <w:sz w:val="24"/>
          <w:szCs w:val="24"/>
        </w:rPr>
        <w:t>софинансирования</w:t>
      </w:r>
      <w:proofErr w:type="spellEnd"/>
      <w:r w:rsidRPr="005C1BD1">
        <w:rPr>
          <w:rFonts w:ascii="Times New Roman" w:hAnsi="Times New Roman" w:cs="Times New Roman"/>
          <w:sz w:val="24"/>
          <w:szCs w:val="24"/>
        </w:rPr>
        <w:t xml:space="preserve"> мероприятий по развитию транспортной инфраструктуры на сельских территориях Астраханской области в рамках реализации государственной </w:t>
      </w:r>
      <w:hyperlink r:id="rId57">
        <w:r w:rsidRPr="005C1BD1">
          <w:rPr>
            <w:rFonts w:ascii="Times New Roman" w:hAnsi="Times New Roman" w:cs="Times New Roman"/>
            <w:sz w:val="24"/>
            <w:szCs w:val="24"/>
          </w:rPr>
          <w:t>программы</w:t>
        </w:r>
      </w:hyperlink>
      <w:r w:rsidRPr="005C1BD1">
        <w:rPr>
          <w:rFonts w:ascii="Times New Roman" w:hAnsi="Times New Roman" w:cs="Times New Roman"/>
          <w:sz w:val="24"/>
          <w:szCs w:val="24"/>
        </w:rPr>
        <w:t xml:space="preserve"> Российской Федерации </w:t>
      </w:r>
      <w:r w:rsidR="00B722DF" w:rsidRPr="005C1BD1">
        <w:rPr>
          <w:rFonts w:ascii="Times New Roman" w:hAnsi="Times New Roman" w:cs="Times New Roman"/>
          <w:sz w:val="24"/>
          <w:szCs w:val="24"/>
        </w:rPr>
        <w:t>«</w:t>
      </w:r>
      <w:r w:rsidRPr="005C1BD1">
        <w:rPr>
          <w:rFonts w:ascii="Times New Roman" w:hAnsi="Times New Roman" w:cs="Times New Roman"/>
          <w:sz w:val="24"/>
          <w:szCs w:val="24"/>
        </w:rPr>
        <w:t>Комплексное развитие сельских территорий</w:t>
      </w:r>
      <w:r w:rsidR="00B722DF" w:rsidRPr="005C1BD1">
        <w:rPr>
          <w:rFonts w:ascii="Times New Roman" w:hAnsi="Times New Roman" w:cs="Times New Roman"/>
          <w:sz w:val="24"/>
          <w:szCs w:val="24"/>
        </w:rPr>
        <w:t>»</w:t>
      </w:r>
      <w:r w:rsidRPr="005C1BD1">
        <w:rPr>
          <w:rFonts w:ascii="Times New Roman" w:hAnsi="Times New Roman" w:cs="Times New Roman"/>
          <w:sz w:val="24"/>
          <w:szCs w:val="24"/>
        </w:rPr>
        <w:t xml:space="preserve">, утвержденной Постановлением Правительства Российской Федерации от 31.05.2019 </w:t>
      </w:r>
      <w:r w:rsidR="00B722DF" w:rsidRPr="005C1BD1">
        <w:rPr>
          <w:rFonts w:ascii="Times New Roman" w:hAnsi="Times New Roman" w:cs="Times New Roman"/>
          <w:sz w:val="24"/>
          <w:szCs w:val="24"/>
        </w:rPr>
        <w:t>№</w:t>
      </w:r>
      <w:r w:rsidRPr="005C1BD1">
        <w:rPr>
          <w:rFonts w:ascii="Times New Roman" w:hAnsi="Times New Roman" w:cs="Times New Roman"/>
          <w:sz w:val="24"/>
          <w:szCs w:val="24"/>
        </w:rPr>
        <w:t xml:space="preserve"> 696 (далее - государственная программа</w:t>
      </w:r>
      <w:proofErr w:type="gramEnd"/>
      <w:r w:rsidRPr="005C1BD1">
        <w:rPr>
          <w:rFonts w:ascii="Times New Roman" w:hAnsi="Times New Roman" w:cs="Times New Roman"/>
          <w:sz w:val="24"/>
          <w:szCs w:val="24"/>
        </w:rPr>
        <w:t xml:space="preserve"> </w:t>
      </w:r>
      <w:proofErr w:type="gramStart"/>
      <w:r w:rsidRPr="005C1BD1">
        <w:rPr>
          <w:rFonts w:ascii="Times New Roman" w:hAnsi="Times New Roman" w:cs="Times New Roman"/>
          <w:sz w:val="24"/>
          <w:szCs w:val="24"/>
        </w:rPr>
        <w:t xml:space="preserve">Российской Федерации), муниципальным образованиям Астраханской области на реализацию мероприятий по развитию транспортной инфраструктуры на сельских территориях Астраханской области в рамках подпрограммы </w:t>
      </w:r>
      <w:r w:rsidR="00B722DF" w:rsidRPr="005C1BD1">
        <w:rPr>
          <w:rFonts w:ascii="Times New Roman" w:hAnsi="Times New Roman" w:cs="Times New Roman"/>
          <w:sz w:val="24"/>
          <w:szCs w:val="24"/>
        </w:rPr>
        <w:t>«</w:t>
      </w:r>
      <w:r w:rsidRPr="005C1BD1">
        <w:rPr>
          <w:rFonts w:ascii="Times New Roman" w:hAnsi="Times New Roman" w:cs="Times New Roman"/>
          <w:sz w:val="24"/>
          <w:szCs w:val="24"/>
        </w:rPr>
        <w:t xml:space="preserve">Комплексное </w:t>
      </w:r>
      <w:r w:rsidRPr="009237B2">
        <w:rPr>
          <w:rFonts w:ascii="Times New Roman" w:hAnsi="Times New Roman" w:cs="Times New Roman"/>
          <w:sz w:val="24"/>
          <w:szCs w:val="24"/>
        </w:rPr>
        <w:t>развитие сельских территорий Астраханской области</w:t>
      </w:r>
      <w:r w:rsidR="00B722DF" w:rsidRPr="009237B2">
        <w:rPr>
          <w:rFonts w:ascii="Times New Roman" w:hAnsi="Times New Roman" w:cs="Times New Roman"/>
          <w:sz w:val="24"/>
          <w:szCs w:val="24"/>
        </w:rPr>
        <w:t>»</w:t>
      </w:r>
      <w:r w:rsidRPr="009237B2">
        <w:rPr>
          <w:rFonts w:ascii="Times New Roman" w:hAnsi="Times New Roman" w:cs="Times New Roman"/>
          <w:sz w:val="24"/>
          <w:szCs w:val="24"/>
        </w:rPr>
        <w:t xml:space="preserve"> государственной программы </w:t>
      </w:r>
      <w:r w:rsidR="00B722DF" w:rsidRPr="009237B2">
        <w:rPr>
          <w:rFonts w:ascii="Times New Roman" w:hAnsi="Times New Roman" w:cs="Times New Roman"/>
          <w:sz w:val="24"/>
          <w:szCs w:val="24"/>
        </w:rPr>
        <w:t>«</w:t>
      </w:r>
      <w:r w:rsidRPr="009237B2">
        <w:rPr>
          <w:rFonts w:ascii="Times New Roman" w:hAnsi="Times New Roman" w:cs="Times New Roman"/>
          <w:sz w:val="24"/>
          <w:szCs w:val="24"/>
        </w:rPr>
        <w:t>Развитие сельского хозяйства, пищевой и рыбной промышленности Астраханской области</w:t>
      </w:r>
      <w:r w:rsidR="00B722DF" w:rsidRPr="009237B2">
        <w:rPr>
          <w:rFonts w:ascii="Times New Roman" w:hAnsi="Times New Roman" w:cs="Times New Roman"/>
          <w:sz w:val="24"/>
          <w:szCs w:val="24"/>
        </w:rPr>
        <w:t>»</w:t>
      </w:r>
      <w:r w:rsidRPr="009237B2">
        <w:rPr>
          <w:rFonts w:ascii="Times New Roman" w:hAnsi="Times New Roman" w:cs="Times New Roman"/>
          <w:sz w:val="24"/>
          <w:szCs w:val="24"/>
        </w:rPr>
        <w:t xml:space="preserve"> (далее - субсидии).</w:t>
      </w:r>
      <w:proofErr w:type="gramEnd"/>
    </w:p>
    <w:p w:rsidR="0021491D" w:rsidRPr="009237B2" w:rsidRDefault="0021491D" w:rsidP="00B722DF">
      <w:pPr>
        <w:pStyle w:val="ConsPlusNormal"/>
        <w:ind w:firstLine="540"/>
        <w:jc w:val="both"/>
        <w:rPr>
          <w:rFonts w:ascii="Times New Roman" w:hAnsi="Times New Roman" w:cs="Times New Roman"/>
          <w:sz w:val="24"/>
          <w:szCs w:val="24"/>
        </w:rPr>
      </w:pPr>
      <w:bookmarkStart w:id="15" w:name="P1745"/>
      <w:bookmarkEnd w:id="15"/>
      <w:r w:rsidRPr="009237B2">
        <w:rPr>
          <w:rFonts w:ascii="Times New Roman" w:hAnsi="Times New Roman" w:cs="Times New Roman"/>
          <w:sz w:val="24"/>
          <w:szCs w:val="24"/>
        </w:rPr>
        <w:t>2. В настоящем Порядке используются следующие понятия:</w:t>
      </w:r>
    </w:p>
    <w:p w:rsidR="0021491D" w:rsidRPr="009237B2" w:rsidRDefault="0021491D" w:rsidP="00B722DF">
      <w:pPr>
        <w:pStyle w:val="ConsPlusNormal"/>
        <w:ind w:firstLine="540"/>
        <w:jc w:val="both"/>
        <w:rPr>
          <w:rFonts w:ascii="Times New Roman" w:hAnsi="Times New Roman" w:cs="Times New Roman"/>
          <w:sz w:val="24"/>
          <w:szCs w:val="24"/>
        </w:rPr>
      </w:pPr>
      <w:r w:rsidRPr="009237B2">
        <w:rPr>
          <w:rFonts w:ascii="Times New Roman" w:hAnsi="Times New Roman" w:cs="Times New Roman"/>
          <w:sz w:val="24"/>
          <w:szCs w:val="24"/>
        </w:rPr>
        <w:t>сельские территории Астраханской области - сельские населенные пункты, перечень которых определен правовым актом министерства сельского хозяйства и рыбной промышленности Астраханской области;</w:t>
      </w:r>
    </w:p>
    <w:p w:rsidR="0021491D" w:rsidRPr="009237B2" w:rsidRDefault="0021491D" w:rsidP="00B722DF">
      <w:pPr>
        <w:pStyle w:val="ConsPlusNormal"/>
        <w:ind w:firstLine="540"/>
        <w:jc w:val="both"/>
        <w:rPr>
          <w:rFonts w:ascii="Times New Roman" w:hAnsi="Times New Roman" w:cs="Times New Roman"/>
          <w:sz w:val="24"/>
          <w:szCs w:val="24"/>
        </w:rPr>
      </w:pPr>
      <w:r w:rsidRPr="009237B2">
        <w:rPr>
          <w:rFonts w:ascii="Times New Roman" w:hAnsi="Times New Roman" w:cs="Times New Roman"/>
          <w:sz w:val="24"/>
          <w:szCs w:val="24"/>
        </w:rPr>
        <w:t>ближайшие общественно значимые объекты сельских населенных пунктов - один или несколько объектов сельских территорий Астраханской области, расположенных вдоль проектируемой, строящейся или существующей автомобильной дороги общего пользования местного значения;</w:t>
      </w:r>
    </w:p>
    <w:p w:rsidR="0021491D" w:rsidRPr="009237B2" w:rsidRDefault="0021491D" w:rsidP="00B722DF">
      <w:pPr>
        <w:pStyle w:val="ConsPlusNormal"/>
        <w:ind w:firstLine="540"/>
        <w:jc w:val="both"/>
        <w:rPr>
          <w:rFonts w:ascii="Times New Roman" w:hAnsi="Times New Roman" w:cs="Times New Roman"/>
          <w:sz w:val="24"/>
          <w:szCs w:val="24"/>
        </w:rPr>
      </w:pPr>
      <w:proofErr w:type="gramStart"/>
      <w:r w:rsidRPr="009237B2">
        <w:rPr>
          <w:rFonts w:ascii="Times New Roman" w:hAnsi="Times New Roman" w:cs="Times New Roman"/>
          <w:sz w:val="24"/>
          <w:szCs w:val="24"/>
        </w:rPr>
        <w:t xml:space="preserve">объекты сельских территорий Астраханской области - здания (строения, сооружения), в которых размещены обособленные подразделения организаций почтовой связи, органы государственной власти или органы местного самоуправления, школы, </w:t>
      </w:r>
      <w:r w:rsidRPr="009237B2">
        <w:rPr>
          <w:rFonts w:ascii="Times New Roman" w:hAnsi="Times New Roman" w:cs="Times New Roman"/>
          <w:sz w:val="24"/>
          <w:szCs w:val="24"/>
        </w:rPr>
        <w:lastRenderedPageBreak/>
        <w:t>детские сады, больницы, поликлиники, фельдшерско-акушерские пункты или офисы врачей общей практики, учреждения культурно-досугового типа или объекты культурного наследия, здания (строения, сооружения) автобусных и железнодорожных вокзалов (станций), речных вокзалов (портов), а также железнодорожные платформы, пассажирские причалы на</w:t>
      </w:r>
      <w:proofErr w:type="gramEnd"/>
      <w:r w:rsidRPr="009237B2">
        <w:rPr>
          <w:rFonts w:ascii="Times New Roman" w:hAnsi="Times New Roman" w:cs="Times New Roman"/>
          <w:sz w:val="24"/>
          <w:szCs w:val="24"/>
        </w:rPr>
        <w:t xml:space="preserve"> внутреннем водном </w:t>
      </w:r>
      <w:proofErr w:type="gramStart"/>
      <w:r w:rsidRPr="009237B2">
        <w:rPr>
          <w:rFonts w:ascii="Times New Roman" w:hAnsi="Times New Roman" w:cs="Times New Roman"/>
          <w:sz w:val="24"/>
          <w:szCs w:val="24"/>
        </w:rPr>
        <w:t>транспорте</w:t>
      </w:r>
      <w:proofErr w:type="gramEnd"/>
      <w:r w:rsidRPr="009237B2">
        <w:rPr>
          <w:rFonts w:ascii="Times New Roman" w:hAnsi="Times New Roman" w:cs="Times New Roman"/>
          <w:sz w:val="24"/>
          <w:szCs w:val="24"/>
        </w:rPr>
        <w:t xml:space="preserve"> и объекты торговли;</w:t>
      </w:r>
    </w:p>
    <w:p w:rsidR="0021491D" w:rsidRPr="005C1BD1" w:rsidRDefault="0021491D" w:rsidP="00B722DF">
      <w:pPr>
        <w:pStyle w:val="ConsPlusNormal"/>
        <w:ind w:firstLine="540"/>
        <w:jc w:val="both"/>
        <w:rPr>
          <w:rFonts w:ascii="Times New Roman" w:hAnsi="Times New Roman" w:cs="Times New Roman"/>
          <w:sz w:val="24"/>
          <w:szCs w:val="24"/>
        </w:rPr>
      </w:pPr>
      <w:r w:rsidRPr="009237B2">
        <w:rPr>
          <w:rFonts w:ascii="Times New Roman" w:hAnsi="Times New Roman" w:cs="Times New Roman"/>
          <w:sz w:val="24"/>
          <w:szCs w:val="24"/>
        </w:rPr>
        <w:t xml:space="preserve">объекты </w:t>
      </w:r>
      <w:r w:rsidRPr="005C1BD1">
        <w:rPr>
          <w:rFonts w:ascii="Times New Roman" w:hAnsi="Times New Roman" w:cs="Times New Roman"/>
          <w:sz w:val="24"/>
          <w:szCs w:val="24"/>
        </w:rPr>
        <w:t xml:space="preserve">агропромышленного комплекса - существующие или создаваемые на сельских территориях объекты капитального строительства, используемые или планируемые к использованию для производства, хранения и переработки сельскохозяйственной продукции, указанной в перечне, утвержденном Правительством Российской Федерации в соответствии с </w:t>
      </w:r>
      <w:hyperlink r:id="rId58">
        <w:r w:rsidRPr="005C1BD1">
          <w:rPr>
            <w:rFonts w:ascii="Times New Roman" w:hAnsi="Times New Roman" w:cs="Times New Roman"/>
            <w:sz w:val="24"/>
            <w:szCs w:val="24"/>
          </w:rPr>
          <w:t>частью 1 статьи 3</w:t>
        </w:r>
      </w:hyperlink>
      <w:r w:rsidRPr="005C1BD1">
        <w:rPr>
          <w:rFonts w:ascii="Times New Roman" w:hAnsi="Times New Roman" w:cs="Times New Roman"/>
          <w:sz w:val="24"/>
          <w:szCs w:val="24"/>
        </w:rPr>
        <w:t xml:space="preserve"> Федерального закона от 29.12.2006 </w:t>
      </w:r>
      <w:r w:rsidR="00B722DF" w:rsidRPr="005C1BD1">
        <w:rPr>
          <w:rFonts w:ascii="Times New Roman" w:hAnsi="Times New Roman" w:cs="Times New Roman"/>
          <w:sz w:val="24"/>
          <w:szCs w:val="24"/>
        </w:rPr>
        <w:t>№</w:t>
      </w:r>
      <w:r w:rsidRPr="005C1BD1">
        <w:rPr>
          <w:rFonts w:ascii="Times New Roman" w:hAnsi="Times New Roman" w:cs="Times New Roman"/>
          <w:sz w:val="24"/>
          <w:szCs w:val="24"/>
        </w:rPr>
        <w:t xml:space="preserve"> 264-ФЗ </w:t>
      </w:r>
      <w:r w:rsidR="00B722DF" w:rsidRPr="005C1BD1">
        <w:rPr>
          <w:rFonts w:ascii="Times New Roman" w:hAnsi="Times New Roman" w:cs="Times New Roman"/>
          <w:sz w:val="24"/>
          <w:szCs w:val="24"/>
        </w:rPr>
        <w:t>«</w:t>
      </w:r>
      <w:r w:rsidRPr="005C1BD1">
        <w:rPr>
          <w:rFonts w:ascii="Times New Roman" w:hAnsi="Times New Roman" w:cs="Times New Roman"/>
          <w:sz w:val="24"/>
          <w:szCs w:val="24"/>
        </w:rPr>
        <w:t>О развитии сельского хозяйства</w:t>
      </w:r>
      <w:r w:rsidR="00B722DF" w:rsidRPr="005C1BD1">
        <w:rPr>
          <w:rFonts w:ascii="Times New Roman" w:hAnsi="Times New Roman" w:cs="Times New Roman"/>
          <w:sz w:val="24"/>
          <w:szCs w:val="24"/>
        </w:rPr>
        <w:t>»</w:t>
      </w:r>
      <w:r w:rsidRPr="005C1BD1">
        <w:rPr>
          <w:rFonts w:ascii="Times New Roman" w:hAnsi="Times New Roman" w:cs="Times New Roman"/>
          <w:sz w:val="24"/>
          <w:szCs w:val="24"/>
        </w:rPr>
        <w:t>.</w:t>
      </w:r>
    </w:p>
    <w:p w:rsidR="0021491D" w:rsidRPr="009237B2" w:rsidRDefault="0021491D" w:rsidP="00B722DF">
      <w:pPr>
        <w:pStyle w:val="ConsPlusNormal"/>
        <w:ind w:firstLine="540"/>
        <w:jc w:val="both"/>
        <w:rPr>
          <w:rFonts w:ascii="Times New Roman" w:hAnsi="Times New Roman" w:cs="Times New Roman"/>
          <w:sz w:val="24"/>
          <w:szCs w:val="24"/>
        </w:rPr>
      </w:pPr>
      <w:bookmarkStart w:id="16" w:name="P1751"/>
      <w:bookmarkEnd w:id="16"/>
      <w:r w:rsidRPr="005C1BD1">
        <w:rPr>
          <w:rFonts w:ascii="Times New Roman" w:hAnsi="Times New Roman" w:cs="Times New Roman"/>
          <w:sz w:val="24"/>
          <w:szCs w:val="24"/>
        </w:rPr>
        <w:t xml:space="preserve">3. Целью предоставления субсидий является осуществление </w:t>
      </w:r>
      <w:r w:rsidRPr="009237B2">
        <w:rPr>
          <w:rFonts w:ascii="Times New Roman" w:hAnsi="Times New Roman" w:cs="Times New Roman"/>
          <w:sz w:val="24"/>
          <w:szCs w:val="24"/>
        </w:rPr>
        <w:t xml:space="preserve">муниципальными районами Астраханской области (далее - муниципальные образования) следующих мероприятий по строительству, реконструкции, капитальному ремонту, ремонту автомобильных дорог общего пользования местного значения Астраханской области в рамках подпрограммы </w:t>
      </w:r>
      <w:r w:rsidR="00B722DF" w:rsidRPr="009237B2">
        <w:rPr>
          <w:rFonts w:ascii="Times New Roman" w:hAnsi="Times New Roman" w:cs="Times New Roman"/>
          <w:sz w:val="24"/>
          <w:szCs w:val="24"/>
        </w:rPr>
        <w:t>«</w:t>
      </w:r>
      <w:r w:rsidRPr="009237B2">
        <w:rPr>
          <w:rFonts w:ascii="Times New Roman" w:hAnsi="Times New Roman" w:cs="Times New Roman"/>
          <w:sz w:val="24"/>
          <w:szCs w:val="24"/>
        </w:rPr>
        <w:t>Комплексное развитие сельских территорий Астраханской области</w:t>
      </w:r>
      <w:r w:rsidR="00B722DF" w:rsidRPr="009237B2">
        <w:rPr>
          <w:rFonts w:ascii="Times New Roman" w:hAnsi="Times New Roman" w:cs="Times New Roman"/>
          <w:sz w:val="24"/>
          <w:szCs w:val="24"/>
        </w:rPr>
        <w:t>»</w:t>
      </w:r>
      <w:r w:rsidRPr="009237B2">
        <w:rPr>
          <w:rFonts w:ascii="Times New Roman" w:hAnsi="Times New Roman" w:cs="Times New Roman"/>
          <w:sz w:val="24"/>
          <w:szCs w:val="24"/>
        </w:rPr>
        <w:t xml:space="preserve"> государственной программы </w:t>
      </w:r>
      <w:r w:rsidR="00B722DF" w:rsidRPr="009237B2">
        <w:rPr>
          <w:rFonts w:ascii="Times New Roman" w:hAnsi="Times New Roman" w:cs="Times New Roman"/>
          <w:sz w:val="24"/>
          <w:szCs w:val="24"/>
        </w:rPr>
        <w:t>«</w:t>
      </w:r>
      <w:r w:rsidRPr="009237B2">
        <w:rPr>
          <w:rFonts w:ascii="Times New Roman" w:hAnsi="Times New Roman" w:cs="Times New Roman"/>
          <w:sz w:val="24"/>
          <w:szCs w:val="24"/>
        </w:rPr>
        <w:t>Развитие сельского хозяйства, пищевой и рыбной промышленности Астраханской области</w:t>
      </w:r>
      <w:r w:rsidR="00B722DF" w:rsidRPr="009237B2">
        <w:rPr>
          <w:rFonts w:ascii="Times New Roman" w:hAnsi="Times New Roman" w:cs="Times New Roman"/>
          <w:sz w:val="24"/>
          <w:szCs w:val="24"/>
        </w:rPr>
        <w:t>»</w:t>
      </w:r>
      <w:r w:rsidRPr="009237B2">
        <w:rPr>
          <w:rFonts w:ascii="Times New Roman" w:hAnsi="Times New Roman" w:cs="Times New Roman"/>
          <w:sz w:val="24"/>
          <w:szCs w:val="24"/>
        </w:rPr>
        <w:t xml:space="preserve"> (далее - подпрограмма):</w:t>
      </w:r>
    </w:p>
    <w:p w:rsidR="0021491D" w:rsidRPr="005C1BD1" w:rsidRDefault="0021491D" w:rsidP="00B722DF">
      <w:pPr>
        <w:pStyle w:val="ConsPlusNormal"/>
        <w:ind w:firstLine="540"/>
        <w:jc w:val="both"/>
        <w:rPr>
          <w:rFonts w:ascii="Times New Roman" w:hAnsi="Times New Roman" w:cs="Times New Roman"/>
          <w:sz w:val="24"/>
          <w:szCs w:val="24"/>
        </w:rPr>
      </w:pPr>
      <w:bookmarkStart w:id="17" w:name="P1752"/>
      <w:bookmarkEnd w:id="17"/>
      <w:r w:rsidRPr="005C1BD1">
        <w:rPr>
          <w:rFonts w:ascii="Times New Roman" w:hAnsi="Times New Roman" w:cs="Times New Roman"/>
          <w:sz w:val="24"/>
          <w:szCs w:val="24"/>
        </w:rPr>
        <w:t xml:space="preserve">3.1. </w:t>
      </w:r>
      <w:proofErr w:type="gramStart"/>
      <w:r w:rsidRPr="005C1BD1">
        <w:rPr>
          <w:rFonts w:ascii="Times New Roman" w:hAnsi="Times New Roman" w:cs="Times New Roman"/>
          <w:sz w:val="24"/>
          <w:szCs w:val="24"/>
        </w:rPr>
        <w:t xml:space="preserve">Разработка проектной документации на строительство, реконструкцию автомобильных дорог общего пользования местного значения Астраханской области, указанных в </w:t>
      </w:r>
      <w:hyperlink w:anchor="P1755">
        <w:r w:rsidRPr="005C1BD1">
          <w:rPr>
            <w:rFonts w:ascii="Times New Roman" w:hAnsi="Times New Roman" w:cs="Times New Roman"/>
            <w:sz w:val="24"/>
            <w:szCs w:val="24"/>
          </w:rPr>
          <w:t>подпунктах 3.3</w:t>
        </w:r>
      </w:hyperlink>
      <w:r w:rsidRPr="005C1BD1">
        <w:rPr>
          <w:rFonts w:ascii="Times New Roman" w:hAnsi="Times New Roman" w:cs="Times New Roman"/>
          <w:sz w:val="24"/>
          <w:szCs w:val="24"/>
        </w:rPr>
        <w:t xml:space="preserve"> - </w:t>
      </w:r>
      <w:hyperlink w:anchor="P1759">
        <w:r w:rsidRPr="005C1BD1">
          <w:rPr>
            <w:rFonts w:ascii="Times New Roman" w:hAnsi="Times New Roman" w:cs="Times New Roman"/>
            <w:sz w:val="24"/>
            <w:szCs w:val="24"/>
          </w:rPr>
          <w:t>3.5</w:t>
        </w:r>
      </w:hyperlink>
      <w:r w:rsidRPr="005C1BD1">
        <w:rPr>
          <w:rFonts w:ascii="Times New Roman" w:hAnsi="Times New Roman" w:cs="Times New Roman"/>
          <w:sz w:val="24"/>
          <w:szCs w:val="24"/>
        </w:rPr>
        <w:t xml:space="preserve"> настоящего пункта (далее - объекты строительства (реконструкции).</w:t>
      </w:r>
      <w:proofErr w:type="gramEnd"/>
    </w:p>
    <w:p w:rsidR="0021491D" w:rsidRPr="003A4797" w:rsidRDefault="0021491D" w:rsidP="00B722DF">
      <w:pPr>
        <w:pStyle w:val="ConsPlusNormal"/>
        <w:ind w:firstLine="540"/>
        <w:jc w:val="both"/>
        <w:rPr>
          <w:rFonts w:ascii="Times New Roman" w:hAnsi="Times New Roman" w:cs="Times New Roman"/>
          <w:sz w:val="24"/>
          <w:szCs w:val="24"/>
        </w:rPr>
      </w:pPr>
      <w:proofErr w:type="gramStart"/>
      <w:r w:rsidRPr="003A4797">
        <w:rPr>
          <w:rFonts w:ascii="Times New Roman" w:hAnsi="Times New Roman" w:cs="Times New Roman"/>
          <w:sz w:val="24"/>
          <w:szCs w:val="24"/>
        </w:rPr>
        <w:t xml:space="preserve">Субсидия по направлению, предусмотренному </w:t>
      </w:r>
      <w:hyperlink w:anchor="P1752">
        <w:r w:rsidRPr="003A4797">
          <w:rPr>
            <w:rFonts w:ascii="Times New Roman" w:hAnsi="Times New Roman" w:cs="Times New Roman"/>
            <w:sz w:val="24"/>
            <w:szCs w:val="24"/>
          </w:rPr>
          <w:t>абзацем первым</w:t>
        </w:r>
      </w:hyperlink>
      <w:r w:rsidRPr="003A4797">
        <w:rPr>
          <w:rFonts w:ascii="Times New Roman" w:hAnsi="Times New Roman" w:cs="Times New Roman"/>
          <w:sz w:val="24"/>
          <w:szCs w:val="24"/>
        </w:rPr>
        <w:t xml:space="preserve"> настоящего подпункта, предоставляется муниципальным образованиям на осуществление мероприятий в отношении объектов строительства (реконструкции) со сроком реализации, не превышающим трех лет, а также по которым выданы исполнительные листы на основании судебных актов о взыскании кредиторской задолженности муниципальных образований Астраханской области по муниципальным контрактам на выполнение подрядных работ по объектам прошлых лет, включенным в подпрограмму (далее</w:t>
      </w:r>
      <w:proofErr w:type="gramEnd"/>
      <w:r w:rsidRPr="003A4797">
        <w:rPr>
          <w:rFonts w:ascii="Times New Roman" w:hAnsi="Times New Roman" w:cs="Times New Roman"/>
          <w:sz w:val="24"/>
          <w:szCs w:val="24"/>
        </w:rPr>
        <w:t xml:space="preserve"> - муниципальные контракты по объектам прошлых лет).</w:t>
      </w:r>
    </w:p>
    <w:p w:rsidR="0021491D" w:rsidRPr="009237B2" w:rsidRDefault="0021491D" w:rsidP="00B722DF">
      <w:pPr>
        <w:pStyle w:val="ConsPlusNormal"/>
        <w:ind w:firstLine="540"/>
        <w:jc w:val="both"/>
        <w:rPr>
          <w:rFonts w:ascii="Times New Roman" w:hAnsi="Times New Roman" w:cs="Times New Roman"/>
          <w:sz w:val="24"/>
          <w:szCs w:val="24"/>
        </w:rPr>
      </w:pPr>
      <w:bookmarkStart w:id="18" w:name="P1754"/>
      <w:bookmarkEnd w:id="18"/>
      <w:r w:rsidRPr="003A4797">
        <w:rPr>
          <w:rFonts w:ascii="Times New Roman" w:hAnsi="Times New Roman" w:cs="Times New Roman"/>
          <w:sz w:val="24"/>
          <w:szCs w:val="24"/>
        </w:rPr>
        <w:t xml:space="preserve">3.2. </w:t>
      </w:r>
      <w:proofErr w:type="gramStart"/>
      <w:r w:rsidRPr="003A4797">
        <w:rPr>
          <w:rFonts w:ascii="Times New Roman" w:hAnsi="Times New Roman" w:cs="Times New Roman"/>
          <w:sz w:val="24"/>
          <w:szCs w:val="24"/>
        </w:rPr>
        <w:t>Строительство (реконструкция) автомобильных дорог общего пользования местного значения Астраханской области (в том числе искусственных дорожных сооружений, включая зимники, мосты, переправы по льду, путепрово</w:t>
      </w:r>
      <w:r w:rsidRPr="009237B2">
        <w:rPr>
          <w:rFonts w:ascii="Times New Roman" w:hAnsi="Times New Roman" w:cs="Times New Roman"/>
          <w:sz w:val="24"/>
          <w:szCs w:val="24"/>
        </w:rPr>
        <w:t>ды, трубопроводы, тоннели, эстакады, подобные сооружения) с твердым покрытием, ведущих от сети автомобильных дорог общего пользования Астраханской области к ближайшим объектам сельских территорий Астраханской области, а также к объектам производства и переработки сельскохозяйственной продукции, являющимся объектами прошлых лет</w:t>
      </w:r>
      <w:proofErr w:type="gramEnd"/>
      <w:r w:rsidRPr="009237B2">
        <w:rPr>
          <w:rFonts w:ascii="Times New Roman" w:hAnsi="Times New Roman" w:cs="Times New Roman"/>
          <w:sz w:val="24"/>
          <w:szCs w:val="24"/>
        </w:rPr>
        <w:t xml:space="preserve">, </w:t>
      </w:r>
      <w:proofErr w:type="gramStart"/>
      <w:r w:rsidRPr="009237B2">
        <w:rPr>
          <w:rFonts w:ascii="Times New Roman" w:hAnsi="Times New Roman" w:cs="Times New Roman"/>
          <w:sz w:val="24"/>
          <w:szCs w:val="24"/>
        </w:rPr>
        <w:t>включенным в подпрограмму, по которым выданы исполнительные листы на основании судебных актов о взыскании кредиторской задолженности муниципальных образований Астраханской области по муниципальным контрактам по объектам прошлых лет.</w:t>
      </w:r>
      <w:proofErr w:type="gramEnd"/>
    </w:p>
    <w:p w:rsidR="0021491D" w:rsidRPr="009237B2" w:rsidRDefault="0021491D" w:rsidP="00B722DF">
      <w:pPr>
        <w:pStyle w:val="ConsPlusNormal"/>
        <w:ind w:firstLine="540"/>
        <w:jc w:val="both"/>
        <w:rPr>
          <w:rFonts w:ascii="Times New Roman" w:hAnsi="Times New Roman" w:cs="Times New Roman"/>
          <w:sz w:val="24"/>
          <w:szCs w:val="24"/>
        </w:rPr>
      </w:pPr>
      <w:bookmarkStart w:id="19" w:name="P1755"/>
      <w:bookmarkEnd w:id="19"/>
      <w:r w:rsidRPr="009237B2">
        <w:rPr>
          <w:rFonts w:ascii="Times New Roman" w:hAnsi="Times New Roman" w:cs="Times New Roman"/>
          <w:sz w:val="24"/>
          <w:szCs w:val="24"/>
        </w:rPr>
        <w:t xml:space="preserve">3.3. </w:t>
      </w:r>
      <w:proofErr w:type="gramStart"/>
      <w:r w:rsidRPr="009237B2">
        <w:rPr>
          <w:rFonts w:ascii="Times New Roman" w:hAnsi="Times New Roman" w:cs="Times New Roman"/>
          <w:sz w:val="24"/>
          <w:szCs w:val="24"/>
        </w:rPr>
        <w:t xml:space="preserve">Осуществление на сельских территориях Астраханской области, являющихся территориями, на которых реализуются и (или) отобраны к реализации проекты комплексного развития сельских территорий, утвержденные протоколом заседания комиссии по </w:t>
      </w:r>
      <w:r w:rsidRPr="003A4797">
        <w:rPr>
          <w:rFonts w:ascii="Times New Roman" w:hAnsi="Times New Roman" w:cs="Times New Roman"/>
          <w:sz w:val="24"/>
          <w:szCs w:val="24"/>
        </w:rPr>
        <w:t xml:space="preserve">организации и проведению отбора проектов, оценке эффективности использования субсидий, формируемой Министерством сельского хозяйства Российской Федерации в соответствии с </w:t>
      </w:r>
      <w:hyperlink r:id="rId59">
        <w:r w:rsidRPr="003A4797">
          <w:rPr>
            <w:rFonts w:ascii="Times New Roman" w:hAnsi="Times New Roman" w:cs="Times New Roman"/>
            <w:sz w:val="24"/>
            <w:szCs w:val="24"/>
          </w:rPr>
          <w:t>пунктом 2</w:t>
        </w:r>
      </w:hyperlink>
      <w:r w:rsidRPr="003A4797">
        <w:rPr>
          <w:rFonts w:ascii="Times New Roman" w:hAnsi="Times New Roman" w:cs="Times New Roman"/>
          <w:sz w:val="24"/>
          <w:szCs w:val="24"/>
        </w:rPr>
        <w:t xml:space="preserve"> приложения </w:t>
      </w:r>
      <w:r w:rsidR="00B722DF" w:rsidRPr="003A4797">
        <w:rPr>
          <w:rFonts w:ascii="Times New Roman" w:hAnsi="Times New Roman" w:cs="Times New Roman"/>
          <w:sz w:val="24"/>
          <w:szCs w:val="24"/>
        </w:rPr>
        <w:t>№</w:t>
      </w:r>
      <w:r w:rsidRPr="003A4797">
        <w:rPr>
          <w:rFonts w:ascii="Times New Roman" w:hAnsi="Times New Roman" w:cs="Times New Roman"/>
          <w:sz w:val="24"/>
          <w:szCs w:val="24"/>
        </w:rPr>
        <w:t xml:space="preserve"> 11 к государственной программе Российской Федерации (далее - проекты комплексного развития) в целях организации</w:t>
      </w:r>
      <w:proofErr w:type="gramEnd"/>
      <w:r w:rsidRPr="003A4797">
        <w:rPr>
          <w:rFonts w:ascii="Times New Roman" w:hAnsi="Times New Roman" w:cs="Times New Roman"/>
          <w:sz w:val="24"/>
          <w:szCs w:val="24"/>
        </w:rPr>
        <w:t xml:space="preserve"> </w:t>
      </w:r>
      <w:proofErr w:type="gramStart"/>
      <w:r w:rsidRPr="003A4797">
        <w:rPr>
          <w:rFonts w:ascii="Times New Roman" w:hAnsi="Times New Roman" w:cs="Times New Roman"/>
          <w:sz w:val="24"/>
          <w:szCs w:val="24"/>
        </w:rPr>
        <w:t xml:space="preserve">отбора проектов комплексного развития, строительства </w:t>
      </w:r>
      <w:r w:rsidRPr="009237B2">
        <w:rPr>
          <w:rFonts w:ascii="Times New Roman" w:hAnsi="Times New Roman" w:cs="Times New Roman"/>
          <w:sz w:val="24"/>
          <w:szCs w:val="24"/>
        </w:rPr>
        <w:t xml:space="preserve">(реконструкции) автомобильных дорог общего пользования местного значения Астраханской области, ведущих от сети автомобильных дорог общего пользования Астраханской области к объектам сельских территорий Астраханской области, расположенным (создающимся) на соответствующих сельских территориях, с целью обеспечения доступа к этим объектам автомобильного </w:t>
      </w:r>
      <w:r w:rsidRPr="009237B2">
        <w:rPr>
          <w:rFonts w:ascii="Times New Roman" w:hAnsi="Times New Roman" w:cs="Times New Roman"/>
          <w:sz w:val="24"/>
          <w:szCs w:val="24"/>
        </w:rPr>
        <w:lastRenderedPageBreak/>
        <w:t>транспорта, а также к другим автомобильным дорогам общего пользования.</w:t>
      </w:r>
      <w:proofErr w:type="gramEnd"/>
    </w:p>
    <w:p w:rsidR="0021491D" w:rsidRPr="003A4797" w:rsidRDefault="0021491D" w:rsidP="00B722DF">
      <w:pPr>
        <w:pStyle w:val="ConsPlusNormal"/>
        <w:ind w:firstLine="540"/>
        <w:jc w:val="both"/>
        <w:rPr>
          <w:rFonts w:ascii="Times New Roman" w:hAnsi="Times New Roman" w:cs="Times New Roman"/>
          <w:sz w:val="24"/>
          <w:szCs w:val="24"/>
        </w:rPr>
      </w:pPr>
      <w:r w:rsidRPr="003A4797">
        <w:rPr>
          <w:rFonts w:ascii="Times New Roman" w:hAnsi="Times New Roman" w:cs="Times New Roman"/>
          <w:sz w:val="24"/>
          <w:szCs w:val="24"/>
        </w:rPr>
        <w:t xml:space="preserve">Субсидия по направлению, предусмотренному </w:t>
      </w:r>
      <w:hyperlink w:anchor="P1755">
        <w:r w:rsidRPr="003A4797">
          <w:rPr>
            <w:rFonts w:ascii="Times New Roman" w:hAnsi="Times New Roman" w:cs="Times New Roman"/>
            <w:sz w:val="24"/>
            <w:szCs w:val="24"/>
          </w:rPr>
          <w:t>абзацем первым</w:t>
        </w:r>
      </w:hyperlink>
      <w:r w:rsidRPr="003A4797">
        <w:rPr>
          <w:rFonts w:ascii="Times New Roman" w:hAnsi="Times New Roman" w:cs="Times New Roman"/>
          <w:sz w:val="24"/>
          <w:szCs w:val="24"/>
        </w:rPr>
        <w:t xml:space="preserve"> настоящего подпункта, предоставляется муниципальным образованиям на осуществление мероприятий в отношении объектов строительства (реконструкции) со сроком реализации, не превышающим трех лет.</w:t>
      </w:r>
    </w:p>
    <w:p w:rsidR="0021491D" w:rsidRPr="003A4797" w:rsidRDefault="0021491D" w:rsidP="00B722DF">
      <w:pPr>
        <w:pStyle w:val="ConsPlusNormal"/>
        <w:ind w:firstLine="540"/>
        <w:jc w:val="both"/>
        <w:rPr>
          <w:rFonts w:ascii="Times New Roman" w:hAnsi="Times New Roman" w:cs="Times New Roman"/>
          <w:sz w:val="24"/>
          <w:szCs w:val="24"/>
        </w:rPr>
      </w:pPr>
      <w:bookmarkStart w:id="20" w:name="P1757"/>
      <w:bookmarkEnd w:id="20"/>
      <w:r w:rsidRPr="003A4797">
        <w:rPr>
          <w:rFonts w:ascii="Times New Roman" w:hAnsi="Times New Roman" w:cs="Times New Roman"/>
          <w:sz w:val="24"/>
          <w:szCs w:val="24"/>
        </w:rPr>
        <w:t>3.4. Строительство (реконструкция) автомобильных дорог общего пользования местного значения Астраханской области, ведущих от сети автомобильных дорог общего пользования Астраханской области к объектам агропромышленного комплекса, расположенным (создающимся) на сельских территориях Астраханской области, или к автомобильным дорогам общего пользования Астраханской области, с целью обеспечения доступа автомобильного транспорта к объектам агропромышленного комплекса.</w:t>
      </w:r>
    </w:p>
    <w:p w:rsidR="0021491D" w:rsidRPr="003A4797" w:rsidRDefault="0021491D" w:rsidP="00B722DF">
      <w:pPr>
        <w:pStyle w:val="ConsPlusNormal"/>
        <w:ind w:firstLine="540"/>
        <w:jc w:val="both"/>
        <w:rPr>
          <w:rFonts w:ascii="Times New Roman" w:hAnsi="Times New Roman" w:cs="Times New Roman"/>
          <w:sz w:val="24"/>
          <w:szCs w:val="24"/>
        </w:rPr>
      </w:pPr>
      <w:r w:rsidRPr="003A4797">
        <w:rPr>
          <w:rFonts w:ascii="Times New Roman" w:hAnsi="Times New Roman" w:cs="Times New Roman"/>
          <w:sz w:val="24"/>
          <w:szCs w:val="24"/>
        </w:rPr>
        <w:t xml:space="preserve">Субсидия по направлению, предусмотренному </w:t>
      </w:r>
      <w:hyperlink w:anchor="P1757">
        <w:r w:rsidRPr="003A4797">
          <w:rPr>
            <w:rFonts w:ascii="Times New Roman" w:hAnsi="Times New Roman" w:cs="Times New Roman"/>
            <w:sz w:val="24"/>
            <w:szCs w:val="24"/>
          </w:rPr>
          <w:t>абзацем первым</w:t>
        </w:r>
      </w:hyperlink>
      <w:r w:rsidRPr="003A4797">
        <w:rPr>
          <w:rFonts w:ascii="Times New Roman" w:hAnsi="Times New Roman" w:cs="Times New Roman"/>
          <w:sz w:val="24"/>
          <w:szCs w:val="24"/>
        </w:rPr>
        <w:t xml:space="preserve"> настоящего подпункта, предоставляется муниципальным образованиям на осуществление мероприятий в отношении объектов строительства (реконструкции) со сроком реализации, не превышающим трех лет.</w:t>
      </w:r>
    </w:p>
    <w:p w:rsidR="0021491D" w:rsidRPr="003A4797" w:rsidRDefault="0021491D" w:rsidP="00B722DF">
      <w:pPr>
        <w:pStyle w:val="ConsPlusNormal"/>
        <w:ind w:firstLine="540"/>
        <w:jc w:val="both"/>
        <w:rPr>
          <w:rFonts w:ascii="Times New Roman" w:hAnsi="Times New Roman" w:cs="Times New Roman"/>
          <w:sz w:val="24"/>
          <w:szCs w:val="24"/>
        </w:rPr>
      </w:pPr>
      <w:bookmarkStart w:id="21" w:name="P1759"/>
      <w:bookmarkEnd w:id="21"/>
      <w:r w:rsidRPr="003A4797">
        <w:rPr>
          <w:rFonts w:ascii="Times New Roman" w:hAnsi="Times New Roman" w:cs="Times New Roman"/>
          <w:sz w:val="24"/>
          <w:szCs w:val="24"/>
        </w:rPr>
        <w:t xml:space="preserve">3.5. </w:t>
      </w:r>
      <w:proofErr w:type="gramStart"/>
      <w:r w:rsidRPr="003A4797">
        <w:rPr>
          <w:rFonts w:ascii="Times New Roman" w:hAnsi="Times New Roman" w:cs="Times New Roman"/>
          <w:sz w:val="24"/>
          <w:szCs w:val="24"/>
        </w:rPr>
        <w:t>Строительство (реконструкция) автомобильных дорог общего пользования местного значения Астраханской области, ведущих от сети автомобильных дорог общего пользования Астраханской области к объектам сельских территорий Астраханской области, расположенным (создающимся) на сельских территориях Астраханской области, или к автомобильным дорогам общего пользования, с целью обеспечения доступа автомобильного транспорта к объектам сельских территорий Астраханской области, расположенным (создающимся) на сельских территориях Астраханской области (за исключением автомобильных</w:t>
      </w:r>
      <w:proofErr w:type="gramEnd"/>
      <w:r w:rsidRPr="003A4797">
        <w:rPr>
          <w:rFonts w:ascii="Times New Roman" w:hAnsi="Times New Roman" w:cs="Times New Roman"/>
          <w:sz w:val="24"/>
          <w:szCs w:val="24"/>
        </w:rPr>
        <w:t xml:space="preserve"> дорог общего пользования местного значения Астраханской области, указанных в </w:t>
      </w:r>
      <w:hyperlink w:anchor="P1755">
        <w:r w:rsidRPr="003A4797">
          <w:rPr>
            <w:rFonts w:ascii="Times New Roman" w:hAnsi="Times New Roman" w:cs="Times New Roman"/>
            <w:sz w:val="24"/>
            <w:szCs w:val="24"/>
          </w:rPr>
          <w:t>подпунктах 3.3</w:t>
        </w:r>
      </w:hyperlink>
      <w:r w:rsidRPr="003A4797">
        <w:rPr>
          <w:rFonts w:ascii="Times New Roman" w:hAnsi="Times New Roman" w:cs="Times New Roman"/>
          <w:sz w:val="24"/>
          <w:szCs w:val="24"/>
        </w:rPr>
        <w:t xml:space="preserve">, </w:t>
      </w:r>
      <w:hyperlink w:anchor="P1757">
        <w:r w:rsidRPr="003A4797">
          <w:rPr>
            <w:rFonts w:ascii="Times New Roman" w:hAnsi="Times New Roman" w:cs="Times New Roman"/>
            <w:sz w:val="24"/>
            <w:szCs w:val="24"/>
          </w:rPr>
          <w:t>3.4</w:t>
        </w:r>
      </w:hyperlink>
      <w:r w:rsidRPr="003A4797">
        <w:rPr>
          <w:rFonts w:ascii="Times New Roman" w:hAnsi="Times New Roman" w:cs="Times New Roman"/>
          <w:sz w:val="24"/>
          <w:szCs w:val="24"/>
        </w:rPr>
        <w:t xml:space="preserve"> настоящего пункта).</w:t>
      </w:r>
    </w:p>
    <w:p w:rsidR="0021491D" w:rsidRPr="003A4797" w:rsidRDefault="0021491D" w:rsidP="00B722DF">
      <w:pPr>
        <w:pStyle w:val="ConsPlusNormal"/>
        <w:ind w:firstLine="540"/>
        <w:jc w:val="both"/>
        <w:rPr>
          <w:rFonts w:ascii="Times New Roman" w:hAnsi="Times New Roman" w:cs="Times New Roman"/>
          <w:sz w:val="24"/>
          <w:szCs w:val="24"/>
        </w:rPr>
      </w:pPr>
      <w:r w:rsidRPr="003A4797">
        <w:rPr>
          <w:rFonts w:ascii="Times New Roman" w:hAnsi="Times New Roman" w:cs="Times New Roman"/>
          <w:sz w:val="24"/>
          <w:szCs w:val="24"/>
        </w:rPr>
        <w:t xml:space="preserve">Субсидия по направлению, предусмотренному </w:t>
      </w:r>
      <w:hyperlink w:anchor="P1759">
        <w:r w:rsidRPr="003A4797">
          <w:rPr>
            <w:rFonts w:ascii="Times New Roman" w:hAnsi="Times New Roman" w:cs="Times New Roman"/>
            <w:sz w:val="24"/>
            <w:szCs w:val="24"/>
          </w:rPr>
          <w:t>абзацем первым</w:t>
        </w:r>
      </w:hyperlink>
      <w:r w:rsidRPr="003A4797">
        <w:rPr>
          <w:rFonts w:ascii="Times New Roman" w:hAnsi="Times New Roman" w:cs="Times New Roman"/>
          <w:sz w:val="24"/>
          <w:szCs w:val="24"/>
        </w:rPr>
        <w:t xml:space="preserve"> настоящего подпункта, предоставляется муниципальным образованиям на осуществление мероприятий в отношении объектов строительства (реконструкции) со сроком реализации, не превышающим трех лет.</w:t>
      </w:r>
    </w:p>
    <w:p w:rsidR="0021491D" w:rsidRPr="003A4797" w:rsidRDefault="0021491D" w:rsidP="00B722DF">
      <w:pPr>
        <w:pStyle w:val="ConsPlusNormal"/>
        <w:ind w:firstLine="540"/>
        <w:jc w:val="both"/>
        <w:rPr>
          <w:rFonts w:ascii="Times New Roman" w:hAnsi="Times New Roman" w:cs="Times New Roman"/>
          <w:sz w:val="24"/>
          <w:szCs w:val="24"/>
        </w:rPr>
      </w:pPr>
      <w:bookmarkStart w:id="22" w:name="P1761"/>
      <w:bookmarkEnd w:id="22"/>
      <w:r w:rsidRPr="003A4797">
        <w:rPr>
          <w:rFonts w:ascii="Times New Roman" w:hAnsi="Times New Roman" w:cs="Times New Roman"/>
          <w:sz w:val="24"/>
          <w:szCs w:val="24"/>
        </w:rPr>
        <w:t xml:space="preserve">3.6. </w:t>
      </w:r>
      <w:proofErr w:type="gramStart"/>
      <w:r w:rsidRPr="003A4797">
        <w:rPr>
          <w:rFonts w:ascii="Times New Roman" w:hAnsi="Times New Roman" w:cs="Times New Roman"/>
          <w:sz w:val="24"/>
          <w:szCs w:val="24"/>
        </w:rPr>
        <w:t xml:space="preserve">Мероприятия, указанные в </w:t>
      </w:r>
      <w:hyperlink w:anchor="P1755">
        <w:r w:rsidRPr="003A4797">
          <w:rPr>
            <w:rFonts w:ascii="Times New Roman" w:hAnsi="Times New Roman" w:cs="Times New Roman"/>
            <w:sz w:val="24"/>
            <w:szCs w:val="24"/>
          </w:rPr>
          <w:t>подпунктах 3.3</w:t>
        </w:r>
      </w:hyperlink>
      <w:r w:rsidRPr="003A4797">
        <w:rPr>
          <w:rFonts w:ascii="Times New Roman" w:hAnsi="Times New Roman" w:cs="Times New Roman"/>
          <w:sz w:val="24"/>
          <w:szCs w:val="24"/>
        </w:rPr>
        <w:t xml:space="preserve"> - </w:t>
      </w:r>
      <w:hyperlink w:anchor="P1759">
        <w:r w:rsidRPr="003A4797">
          <w:rPr>
            <w:rFonts w:ascii="Times New Roman" w:hAnsi="Times New Roman" w:cs="Times New Roman"/>
            <w:sz w:val="24"/>
            <w:szCs w:val="24"/>
          </w:rPr>
          <w:t>3.5</w:t>
        </w:r>
      </w:hyperlink>
      <w:r w:rsidRPr="003A4797">
        <w:rPr>
          <w:rFonts w:ascii="Times New Roman" w:hAnsi="Times New Roman" w:cs="Times New Roman"/>
          <w:sz w:val="24"/>
          <w:szCs w:val="24"/>
        </w:rPr>
        <w:t xml:space="preserve"> настоящего пункта, прошедшие отбор в Министерстве сельского хозяйства Российской Федерации в соответствии с Правилами предоставления и распределения субсидий из федерального бюджета бюджетам субъектов Российской Федерации на развитие транспортной инфраструктуры на сельских территориях (</w:t>
      </w:r>
      <w:hyperlink w:anchor="P2947">
        <w:r w:rsidRPr="003A4797">
          <w:rPr>
            <w:rFonts w:ascii="Times New Roman" w:hAnsi="Times New Roman" w:cs="Times New Roman"/>
            <w:sz w:val="24"/>
            <w:szCs w:val="24"/>
          </w:rPr>
          <w:t xml:space="preserve">приложение </w:t>
        </w:r>
        <w:r w:rsidR="00B722DF" w:rsidRPr="003A4797">
          <w:rPr>
            <w:rFonts w:ascii="Times New Roman" w:hAnsi="Times New Roman" w:cs="Times New Roman"/>
            <w:sz w:val="24"/>
            <w:szCs w:val="24"/>
          </w:rPr>
          <w:t>№</w:t>
        </w:r>
        <w:r w:rsidRPr="003A4797">
          <w:rPr>
            <w:rFonts w:ascii="Times New Roman" w:hAnsi="Times New Roman" w:cs="Times New Roman"/>
            <w:sz w:val="24"/>
            <w:szCs w:val="24"/>
          </w:rPr>
          <w:t xml:space="preserve"> 9</w:t>
        </w:r>
      </w:hyperlink>
      <w:r w:rsidRPr="003A4797">
        <w:rPr>
          <w:rFonts w:ascii="Times New Roman" w:hAnsi="Times New Roman" w:cs="Times New Roman"/>
          <w:sz w:val="24"/>
          <w:szCs w:val="24"/>
        </w:rPr>
        <w:t xml:space="preserve"> к государственной программе Российской Федерации).</w:t>
      </w:r>
      <w:proofErr w:type="gramEnd"/>
    </w:p>
    <w:p w:rsidR="0021491D" w:rsidRPr="003A4797" w:rsidRDefault="0021491D" w:rsidP="00B722DF">
      <w:pPr>
        <w:pStyle w:val="ConsPlusNormal"/>
        <w:ind w:firstLine="540"/>
        <w:jc w:val="both"/>
        <w:rPr>
          <w:rFonts w:ascii="Times New Roman" w:hAnsi="Times New Roman" w:cs="Times New Roman"/>
          <w:sz w:val="24"/>
          <w:szCs w:val="24"/>
        </w:rPr>
      </w:pPr>
      <w:r w:rsidRPr="003A4797">
        <w:rPr>
          <w:rFonts w:ascii="Times New Roman" w:hAnsi="Times New Roman" w:cs="Times New Roman"/>
          <w:sz w:val="24"/>
          <w:szCs w:val="24"/>
        </w:rPr>
        <w:t xml:space="preserve">Субсидия по направлению, предусмотренному </w:t>
      </w:r>
      <w:hyperlink w:anchor="P1761">
        <w:r w:rsidRPr="003A4797">
          <w:rPr>
            <w:rFonts w:ascii="Times New Roman" w:hAnsi="Times New Roman" w:cs="Times New Roman"/>
            <w:sz w:val="24"/>
            <w:szCs w:val="24"/>
          </w:rPr>
          <w:t>абзацем первым</w:t>
        </w:r>
      </w:hyperlink>
      <w:r w:rsidRPr="003A4797">
        <w:rPr>
          <w:rFonts w:ascii="Times New Roman" w:hAnsi="Times New Roman" w:cs="Times New Roman"/>
          <w:sz w:val="24"/>
          <w:szCs w:val="24"/>
        </w:rPr>
        <w:t xml:space="preserve"> настоящего подпункта, предоставляется муниципальным образованиям на осуществление мероприятий в отношении объектов строительства (реконструкции) со сроком реализации, не превышающим трех лет.</w:t>
      </w:r>
    </w:p>
    <w:p w:rsidR="0021491D" w:rsidRPr="003A4797" w:rsidRDefault="0021491D" w:rsidP="00B722DF">
      <w:pPr>
        <w:pStyle w:val="ConsPlusNormal"/>
        <w:ind w:firstLine="540"/>
        <w:jc w:val="both"/>
        <w:rPr>
          <w:rFonts w:ascii="Times New Roman" w:hAnsi="Times New Roman" w:cs="Times New Roman"/>
          <w:sz w:val="24"/>
          <w:szCs w:val="24"/>
        </w:rPr>
      </w:pPr>
      <w:bookmarkStart w:id="23" w:name="P1763"/>
      <w:bookmarkEnd w:id="23"/>
      <w:r w:rsidRPr="003A4797">
        <w:rPr>
          <w:rFonts w:ascii="Times New Roman" w:hAnsi="Times New Roman" w:cs="Times New Roman"/>
          <w:sz w:val="24"/>
          <w:szCs w:val="24"/>
        </w:rPr>
        <w:t xml:space="preserve">3.7. Мероприятия, указанные в </w:t>
      </w:r>
      <w:hyperlink w:anchor="P1752">
        <w:r w:rsidRPr="003A4797">
          <w:rPr>
            <w:rFonts w:ascii="Times New Roman" w:hAnsi="Times New Roman" w:cs="Times New Roman"/>
            <w:sz w:val="24"/>
            <w:szCs w:val="24"/>
          </w:rPr>
          <w:t>подпунктах 3.1</w:t>
        </w:r>
      </w:hyperlink>
      <w:r w:rsidRPr="003A4797">
        <w:rPr>
          <w:rFonts w:ascii="Times New Roman" w:hAnsi="Times New Roman" w:cs="Times New Roman"/>
          <w:sz w:val="24"/>
          <w:szCs w:val="24"/>
        </w:rPr>
        <w:t xml:space="preserve">, </w:t>
      </w:r>
      <w:hyperlink w:anchor="P1755">
        <w:r w:rsidRPr="003A4797">
          <w:rPr>
            <w:rFonts w:ascii="Times New Roman" w:hAnsi="Times New Roman" w:cs="Times New Roman"/>
            <w:sz w:val="24"/>
            <w:szCs w:val="24"/>
          </w:rPr>
          <w:t>3.3</w:t>
        </w:r>
      </w:hyperlink>
      <w:r w:rsidRPr="003A4797">
        <w:rPr>
          <w:rFonts w:ascii="Times New Roman" w:hAnsi="Times New Roman" w:cs="Times New Roman"/>
          <w:sz w:val="24"/>
          <w:szCs w:val="24"/>
        </w:rPr>
        <w:t xml:space="preserve"> - </w:t>
      </w:r>
      <w:hyperlink w:anchor="P1759">
        <w:r w:rsidRPr="003A4797">
          <w:rPr>
            <w:rFonts w:ascii="Times New Roman" w:hAnsi="Times New Roman" w:cs="Times New Roman"/>
            <w:sz w:val="24"/>
            <w:szCs w:val="24"/>
          </w:rPr>
          <w:t>3.5</w:t>
        </w:r>
      </w:hyperlink>
      <w:r w:rsidRPr="003A4797">
        <w:rPr>
          <w:rFonts w:ascii="Times New Roman" w:hAnsi="Times New Roman" w:cs="Times New Roman"/>
          <w:sz w:val="24"/>
          <w:szCs w:val="24"/>
        </w:rPr>
        <w:t xml:space="preserve"> настоящего пункта, включенные в </w:t>
      </w:r>
      <w:hyperlink r:id="rId60">
        <w:r w:rsidRPr="003A4797">
          <w:rPr>
            <w:rFonts w:ascii="Times New Roman" w:hAnsi="Times New Roman" w:cs="Times New Roman"/>
            <w:sz w:val="24"/>
            <w:szCs w:val="24"/>
          </w:rPr>
          <w:t>перечень</w:t>
        </w:r>
      </w:hyperlink>
      <w:r w:rsidRPr="003A4797">
        <w:rPr>
          <w:rFonts w:ascii="Times New Roman" w:hAnsi="Times New Roman" w:cs="Times New Roman"/>
          <w:sz w:val="24"/>
          <w:szCs w:val="24"/>
        </w:rPr>
        <w:t xml:space="preserve"> объектов капитальных вложений на 2022 год и на весь период реализации капитальных вложений, утвержденный Постановлением Правительства Астраханской области от 12.11.2021 </w:t>
      </w:r>
      <w:r w:rsidR="00B722DF" w:rsidRPr="003A4797">
        <w:rPr>
          <w:rFonts w:ascii="Times New Roman" w:hAnsi="Times New Roman" w:cs="Times New Roman"/>
          <w:sz w:val="24"/>
          <w:szCs w:val="24"/>
        </w:rPr>
        <w:t>№</w:t>
      </w:r>
      <w:r w:rsidRPr="003A4797">
        <w:rPr>
          <w:rFonts w:ascii="Times New Roman" w:hAnsi="Times New Roman" w:cs="Times New Roman"/>
          <w:sz w:val="24"/>
          <w:szCs w:val="24"/>
        </w:rPr>
        <w:t xml:space="preserve"> 528-П.</w:t>
      </w:r>
    </w:p>
    <w:p w:rsidR="0021491D" w:rsidRPr="003A4797" w:rsidRDefault="0021491D" w:rsidP="00B722DF">
      <w:pPr>
        <w:pStyle w:val="ConsPlusNormal"/>
        <w:ind w:firstLine="540"/>
        <w:jc w:val="both"/>
        <w:rPr>
          <w:rFonts w:ascii="Times New Roman" w:hAnsi="Times New Roman" w:cs="Times New Roman"/>
          <w:sz w:val="24"/>
          <w:szCs w:val="24"/>
        </w:rPr>
      </w:pPr>
      <w:r w:rsidRPr="003A4797">
        <w:rPr>
          <w:rFonts w:ascii="Times New Roman" w:hAnsi="Times New Roman" w:cs="Times New Roman"/>
          <w:sz w:val="24"/>
          <w:szCs w:val="24"/>
        </w:rPr>
        <w:t xml:space="preserve">Субсидия по направлению, предусмотренному </w:t>
      </w:r>
      <w:hyperlink w:anchor="P1763">
        <w:r w:rsidRPr="003A4797">
          <w:rPr>
            <w:rFonts w:ascii="Times New Roman" w:hAnsi="Times New Roman" w:cs="Times New Roman"/>
            <w:sz w:val="24"/>
            <w:szCs w:val="24"/>
          </w:rPr>
          <w:t>абзацем первым</w:t>
        </w:r>
      </w:hyperlink>
      <w:r w:rsidRPr="003A4797">
        <w:rPr>
          <w:rFonts w:ascii="Times New Roman" w:hAnsi="Times New Roman" w:cs="Times New Roman"/>
          <w:sz w:val="24"/>
          <w:szCs w:val="24"/>
        </w:rPr>
        <w:t xml:space="preserve"> настоящего подпункта, предоставляется муниципальным образованиям на осуществление мероприятий в отношении объектов строительства (реконструкции) со сроком реализации, не превышающим трех лет.</w:t>
      </w:r>
    </w:p>
    <w:p w:rsidR="0021491D" w:rsidRPr="003A4797" w:rsidRDefault="0021491D" w:rsidP="00B722DF">
      <w:pPr>
        <w:pStyle w:val="ConsPlusNormal"/>
        <w:ind w:firstLine="540"/>
        <w:jc w:val="both"/>
        <w:rPr>
          <w:rFonts w:ascii="Times New Roman" w:hAnsi="Times New Roman" w:cs="Times New Roman"/>
          <w:sz w:val="24"/>
          <w:szCs w:val="24"/>
        </w:rPr>
      </w:pPr>
      <w:bookmarkStart w:id="24" w:name="P1765"/>
      <w:bookmarkEnd w:id="24"/>
      <w:r w:rsidRPr="003A4797">
        <w:rPr>
          <w:rFonts w:ascii="Times New Roman" w:hAnsi="Times New Roman" w:cs="Times New Roman"/>
          <w:sz w:val="24"/>
          <w:szCs w:val="24"/>
        </w:rPr>
        <w:t xml:space="preserve">3.8. </w:t>
      </w:r>
      <w:proofErr w:type="gramStart"/>
      <w:r w:rsidRPr="003A4797">
        <w:rPr>
          <w:rFonts w:ascii="Times New Roman" w:hAnsi="Times New Roman" w:cs="Times New Roman"/>
          <w:sz w:val="24"/>
          <w:szCs w:val="24"/>
        </w:rPr>
        <w:t xml:space="preserve">Осуществление на сельских территориях Астраханской области, являющихся территориями, на которых реализуются и (или) отобраны к реализации проекты комплексного развития, капитального ремонта, ремонта автомобильных дорог общего пользования местного значения Астраханской области, ведущих от сети автомобильных дорог общего пользования Астраханской области к объектам, расположенным (создающимся) на соответствующих сельских территориях, в целях приведения в </w:t>
      </w:r>
      <w:r w:rsidRPr="003A4797">
        <w:rPr>
          <w:rFonts w:ascii="Times New Roman" w:hAnsi="Times New Roman" w:cs="Times New Roman"/>
          <w:sz w:val="24"/>
          <w:szCs w:val="24"/>
        </w:rPr>
        <w:lastRenderedPageBreak/>
        <w:t>соответствие с нормативными требованиями к транспортно-эксплуатационному состоянию.</w:t>
      </w:r>
      <w:proofErr w:type="gramEnd"/>
    </w:p>
    <w:p w:rsidR="0021491D" w:rsidRPr="003A4797" w:rsidRDefault="0021491D" w:rsidP="00B722DF">
      <w:pPr>
        <w:pStyle w:val="ConsPlusNormal"/>
        <w:ind w:firstLine="540"/>
        <w:jc w:val="both"/>
        <w:rPr>
          <w:rFonts w:ascii="Times New Roman" w:hAnsi="Times New Roman" w:cs="Times New Roman"/>
          <w:sz w:val="24"/>
          <w:szCs w:val="24"/>
        </w:rPr>
      </w:pPr>
      <w:r w:rsidRPr="003A4797">
        <w:rPr>
          <w:rFonts w:ascii="Times New Roman" w:hAnsi="Times New Roman" w:cs="Times New Roman"/>
          <w:sz w:val="24"/>
          <w:szCs w:val="24"/>
        </w:rPr>
        <w:t xml:space="preserve">Субсидия по направлению, предусмотренному </w:t>
      </w:r>
      <w:hyperlink w:anchor="P1765">
        <w:r w:rsidRPr="003A4797">
          <w:rPr>
            <w:rFonts w:ascii="Times New Roman" w:hAnsi="Times New Roman" w:cs="Times New Roman"/>
            <w:sz w:val="24"/>
            <w:szCs w:val="24"/>
          </w:rPr>
          <w:t>абзацем первым</w:t>
        </w:r>
      </w:hyperlink>
      <w:r w:rsidRPr="003A4797">
        <w:rPr>
          <w:rFonts w:ascii="Times New Roman" w:hAnsi="Times New Roman" w:cs="Times New Roman"/>
          <w:sz w:val="24"/>
          <w:szCs w:val="24"/>
        </w:rPr>
        <w:t xml:space="preserve"> настоящего подпункта, предоставляется муниципальным образованиям на осуществление мероприятий в отношении объектов, указанных в </w:t>
      </w:r>
      <w:hyperlink w:anchor="P1765">
        <w:r w:rsidRPr="003A4797">
          <w:rPr>
            <w:rFonts w:ascii="Times New Roman" w:hAnsi="Times New Roman" w:cs="Times New Roman"/>
            <w:sz w:val="24"/>
            <w:szCs w:val="24"/>
          </w:rPr>
          <w:t>абзаце первом</w:t>
        </w:r>
      </w:hyperlink>
      <w:r w:rsidRPr="003A4797">
        <w:rPr>
          <w:rFonts w:ascii="Times New Roman" w:hAnsi="Times New Roman" w:cs="Times New Roman"/>
          <w:sz w:val="24"/>
          <w:szCs w:val="24"/>
        </w:rPr>
        <w:t xml:space="preserve"> настоящего подпункта, со сроком реализации, не превышающим трех лет.</w:t>
      </w:r>
    </w:p>
    <w:p w:rsidR="0021491D" w:rsidRPr="003A4797" w:rsidRDefault="0021491D" w:rsidP="00B722DF">
      <w:pPr>
        <w:pStyle w:val="ConsPlusNormal"/>
        <w:ind w:firstLine="540"/>
        <w:jc w:val="both"/>
        <w:rPr>
          <w:rFonts w:ascii="Times New Roman" w:hAnsi="Times New Roman" w:cs="Times New Roman"/>
          <w:sz w:val="24"/>
          <w:szCs w:val="24"/>
        </w:rPr>
      </w:pPr>
      <w:bookmarkStart w:id="25" w:name="P1767"/>
      <w:bookmarkEnd w:id="25"/>
      <w:r w:rsidRPr="003A4797">
        <w:rPr>
          <w:rFonts w:ascii="Times New Roman" w:hAnsi="Times New Roman" w:cs="Times New Roman"/>
          <w:sz w:val="24"/>
          <w:szCs w:val="24"/>
        </w:rPr>
        <w:t>3.9. Капитальный ремонт, ремонт автомобильных дорог общего пользования местного значения Астраханской области:</w:t>
      </w:r>
    </w:p>
    <w:p w:rsidR="0021491D" w:rsidRPr="003A4797" w:rsidRDefault="0021491D" w:rsidP="00B722DF">
      <w:pPr>
        <w:pStyle w:val="ConsPlusNormal"/>
        <w:ind w:firstLine="540"/>
        <w:jc w:val="both"/>
        <w:rPr>
          <w:rFonts w:ascii="Times New Roman" w:hAnsi="Times New Roman" w:cs="Times New Roman"/>
          <w:sz w:val="24"/>
          <w:szCs w:val="24"/>
        </w:rPr>
      </w:pPr>
      <w:r w:rsidRPr="003A4797">
        <w:rPr>
          <w:rFonts w:ascii="Times New Roman" w:hAnsi="Times New Roman" w:cs="Times New Roman"/>
          <w:sz w:val="24"/>
          <w:szCs w:val="24"/>
        </w:rPr>
        <w:t>- ведущих от сети автомобильных дорог общего пользования Астраханской области к объектам сельских территорий Астраханской области, расположенным (создающимся) на сельских территориях Астраханской области, - в целях приведения в соответствие с нормативными требованиями к транспортно-эксплуатационному состоянию;</w:t>
      </w:r>
    </w:p>
    <w:p w:rsidR="0021491D" w:rsidRPr="003A4797" w:rsidRDefault="0021491D" w:rsidP="00B722DF">
      <w:pPr>
        <w:pStyle w:val="ConsPlusNormal"/>
        <w:ind w:firstLine="540"/>
        <w:jc w:val="both"/>
        <w:rPr>
          <w:rFonts w:ascii="Times New Roman" w:hAnsi="Times New Roman" w:cs="Times New Roman"/>
          <w:sz w:val="24"/>
          <w:szCs w:val="24"/>
        </w:rPr>
      </w:pPr>
      <w:bookmarkStart w:id="26" w:name="P1769"/>
      <w:bookmarkEnd w:id="26"/>
      <w:r w:rsidRPr="003A4797">
        <w:rPr>
          <w:rFonts w:ascii="Times New Roman" w:hAnsi="Times New Roman" w:cs="Times New Roman"/>
          <w:sz w:val="24"/>
          <w:szCs w:val="24"/>
        </w:rPr>
        <w:t xml:space="preserve">- ведущих от сети автомобильных дорог общего пользования Астраханской области к автомобильным дорогам общего пользования Астраханской области - с целью обеспечения доступа автомобильного транспорта к объектам агропромышленного комплекса, обеспечивающим создание новых рабочих мест (за исключением автомобильных дорог, указанных в </w:t>
      </w:r>
      <w:hyperlink w:anchor="P1765">
        <w:r w:rsidRPr="003A4797">
          <w:rPr>
            <w:rFonts w:ascii="Times New Roman" w:hAnsi="Times New Roman" w:cs="Times New Roman"/>
            <w:sz w:val="24"/>
            <w:szCs w:val="24"/>
          </w:rPr>
          <w:t>подпункте 3.8</w:t>
        </w:r>
      </w:hyperlink>
      <w:r w:rsidRPr="003A4797">
        <w:rPr>
          <w:rFonts w:ascii="Times New Roman" w:hAnsi="Times New Roman" w:cs="Times New Roman"/>
          <w:sz w:val="24"/>
          <w:szCs w:val="24"/>
        </w:rPr>
        <w:t xml:space="preserve"> настоящего пункта).</w:t>
      </w:r>
    </w:p>
    <w:p w:rsidR="0021491D" w:rsidRPr="003A4797" w:rsidRDefault="0021491D" w:rsidP="00B722DF">
      <w:pPr>
        <w:pStyle w:val="ConsPlusNormal"/>
        <w:ind w:firstLine="540"/>
        <w:jc w:val="both"/>
        <w:rPr>
          <w:rFonts w:ascii="Times New Roman" w:hAnsi="Times New Roman" w:cs="Times New Roman"/>
          <w:sz w:val="24"/>
          <w:szCs w:val="24"/>
        </w:rPr>
      </w:pPr>
      <w:r w:rsidRPr="003A4797">
        <w:rPr>
          <w:rFonts w:ascii="Times New Roman" w:hAnsi="Times New Roman" w:cs="Times New Roman"/>
          <w:sz w:val="24"/>
          <w:szCs w:val="24"/>
        </w:rPr>
        <w:t xml:space="preserve">Субсидия по направлению, предусмотренному </w:t>
      </w:r>
      <w:hyperlink w:anchor="P1767">
        <w:r w:rsidRPr="003A4797">
          <w:rPr>
            <w:rFonts w:ascii="Times New Roman" w:hAnsi="Times New Roman" w:cs="Times New Roman"/>
            <w:sz w:val="24"/>
            <w:szCs w:val="24"/>
          </w:rPr>
          <w:t>абзацем первым</w:t>
        </w:r>
      </w:hyperlink>
      <w:r w:rsidRPr="003A4797">
        <w:rPr>
          <w:rFonts w:ascii="Times New Roman" w:hAnsi="Times New Roman" w:cs="Times New Roman"/>
          <w:sz w:val="24"/>
          <w:szCs w:val="24"/>
        </w:rPr>
        <w:t xml:space="preserve"> настоящего подпункта, предоставляется муниципальным образованиям на осуществление мероприятий в отношении объектов, указанных в </w:t>
      </w:r>
      <w:hyperlink w:anchor="P1767">
        <w:r w:rsidRPr="003A4797">
          <w:rPr>
            <w:rFonts w:ascii="Times New Roman" w:hAnsi="Times New Roman" w:cs="Times New Roman"/>
            <w:sz w:val="24"/>
            <w:szCs w:val="24"/>
          </w:rPr>
          <w:t>абзацах первом</w:t>
        </w:r>
      </w:hyperlink>
      <w:r w:rsidRPr="003A4797">
        <w:rPr>
          <w:rFonts w:ascii="Times New Roman" w:hAnsi="Times New Roman" w:cs="Times New Roman"/>
          <w:sz w:val="24"/>
          <w:szCs w:val="24"/>
        </w:rPr>
        <w:t xml:space="preserve"> - </w:t>
      </w:r>
      <w:hyperlink w:anchor="P1769">
        <w:r w:rsidRPr="003A4797">
          <w:rPr>
            <w:rFonts w:ascii="Times New Roman" w:hAnsi="Times New Roman" w:cs="Times New Roman"/>
            <w:sz w:val="24"/>
            <w:szCs w:val="24"/>
          </w:rPr>
          <w:t>третьем</w:t>
        </w:r>
      </w:hyperlink>
      <w:r w:rsidRPr="003A4797">
        <w:rPr>
          <w:rFonts w:ascii="Times New Roman" w:hAnsi="Times New Roman" w:cs="Times New Roman"/>
          <w:sz w:val="24"/>
          <w:szCs w:val="24"/>
        </w:rPr>
        <w:t xml:space="preserve"> настоящего подпункта, со сроком реализации, не превышающим трех лет.</w:t>
      </w:r>
    </w:p>
    <w:p w:rsidR="0021491D" w:rsidRPr="003A4797" w:rsidRDefault="0021491D" w:rsidP="00B722DF">
      <w:pPr>
        <w:pStyle w:val="ConsPlusNormal"/>
        <w:ind w:firstLine="540"/>
        <w:jc w:val="both"/>
        <w:rPr>
          <w:rFonts w:ascii="Times New Roman" w:hAnsi="Times New Roman" w:cs="Times New Roman"/>
          <w:sz w:val="24"/>
          <w:szCs w:val="24"/>
        </w:rPr>
      </w:pPr>
      <w:r w:rsidRPr="003A4797">
        <w:rPr>
          <w:rFonts w:ascii="Times New Roman" w:hAnsi="Times New Roman" w:cs="Times New Roman"/>
          <w:sz w:val="24"/>
          <w:szCs w:val="24"/>
        </w:rPr>
        <w:t>4. Главным распорядителем средств субсидий является министерство транспорта и дорожной инфраструктуры Астраханской области (далее - министерство).</w:t>
      </w:r>
    </w:p>
    <w:p w:rsidR="0021491D" w:rsidRPr="003A4797" w:rsidRDefault="0021491D" w:rsidP="00B722DF">
      <w:pPr>
        <w:pStyle w:val="ConsPlusNormal"/>
        <w:ind w:firstLine="540"/>
        <w:jc w:val="both"/>
        <w:rPr>
          <w:rFonts w:ascii="Times New Roman" w:hAnsi="Times New Roman" w:cs="Times New Roman"/>
          <w:sz w:val="24"/>
          <w:szCs w:val="24"/>
        </w:rPr>
      </w:pPr>
      <w:r w:rsidRPr="003A4797">
        <w:rPr>
          <w:rFonts w:ascii="Times New Roman" w:hAnsi="Times New Roman" w:cs="Times New Roman"/>
          <w:sz w:val="24"/>
          <w:szCs w:val="24"/>
        </w:rPr>
        <w:t>5. Получателями субсидий являются муниципальные образования.</w:t>
      </w:r>
    </w:p>
    <w:p w:rsidR="0021491D" w:rsidRPr="003A4797" w:rsidRDefault="0021491D" w:rsidP="00B722DF">
      <w:pPr>
        <w:pStyle w:val="ConsPlusNormal"/>
        <w:ind w:firstLine="540"/>
        <w:jc w:val="both"/>
        <w:rPr>
          <w:rFonts w:ascii="Times New Roman" w:hAnsi="Times New Roman" w:cs="Times New Roman"/>
          <w:sz w:val="24"/>
          <w:szCs w:val="24"/>
        </w:rPr>
      </w:pPr>
      <w:bookmarkStart w:id="27" w:name="P1773"/>
      <w:bookmarkEnd w:id="27"/>
      <w:r w:rsidRPr="003A4797">
        <w:rPr>
          <w:rFonts w:ascii="Times New Roman" w:hAnsi="Times New Roman" w:cs="Times New Roman"/>
          <w:sz w:val="24"/>
          <w:szCs w:val="24"/>
        </w:rPr>
        <w:t xml:space="preserve">6. Критерием отбора муниципальных образований для предоставления субсидий является осуществление одного или нескольких мероприятий, указанных в </w:t>
      </w:r>
      <w:hyperlink w:anchor="P1751">
        <w:r w:rsidRPr="003A4797">
          <w:rPr>
            <w:rFonts w:ascii="Times New Roman" w:hAnsi="Times New Roman" w:cs="Times New Roman"/>
            <w:sz w:val="24"/>
            <w:szCs w:val="24"/>
          </w:rPr>
          <w:t>пункте 3</w:t>
        </w:r>
      </w:hyperlink>
      <w:r w:rsidRPr="003A4797">
        <w:rPr>
          <w:rFonts w:ascii="Times New Roman" w:hAnsi="Times New Roman" w:cs="Times New Roman"/>
          <w:sz w:val="24"/>
          <w:szCs w:val="24"/>
        </w:rPr>
        <w:t xml:space="preserve"> настоящего Порядка.</w:t>
      </w:r>
    </w:p>
    <w:p w:rsidR="0021491D" w:rsidRPr="003A4797" w:rsidRDefault="0021491D" w:rsidP="00B722DF">
      <w:pPr>
        <w:pStyle w:val="ConsPlusNormal"/>
        <w:ind w:firstLine="540"/>
        <w:jc w:val="both"/>
        <w:rPr>
          <w:rFonts w:ascii="Times New Roman" w:hAnsi="Times New Roman" w:cs="Times New Roman"/>
          <w:sz w:val="24"/>
          <w:szCs w:val="24"/>
        </w:rPr>
      </w:pPr>
      <w:r w:rsidRPr="003A4797">
        <w:rPr>
          <w:rFonts w:ascii="Times New Roman" w:hAnsi="Times New Roman" w:cs="Times New Roman"/>
          <w:sz w:val="24"/>
          <w:szCs w:val="24"/>
        </w:rPr>
        <w:t xml:space="preserve">Если субсидия предоставляется на мероприятие, предусмотренное </w:t>
      </w:r>
      <w:hyperlink w:anchor="P1754">
        <w:r w:rsidRPr="003A4797">
          <w:rPr>
            <w:rFonts w:ascii="Times New Roman" w:hAnsi="Times New Roman" w:cs="Times New Roman"/>
            <w:sz w:val="24"/>
            <w:szCs w:val="24"/>
          </w:rPr>
          <w:t>подпунктом 3.2 пункта 3</w:t>
        </w:r>
      </w:hyperlink>
      <w:r w:rsidRPr="003A4797">
        <w:rPr>
          <w:rFonts w:ascii="Times New Roman" w:hAnsi="Times New Roman" w:cs="Times New Roman"/>
          <w:sz w:val="24"/>
          <w:szCs w:val="24"/>
        </w:rPr>
        <w:t xml:space="preserve"> настоящего Порядка, дополнительным критерием отбора муниципальных образований для предоставления субсидий является наличие исполнительных листов, выданных на основании судебных актов о взыскании кредиторской задолженности муниципальных образований по муниципальным контрактам по объектам прошлых лет.</w:t>
      </w:r>
    </w:p>
    <w:p w:rsidR="0021491D" w:rsidRPr="003A4797" w:rsidRDefault="0021491D" w:rsidP="00B722DF">
      <w:pPr>
        <w:pStyle w:val="ConsPlusNormal"/>
        <w:ind w:firstLine="540"/>
        <w:jc w:val="both"/>
        <w:rPr>
          <w:rFonts w:ascii="Times New Roman" w:hAnsi="Times New Roman" w:cs="Times New Roman"/>
          <w:sz w:val="24"/>
          <w:szCs w:val="24"/>
        </w:rPr>
      </w:pPr>
      <w:r w:rsidRPr="003A4797">
        <w:rPr>
          <w:rFonts w:ascii="Times New Roman" w:hAnsi="Times New Roman" w:cs="Times New Roman"/>
          <w:sz w:val="24"/>
          <w:szCs w:val="24"/>
        </w:rPr>
        <w:t xml:space="preserve">7. </w:t>
      </w:r>
      <w:proofErr w:type="gramStart"/>
      <w:r w:rsidRPr="003A4797">
        <w:rPr>
          <w:rFonts w:ascii="Times New Roman" w:hAnsi="Times New Roman" w:cs="Times New Roman"/>
          <w:sz w:val="24"/>
          <w:szCs w:val="24"/>
        </w:rPr>
        <w:t xml:space="preserve">Субсидии предоставляются муниципальным образованиям в пределах средств, предусмотренных министерству законом Астраханской области о бюджете Астраханской области, законом Астраханской области о внесении изменений в закон Астраханской области о бюджете Астраханской области либо правовым актом Правительства Астраханской области, уточняющим в соответствующем финансовом году объемы бюджетных ассигнований на предоставление субсидии (далее - правовой акт Правительства Астраханской области), на цели, указанные в </w:t>
      </w:r>
      <w:hyperlink w:anchor="P1751">
        <w:r w:rsidRPr="003A4797">
          <w:rPr>
            <w:rFonts w:ascii="Times New Roman" w:hAnsi="Times New Roman" w:cs="Times New Roman"/>
            <w:sz w:val="24"/>
            <w:szCs w:val="24"/>
          </w:rPr>
          <w:t>пункте 3</w:t>
        </w:r>
      </w:hyperlink>
      <w:r w:rsidRPr="003A4797">
        <w:rPr>
          <w:rFonts w:ascii="Times New Roman" w:hAnsi="Times New Roman" w:cs="Times New Roman"/>
          <w:sz w:val="24"/>
          <w:szCs w:val="24"/>
        </w:rPr>
        <w:t xml:space="preserve"> настоящего</w:t>
      </w:r>
      <w:proofErr w:type="gramEnd"/>
      <w:r w:rsidRPr="003A4797">
        <w:rPr>
          <w:rFonts w:ascii="Times New Roman" w:hAnsi="Times New Roman" w:cs="Times New Roman"/>
          <w:sz w:val="24"/>
          <w:szCs w:val="24"/>
        </w:rPr>
        <w:t xml:space="preserve"> Порядка.</w:t>
      </w:r>
    </w:p>
    <w:p w:rsidR="0021491D" w:rsidRPr="003A4797" w:rsidRDefault="0021491D" w:rsidP="00B722DF">
      <w:pPr>
        <w:pStyle w:val="ConsPlusNormal"/>
        <w:ind w:firstLine="540"/>
        <w:jc w:val="both"/>
        <w:rPr>
          <w:rFonts w:ascii="Times New Roman" w:hAnsi="Times New Roman" w:cs="Times New Roman"/>
          <w:sz w:val="24"/>
          <w:szCs w:val="24"/>
        </w:rPr>
      </w:pPr>
      <w:bookmarkStart w:id="28" w:name="P1776"/>
      <w:bookmarkEnd w:id="28"/>
      <w:r w:rsidRPr="003A4797">
        <w:rPr>
          <w:rFonts w:ascii="Times New Roman" w:hAnsi="Times New Roman" w:cs="Times New Roman"/>
          <w:sz w:val="24"/>
          <w:szCs w:val="24"/>
        </w:rPr>
        <w:t xml:space="preserve">Министерство в течение четырех рабочих дней со дня утверждения лимитов бюджетных обязательств письменно доводит </w:t>
      </w:r>
      <w:proofErr w:type="gramStart"/>
      <w:r w:rsidRPr="003A4797">
        <w:rPr>
          <w:rFonts w:ascii="Times New Roman" w:hAnsi="Times New Roman" w:cs="Times New Roman"/>
          <w:sz w:val="24"/>
          <w:szCs w:val="24"/>
        </w:rPr>
        <w:t>до муниципального образования уведомления по расчетам между бюджетами при предоставлении субсидий из бюджета</w:t>
      </w:r>
      <w:proofErr w:type="gramEnd"/>
      <w:r w:rsidRPr="003A4797">
        <w:rPr>
          <w:rFonts w:ascii="Times New Roman" w:hAnsi="Times New Roman" w:cs="Times New Roman"/>
          <w:sz w:val="24"/>
          <w:szCs w:val="24"/>
        </w:rPr>
        <w:t xml:space="preserve"> Астраханской области.</w:t>
      </w:r>
    </w:p>
    <w:p w:rsidR="0021491D" w:rsidRPr="003A4797" w:rsidRDefault="0021491D" w:rsidP="00B722DF">
      <w:pPr>
        <w:pStyle w:val="ConsPlusNormal"/>
        <w:ind w:firstLine="540"/>
        <w:jc w:val="both"/>
        <w:rPr>
          <w:rFonts w:ascii="Times New Roman" w:hAnsi="Times New Roman" w:cs="Times New Roman"/>
          <w:sz w:val="24"/>
          <w:szCs w:val="24"/>
        </w:rPr>
      </w:pPr>
      <w:proofErr w:type="gramStart"/>
      <w:r w:rsidRPr="003A4797">
        <w:rPr>
          <w:rFonts w:ascii="Times New Roman" w:hAnsi="Times New Roman" w:cs="Times New Roman"/>
          <w:sz w:val="24"/>
          <w:szCs w:val="24"/>
        </w:rPr>
        <w:t xml:space="preserve">Субсидия на реализацию мероприятий, указанных в </w:t>
      </w:r>
      <w:hyperlink w:anchor="P1765">
        <w:r w:rsidRPr="003A4797">
          <w:rPr>
            <w:rFonts w:ascii="Times New Roman" w:hAnsi="Times New Roman" w:cs="Times New Roman"/>
            <w:sz w:val="24"/>
            <w:szCs w:val="24"/>
          </w:rPr>
          <w:t>подпунктах 3.8</w:t>
        </w:r>
      </w:hyperlink>
      <w:r w:rsidRPr="003A4797">
        <w:rPr>
          <w:rFonts w:ascii="Times New Roman" w:hAnsi="Times New Roman" w:cs="Times New Roman"/>
          <w:sz w:val="24"/>
          <w:szCs w:val="24"/>
        </w:rPr>
        <w:t xml:space="preserve">, </w:t>
      </w:r>
      <w:hyperlink w:anchor="P1767">
        <w:r w:rsidRPr="003A4797">
          <w:rPr>
            <w:rFonts w:ascii="Times New Roman" w:hAnsi="Times New Roman" w:cs="Times New Roman"/>
            <w:sz w:val="24"/>
            <w:szCs w:val="24"/>
          </w:rPr>
          <w:t>3.9 пункта 3</w:t>
        </w:r>
      </w:hyperlink>
      <w:r w:rsidRPr="003A4797">
        <w:rPr>
          <w:rFonts w:ascii="Times New Roman" w:hAnsi="Times New Roman" w:cs="Times New Roman"/>
          <w:sz w:val="24"/>
          <w:szCs w:val="24"/>
        </w:rPr>
        <w:t xml:space="preserve"> настоящего Порядка, предоставляется в размере, утвержденном законом Астраханской области о бюджете Астраханской области на текущий финансовый год и плановый период, законом Астраханской области о внесении изменений в закон Астраханской области о бюджете Астраханской области либо правовым актом Правительства Астраханской области, рассчитанном в соответствии с методикой распределения субсидий между бюджетами</w:t>
      </w:r>
      <w:proofErr w:type="gramEnd"/>
      <w:r w:rsidRPr="003A4797">
        <w:rPr>
          <w:rFonts w:ascii="Times New Roman" w:hAnsi="Times New Roman" w:cs="Times New Roman"/>
          <w:sz w:val="24"/>
          <w:szCs w:val="24"/>
        </w:rPr>
        <w:t xml:space="preserve"> муниципальных образований Астраханской области на реализацию мероприятий по капитальному ремонту, ремонту автомобильных дорог </w:t>
      </w:r>
      <w:r w:rsidRPr="003A4797">
        <w:rPr>
          <w:rFonts w:ascii="Times New Roman" w:hAnsi="Times New Roman" w:cs="Times New Roman"/>
          <w:sz w:val="24"/>
          <w:szCs w:val="24"/>
        </w:rPr>
        <w:lastRenderedPageBreak/>
        <w:t xml:space="preserve">общего пользования местного значения Астраханской области в рамках подпрограммы </w:t>
      </w:r>
      <w:r w:rsidR="00B722DF" w:rsidRPr="003A4797">
        <w:rPr>
          <w:rFonts w:ascii="Times New Roman" w:hAnsi="Times New Roman" w:cs="Times New Roman"/>
          <w:sz w:val="24"/>
          <w:szCs w:val="24"/>
        </w:rPr>
        <w:t>«</w:t>
      </w:r>
      <w:r w:rsidRPr="003A4797">
        <w:rPr>
          <w:rFonts w:ascii="Times New Roman" w:hAnsi="Times New Roman" w:cs="Times New Roman"/>
          <w:sz w:val="24"/>
          <w:szCs w:val="24"/>
        </w:rPr>
        <w:t>Комплексное развитие сельских территорий Астраханской области</w:t>
      </w:r>
      <w:r w:rsidR="00B722DF" w:rsidRPr="003A4797">
        <w:rPr>
          <w:rFonts w:ascii="Times New Roman" w:hAnsi="Times New Roman" w:cs="Times New Roman"/>
          <w:sz w:val="24"/>
          <w:szCs w:val="24"/>
        </w:rPr>
        <w:t>»</w:t>
      </w:r>
      <w:r w:rsidRPr="003A4797">
        <w:rPr>
          <w:rFonts w:ascii="Times New Roman" w:hAnsi="Times New Roman" w:cs="Times New Roman"/>
          <w:sz w:val="24"/>
          <w:szCs w:val="24"/>
        </w:rPr>
        <w:t xml:space="preserve"> государственной программы </w:t>
      </w:r>
      <w:r w:rsidR="00B722DF" w:rsidRPr="003A4797">
        <w:rPr>
          <w:rFonts w:ascii="Times New Roman" w:hAnsi="Times New Roman" w:cs="Times New Roman"/>
          <w:sz w:val="24"/>
          <w:szCs w:val="24"/>
        </w:rPr>
        <w:t>«</w:t>
      </w:r>
      <w:r w:rsidRPr="003A4797">
        <w:rPr>
          <w:rFonts w:ascii="Times New Roman" w:hAnsi="Times New Roman" w:cs="Times New Roman"/>
          <w:sz w:val="24"/>
          <w:szCs w:val="24"/>
        </w:rPr>
        <w:t>Развитие сельского хозяйства, пищевой и рыбной промышленности Астраханской области</w:t>
      </w:r>
      <w:r w:rsidR="00B722DF" w:rsidRPr="003A4797">
        <w:rPr>
          <w:rFonts w:ascii="Times New Roman" w:hAnsi="Times New Roman" w:cs="Times New Roman"/>
          <w:sz w:val="24"/>
          <w:szCs w:val="24"/>
        </w:rPr>
        <w:t>»</w:t>
      </w:r>
      <w:r w:rsidRPr="003A4797">
        <w:rPr>
          <w:rFonts w:ascii="Times New Roman" w:hAnsi="Times New Roman" w:cs="Times New Roman"/>
          <w:sz w:val="24"/>
          <w:szCs w:val="24"/>
        </w:rPr>
        <w:t xml:space="preserve">, указанной в </w:t>
      </w:r>
      <w:hyperlink w:anchor="P2025">
        <w:r w:rsidRPr="003A4797">
          <w:rPr>
            <w:rFonts w:ascii="Times New Roman" w:hAnsi="Times New Roman" w:cs="Times New Roman"/>
            <w:sz w:val="24"/>
            <w:szCs w:val="24"/>
          </w:rPr>
          <w:t xml:space="preserve">приложении </w:t>
        </w:r>
        <w:r w:rsidR="00B722DF" w:rsidRPr="003A4797">
          <w:rPr>
            <w:rFonts w:ascii="Times New Roman" w:hAnsi="Times New Roman" w:cs="Times New Roman"/>
            <w:sz w:val="24"/>
            <w:szCs w:val="24"/>
          </w:rPr>
          <w:t>№</w:t>
        </w:r>
        <w:r w:rsidRPr="003A4797">
          <w:rPr>
            <w:rFonts w:ascii="Times New Roman" w:hAnsi="Times New Roman" w:cs="Times New Roman"/>
            <w:sz w:val="24"/>
            <w:szCs w:val="24"/>
          </w:rPr>
          <w:t xml:space="preserve"> 2</w:t>
        </w:r>
      </w:hyperlink>
      <w:r w:rsidRPr="003A4797">
        <w:rPr>
          <w:rFonts w:ascii="Times New Roman" w:hAnsi="Times New Roman" w:cs="Times New Roman"/>
          <w:sz w:val="24"/>
          <w:szCs w:val="24"/>
        </w:rPr>
        <w:t xml:space="preserve"> к настоящему Порядку.</w:t>
      </w:r>
    </w:p>
    <w:p w:rsidR="0021491D" w:rsidRPr="003A4797" w:rsidRDefault="0021491D" w:rsidP="00B722DF">
      <w:pPr>
        <w:pStyle w:val="ConsPlusNormal"/>
        <w:ind w:firstLine="540"/>
        <w:jc w:val="both"/>
        <w:rPr>
          <w:rFonts w:ascii="Times New Roman" w:hAnsi="Times New Roman" w:cs="Times New Roman"/>
          <w:sz w:val="24"/>
          <w:szCs w:val="24"/>
        </w:rPr>
      </w:pPr>
      <w:bookmarkStart w:id="29" w:name="P1778"/>
      <w:bookmarkEnd w:id="29"/>
      <w:r w:rsidRPr="003A4797">
        <w:rPr>
          <w:rFonts w:ascii="Times New Roman" w:hAnsi="Times New Roman" w:cs="Times New Roman"/>
          <w:sz w:val="24"/>
          <w:szCs w:val="24"/>
        </w:rPr>
        <w:t>8. Условиями предоставления субсидии являются:</w:t>
      </w:r>
    </w:p>
    <w:p w:rsidR="0021491D" w:rsidRPr="003A4797" w:rsidRDefault="0021491D" w:rsidP="00B722DF">
      <w:pPr>
        <w:pStyle w:val="ConsPlusNormal"/>
        <w:ind w:firstLine="540"/>
        <w:jc w:val="both"/>
        <w:rPr>
          <w:rFonts w:ascii="Times New Roman" w:hAnsi="Times New Roman" w:cs="Times New Roman"/>
          <w:sz w:val="24"/>
          <w:szCs w:val="24"/>
        </w:rPr>
      </w:pPr>
      <w:r w:rsidRPr="003A4797">
        <w:rPr>
          <w:rFonts w:ascii="Times New Roman" w:hAnsi="Times New Roman" w:cs="Times New Roman"/>
          <w:sz w:val="24"/>
          <w:szCs w:val="24"/>
        </w:rPr>
        <w:t xml:space="preserve">- наличие муниципальной программы, предусматривающей реализацию мероприятий, указанных в </w:t>
      </w:r>
      <w:hyperlink w:anchor="P1751">
        <w:r w:rsidRPr="003A4797">
          <w:rPr>
            <w:rFonts w:ascii="Times New Roman" w:hAnsi="Times New Roman" w:cs="Times New Roman"/>
            <w:sz w:val="24"/>
            <w:szCs w:val="24"/>
          </w:rPr>
          <w:t>пункте 3</w:t>
        </w:r>
      </w:hyperlink>
      <w:r w:rsidRPr="003A4797">
        <w:rPr>
          <w:rFonts w:ascii="Times New Roman" w:hAnsi="Times New Roman" w:cs="Times New Roman"/>
          <w:sz w:val="24"/>
          <w:szCs w:val="24"/>
        </w:rPr>
        <w:t xml:space="preserve"> настоящего Порядка;</w:t>
      </w:r>
    </w:p>
    <w:p w:rsidR="0021491D" w:rsidRPr="003A4797" w:rsidRDefault="0021491D" w:rsidP="00B722DF">
      <w:pPr>
        <w:pStyle w:val="ConsPlusNormal"/>
        <w:ind w:firstLine="540"/>
        <w:jc w:val="both"/>
        <w:rPr>
          <w:rFonts w:ascii="Times New Roman" w:hAnsi="Times New Roman" w:cs="Times New Roman"/>
          <w:sz w:val="24"/>
          <w:szCs w:val="24"/>
        </w:rPr>
      </w:pPr>
      <w:r w:rsidRPr="003A4797">
        <w:rPr>
          <w:rFonts w:ascii="Times New Roman" w:hAnsi="Times New Roman" w:cs="Times New Roman"/>
          <w:sz w:val="24"/>
          <w:szCs w:val="24"/>
        </w:rPr>
        <w:t xml:space="preserve">- заключение соглашения о предоставлении из бюджета Астраханской области субсидии бюджету муниципального образования (далее - соглашение), предусматривающего обязательства муниципального образования по исполнению расходных обязательств, в целях </w:t>
      </w:r>
      <w:proofErr w:type="spellStart"/>
      <w:r w:rsidRPr="003A4797">
        <w:rPr>
          <w:rFonts w:ascii="Times New Roman" w:hAnsi="Times New Roman" w:cs="Times New Roman"/>
          <w:sz w:val="24"/>
          <w:szCs w:val="24"/>
        </w:rPr>
        <w:t>софинансирования</w:t>
      </w:r>
      <w:proofErr w:type="spellEnd"/>
      <w:r w:rsidRPr="003A4797">
        <w:rPr>
          <w:rFonts w:ascii="Times New Roman" w:hAnsi="Times New Roman" w:cs="Times New Roman"/>
          <w:sz w:val="24"/>
          <w:szCs w:val="24"/>
        </w:rPr>
        <w:t xml:space="preserve"> которых предоставляется субсидия, и ответственность за неисполнение обязательств, предусмотренных соглашением;</w:t>
      </w:r>
    </w:p>
    <w:p w:rsidR="0021491D" w:rsidRPr="003A4797" w:rsidRDefault="0021491D" w:rsidP="00B722DF">
      <w:pPr>
        <w:pStyle w:val="ConsPlusNormal"/>
        <w:ind w:firstLine="540"/>
        <w:jc w:val="both"/>
        <w:rPr>
          <w:rFonts w:ascii="Times New Roman" w:hAnsi="Times New Roman" w:cs="Times New Roman"/>
          <w:sz w:val="24"/>
          <w:szCs w:val="24"/>
        </w:rPr>
      </w:pPr>
      <w:r w:rsidRPr="003A4797">
        <w:rPr>
          <w:rFonts w:ascii="Times New Roman" w:hAnsi="Times New Roman" w:cs="Times New Roman"/>
          <w:sz w:val="24"/>
          <w:szCs w:val="24"/>
        </w:rPr>
        <w:t xml:space="preserve">- наличие письменных обязательств муниципального образования по возврату средств субсидии в размерах и случаях, которые предусмотрены </w:t>
      </w:r>
      <w:hyperlink w:anchor="P1875">
        <w:r w:rsidRPr="003A4797">
          <w:rPr>
            <w:rFonts w:ascii="Times New Roman" w:hAnsi="Times New Roman" w:cs="Times New Roman"/>
            <w:sz w:val="24"/>
            <w:szCs w:val="24"/>
          </w:rPr>
          <w:t>пунктами 28</w:t>
        </w:r>
      </w:hyperlink>
      <w:r w:rsidRPr="003A4797">
        <w:rPr>
          <w:rFonts w:ascii="Times New Roman" w:hAnsi="Times New Roman" w:cs="Times New Roman"/>
          <w:sz w:val="24"/>
          <w:szCs w:val="24"/>
        </w:rPr>
        <w:t xml:space="preserve">, </w:t>
      </w:r>
      <w:hyperlink w:anchor="P1904">
        <w:r w:rsidRPr="003A4797">
          <w:rPr>
            <w:rFonts w:ascii="Times New Roman" w:hAnsi="Times New Roman" w:cs="Times New Roman"/>
            <w:sz w:val="24"/>
            <w:szCs w:val="24"/>
          </w:rPr>
          <w:t>31</w:t>
        </w:r>
      </w:hyperlink>
      <w:r w:rsidRPr="003A4797">
        <w:rPr>
          <w:rFonts w:ascii="Times New Roman" w:hAnsi="Times New Roman" w:cs="Times New Roman"/>
          <w:sz w:val="24"/>
          <w:szCs w:val="24"/>
        </w:rPr>
        <w:t xml:space="preserve"> настоящего Порядка, и по достижению до 31 декабря года, в котором предоставляется субсидия, показателя результативности использования субсидии, установленного соглашением.</w:t>
      </w:r>
    </w:p>
    <w:p w:rsidR="0021491D" w:rsidRPr="003A4797" w:rsidRDefault="0021491D" w:rsidP="00B722DF">
      <w:pPr>
        <w:pStyle w:val="ConsPlusNormal"/>
        <w:ind w:firstLine="540"/>
        <w:jc w:val="both"/>
        <w:rPr>
          <w:rFonts w:ascii="Times New Roman" w:hAnsi="Times New Roman" w:cs="Times New Roman"/>
          <w:sz w:val="24"/>
          <w:szCs w:val="24"/>
        </w:rPr>
      </w:pPr>
      <w:r w:rsidRPr="003A4797">
        <w:rPr>
          <w:rFonts w:ascii="Times New Roman" w:hAnsi="Times New Roman" w:cs="Times New Roman"/>
          <w:sz w:val="24"/>
          <w:szCs w:val="24"/>
        </w:rPr>
        <w:t xml:space="preserve">Субсидия на мероприятие, предусмотренное </w:t>
      </w:r>
      <w:hyperlink w:anchor="P1754">
        <w:r w:rsidRPr="003A4797">
          <w:rPr>
            <w:rFonts w:ascii="Times New Roman" w:hAnsi="Times New Roman" w:cs="Times New Roman"/>
            <w:sz w:val="24"/>
            <w:szCs w:val="24"/>
          </w:rPr>
          <w:t>подпунктом 3.2 пункта 3</w:t>
        </w:r>
      </w:hyperlink>
      <w:r w:rsidRPr="003A4797">
        <w:rPr>
          <w:rFonts w:ascii="Times New Roman" w:hAnsi="Times New Roman" w:cs="Times New Roman"/>
          <w:sz w:val="24"/>
          <w:szCs w:val="24"/>
        </w:rPr>
        <w:t xml:space="preserve"> настоящего Порядка, предоставляется в пределах суммы кредиторской задолженности по муниципальным контрактам по объектам прошлых лет, за исключением сумм пеней, штрафов и иных финансовых санкций за неисполнение или ненадлежащее исполнение обязательств по муниципальным контрактам по объектам прошлых лет, а также судебных расходов.</w:t>
      </w:r>
    </w:p>
    <w:p w:rsidR="0021491D" w:rsidRPr="003A4797" w:rsidRDefault="0021491D" w:rsidP="00B722DF">
      <w:pPr>
        <w:pStyle w:val="ConsPlusNormal"/>
        <w:ind w:firstLine="540"/>
        <w:jc w:val="both"/>
        <w:rPr>
          <w:rFonts w:ascii="Times New Roman" w:hAnsi="Times New Roman" w:cs="Times New Roman"/>
          <w:sz w:val="24"/>
          <w:szCs w:val="24"/>
        </w:rPr>
      </w:pPr>
      <w:r w:rsidRPr="003A4797">
        <w:rPr>
          <w:rFonts w:ascii="Times New Roman" w:hAnsi="Times New Roman" w:cs="Times New Roman"/>
          <w:sz w:val="24"/>
          <w:szCs w:val="24"/>
        </w:rPr>
        <w:t xml:space="preserve">9. </w:t>
      </w:r>
      <w:proofErr w:type="gramStart"/>
      <w:r w:rsidRPr="003A4797">
        <w:rPr>
          <w:rFonts w:ascii="Times New Roman" w:hAnsi="Times New Roman" w:cs="Times New Roman"/>
          <w:sz w:val="24"/>
          <w:szCs w:val="24"/>
        </w:rPr>
        <w:t xml:space="preserve">Для предоставления субсидии в отношении мероприятия, предусмотренного </w:t>
      </w:r>
      <w:hyperlink w:anchor="P1752">
        <w:r w:rsidRPr="003A4797">
          <w:rPr>
            <w:rFonts w:ascii="Times New Roman" w:hAnsi="Times New Roman" w:cs="Times New Roman"/>
            <w:sz w:val="24"/>
            <w:szCs w:val="24"/>
          </w:rPr>
          <w:t>подпунктом 3.1 пункта 3</w:t>
        </w:r>
      </w:hyperlink>
      <w:r w:rsidRPr="003A4797">
        <w:rPr>
          <w:rFonts w:ascii="Times New Roman" w:hAnsi="Times New Roman" w:cs="Times New Roman"/>
          <w:sz w:val="24"/>
          <w:szCs w:val="24"/>
        </w:rPr>
        <w:t xml:space="preserve"> настоящего Порядка, министерство по согласованию с министерством сельского хозяйства и рыбной промышленности Астраханской области формирует перечень объектов на разработку проектной документации на строительство, реконструкцию объектов строительства (реконструкции), прошедших отбор объектов для предоставления субсидий на разработку проектной документации на строительство, реконструкцию объектов строительства (реконструкции) в соответствии с </w:t>
      </w:r>
      <w:hyperlink w:anchor="P1810">
        <w:r w:rsidRPr="003A4797">
          <w:rPr>
            <w:rFonts w:ascii="Times New Roman" w:hAnsi="Times New Roman" w:cs="Times New Roman"/>
            <w:sz w:val="24"/>
            <w:szCs w:val="24"/>
          </w:rPr>
          <w:t>пунктами 16</w:t>
        </w:r>
      </w:hyperlink>
      <w:r w:rsidRPr="003A4797">
        <w:rPr>
          <w:rFonts w:ascii="Times New Roman" w:hAnsi="Times New Roman" w:cs="Times New Roman"/>
          <w:sz w:val="24"/>
          <w:szCs w:val="24"/>
        </w:rPr>
        <w:t xml:space="preserve"> - </w:t>
      </w:r>
      <w:hyperlink w:anchor="P1822">
        <w:r w:rsidRPr="003A4797">
          <w:rPr>
            <w:rFonts w:ascii="Times New Roman" w:hAnsi="Times New Roman" w:cs="Times New Roman"/>
            <w:sz w:val="24"/>
            <w:szCs w:val="24"/>
          </w:rPr>
          <w:t>19</w:t>
        </w:r>
        <w:proofErr w:type="gramEnd"/>
      </w:hyperlink>
      <w:r w:rsidRPr="003A4797">
        <w:rPr>
          <w:rFonts w:ascii="Times New Roman" w:hAnsi="Times New Roman" w:cs="Times New Roman"/>
          <w:sz w:val="24"/>
          <w:szCs w:val="24"/>
        </w:rPr>
        <w:t xml:space="preserve"> настоящего Порядка (далее - перечень объектов на разработку проектной документации).</w:t>
      </w:r>
    </w:p>
    <w:p w:rsidR="0021491D" w:rsidRPr="003A4797" w:rsidRDefault="0021491D" w:rsidP="00B722DF">
      <w:pPr>
        <w:pStyle w:val="ConsPlusNormal"/>
        <w:ind w:firstLine="540"/>
        <w:jc w:val="both"/>
        <w:rPr>
          <w:rFonts w:ascii="Times New Roman" w:hAnsi="Times New Roman" w:cs="Times New Roman"/>
          <w:sz w:val="24"/>
          <w:szCs w:val="24"/>
        </w:rPr>
      </w:pPr>
      <w:r w:rsidRPr="003A4797">
        <w:rPr>
          <w:rFonts w:ascii="Times New Roman" w:hAnsi="Times New Roman" w:cs="Times New Roman"/>
          <w:sz w:val="24"/>
          <w:szCs w:val="24"/>
        </w:rPr>
        <w:t xml:space="preserve">10. </w:t>
      </w:r>
      <w:proofErr w:type="gramStart"/>
      <w:r w:rsidRPr="003A4797">
        <w:rPr>
          <w:rFonts w:ascii="Times New Roman" w:hAnsi="Times New Roman" w:cs="Times New Roman"/>
          <w:sz w:val="24"/>
          <w:szCs w:val="24"/>
        </w:rPr>
        <w:t xml:space="preserve">Для предоставления субсидии в отношении мероприятий, предусмотренных </w:t>
      </w:r>
      <w:hyperlink w:anchor="P1755">
        <w:r w:rsidRPr="003A4797">
          <w:rPr>
            <w:rFonts w:ascii="Times New Roman" w:hAnsi="Times New Roman" w:cs="Times New Roman"/>
            <w:sz w:val="24"/>
            <w:szCs w:val="24"/>
          </w:rPr>
          <w:t>подпунктами 3.3</w:t>
        </w:r>
      </w:hyperlink>
      <w:r w:rsidRPr="003A4797">
        <w:rPr>
          <w:rFonts w:ascii="Times New Roman" w:hAnsi="Times New Roman" w:cs="Times New Roman"/>
          <w:sz w:val="24"/>
          <w:szCs w:val="24"/>
        </w:rPr>
        <w:t xml:space="preserve"> - </w:t>
      </w:r>
      <w:hyperlink w:anchor="P1759">
        <w:r w:rsidRPr="003A4797">
          <w:rPr>
            <w:rFonts w:ascii="Times New Roman" w:hAnsi="Times New Roman" w:cs="Times New Roman"/>
            <w:sz w:val="24"/>
            <w:szCs w:val="24"/>
          </w:rPr>
          <w:t>3.5 пункта 3</w:t>
        </w:r>
      </w:hyperlink>
      <w:r w:rsidRPr="003A4797">
        <w:rPr>
          <w:rFonts w:ascii="Times New Roman" w:hAnsi="Times New Roman" w:cs="Times New Roman"/>
          <w:sz w:val="24"/>
          <w:szCs w:val="24"/>
        </w:rPr>
        <w:t xml:space="preserve"> настоящего Порядка, министерство по согласованию с министерством сельского хозяйства и рыбной промышленности Астраханской области формирует перечень объектов строительства (реконструкции), прошедших отбор для предоставления субсидий на строительство (реконструкцию) в соответствии с </w:t>
      </w:r>
      <w:hyperlink w:anchor="P1810">
        <w:r w:rsidRPr="003A4797">
          <w:rPr>
            <w:rFonts w:ascii="Times New Roman" w:hAnsi="Times New Roman" w:cs="Times New Roman"/>
            <w:sz w:val="24"/>
            <w:szCs w:val="24"/>
          </w:rPr>
          <w:t>пунктами 16</w:t>
        </w:r>
      </w:hyperlink>
      <w:r w:rsidRPr="003A4797">
        <w:rPr>
          <w:rFonts w:ascii="Times New Roman" w:hAnsi="Times New Roman" w:cs="Times New Roman"/>
          <w:sz w:val="24"/>
          <w:szCs w:val="24"/>
        </w:rPr>
        <w:t xml:space="preserve"> - </w:t>
      </w:r>
      <w:hyperlink w:anchor="P1822">
        <w:r w:rsidRPr="003A4797">
          <w:rPr>
            <w:rFonts w:ascii="Times New Roman" w:hAnsi="Times New Roman" w:cs="Times New Roman"/>
            <w:sz w:val="24"/>
            <w:szCs w:val="24"/>
          </w:rPr>
          <w:t>19</w:t>
        </w:r>
      </w:hyperlink>
      <w:r w:rsidRPr="003A4797">
        <w:rPr>
          <w:rFonts w:ascii="Times New Roman" w:hAnsi="Times New Roman" w:cs="Times New Roman"/>
          <w:sz w:val="24"/>
          <w:szCs w:val="24"/>
        </w:rPr>
        <w:t xml:space="preserve"> настоящего Порядка (далее - перечень объектов строительства (реконструкции).</w:t>
      </w:r>
      <w:proofErr w:type="gramEnd"/>
    </w:p>
    <w:p w:rsidR="0021491D" w:rsidRPr="003A4797" w:rsidRDefault="0021491D" w:rsidP="00B722DF">
      <w:pPr>
        <w:pStyle w:val="ConsPlusNormal"/>
        <w:ind w:firstLine="540"/>
        <w:jc w:val="both"/>
        <w:rPr>
          <w:rFonts w:ascii="Times New Roman" w:hAnsi="Times New Roman" w:cs="Times New Roman"/>
          <w:sz w:val="24"/>
          <w:szCs w:val="24"/>
        </w:rPr>
      </w:pPr>
      <w:bookmarkStart w:id="30" w:name="P1785"/>
      <w:bookmarkEnd w:id="30"/>
      <w:r w:rsidRPr="003A4797">
        <w:rPr>
          <w:rFonts w:ascii="Times New Roman" w:hAnsi="Times New Roman" w:cs="Times New Roman"/>
          <w:sz w:val="24"/>
          <w:szCs w:val="24"/>
        </w:rPr>
        <w:t xml:space="preserve">11. </w:t>
      </w:r>
      <w:proofErr w:type="gramStart"/>
      <w:r w:rsidRPr="003A4797">
        <w:rPr>
          <w:rFonts w:ascii="Times New Roman" w:hAnsi="Times New Roman" w:cs="Times New Roman"/>
          <w:sz w:val="24"/>
          <w:szCs w:val="24"/>
        </w:rPr>
        <w:t xml:space="preserve">Для включения объекта строительства (реконструкции) в перечень объектов на разработку проектной документации муниципальное образование представляет в министерство до 1 марта года, предшествующего году предоставления субсидии, заявку на участие в отборе объектов для предоставления субсидий на разработку проектной документации, содержащую размер потребности в бюджетном финансировании разработки проектной документации на мероприятия, указанные в </w:t>
      </w:r>
      <w:hyperlink w:anchor="P1755">
        <w:r w:rsidRPr="003A4797">
          <w:rPr>
            <w:rFonts w:ascii="Times New Roman" w:hAnsi="Times New Roman" w:cs="Times New Roman"/>
            <w:sz w:val="24"/>
            <w:szCs w:val="24"/>
          </w:rPr>
          <w:t>подпунктах 3.3</w:t>
        </w:r>
      </w:hyperlink>
      <w:r w:rsidRPr="003A4797">
        <w:rPr>
          <w:rFonts w:ascii="Times New Roman" w:hAnsi="Times New Roman" w:cs="Times New Roman"/>
          <w:sz w:val="24"/>
          <w:szCs w:val="24"/>
        </w:rPr>
        <w:t xml:space="preserve"> - </w:t>
      </w:r>
      <w:hyperlink w:anchor="P1759">
        <w:r w:rsidRPr="003A4797">
          <w:rPr>
            <w:rFonts w:ascii="Times New Roman" w:hAnsi="Times New Roman" w:cs="Times New Roman"/>
            <w:sz w:val="24"/>
            <w:szCs w:val="24"/>
          </w:rPr>
          <w:t>3.5 пункта 3</w:t>
        </w:r>
      </w:hyperlink>
      <w:r w:rsidRPr="003A4797">
        <w:rPr>
          <w:rFonts w:ascii="Times New Roman" w:hAnsi="Times New Roman" w:cs="Times New Roman"/>
          <w:sz w:val="24"/>
          <w:szCs w:val="24"/>
        </w:rPr>
        <w:t xml:space="preserve"> настоящего Порядка (далее - отбор</w:t>
      </w:r>
      <w:proofErr w:type="gramEnd"/>
      <w:r w:rsidRPr="003A4797">
        <w:rPr>
          <w:rFonts w:ascii="Times New Roman" w:hAnsi="Times New Roman" w:cs="Times New Roman"/>
          <w:sz w:val="24"/>
          <w:szCs w:val="24"/>
        </w:rPr>
        <w:t xml:space="preserve"> объектов на разработку проектной документации, заявка на участие в отборе объектов на разработку проектной документации), с приложением следующих документов:</w:t>
      </w:r>
    </w:p>
    <w:p w:rsidR="0021491D" w:rsidRPr="003A4797" w:rsidRDefault="0021491D" w:rsidP="00B722DF">
      <w:pPr>
        <w:pStyle w:val="ConsPlusNormal"/>
        <w:ind w:firstLine="540"/>
        <w:jc w:val="both"/>
        <w:rPr>
          <w:rFonts w:ascii="Times New Roman" w:hAnsi="Times New Roman" w:cs="Times New Roman"/>
          <w:sz w:val="24"/>
          <w:szCs w:val="24"/>
        </w:rPr>
      </w:pPr>
      <w:r w:rsidRPr="003A4797">
        <w:rPr>
          <w:rFonts w:ascii="Times New Roman" w:hAnsi="Times New Roman" w:cs="Times New Roman"/>
          <w:sz w:val="24"/>
          <w:szCs w:val="24"/>
        </w:rPr>
        <w:t xml:space="preserve">11.1. </w:t>
      </w:r>
      <w:proofErr w:type="gramStart"/>
      <w:r w:rsidRPr="003A4797">
        <w:rPr>
          <w:rFonts w:ascii="Times New Roman" w:hAnsi="Times New Roman" w:cs="Times New Roman"/>
          <w:sz w:val="24"/>
          <w:szCs w:val="24"/>
        </w:rPr>
        <w:t xml:space="preserve">Перечень объектов строительства (реконструкции), в целях </w:t>
      </w:r>
      <w:proofErr w:type="spellStart"/>
      <w:r w:rsidRPr="003A4797">
        <w:rPr>
          <w:rFonts w:ascii="Times New Roman" w:hAnsi="Times New Roman" w:cs="Times New Roman"/>
          <w:sz w:val="24"/>
          <w:szCs w:val="24"/>
        </w:rPr>
        <w:t>софинансирования</w:t>
      </w:r>
      <w:proofErr w:type="spellEnd"/>
      <w:r w:rsidRPr="003A4797">
        <w:rPr>
          <w:rFonts w:ascii="Times New Roman" w:hAnsi="Times New Roman" w:cs="Times New Roman"/>
          <w:sz w:val="24"/>
          <w:szCs w:val="24"/>
        </w:rPr>
        <w:t xml:space="preserve"> которых планируется предоставление субсидии, с указанием информации, содержащей наименование объекта строительства (реконструкции), планируемые мощность, срок строительства (реконструкции), срок ввода в эксплуатацию объекта строительства (реконструкции), предельную стоимость строительства (реконструкции), необходимость и </w:t>
      </w:r>
      <w:r w:rsidRPr="003A4797">
        <w:rPr>
          <w:rFonts w:ascii="Times New Roman" w:hAnsi="Times New Roman" w:cs="Times New Roman"/>
          <w:sz w:val="24"/>
          <w:szCs w:val="24"/>
        </w:rPr>
        <w:lastRenderedPageBreak/>
        <w:t xml:space="preserve">сроки оформления правоустанавливающих или </w:t>
      </w:r>
      <w:proofErr w:type="spellStart"/>
      <w:r w:rsidRPr="003A4797">
        <w:rPr>
          <w:rFonts w:ascii="Times New Roman" w:hAnsi="Times New Roman" w:cs="Times New Roman"/>
          <w:sz w:val="24"/>
          <w:szCs w:val="24"/>
        </w:rPr>
        <w:t>правоудостоверяющих</w:t>
      </w:r>
      <w:proofErr w:type="spellEnd"/>
      <w:r w:rsidRPr="003A4797">
        <w:rPr>
          <w:rFonts w:ascii="Times New Roman" w:hAnsi="Times New Roman" w:cs="Times New Roman"/>
          <w:sz w:val="24"/>
          <w:szCs w:val="24"/>
        </w:rPr>
        <w:t xml:space="preserve"> документов муниципального образования на земельный участок под объектом строительства (реконструкции), по форме, устанавливаемой министерством.</w:t>
      </w:r>
      <w:proofErr w:type="gramEnd"/>
    </w:p>
    <w:p w:rsidR="0021491D" w:rsidRPr="003A4797" w:rsidRDefault="0021491D" w:rsidP="00B722DF">
      <w:pPr>
        <w:pStyle w:val="ConsPlusNormal"/>
        <w:ind w:firstLine="540"/>
        <w:jc w:val="both"/>
        <w:rPr>
          <w:rFonts w:ascii="Times New Roman" w:hAnsi="Times New Roman" w:cs="Times New Roman"/>
          <w:sz w:val="24"/>
          <w:szCs w:val="24"/>
        </w:rPr>
      </w:pPr>
      <w:r w:rsidRPr="003A4797">
        <w:rPr>
          <w:rFonts w:ascii="Times New Roman" w:hAnsi="Times New Roman" w:cs="Times New Roman"/>
          <w:sz w:val="24"/>
          <w:szCs w:val="24"/>
        </w:rPr>
        <w:t xml:space="preserve">11.2. </w:t>
      </w:r>
      <w:proofErr w:type="gramStart"/>
      <w:r w:rsidRPr="003A4797">
        <w:rPr>
          <w:rFonts w:ascii="Times New Roman" w:hAnsi="Times New Roman" w:cs="Times New Roman"/>
          <w:sz w:val="24"/>
          <w:szCs w:val="24"/>
        </w:rPr>
        <w:t>Гарантийное письмо главы муниципального образования, содержащее обязательство муниципального образования по включению в решение представительного органа муниципального образования о бюджете муниципального образования (сводную бюджетную роспись) на соответствующий финансовый год (соответствующий финансовый год и плановый период) средств бюджета муниципального образования, направляемых на разработку проектной документации на объект строительства (реконструкции), в объеме, необходимом для его исполнения, включающем размер планируемой к предоставлению субсидии.</w:t>
      </w:r>
      <w:proofErr w:type="gramEnd"/>
    </w:p>
    <w:p w:rsidR="0021491D" w:rsidRPr="003A4797" w:rsidRDefault="0021491D" w:rsidP="00B722DF">
      <w:pPr>
        <w:pStyle w:val="ConsPlusNormal"/>
        <w:ind w:firstLine="540"/>
        <w:jc w:val="both"/>
        <w:rPr>
          <w:rFonts w:ascii="Times New Roman" w:hAnsi="Times New Roman" w:cs="Times New Roman"/>
          <w:sz w:val="24"/>
          <w:szCs w:val="24"/>
        </w:rPr>
      </w:pPr>
      <w:r w:rsidRPr="003A4797">
        <w:rPr>
          <w:rFonts w:ascii="Times New Roman" w:hAnsi="Times New Roman" w:cs="Times New Roman"/>
          <w:sz w:val="24"/>
          <w:szCs w:val="24"/>
        </w:rPr>
        <w:t xml:space="preserve">11.3. </w:t>
      </w:r>
      <w:proofErr w:type="gramStart"/>
      <w:r w:rsidRPr="003A4797">
        <w:rPr>
          <w:rFonts w:ascii="Times New Roman" w:hAnsi="Times New Roman" w:cs="Times New Roman"/>
          <w:sz w:val="24"/>
          <w:szCs w:val="24"/>
        </w:rPr>
        <w:t xml:space="preserve">Пояснительная записка с обоснованием необходимости строительства, реконструкции объекта строительства (реконструкции), содержащая сведения о соответствии сельских территорий Астраханской области, объектов сельских территорий Астраханской области и (или) объектов агропромышленного комплекса (далее - объекты сельских населенных пунктов) </w:t>
      </w:r>
      <w:hyperlink w:anchor="P1745">
        <w:r w:rsidRPr="003A4797">
          <w:rPr>
            <w:rFonts w:ascii="Times New Roman" w:hAnsi="Times New Roman" w:cs="Times New Roman"/>
            <w:sz w:val="24"/>
            <w:szCs w:val="24"/>
          </w:rPr>
          <w:t>пункту 2</w:t>
        </w:r>
      </w:hyperlink>
      <w:r w:rsidRPr="003A4797">
        <w:rPr>
          <w:rFonts w:ascii="Times New Roman" w:hAnsi="Times New Roman" w:cs="Times New Roman"/>
          <w:sz w:val="24"/>
          <w:szCs w:val="24"/>
        </w:rPr>
        <w:t xml:space="preserve"> настоящего Порядка и сведения, необходимые для проведения оценки заявок на участие в отборе объектов на разработку проектной документации по критериям отбора заявок на участие в</w:t>
      </w:r>
      <w:proofErr w:type="gramEnd"/>
      <w:r w:rsidRPr="003A4797">
        <w:rPr>
          <w:rFonts w:ascii="Times New Roman" w:hAnsi="Times New Roman" w:cs="Times New Roman"/>
          <w:sz w:val="24"/>
          <w:szCs w:val="24"/>
        </w:rPr>
        <w:t xml:space="preserve"> отборе, </w:t>
      </w:r>
      <w:proofErr w:type="gramStart"/>
      <w:r w:rsidRPr="003A4797">
        <w:rPr>
          <w:rFonts w:ascii="Times New Roman" w:hAnsi="Times New Roman" w:cs="Times New Roman"/>
          <w:sz w:val="24"/>
          <w:szCs w:val="24"/>
        </w:rPr>
        <w:t>указанным</w:t>
      </w:r>
      <w:proofErr w:type="gramEnd"/>
      <w:r w:rsidRPr="003A4797">
        <w:rPr>
          <w:rFonts w:ascii="Times New Roman" w:hAnsi="Times New Roman" w:cs="Times New Roman"/>
          <w:sz w:val="24"/>
          <w:szCs w:val="24"/>
        </w:rPr>
        <w:t xml:space="preserve"> в </w:t>
      </w:r>
      <w:hyperlink w:anchor="P1922">
        <w:r w:rsidRPr="003A4797">
          <w:rPr>
            <w:rFonts w:ascii="Times New Roman" w:hAnsi="Times New Roman" w:cs="Times New Roman"/>
            <w:sz w:val="24"/>
            <w:szCs w:val="24"/>
          </w:rPr>
          <w:t xml:space="preserve">приложении </w:t>
        </w:r>
        <w:r w:rsidR="00B722DF" w:rsidRPr="003A4797">
          <w:rPr>
            <w:rFonts w:ascii="Times New Roman" w:hAnsi="Times New Roman" w:cs="Times New Roman"/>
            <w:sz w:val="24"/>
            <w:szCs w:val="24"/>
          </w:rPr>
          <w:t>№</w:t>
        </w:r>
        <w:r w:rsidRPr="003A4797">
          <w:rPr>
            <w:rFonts w:ascii="Times New Roman" w:hAnsi="Times New Roman" w:cs="Times New Roman"/>
            <w:sz w:val="24"/>
            <w:szCs w:val="24"/>
          </w:rPr>
          <w:t xml:space="preserve"> 1</w:t>
        </w:r>
      </w:hyperlink>
      <w:r w:rsidRPr="003A4797">
        <w:rPr>
          <w:rFonts w:ascii="Times New Roman" w:hAnsi="Times New Roman" w:cs="Times New Roman"/>
          <w:sz w:val="24"/>
          <w:szCs w:val="24"/>
        </w:rPr>
        <w:t xml:space="preserve"> к настоящему Порядку.</w:t>
      </w:r>
    </w:p>
    <w:p w:rsidR="0021491D" w:rsidRPr="003A4797" w:rsidRDefault="0021491D" w:rsidP="00B722DF">
      <w:pPr>
        <w:pStyle w:val="ConsPlusNormal"/>
        <w:ind w:firstLine="540"/>
        <w:jc w:val="both"/>
        <w:rPr>
          <w:rFonts w:ascii="Times New Roman" w:hAnsi="Times New Roman" w:cs="Times New Roman"/>
          <w:sz w:val="24"/>
          <w:szCs w:val="24"/>
        </w:rPr>
      </w:pPr>
      <w:r w:rsidRPr="003A4797">
        <w:rPr>
          <w:rFonts w:ascii="Times New Roman" w:hAnsi="Times New Roman" w:cs="Times New Roman"/>
          <w:sz w:val="24"/>
          <w:szCs w:val="24"/>
        </w:rPr>
        <w:t>11.4. Карта-схема расположения объектов строительства (реконструкции) с географической привязкой к объектам сельских населенных пунктов.</w:t>
      </w:r>
    </w:p>
    <w:p w:rsidR="0021491D" w:rsidRPr="003A4797" w:rsidRDefault="0021491D" w:rsidP="00B722DF">
      <w:pPr>
        <w:pStyle w:val="ConsPlusNormal"/>
        <w:ind w:firstLine="540"/>
        <w:jc w:val="both"/>
        <w:rPr>
          <w:rFonts w:ascii="Times New Roman" w:hAnsi="Times New Roman" w:cs="Times New Roman"/>
          <w:sz w:val="24"/>
          <w:szCs w:val="24"/>
        </w:rPr>
      </w:pPr>
      <w:r w:rsidRPr="003A4797">
        <w:rPr>
          <w:rFonts w:ascii="Times New Roman" w:hAnsi="Times New Roman" w:cs="Times New Roman"/>
          <w:sz w:val="24"/>
          <w:szCs w:val="24"/>
        </w:rPr>
        <w:t>11.5. Заверенная в установленном порядке органом местного самоуправления муниципального образования копия утвержденного перечня автомобильных дорог общего пользования местного значения Астраханской области муниципального образования, в который включен объе</w:t>
      </w:r>
      <w:proofErr w:type="gramStart"/>
      <w:r w:rsidRPr="003A4797">
        <w:rPr>
          <w:rFonts w:ascii="Times New Roman" w:hAnsi="Times New Roman" w:cs="Times New Roman"/>
          <w:sz w:val="24"/>
          <w:szCs w:val="24"/>
        </w:rPr>
        <w:t>кт стр</w:t>
      </w:r>
      <w:proofErr w:type="gramEnd"/>
      <w:r w:rsidRPr="003A4797">
        <w:rPr>
          <w:rFonts w:ascii="Times New Roman" w:hAnsi="Times New Roman" w:cs="Times New Roman"/>
          <w:sz w:val="24"/>
          <w:szCs w:val="24"/>
        </w:rPr>
        <w:t xml:space="preserve">оительства (реконструкции) (для предоставления субсидии на реконструкцию автомобильных дорог общего пользования местного значения Астраханской области, предусмотренных </w:t>
      </w:r>
      <w:hyperlink w:anchor="P1755">
        <w:r w:rsidRPr="003A4797">
          <w:rPr>
            <w:rFonts w:ascii="Times New Roman" w:hAnsi="Times New Roman" w:cs="Times New Roman"/>
            <w:sz w:val="24"/>
            <w:szCs w:val="24"/>
          </w:rPr>
          <w:t>подпунктами 3.3</w:t>
        </w:r>
      </w:hyperlink>
      <w:r w:rsidRPr="003A4797">
        <w:rPr>
          <w:rFonts w:ascii="Times New Roman" w:hAnsi="Times New Roman" w:cs="Times New Roman"/>
          <w:sz w:val="24"/>
          <w:szCs w:val="24"/>
        </w:rPr>
        <w:t xml:space="preserve"> - </w:t>
      </w:r>
      <w:hyperlink w:anchor="P1759">
        <w:r w:rsidRPr="003A4797">
          <w:rPr>
            <w:rFonts w:ascii="Times New Roman" w:hAnsi="Times New Roman" w:cs="Times New Roman"/>
            <w:sz w:val="24"/>
            <w:szCs w:val="24"/>
          </w:rPr>
          <w:t>3.5 пункта 3</w:t>
        </w:r>
      </w:hyperlink>
      <w:r w:rsidRPr="003A4797">
        <w:rPr>
          <w:rFonts w:ascii="Times New Roman" w:hAnsi="Times New Roman" w:cs="Times New Roman"/>
          <w:sz w:val="24"/>
          <w:szCs w:val="24"/>
        </w:rPr>
        <w:t xml:space="preserve"> настоящего Порядка).</w:t>
      </w:r>
    </w:p>
    <w:p w:rsidR="0021491D" w:rsidRPr="003A4797" w:rsidRDefault="0021491D" w:rsidP="00B722DF">
      <w:pPr>
        <w:pStyle w:val="ConsPlusNormal"/>
        <w:ind w:firstLine="540"/>
        <w:jc w:val="both"/>
        <w:rPr>
          <w:rFonts w:ascii="Times New Roman" w:hAnsi="Times New Roman" w:cs="Times New Roman"/>
          <w:sz w:val="24"/>
          <w:szCs w:val="24"/>
        </w:rPr>
      </w:pPr>
      <w:r w:rsidRPr="003A4797">
        <w:rPr>
          <w:rFonts w:ascii="Times New Roman" w:hAnsi="Times New Roman" w:cs="Times New Roman"/>
          <w:sz w:val="24"/>
          <w:szCs w:val="24"/>
        </w:rPr>
        <w:t xml:space="preserve">11.6. </w:t>
      </w:r>
      <w:proofErr w:type="gramStart"/>
      <w:r w:rsidRPr="003A4797">
        <w:rPr>
          <w:rFonts w:ascii="Times New Roman" w:hAnsi="Times New Roman" w:cs="Times New Roman"/>
          <w:sz w:val="24"/>
          <w:szCs w:val="24"/>
        </w:rPr>
        <w:t xml:space="preserve">Гарантийное письмо главы муниципального образования, содержащее обязательство муниципального образования по вводу в эксплуатацию объекта агропромышленного комплекса в году предоставления субсидии, в случае если указанный объект на день подачи документов, предусмотренных настоящим пунктом, не введен в эксплуатацию (только в случае разработки проектной документации на строительство (реконструкцию) автомобильных дорог общего пользования местного значения Астраханской области, указанных в </w:t>
      </w:r>
      <w:hyperlink w:anchor="P1757">
        <w:r w:rsidRPr="003A4797">
          <w:rPr>
            <w:rFonts w:ascii="Times New Roman" w:hAnsi="Times New Roman" w:cs="Times New Roman"/>
            <w:sz w:val="24"/>
            <w:szCs w:val="24"/>
          </w:rPr>
          <w:t>подпункте 3.4 пункта 3</w:t>
        </w:r>
      </w:hyperlink>
      <w:r w:rsidRPr="003A4797">
        <w:rPr>
          <w:rFonts w:ascii="Times New Roman" w:hAnsi="Times New Roman" w:cs="Times New Roman"/>
          <w:sz w:val="24"/>
          <w:szCs w:val="24"/>
        </w:rPr>
        <w:t xml:space="preserve"> настоящего</w:t>
      </w:r>
      <w:proofErr w:type="gramEnd"/>
      <w:r w:rsidRPr="003A4797">
        <w:rPr>
          <w:rFonts w:ascii="Times New Roman" w:hAnsi="Times New Roman" w:cs="Times New Roman"/>
          <w:sz w:val="24"/>
          <w:szCs w:val="24"/>
        </w:rPr>
        <w:t xml:space="preserve"> </w:t>
      </w:r>
      <w:proofErr w:type="gramStart"/>
      <w:r w:rsidRPr="003A4797">
        <w:rPr>
          <w:rFonts w:ascii="Times New Roman" w:hAnsi="Times New Roman" w:cs="Times New Roman"/>
          <w:sz w:val="24"/>
          <w:szCs w:val="24"/>
        </w:rPr>
        <w:t>Порядка).</w:t>
      </w:r>
      <w:proofErr w:type="gramEnd"/>
    </w:p>
    <w:p w:rsidR="0021491D" w:rsidRPr="003A4797" w:rsidRDefault="0021491D" w:rsidP="00B722DF">
      <w:pPr>
        <w:pStyle w:val="ConsPlusNormal"/>
        <w:ind w:firstLine="540"/>
        <w:jc w:val="both"/>
        <w:rPr>
          <w:rFonts w:ascii="Times New Roman" w:hAnsi="Times New Roman" w:cs="Times New Roman"/>
          <w:sz w:val="24"/>
          <w:szCs w:val="24"/>
        </w:rPr>
      </w:pPr>
      <w:bookmarkStart w:id="31" w:name="P1792"/>
      <w:bookmarkEnd w:id="31"/>
      <w:r w:rsidRPr="003A4797">
        <w:rPr>
          <w:rFonts w:ascii="Times New Roman" w:hAnsi="Times New Roman" w:cs="Times New Roman"/>
          <w:sz w:val="24"/>
          <w:szCs w:val="24"/>
        </w:rPr>
        <w:t xml:space="preserve">12. </w:t>
      </w:r>
      <w:proofErr w:type="gramStart"/>
      <w:r w:rsidRPr="003A4797">
        <w:rPr>
          <w:rFonts w:ascii="Times New Roman" w:hAnsi="Times New Roman" w:cs="Times New Roman"/>
          <w:sz w:val="24"/>
          <w:szCs w:val="24"/>
        </w:rPr>
        <w:t>Для включения объекта строительства (реконструкции) в перечень объектов строительства (реконструкции) муниципальное образование представляет в министерство до 1 марта года, предшествующего году предоставления субсидии, заявку на участие в отборе объектов для предоставления субсидий на строительство (реконструкцию), содержащую размер потребности в бюджетном финансировании объекта строительства (реконструкции) на очередной финансовый год и плановый период (далее - отбор объектов на строительство (реконструкцию), заявка на участие</w:t>
      </w:r>
      <w:proofErr w:type="gramEnd"/>
      <w:r w:rsidRPr="003A4797">
        <w:rPr>
          <w:rFonts w:ascii="Times New Roman" w:hAnsi="Times New Roman" w:cs="Times New Roman"/>
          <w:sz w:val="24"/>
          <w:szCs w:val="24"/>
        </w:rPr>
        <w:t xml:space="preserve"> в отборе объектов на строительство (реконструкцию), с приложением следующих документов:</w:t>
      </w:r>
    </w:p>
    <w:p w:rsidR="0021491D" w:rsidRPr="003A4797" w:rsidRDefault="0021491D" w:rsidP="00B722DF">
      <w:pPr>
        <w:pStyle w:val="ConsPlusNormal"/>
        <w:ind w:firstLine="540"/>
        <w:jc w:val="both"/>
        <w:rPr>
          <w:rFonts w:ascii="Times New Roman" w:hAnsi="Times New Roman" w:cs="Times New Roman"/>
          <w:sz w:val="24"/>
          <w:szCs w:val="24"/>
        </w:rPr>
      </w:pPr>
      <w:r w:rsidRPr="003A4797">
        <w:rPr>
          <w:rFonts w:ascii="Times New Roman" w:hAnsi="Times New Roman" w:cs="Times New Roman"/>
          <w:sz w:val="24"/>
          <w:szCs w:val="24"/>
        </w:rPr>
        <w:t xml:space="preserve">12.1. </w:t>
      </w:r>
      <w:proofErr w:type="gramStart"/>
      <w:r w:rsidRPr="003A4797">
        <w:rPr>
          <w:rFonts w:ascii="Times New Roman" w:hAnsi="Times New Roman" w:cs="Times New Roman"/>
          <w:sz w:val="24"/>
          <w:szCs w:val="24"/>
        </w:rPr>
        <w:t xml:space="preserve">Перечень объектов строительства (реконструкции), в целях </w:t>
      </w:r>
      <w:proofErr w:type="spellStart"/>
      <w:r w:rsidRPr="003A4797">
        <w:rPr>
          <w:rFonts w:ascii="Times New Roman" w:hAnsi="Times New Roman" w:cs="Times New Roman"/>
          <w:sz w:val="24"/>
          <w:szCs w:val="24"/>
        </w:rPr>
        <w:t>софинансирования</w:t>
      </w:r>
      <w:proofErr w:type="spellEnd"/>
      <w:r w:rsidRPr="003A4797">
        <w:rPr>
          <w:rFonts w:ascii="Times New Roman" w:hAnsi="Times New Roman" w:cs="Times New Roman"/>
          <w:sz w:val="24"/>
          <w:szCs w:val="24"/>
        </w:rPr>
        <w:t xml:space="preserve"> которых планируется предоставление субсидии, с указанием информации, содержащей наименование объекта строительства (реконструкции), мощность, срок строительства (реконструкции), срок ввода в эксплуатацию объекта строительства (реконструкции), сметную (в ценах года утверждения проектной документации) стоимость объекта строительства (реконструкции).</w:t>
      </w:r>
      <w:proofErr w:type="gramEnd"/>
    </w:p>
    <w:p w:rsidR="0021491D" w:rsidRPr="003A4797" w:rsidRDefault="0021491D" w:rsidP="00B722DF">
      <w:pPr>
        <w:pStyle w:val="ConsPlusNormal"/>
        <w:ind w:firstLine="540"/>
        <w:jc w:val="both"/>
        <w:rPr>
          <w:rFonts w:ascii="Times New Roman" w:hAnsi="Times New Roman" w:cs="Times New Roman"/>
          <w:sz w:val="24"/>
          <w:szCs w:val="24"/>
        </w:rPr>
      </w:pPr>
      <w:r w:rsidRPr="003A4797">
        <w:rPr>
          <w:rFonts w:ascii="Times New Roman" w:hAnsi="Times New Roman" w:cs="Times New Roman"/>
          <w:sz w:val="24"/>
          <w:szCs w:val="24"/>
        </w:rPr>
        <w:t xml:space="preserve">12.2. </w:t>
      </w:r>
      <w:proofErr w:type="gramStart"/>
      <w:r w:rsidRPr="003A4797">
        <w:rPr>
          <w:rFonts w:ascii="Times New Roman" w:hAnsi="Times New Roman" w:cs="Times New Roman"/>
          <w:sz w:val="24"/>
          <w:szCs w:val="24"/>
        </w:rPr>
        <w:t xml:space="preserve">Гарантийное письмо главы муниципального образования, содержащее обязательство муниципального образования по включению в решение представительного органа муниципального образования о бюджете муниципального образования (сводную </w:t>
      </w:r>
      <w:r w:rsidRPr="003A4797">
        <w:rPr>
          <w:rFonts w:ascii="Times New Roman" w:hAnsi="Times New Roman" w:cs="Times New Roman"/>
          <w:sz w:val="24"/>
          <w:szCs w:val="24"/>
        </w:rPr>
        <w:lastRenderedPageBreak/>
        <w:t>бюджетную роспись) на соответствующий финансовый год (соответствующий финансовый год и плановый период) средств бюджета муниципального образования, направляемых на строительство (реконструкцию) объекта строительства (реконструкции), в объеме, необходимом для его исполнения, включающем размер планируемой к предоставлению субсидии.</w:t>
      </w:r>
      <w:proofErr w:type="gramEnd"/>
    </w:p>
    <w:p w:rsidR="0021491D" w:rsidRPr="003A4797" w:rsidRDefault="0021491D" w:rsidP="00B722DF">
      <w:pPr>
        <w:pStyle w:val="ConsPlusNormal"/>
        <w:ind w:firstLine="540"/>
        <w:jc w:val="both"/>
        <w:rPr>
          <w:rFonts w:ascii="Times New Roman" w:hAnsi="Times New Roman" w:cs="Times New Roman"/>
          <w:sz w:val="24"/>
          <w:szCs w:val="24"/>
        </w:rPr>
      </w:pPr>
      <w:r w:rsidRPr="003A4797">
        <w:rPr>
          <w:rFonts w:ascii="Times New Roman" w:hAnsi="Times New Roman" w:cs="Times New Roman"/>
          <w:sz w:val="24"/>
          <w:szCs w:val="24"/>
        </w:rPr>
        <w:t xml:space="preserve">12.3. </w:t>
      </w:r>
      <w:proofErr w:type="gramStart"/>
      <w:r w:rsidRPr="003A4797">
        <w:rPr>
          <w:rFonts w:ascii="Times New Roman" w:hAnsi="Times New Roman" w:cs="Times New Roman"/>
          <w:sz w:val="24"/>
          <w:szCs w:val="24"/>
        </w:rPr>
        <w:t xml:space="preserve">Пояснительная записка с обоснованием необходимости строительства, реконструкции объектов строительства (реконструкции), содержащая сведения о соответствии объектов сельских населенных пунктов </w:t>
      </w:r>
      <w:hyperlink w:anchor="P1745">
        <w:r w:rsidRPr="003A4797">
          <w:rPr>
            <w:rFonts w:ascii="Times New Roman" w:hAnsi="Times New Roman" w:cs="Times New Roman"/>
            <w:sz w:val="24"/>
            <w:szCs w:val="24"/>
          </w:rPr>
          <w:t>пункту 2</w:t>
        </w:r>
      </w:hyperlink>
      <w:r w:rsidRPr="003A4797">
        <w:rPr>
          <w:rFonts w:ascii="Times New Roman" w:hAnsi="Times New Roman" w:cs="Times New Roman"/>
          <w:sz w:val="24"/>
          <w:szCs w:val="24"/>
        </w:rPr>
        <w:t xml:space="preserve"> настоящего Порядка и сведения, необходимые для проведения оценки заявок на участие в отборе объектов на строительство (реконструкцию) муниципального образования по критериям отбора заявок на участие в отборе, указанным в </w:t>
      </w:r>
      <w:hyperlink w:anchor="P1922">
        <w:r w:rsidRPr="003A4797">
          <w:rPr>
            <w:rFonts w:ascii="Times New Roman" w:hAnsi="Times New Roman" w:cs="Times New Roman"/>
            <w:sz w:val="24"/>
            <w:szCs w:val="24"/>
          </w:rPr>
          <w:t xml:space="preserve">приложении </w:t>
        </w:r>
        <w:r w:rsidR="00B722DF" w:rsidRPr="003A4797">
          <w:rPr>
            <w:rFonts w:ascii="Times New Roman" w:hAnsi="Times New Roman" w:cs="Times New Roman"/>
            <w:sz w:val="24"/>
            <w:szCs w:val="24"/>
          </w:rPr>
          <w:t>№</w:t>
        </w:r>
        <w:r w:rsidRPr="003A4797">
          <w:rPr>
            <w:rFonts w:ascii="Times New Roman" w:hAnsi="Times New Roman" w:cs="Times New Roman"/>
            <w:sz w:val="24"/>
            <w:szCs w:val="24"/>
          </w:rPr>
          <w:t xml:space="preserve"> 1</w:t>
        </w:r>
      </w:hyperlink>
      <w:r w:rsidRPr="003A4797">
        <w:rPr>
          <w:rFonts w:ascii="Times New Roman" w:hAnsi="Times New Roman" w:cs="Times New Roman"/>
          <w:sz w:val="24"/>
          <w:szCs w:val="24"/>
        </w:rPr>
        <w:t xml:space="preserve"> к настоящему Порядку.</w:t>
      </w:r>
      <w:proofErr w:type="gramEnd"/>
    </w:p>
    <w:p w:rsidR="0021491D" w:rsidRPr="009237B2" w:rsidRDefault="0021491D" w:rsidP="00B722DF">
      <w:pPr>
        <w:pStyle w:val="ConsPlusNormal"/>
        <w:ind w:firstLine="540"/>
        <w:jc w:val="both"/>
        <w:rPr>
          <w:rFonts w:ascii="Times New Roman" w:hAnsi="Times New Roman" w:cs="Times New Roman"/>
          <w:sz w:val="24"/>
          <w:szCs w:val="24"/>
        </w:rPr>
      </w:pPr>
      <w:r w:rsidRPr="009237B2">
        <w:rPr>
          <w:rFonts w:ascii="Times New Roman" w:hAnsi="Times New Roman" w:cs="Times New Roman"/>
          <w:sz w:val="24"/>
          <w:szCs w:val="24"/>
        </w:rPr>
        <w:t>12.4. Карта-схема расположения объектов строительства (реконструкции) с географической привязкой к объектам сельских населенных пунктов.</w:t>
      </w:r>
    </w:p>
    <w:p w:rsidR="0021491D" w:rsidRPr="009237B2" w:rsidRDefault="0021491D" w:rsidP="00B722DF">
      <w:pPr>
        <w:pStyle w:val="ConsPlusNormal"/>
        <w:ind w:firstLine="540"/>
        <w:jc w:val="both"/>
        <w:rPr>
          <w:rFonts w:ascii="Times New Roman" w:hAnsi="Times New Roman" w:cs="Times New Roman"/>
          <w:sz w:val="24"/>
          <w:szCs w:val="24"/>
        </w:rPr>
      </w:pPr>
      <w:r w:rsidRPr="009237B2">
        <w:rPr>
          <w:rFonts w:ascii="Times New Roman" w:hAnsi="Times New Roman" w:cs="Times New Roman"/>
          <w:sz w:val="24"/>
          <w:szCs w:val="24"/>
        </w:rPr>
        <w:t>12.5. Заверенные в установленном порядке органом местного самоуправления муниципального образования копии следующих документов:</w:t>
      </w:r>
    </w:p>
    <w:p w:rsidR="0021491D" w:rsidRPr="009237B2" w:rsidRDefault="0021491D" w:rsidP="00B722DF">
      <w:pPr>
        <w:pStyle w:val="ConsPlusNormal"/>
        <w:ind w:firstLine="540"/>
        <w:jc w:val="both"/>
        <w:rPr>
          <w:rFonts w:ascii="Times New Roman" w:hAnsi="Times New Roman" w:cs="Times New Roman"/>
          <w:sz w:val="24"/>
          <w:szCs w:val="24"/>
        </w:rPr>
      </w:pPr>
      <w:r w:rsidRPr="009237B2">
        <w:rPr>
          <w:rFonts w:ascii="Times New Roman" w:hAnsi="Times New Roman" w:cs="Times New Roman"/>
          <w:sz w:val="24"/>
          <w:szCs w:val="24"/>
        </w:rPr>
        <w:t>- акт об утверждении проектной документации с указанием стоимости основных характеристик объекта строительства (реконструкции);</w:t>
      </w:r>
    </w:p>
    <w:p w:rsidR="0021491D" w:rsidRPr="009237B2" w:rsidRDefault="0021491D" w:rsidP="00B722DF">
      <w:pPr>
        <w:pStyle w:val="ConsPlusNormal"/>
        <w:ind w:firstLine="540"/>
        <w:jc w:val="both"/>
        <w:rPr>
          <w:rFonts w:ascii="Times New Roman" w:hAnsi="Times New Roman" w:cs="Times New Roman"/>
          <w:sz w:val="24"/>
          <w:szCs w:val="24"/>
        </w:rPr>
      </w:pPr>
      <w:r w:rsidRPr="009237B2">
        <w:rPr>
          <w:rFonts w:ascii="Times New Roman" w:hAnsi="Times New Roman" w:cs="Times New Roman"/>
          <w:sz w:val="24"/>
          <w:szCs w:val="24"/>
        </w:rPr>
        <w:t>- сводный сметный расчет на строительство (реконструкцию) объекта строительства (реконструкции), являющегося составной частью проектной документации;</w:t>
      </w:r>
    </w:p>
    <w:p w:rsidR="0021491D" w:rsidRPr="009237B2" w:rsidRDefault="0021491D" w:rsidP="00B722DF">
      <w:pPr>
        <w:pStyle w:val="ConsPlusNormal"/>
        <w:ind w:firstLine="540"/>
        <w:jc w:val="both"/>
        <w:rPr>
          <w:rFonts w:ascii="Times New Roman" w:hAnsi="Times New Roman" w:cs="Times New Roman"/>
          <w:sz w:val="24"/>
          <w:szCs w:val="24"/>
        </w:rPr>
      </w:pPr>
      <w:r w:rsidRPr="009237B2">
        <w:rPr>
          <w:rFonts w:ascii="Times New Roman" w:hAnsi="Times New Roman" w:cs="Times New Roman"/>
          <w:sz w:val="24"/>
          <w:szCs w:val="24"/>
        </w:rPr>
        <w:t>- утвержденный сводный сметный расчет на строительство (реконструкцию) объекта строительства (реконструкции), рассчитанного в ценах соответствующего финансового года, в котором планируется предоставление субсидии;</w:t>
      </w:r>
    </w:p>
    <w:p w:rsidR="0021491D" w:rsidRPr="009237B2" w:rsidRDefault="0021491D" w:rsidP="00B722DF">
      <w:pPr>
        <w:pStyle w:val="ConsPlusNormal"/>
        <w:ind w:firstLine="540"/>
        <w:jc w:val="both"/>
        <w:rPr>
          <w:rFonts w:ascii="Times New Roman" w:hAnsi="Times New Roman" w:cs="Times New Roman"/>
          <w:sz w:val="24"/>
          <w:szCs w:val="24"/>
        </w:rPr>
      </w:pPr>
      <w:r w:rsidRPr="009237B2">
        <w:rPr>
          <w:rFonts w:ascii="Times New Roman" w:hAnsi="Times New Roman" w:cs="Times New Roman"/>
          <w:sz w:val="24"/>
          <w:szCs w:val="24"/>
        </w:rPr>
        <w:t>- положительное заключение государственной экспертизы проектной документации и результатов инженерных изысканий на объе</w:t>
      </w:r>
      <w:proofErr w:type="gramStart"/>
      <w:r w:rsidRPr="009237B2">
        <w:rPr>
          <w:rFonts w:ascii="Times New Roman" w:hAnsi="Times New Roman" w:cs="Times New Roman"/>
          <w:sz w:val="24"/>
          <w:szCs w:val="24"/>
        </w:rPr>
        <w:t>кт стр</w:t>
      </w:r>
      <w:proofErr w:type="gramEnd"/>
      <w:r w:rsidRPr="009237B2">
        <w:rPr>
          <w:rFonts w:ascii="Times New Roman" w:hAnsi="Times New Roman" w:cs="Times New Roman"/>
          <w:sz w:val="24"/>
          <w:szCs w:val="24"/>
        </w:rPr>
        <w:t xml:space="preserve">оительства (реконструкции) и положительное заключение государственной экспертизы о достоверности определения сметной стоимости на объект строительства (реконструкции) в случаях, предусмотренных законодательством Российской Федерации. Копии утвержденной проектной документации и заключения государственной экспертизы (в случаях, предусмотренных законодательством Российской Федерации) представляются в составе заявки на участие в отборе объектов на строительство (реконструкцию) на дату ее подачи при их наличии. </w:t>
      </w:r>
      <w:proofErr w:type="gramStart"/>
      <w:r w:rsidRPr="009237B2">
        <w:rPr>
          <w:rFonts w:ascii="Times New Roman" w:hAnsi="Times New Roman" w:cs="Times New Roman"/>
          <w:sz w:val="24"/>
          <w:szCs w:val="24"/>
        </w:rPr>
        <w:t>В случае их отсутствия на день подачи заявки на участие в отборе объектов на строительство (реконструкцию) муниципальному образованию необходимо до 1 сентября года подачи заявки на участие в отборе объектов на строительство (реконструкцию) в дополнение к ранее поданным документам в рамках заявки на участие в отборе объектов на строительство (реконструкцию) представить утвержденную проектную документацию, а также копии заключения государственной экспертизы</w:t>
      </w:r>
      <w:proofErr w:type="gramEnd"/>
      <w:r w:rsidRPr="009237B2">
        <w:rPr>
          <w:rFonts w:ascii="Times New Roman" w:hAnsi="Times New Roman" w:cs="Times New Roman"/>
          <w:sz w:val="24"/>
          <w:szCs w:val="24"/>
        </w:rPr>
        <w:t xml:space="preserve"> </w:t>
      </w:r>
      <w:proofErr w:type="gramStart"/>
      <w:r w:rsidRPr="009237B2">
        <w:rPr>
          <w:rFonts w:ascii="Times New Roman" w:hAnsi="Times New Roman" w:cs="Times New Roman"/>
          <w:sz w:val="24"/>
          <w:szCs w:val="24"/>
        </w:rPr>
        <w:t>проектной документации и результатов инженерных изысканий на объект строительства (реконструкции) и заключения государственной экспертизы о достоверности определения сметной стоимости на объект строительства (реконструкции) в случаях, предусмотренных законодательством Российской Федерации, либо копии заключенных договоров на проведение государственной экспертизы проектной документации и результатов инженерных изысканий на объект строительства (реконструкции) и государственной экспертизы о достоверности определения сметной стоимости на объект строительства (реконструкции) в</w:t>
      </w:r>
      <w:proofErr w:type="gramEnd"/>
      <w:r w:rsidRPr="009237B2">
        <w:rPr>
          <w:rFonts w:ascii="Times New Roman" w:hAnsi="Times New Roman" w:cs="Times New Roman"/>
          <w:sz w:val="24"/>
          <w:szCs w:val="24"/>
        </w:rPr>
        <w:t xml:space="preserve"> </w:t>
      </w:r>
      <w:proofErr w:type="gramStart"/>
      <w:r w:rsidRPr="009237B2">
        <w:rPr>
          <w:rFonts w:ascii="Times New Roman" w:hAnsi="Times New Roman" w:cs="Times New Roman"/>
          <w:sz w:val="24"/>
          <w:szCs w:val="24"/>
        </w:rPr>
        <w:t>случаях</w:t>
      </w:r>
      <w:proofErr w:type="gramEnd"/>
      <w:r w:rsidRPr="009237B2">
        <w:rPr>
          <w:rFonts w:ascii="Times New Roman" w:hAnsi="Times New Roman" w:cs="Times New Roman"/>
          <w:sz w:val="24"/>
          <w:szCs w:val="24"/>
        </w:rPr>
        <w:t>, предусмотренных законодательством Российской Федерации, со сроками исполнения не позднее 30 сентября года подачи заявки на участие в отборе объектов на строительство (реконструкцию);</w:t>
      </w:r>
    </w:p>
    <w:p w:rsidR="0021491D" w:rsidRPr="003A4797" w:rsidRDefault="0021491D" w:rsidP="00B722DF">
      <w:pPr>
        <w:pStyle w:val="ConsPlusNormal"/>
        <w:ind w:firstLine="540"/>
        <w:jc w:val="both"/>
        <w:rPr>
          <w:rFonts w:ascii="Times New Roman" w:hAnsi="Times New Roman" w:cs="Times New Roman"/>
          <w:sz w:val="24"/>
          <w:szCs w:val="24"/>
        </w:rPr>
      </w:pPr>
      <w:r w:rsidRPr="009237B2">
        <w:rPr>
          <w:rFonts w:ascii="Times New Roman" w:hAnsi="Times New Roman" w:cs="Times New Roman"/>
          <w:sz w:val="24"/>
          <w:szCs w:val="24"/>
        </w:rPr>
        <w:t>- утвержденный перечень автомобильных дорог общего пользования местного значения Астраханской области муниципального образования, в который включен объе</w:t>
      </w:r>
      <w:proofErr w:type="gramStart"/>
      <w:r w:rsidRPr="009237B2">
        <w:rPr>
          <w:rFonts w:ascii="Times New Roman" w:hAnsi="Times New Roman" w:cs="Times New Roman"/>
          <w:sz w:val="24"/>
          <w:szCs w:val="24"/>
        </w:rPr>
        <w:t>кт стр</w:t>
      </w:r>
      <w:proofErr w:type="gramEnd"/>
      <w:r w:rsidRPr="009237B2">
        <w:rPr>
          <w:rFonts w:ascii="Times New Roman" w:hAnsi="Times New Roman" w:cs="Times New Roman"/>
          <w:sz w:val="24"/>
          <w:szCs w:val="24"/>
        </w:rPr>
        <w:t xml:space="preserve">оительства (реконструкции) (для предоставления субсидии на мероприятия по </w:t>
      </w:r>
      <w:r w:rsidRPr="003A4797">
        <w:rPr>
          <w:rFonts w:ascii="Times New Roman" w:hAnsi="Times New Roman" w:cs="Times New Roman"/>
          <w:sz w:val="24"/>
          <w:szCs w:val="24"/>
        </w:rPr>
        <w:t xml:space="preserve">реконструкции автомобильных дорог общего пользования местного значения Астраханской области, предусмотренные </w:t>
      </w:r>
      <w:hyperlink w:anchor="P1755">
        <w:r w:rsidRPr="003A4797">
          <w:rPr>
            <w:rFonts w:ascii="Times New Roman" w:hAnsi="Times New Roman" w:cs="Times New Roman"/>
            <w:sz w:val="24"/>
            <w:szCs w:val="24"/>
          </w:rPr>
          <w:t>подпунктами 3.3</w:t>
        </w:r>
      </w:hyperlink>
      <w:r w:rsidRPr="003A4797">
        <w:rPr>
          <w:rFonts w:ascii="Times New Roman" w:hAnsi="Times New Roman" w:cs="Times New Roman"/>
          <w:sz w:val="24"/>
          <w:szCs w:val="24"/>
        </w:rPr>
        <w:t xml:space="preserve"> - </w:t>
      </w:r>
      <w:hyperlink w:anchor="P1759">
        <w:r w:rsidRPr="003A4797">
          <w:rPr>
            <w:rFonts w:ascii="Times New Roman" w:hAnsi="Times New Roman" w:cs="Times New Roman"/>
            <w:sz w:val="24"/>
            <w:szCs w:val="24"/>
          </w:rPr>
          <w:t>3.5 пункта 3</w:t>
        </w:r>
      </w:hyperlink>
      <w:r w:rsidRPr="003A4797">
        <w:rPr>
          <w:rFonts w:ascii="Times New Roman" w:hAnsi="Times New Roman" w:cs="Times New Roman"/>
          <w:sz w:val="24"/>
          <w:szCs w:val="24"/>
        </w:rPr>
        <w:t xml:space="preserve"> настоящего Порядка);</w:t>
      </w:r>
    </w:p>
    <w:p w:rsidR="0021491D" w:rsidRPr="009237B2" w:rsidRDefault="0021491D" w:rsidP="00B722DF">
      <w:pPr>
        <w:pStyle w:val="ConsPlusNormal"/>
        <w:ind w:firstLine="540"/>
        <w:jc w:val="both"/>
        <w:rPr>
          <w:rFonts w:ascii="Times New Roman" w:hAnsi="Times New Roman" w:cs="Times New Roman"/>
          <w:sz w:val="24"/>
          <w:szCs w:val="24"/>
        </w:rPr>
      </w:pPr>
      <w:r w:rsidRPr="009237B2">
        <w:rPr>
          <w:rFonts w:ascii="Times New Roman" w:hAnsi="Times New Roman" w:cs="Times New Roman"/>
          <w:sz w:val="24"/>
          <w:szCs w:val="24"/>
        </w:rPr>
        <w:lastRenderedPageBreak/>
        <w:t xml:space="preserve">- правоустанавливающие или </w:t>
      </w:r>
      <w:proofErr w:type="spellStart"/>
      <w:r w:rsidRPr="009237B2">
        <w:rPr>
          <w:rFonts w:ascii="Times New Roman" w:hAnsi="Times New Roman" w:cs="Times New Roman"/>
          <w:sz w:val="24"/>
          <w:szCs w:val="24"/>
        </w:rPr>
        <w:t>правоудостоверяющие</w:t>
      </w:r>
      <w:proofErr w:type="spellEnd"/>
      <w:r w:rsidRPr="009237B2">
        <w:rPr>
          <w:rFonts w:ascii="Times New Roman" w:hAnsi="Times New Roman" w:cs="Times New Roman"/>
          <w:sz w:val="24"/>
          <w:szCs w:val="24"/>
        </w:rPr>
        <w:t xml:space="preserve"> документы муниципального образования на земельный участок под объектом строительства (реконструкции).</w:t>
      </w:r>
    </w:p>
    <w:p w:rsidR="0021491D" w:rsidRPr="003A4797" w:rsidRDefault="0021491D" w:rsidP="00B722DF">
      <w:pPr>
        <w:pStyle w:val="ConsPlusNormal"/>
        <w:ind w:firstLine="540"/>
        <w:jc w:val="both"/>
        <w:rPr>
          <w:rFonts w:ascii="Times New Roman" w:hAnsi="Times New Roman" w:cs="Times New Roman"/>
          <w:sz w:val="24"/>
          <w:szCs w:val="24"/>
        </w:rPr>
      </w:pPr>
      <w:r w:rsidRPr="003A4797">
        <w:rPr>
          <w:rFonts w:ascii="Times New Roman" w:hAnsi="Times New Roman" w:cs="Times New Roman"/>
          <w:sz w:val="24"/>
          <w:szCs w:val="24"/>
        </w:rPr>
        <w:t xml:space="preserve">12.6. Документ, подтверждающий привлечение средств из внебюджетных источников в размере не менее 5 процентов объема финансового обеспечения реализации мероприятия, предусмотренного </w:t>
      </w:r>
      <w:hyperlink w:anchor="P1757">
        <w:r w:rsidRPr="003A4797">
          <w:rPr>
            <w:rFonts w:ascii="Times New Roman" w:hAnsi="Times New Roman" w:cs="Times New Roman"/>
            <w:sz w:val="24"/>
            <w:szCs w:val="24"/>
          </w:rPr>
          <w:t>подпунктом 3.4 пункта 3</w:t>
        </w:r>
      </w:hyperlink>
      <w:r w:rsidRPr="003A4797">
        <w:rPr>
          <w:rFonts w:ascii="Times New Roman" w:hAnsi="Times New Roman" w:cs="Times New Roman"/>
          <w:sz w:val="24"/>
          <w:szCs w:val="24"/>
        </w:rPr>
        <w:t xml:space="preserve"> настоящего Порядка (для предоставления субсидии на мероприятия, предусмотренные </w:t>
      </w:r>
      <w:hyperlink w:anchor="P1757">
        <w:r w:rsidRPr="003A4797">
          <w:rPr>
            <w:rFonts w:ascii="Times New Roman" w:hAnsi="Times New Roman" w:cs="Times New Roman"/>
            <w:sz w:val="24"/>
            <w:szCs w:val="24"/>
          </w:rPr>
          <w:t>подпунктом 3.4 пункта 3</w:t>
        </w:r>
      </w:hyperlink>
      <w:r w:rsidRPr="003A4797">
        <w:rPr>
          <w:rFonts w:ascii="Times New Roman" w:hAnsi="Times New Roman" w:cs="Times New Roman"/>
          <w:sz w:val="24"/>
          <w:szCs w:val="24"/>
        </w:rPr>
        <w:t xml:space="preserve"> настоящего Порядка).</w:t>
      </w:r>
    </w:p>
    <w:p w:rsidR="0021491D" w:rsidRPr="003A4797" w:rsidRDefault="0021491D" w:rsidP="00B722DF">
      <w:pPr>
        <w:pStyle w:val="ConsPlusNormal"/>
        <w:ind w:firstLine="540"/>
        <w:jc w:val="both"/>
        <w:rPr>
          <w:rFonts w:ascii="Times New Roman" w:hAnsi="Times New Roman" w:cs="Times New Roman"/>
          <w:sz w:val="24"/>
          <w:szCs w:val="24"/>
        </w:rPr>
      </w:pPr>
      <w:r w:rsidRPr="003A4797">
        <w:rPr>
          <w:rFonts w:ascii="Times New Roman" w:hAnsi="Times New Roman" w:cs="Times New Roman"/>
          <w:sz w:val="24"/>
          <w:szCs w:val="24"/>
        </w:rPr>
        <w:t>12.7. Технические характеристики объекта строительства (реконструкции) согласно проектной документации по форме, устанавливаемой министерством.</w:t>
      </w:r>
    </w:p>
    <w:p w:rsidR="0021491D" w:rsidRPr="003A4797" w:rsidRDefault="0021491D" w:rsidP="00B722DF">
      <w:pPr>
        <w:pStyle w:val="ConsPlusNormal"/>
        <w:ind w:firstLine="540"/>
        <w:jc w:val="both"/>
        <w:rPr>
          <w:rFonts w:ascii="Times New Roman" w:hAnsi="Times New Roman" w:cs="Times New Roman"/>
          <w:sz w:val="24"/>
          <w:szCs w:val="24"/>
        </w:rPr>
      </w:pPr>
      <w:r w:rsidRPr="003A4797">
        <w:rPr>
          <w:rFonts w:ascii="Times New Roman" w:hAnsi="Times New Roman" w:cs="Times New Roman"/>
          <w:sz w:val="24"/>
          <w:szCs w:val="24"/>
        </w:rPr>
        <w:t xml:space="preserve">12.8. Гарантийное письмо главы муниципального образования, содержащее обязательство муниципального образования по вводу в эксплуатацию объекта агропромышленного комплекса в году предоставления субсидии, в случае если указанный объект на день подачи документов, предусмотренных настоящим пунктом, не введен в эксплуатацию (для предоставления субсидии на мероприятие, предусмотренное </w:t>
      </w:r>
      <w:hyperlink w:anchor="P1757">
        <w:r w:rsidRPr="003A4797">
          <w:rPr>
            <w:rFonts w:ascii="Times New Roman" w:hAnsi="Times New Roman" w:cs="Times New Roman"/>
            <w:sz w:val="24"/>
            <w:szCs w:val="24"/>
          </w:rPr>
          <w:t>подпунктом 3.4 пункта 3</w:t>
        </w:r>
      </w:hyperlink>
      <w:r w:rsidRPr="003A4797">
        <w:rPr>
          <w:rFonts w:ascii="Times New Roman" w:hAnsi="Times New Roman" w:cs="Times New Roman"/>
          <w:sz w:val="24"/>
          <w:szCs w:val="24"/>
        </w:rPr>
        <w:t xml:space="preserve"> настоящего Порядка).</w:t>
      </w:r>
    </w:p>
    <w:p w:rsidR="0021491D" w:rsidRPr="003A4797" w:rsidRDefault="0021491D" w:rsidP="00B722DF">
      <w:pPr>
        <w:pStyle w:val="ConsPlusNormal"/>
        <w:ind w:firstLine="540"/>
        <w:jc w:val="both"/>
        <w:rPr>
          <w:rFonts w:ascii="Times New Roman" w:hAnsi="Times New Roman" w:cs="Times New Roman"/>
          <w:sz w:val="24"/>
          <w:szCs w:val="24"/>
        </w:rPr>
      </w:pPr>
      <w:r w:rsidRPr="003A4797">
        <w:rPr>
          <w:rFonts w:ascii="Times New Roman" w:hAnsi="Times New Roman" w:cs="Times New Roman"/>
          <w:sz w:val="24"/>
          <w:szCs w:val="24"/>
        </w:rPr>
        <w:t>13. Министерство регистрирует заявки на участие в отборе объектов на разработку проектной документации и (или) заявки на участие в отборе объектов на строительство (реконструкцию) в день их поступления.</w:t>
      </w:r>
    </w:p>
    <w:p w:rsidR="0021491D" w:rsidRPr="003A4797" w:rsidRDefault="0021491D" w:rsidP="00B722DF">
      <w:pPr>
        <w:pStyle w:val="ConsPlusNormal"/>
        <w:ind w:firstLine="540"/>
        <w:jc w:val="both"/>
        <w:rPr>
          <w:rFonts w:ascii="Times New Roman" w:hAnsi="Times New Roman" w:cs="Times New Roman"/>
          <w:sz w:val="24"/>
          <w:szCs w:val="24"/>
        </w:rPr>
      </w:pPr>
      <w:r w:rsidRPr="003A4797">
        <w:rPr>
          <w:rFonts w:ascii="Times New Roman" w:hAnsi="Times New Roman" w:cs="Times New Roman"/>
          <w:sz w:val="24"/>
          <w:szCs w:val="24"/>
        </w:rPr>
        <w:t xml:space="preserve">14. Муниципальное образование несет ответственность в соответствии с законодательством Российской </w:t>
      </w:r>
      <w:proofErr w:type="gramStart"/>
      <w:r w:rsidRPr="003A4797">
        <w:rPr>
          <w:rFonts w:ascii="Times New Roman" w:hAnsi="Times New Roman" w:cs="Times New Roman"/>
          <w:sz w:val="24"/>
          <w:szCs w:val="24"/>
        </w:rPr>
        <w:t>Федерации</w:t>
      </w:r>
      <w:proofErr w:type="gramEnd"/>
      <w:r w:rsidRPr="003A4797">
        <w:rPr>
          <w:rFonts w:ascii="Times New Roman" w:hAnsi="Times New Roman" w:cs="Times New Roman"/>
          <w:sz w:val="24"/>
          <w:szCs w:val="24"/>
        </w:rPr>
        <w:t xml:space="preserve"> за достоверность представляемых в министерство документов, указанных в </w:t>
      </w:r>
      <w:hyperlink w:anchor="P1785">
        <w:r w:rsidRPr="003A4797">
          <w:rPr>
            <w:rFonts w:ascii="Times New Roman" w:hAnsi="Times New Roman" w:cs="Times New Roman"/>
            <w:sz w:val="24"/>
            <w:szCs w:val="24"/>
          </w:rPr>
          <w:t>пунктах 11</w:t>
        </w:r>
      </w:hyperlink>
      <w:r w:rsidRPr="003A4797">
        <w:rPr>
          <w:rFonts w:ascii="Times New Roman" w:hAnsi="Times New Roman" w:cs="Times New Roman"/>
          <w:sz w:val="24"/>
          <w:szCs w:val="24"/>
        </w:rPr>
        <w:t xml:space="preserve">, </w:t>
      </w:r>
      <w:hyperlink w:anchor="P1792">
        <w:r w:rsidRPr="003A4797">
          <w:rPr>
            <w:rFonts w:ascii="Times New Roman" w:hAnsi="Times New Roman" w:cs="Times New Roman"/>
            <w:sz w:val="24"/>
            <w:szCs w:val="24"/>
          </w:rPr>
          <w:t>12</w:t>
        </w:r>
      </w:hyperlink>
      <w:r w:rsidRPr="003A4797">
        <w:rPr>
          <w:rFonts w:ascii="Times New Roman" w:hAnsi="Times New Roman" w:cs="Times New Roman"/>
          <w:sz w:val="24"/>
          <w:szCs w:val="24"/>
        </w:rPr>
        <w:t xml:space="preserve"> настоящего Порядка, и содержащихся в них сведений.</w:t>
      </w:r>
    </w:p>
    <w:p w:rsidR="0021491D" w:rsidRPr="003A4797" w:rsidRDefault="0021491D" w:rsidP="00B722DF">
      <w:pPr>
        <w:pStyle w:val="ConsPlusNormal"/>
        <w:ind w:firstLine="540"/>
        <w:jc w:val="both"/>
        <w:rPr>
          <w:rFonts w:ascii="Times New Roman" w:hAnsi="Times New Roman" w:cs="Times New Roman"/>
          <w:sz w:val="24"/>
          <w:szCs w:val="24"/>
        </w:rPr>
      </w:pPr>
      <w:r w:rsidRPr="003A4797">
        <w:rPr>
          <w:rFonts w:ascii="Times New Roman" w:hAnsi="Times New Roman" w:cs="Times New Roman"/>
          <w:sz w:val="24"/>
          <w:szCs w:val="24"/>
        </w:rPr>
        <w:t>15. Отбор объектов на разработку проектной документации и отбор объектов на строительство (реконструкцию) для включения соответственно в перечень объектов на разработку проектной документации и перечень объектов строительства (реконструкции) осуществляется межведомственной комиссией, создаваемой министерством (далее - комиссия). В состав комиссии включаются представители министерства и министерства сельского хозяйства и рыбной промышленности Астраханской области. Положение о комисс</w:t>
      </w:r>
      <w:proofErr w:type="gramStart"/>
      <w:r w:rsidRPr="003A4797">
        <w:rPr>
          <w:rFonts w:ascii="Times New Roman" w:hAnsi="Times New Roman" w:cs="Times New Roman"/>
          <w:sz w:val="24"/>
          <w:szCs w:val="24"/>
        </w:rPr>
        <w:t>ии и ее</w:t>
      </w:r>
      <w:proofErr w:type="gramEnd"/>
      <w:r w:rsidRPr="003A4797">
        <w:rPr>
          <w:rFonts w:ascii="Times New Roman" w:hAnsi="Times New Roman" w:cs="Times New Roman"/>
          <w:sz w:val="24"/>
          <w:szCs w:val="24"/>
        </w:rPr>
        <w:t xml:space="preserve"> состав утверждаются правовым актом министерства.</w:t>
      </w:r>
    </w:p>
    <w:p w:rsidR="0021491D" w:rsidRPr="003A4797" w:rsidRDefault="0021491D" w:rsidP="00B722DF">
      <w:pPr>
        <w:pStyle w:val="ConsPlusNormal"/>
        <w:ind w:firstLine="540"/>
        <w:jc w:val="both"/>
        <w:rPr>
          <w:rFonts w:ascii="Times New Roman" w:hAnsi="Times New Roman" w:cs="Times New Roman"/>
          <w:sz w:val="24"/>
          <w:szCs w:val="24"/>
        </w:rPr>
      </w:pPr>
      <w:bookmarkStart w:id="32" w:name="P1810"/>
      <w:bookmarkEnd w:id="32"/>
      <w:r w:rsidRPr="003A4797">
        <w:rPr>
          <w:rFonts w:ascii="Times New Roman" w:hAnsi="Times New Roman" w:cs="Times New Roman"/>
          <w:sz w:val="24"/>
          <w:szCs w:val="24"/>
        </w:rPr>
        <w:t>16. Министерство передает заявки на участие в отборе объектов на разработку проектной документации и (или) заявки на участие в отборе объектов на строительство (реконструкцию) на рассмотрение комиссии в срок до 1 июня года, предшествующего году предоставления субсидии.</w:t>
      </w:r>
    </w:p>
    <w:p w:rsidR="0021491D" w:rsidRPr="003A4797" w:rsidRDefault="0021491D" w:rsidP="00B722DF">
      <w:pPr>
        <w:pStyle w:val="ConsPlusNormal"/>
        <w:ind w:firstLine="540"/>
        <w:jc w:val="both"/>
        <w:rPr>
          <w:rFonts w:ascii="Times New Roman" w:hAnsi="Times New Roman" w:cs="Times New Roman"/>
          <w:sz w:val="24"/>
          <w:szCs w:val="24"/>
        </w:rPr>
      </w:pPr>
      <w:proofErr w:type="gramStart"/>
      <w:r w:rsidRPr="003A4797">
        <w:rPr>
          <w:rFonts w:ascii="Times New Roman" w:hAnsi="Times New Roman" w:cs="Times New Roman"/>
          <w:sz w:val="24"/>
          <w:szCs w:val="24"/>
        </w:rPr>
        <w:t>Комиссия в срок до 1 июля года, предшествующего году предоставления субсидии, рассматривает заявки на участие в отборе объектов на разработку проектной документации и (или) заявки на участие в отборе объектов на строительство (реконструкцию) и принимает решение о допуске (отказе в допуске) муниципальных образований, подавших заявки на участие в отборе объектов на разработку проектной документации и (или) заявки на участие в</w:t>
      </w:r>
      <w:proofErr w:type="gramEnd"/>
      <w:r w:rsidRPr="003A4797">
        <w:rPr>
          <w:rFonts w:ascii="Times New Roman" w:hAnsi="Times New Roman" w:cs="Times New Roman"/>
          <w:sz w:val="24"/>
          <w:szCs w:val="24"/>
        </w:rPr>
        <w:t xml:space="preserve"> </w:t>
      </w:r>
      <w:proofErr w:type="gramStart"/>
      <w:r w:rsidRPr="003A4797">
        <w:rPr>
          <w:rFonts w:ascii="Times New Roman" w:hAnsi="Times New Roman" w:cs="Times New Roman"/>
          <w:sz w:val="24"/>
          <w:szCs w:val="24"/>
        </w:rPr>
        <w:t>отборе</w:t>
      </w:r>
      <w:proofErr w:type="gramEnd"/>
      <w:r w:rsidRPr="003A4797">
        <w:rPr>
          <w:rFonts w:ascii="Times New Roman" w:hAnsi="Times New Roman" w:cs="Times New Roman"/>
          <w:sz w:val="24"/>
          <w:szCs w:val="24"/>
        </w:rPr>
        <w:t xml:space="preserve"> объектов на строительство (реконструкцию), до оценки соответствующих заявок.</w:t>
      </w:r>
    </w:p>
    <w:p w:rsidR="0021491D" w:rsidRPr="003A4797" w:rsidRDefault="0021491D" w:rsidP="00B722DF">
      <w:pPr>
        <w:pStyle w:val="ConsPlusNormal"/>
        <w:ind w:firstLine="540"/>
        <w:jc w:val="both"/>
        <w:rPr>
          <w:rFonts w:ascii="Times New Roman" w:hAnsi="Times New Roman" w:cs="Times New Roman"/>
          <w:sz w:val="24"/>
          <w:szCs w:val="24"/>
        </w:rPr>
      </w:pPr>
      <w:r w:rsidRPr="003A4797">
        <w:rPr>
          <w:rFonts w:ascii="Times New Roman" w:hAnsi="Times New Roman" w:cs="Times New Roman"/>
          <w:sz w:val="24"/>
          <w:szCs w:val="24"/>
        </w:rPr>
        <w:t xml:space="preserve">Основаниями </w:t>
      </w:r>
      <w:proofErr w:type="gramStart"/>
      <w:r w:rsidRPr="003A4797">
        <w:rPr>
          <w:rFonts w:ascii="Times New Roman" w:hAnsi="Times New Roman" w:cs="Times New Roman"/>
          <w:sz w:val="24"/>
          <w:szCs w:val="24"/>
        </w:rPr>
        <w:t>для отказа в допуске заявок на участие в отборе объектов на разработку</w:t>
      </w:r>
      <w:proofErr w:type="gramEnd"/>
      <w:r w:rsidRPr="003A4797">
        <w:rPr>
          <w:rFonts w:ascii="Times New Roman" w:hAnsi="Times New Roman" w:cs="Times New Roman"/>
          <w:sz w:val="24"/>
          <w:szCs w:val="24"/>
        </w:rPr>
        <w:t xml:space="preserve"> проектной документации и (или) заявок на участие в отборе объектов на строительство (реконструкцию) до оценки соответствующих заявок:</w:t>
      </w:r>
    </w:p>
    <w:p w:rsidR="0021491D" w:rsidRPr="003A4797" w:rsidRDefault="0021491D" w:rsidP="00B722DF">
      <w:pPr>
        <w:pStyle w:val="ConsPlusNormal"/>
        <w:ind w:firstLine="540"/>
        <w:jc w:val="both"/>
        <w:rPr>
          <w:rFonts w:ascii="Times New Roman" w:hAnsi="Times New Roman" w:cs="Times New Roman"/>
          <w:sz w:val="24"/>
          <w:szCs w:val="24"/>
        </w:rPr>
      </w:pPr>
      <w:r w:rsidRPr="003A4797">
        <w:rPr>
          <w:rFonts w:ascii="Times New Roman" w:hAnsi="Times New Roman" w:cs="Times New Roman"/>
          <w:sz w:val="24"/>
          <w:szCs w:val="24"/>
        </w:rPr>
        <w:t xml:space="preserve">- представление неполного пакета документов, указанных в </w:t>
      </w:r>
      <w:hyperlink w:anchor="P1785">
        <w:r w:rsidRPr="003A4797">
          <w:rPr>
            <w:rFonts w:ascii="Times New Roman" w:hAnsi="Times New Roman" w:cs="Times New Roman"/>
            <w:sz w:val="24"/>
            <w:szCs w:val="24"/>
          </w:rPr>
          <w:t>пунктах 11</w:t>
        </w:r>
      </w:hyperlink>
      <w:r w:rsidRPr="003A4797">
        <w:rPr>
          <w:rFonts w:ascii="Times New Roman" w:hAnsi="Times New Roman" w:cs="Times New Roman"/>
          <w:sz w:val="24"/>
          <w:szCs w:val="24"/>
        </w:rPr>
        <w:t xml:space="preserve">, </w:t>
      </w:r>
      <w:hyperlink w:anchor="P1792">
        <w:r w:rsidRPr="003A4797">
          <w:rPr>
            <w:rFonts w:ascii="Times New Roman" w:hAnsi="Times New Roman" w:cs="Times New Roman"/>
            <w:sz w:val="24"/>
            <w:szCs w:val="24"/>
          </w:rPr>
          <w:t>12</w:t>
        </w:r>
      </w:hyperlink>
      <w:r w:rsidRPr="003A4797">
        <w:rPr>
          <w:rFonts w:ascii="Times New Roman" w:hAnsi="Times New Roman" w:cs="Times New Roman"/>
          <w:sz w:val="24"/>
          <w:szCs w:val="24"/>
        </w:rPr>
        <w:t xml:space="preserve"> настоящего Порядка, и (или) недостоверных сведений в них;</w:t>
      </w:r>
    </w:p>
    <w:p w:rsidR="0021491D" w:rsidRPr="003A4797" w:rsidRDefault="0021491D" w:rsidP="00B722DF">
      <w:pPr>
        <w:pStyle w:val="ConsPlusNormal"/>
        <w:ind w:firstLine="540"/>
        <w:jc w:val="both"/>
        <w:rPr>
          <w:rFonts w:ascii="Times New Roman" w:hAnsi="Times New Roman" w:cs="Times New Roman"/>
          <w:sz w:val="24"/>
          <w:szCs w:val="24"/>
        </w:rPr>
      </w:pPr>
      <w:r w:rsidRPr="003A4797">
        <w:rPr>
          <w:rFonts w:ascii="Times New Roman" w:hAnsi="Times New Roman" w:cs="Times New Roman"/>
          <w:sz w:val="24"/>
          <w:szCs w:val="24"/>
        </w:rPr>
        <w:t xml:space="preserve">- несоблюдение срока представления документов, указанного в </w:t>
      </w:r>
      <w:hyperlink w:anchor="P1785">
        <w:r w:rsidRPr="003A4797">
          <w:rPr>
            <w:rFonts w:ascii="Times New Roman" w:hAnsi="Times New Roman" w:cs="Times New Roman"/>
            <w:sz w:val="24"/>
            <w:szCs w:val="24"/>
          </w:rPr>
          <w:t>пунктах 11</w:t>
        </w:r>
      </w:hyperlink>
      <w:r w:rsidRPr="003A4797">
        <w:rPr>
          <w:rFonts w:ascii="Times New Roman" w:hAnsi="Times New Roman" w:cs="Times New Roman"/>
          <w:sz w:val="24"/>
          <w:szCs w:val="24"/>
        </w:rPr>
        <w:t xml:space="preserve">, </w:t>
      </w:r>
      <w:hyperlink w:anchor="P1792">
        <w:r w:rsidRPr="003A4797">
          <w:rPr>
            <w:rFonts w:ascii="Times New Roman" w:hAnsi="Times New Roman" w:cs="Times New Roman"/>
            <w:sz w:val="24"/>
            <w:szCs w:val="24"/>
          </w:rPr>
          <w:t>12</w:t>
        </w:r>
      </w:hyperlink>
      <w:r w:rsidRPr="003A4797">
        <w:rPr>
          <w:rFonts w:ascii="Times New Roman" w:hAnsi="Times New Roman" w:cs="Times New Roman"/>
          <w:sz w:val="24"/>
          <w:szCs w:val="24"/>
        </w:rPr>
        <w:t xml:space="preserve"> настоящего Порядка.</w:t>
      </w:r>
    </w:p>
    <w:p w:rsidR="0021491D" w:rsidRPr="003A4797" w:rsidRDefault="0021491D" w:rsidP="00B722DF">
      <w:pPr>
        <w:pStyle w:val="ConsPlusNormal"/>
        <w:ind w:firstLine="540"/>
        <w:jc w:val="both"/>
        <w:rPr>
          <w:rFonts w:ascii="Times New Roman" w:hAnsi="Times New Roman" w:cs="Times New Roman"/>
          <w:sz w:val="24"/>
          <w:szCs w:val="24"/>
        </w:rPr>
      </w:pPr>
      <w:r w:rsidRPr="003A4797">
        <w:rPr>
          <w:rFonts w:ascii="Times New Roman" w:hAnsi="Times New Roman" w:cs="Times New Roman"/>
          <w:sz w:val="24"/>
          <w:szCs w:val="24"/>
        </w:rPr>
        <w:t>Комиссия уведомляет муниципальные образования, подавшие заявки на участие в отборе объектов на разработку проектной документации и (или) заявки на участие в отборе объектов на строительство (реконструкцию) в срок до 1 августа года, предшествующего году предоставления субсидии, о допуске (отказе в допуске) до оценки соответствующих заявок с указанием оснований для отказа.</w:t>
      </w:r>
    </w:p>
    <w:p w:rsidR="0021491D" w:rsidRPr="003A4797" w:rsidRDefault="0021491D" w:rsidP="00B722DF">
      <w:pPr>
        <w:pStyle w:val="ConsPlusNormal"/>
        <w:ind w:firstLine="540"/>
        <w:jc w:val="both"/>
        <w:rPr>
          <w:rFonts w:ascii="Times New Roman" w:hAnsi="Times New Roman" w:cs="Times New Roman"/>
          <w:sz w:val="24"/>
          <w:szCs w:val="24"/>
        </w:rPr>
      </w:pPr>
      <w:proofErr w:type="gramStart"/>
      <w:r w:rsidRPr="003A4797">
        <w:rPr>
          <w:rFonts w:ascii="Times New Roman" w:hAnsi="Times New Roman" w:cs="Times New Roman"/>
          <w:sz w:val="24"/>
          <w:szCs w:val="24"/>
        </w:rPr>
        <w:lastRenderedPageBreak/>
        <w:t xml:space="preserve">Комиссия не позднее 1 сентября года, предшествующего году предоставления субсидии, рассматривает заявки на участие в отборе объектов на разработку проектной документации и (или) заявки на участие в отборе объектов на строительство (реконструкцию), допущенные до оценки (далее - заявки на участие в отборе объектов), и осуществляет их оценку в соответствии с критериями отбора, указанными в </w:t>
      </w:r>
      <w:hyperlink w:anchor="P1922">
        <w:r w:rsidRPr="003A4797">
          <w:rPr>
            <w:rFonts w:ascii="Times New Roman" w:hAnsi="Times New Roman" w:cs="Times New Roman"/>
            <w:sz w:val="24"/>
            <w:szCs w:val="24"/>
          </w:rPr>
          <w:t xml:space="preserve">приложении </w:t>
        </w:r>
        <w:r w:rsidR="00B722DF" w:rsidRPr="003A4797">
          <w:rPr>
            <w:rFonts w:ascii="Times New Roman" w:hAnsi="Times New Roman" w:cs="Times New Roman"/>
            <w:sz w:val="24"/>
            <w:szCs w:val="24"/>
          </w:rPr>
          <w:t>№</w:t>
        </w:r>
        <w:r w:rsidRPr="003A4797">
          <w:rPr>
            <w:rFonts w:ascii="Times New Roman" w:hAnsi="Times New Roman" w:cs="Times New Roman"/>
            <w:sz w:val="24"/>
            <w:szCs w:val="24"/>
          </w:rPr>
          <w:t xml:space="preserve"> 1</w:t>
        </w:r>
      </w:hyperlink>
      <w:r w:rsidRPr="003A4797">
        <w:rPr>
          <w:rFonts w:ascii="Times New Roman" w:hAnsi="Times New Roman" w:cs="Times New Roman"/>
          <w:sz w:val="24"/>
          <w:szCs w:val="24"/>
        </w:rPr>
        <w:t xml:space="preserve"> к настоящему Порядку.</w:t>
      </w:r>
      <w:proofErr w:type="gramEnd"/>
    </w:p>
    <w:p w:rsidR="0021491D" w:rsidRPr="003A4797" w:rsidRDefault="0021491D" w:rsidP="00B722DF">
      <w:pPr>
        <w:pStyle w:val="ConsPlusNormal"/>
        <w:ind w:firstLine="540"/>
        <w:jc w:val="both"/>
        <w:rPr>
          <w:rFonts w:ascii="Times New Roman" w:hAnsi="Times New Roman" w:cs="Times New Roman"/>
          <w:sz w:val="24"/>
          <w:szCs w:val="24"/>
        </w:rPr>
      </w:pPr>
      <w:r w:rsidRPr="003A4797">
        <w:rPr>
          <w:rFonts w:ascii="Times New Roman" w:hAnsi="Times New Roman" w:cs="Times New Roman"/>
          <w:sz w:val="24"/>
          <w:szCs w:val="24"/>
        </w:rPr>
        <w:t xml:space="preserve">17. </w:t>
      </w:r>
      <w:proofErr w:type="gramStart"/>
      <w:r w:rsidRPr="003A4797">
        <w:rPr>
          <w:rFonts w:ascii="Times New Roman" w:hAnsi="Times New Roman" w:cs="Times New Roman"/>
          <w:sz w:val="24"/>
          <w:szCs w:val="24"/>
        </w:rPr>
        <w:t>Комиссия по результатам рассмотрения заявок на участие в отборе объектов принимает решение о включении их в перечень объектов на разработку проектной документации и (или) перечень объектов строительства (реконструкции) до 1 декабря года, предшествующего году предоставления субсидии, в том числе представляет министерству предложения о включении данных объектов в перечень мероприятий настоящей государственной программы в пределах лимитов бюджетных ассигнований на цели, предусмотренные</w:t>
      </w:r>
      <w:proofErr w:type="gramEnd"/>
      <w:r w:rsidRPr="003A4797">
        <w:rPr>
          <w:rFonts w:ascii="Times New Roman" w:hAnsi="Times New Roman" w:cs="Times New Roman"/>
          <w:sz w:val="24"/>
          <w:szCs w:val="24"/>
        </w:rPr>
        <w:t xml:space="preserve"> </w:t>
      </w:r>
      <w:hyperlink w:anchor="P1751">
        <w:r w:rsidRPr="003A4797">
          <w:rPr>
            <w:rFonts w:ascii="Times New Roman" w:hAnsi="Times New Roman" w:cs="Times New Roman"/>
            <w:sz w:val="24"/>
            <w:szCs w:val="24"/>
          </w:rPr>
          <w:t>пунктом 3</w:t>
        </w:r>
      </w:hyperlink>
      <w:r w:rsidRPr="003A4797">
        <w:rPr>
          <w:rFonts w:ascii="Times New Roman" w:hAnsi="Times New Roman" w:cs="Times New Roman"/>
          <w:sz w:val="24"/>
          <w:szCs w:val="24"/>
        </w:rPr>
        <w:t xml:space="preserve"> Порядка, с учетом ранее начатых объектов строительства (реконструкции).</w:t>
      </w:r>
    </w:p>
    <w:p w:rsidR="0021491D" w:rsidRPr="003A4797" w:rsidRDefault="0021491D" w:rsidP="00B722DF">
      <w:pPr>
        <w:pStyle w:val="ConsPlusNormal"/>
        <w:ind w:firstLine="540"/>
        <w:jc w:val="both"/>
        <w:rPr>
          <w:rFonts w:ascii="Times New Roman" w:hAnsi="Times New Roman" w:cs="Times New Roman"/>
          <w:sz w:val="24"/>
          <w:szCs w:val="24"/>
        </w:rPr>
      </w:pPr>
      <w:r w:rsidRPr="003A4797">
        <w:rPr>
          <w:rFonts w:ascii="Times New Roman" w:hAnsi="Times New Roman" w:cs="Times New Roman"/>
          <w:sz w:val="24"/>
          <w:szCs w:val="24"/>
        </w:rPr>
        <w:t xml:space="preserve">18. Оценка заявок на участие в отборе объектов осуществляется комиссией в соответствии с балльной шкалой показателей критериев оценки заявки на участие в отборе муниципального образования (далее - оценка заявок, балльная шкала) согласно </w:t>
      </w:r>
      <w:hyperlink w:anchor="P1922">
        <w:r w:rsidRPr="003A4797">
          <w:rPr>
            <w:rFonts w:ascii="Times New Roman" w:hAnsi="Times New Roman" w:cs="Times New Roman"/>
            <w:sz w:val="24"/>
            <w:szCs w:val="24"/>
          </w:rPr>
          <w:t xml:space="preserve">приложению </w:t>
        </w:r>
        <w:r w:rsidR="00B722DF" w:rsidRPr="003A4797">
          <w:rPr>
            <w:rFonts w:ascii="Times New Roman" w:hAnsi="Times New Roman" w:cs="Times New Roman"/>
            <w:sz w:val="24"/>
            <w:szCs w:val="24"/>
          </w:rPr>
          <w:t>№</w:t>
        </w:r>
        <w:r w:rsidRPr="003A4797">
          <w:rPr>
            <w:rFonts w:ascii="Times New Roman" w:hAnsi="Times New Roman" w:cs="Times New Roman"/>
            <w:sz w:val="24"/>
            <w:szCs w:val="24"/>
          </w:rPr>
          <w:t xml:space="preserve"> 1</w:t>
        </w:r>
      </w:hyperlink>
      <w:r w:rsidRPr="003A4797">
        <w:rPr>
          <w:rFonts w:ascii="Times New Roman" w:hAnsi="Times New Roman" w:cs="Times New Roman"/>
          <w:sz w:val="24"/>
          <w:szCs w:val="24"/>
        </w:rPr>
        <w:t xml:space="preserve"> к настоящему Порядку.</w:t>
      </w:r>
    </w:p>
    <w:p w:rsidR="0021491D" w:rsidRPr="003A4797" w:rsidRDefault="0021491D" w:rsidP="00B722DF">
      <w:pPr>
        <w:pStyle w:val="ConsPlusNormal"/>
        <w:ind w:firstLine="540"/>
        <w:jc w:val="both"/>
        <w:rPr>
          <w:rFonts w:ascii="Times New Roman" w:hAnsi="Times New Roman" w:cs="Times New Roman"/>
          <w:sz w:val="24"/>
          <w:szCs w:val="24"/>
        </w:rPr>
      </w:pPr>
      <w:proofErr w:type="gramStart"/>
      <w:r w:rsidRPr="003A4797">
        <w:rPr>
          <w:rFonts w:ascii="Times New Roman" w:hAnsi="Times New Roman" w:cs="Times New Roman"/>
          <w:sz w:val="24"/>
          <w:szCs w:val="24"/>
        </w:rPr>
        <w:t>На основании результатов оценки заявок комиссия формирует рейтинг заявок на участие в отборе объектов в порядке убывания присвоенных оценочных баллов и определяет муниципальные образования, которые признаются победителями отбора, и принимает решение о включении заявок на участие в отборе объектов, признанных победителями отбора, в перечень объектов на разработку проектной документации и (или) перечень объектов строительства (реконструкции).</w:t>
      </w:r>
      <w:proofErr w:type="gramEnd"/>
      <w:r w:rsidRPr="003A4797">
        <w:rPr>
          <w:rFonts w:ascii="Times New Roman" w:hAnsi="Times New Roman" w:cs="Times New Roman"/>
          <w:sz w:val="24"/>
          <w:szCs w:val="24"/>
        </w:rPr>
        <w:t xml:space="preserve"> Министерство уведомляет муниципальные образования о принятом решении в письменной форме в течение пяти рабочих дней со дня его принятия.</w:t>
      </w:r>
    </w:p>
    <w:p w:rsidR="0021491D" w:rsidRPr="003A4797" w:rsidRDefault="0021491D" w:rsidP="00B722DF">
      <w:pPr>
        <w:pStyle w:val="ConsPlusNormal"/>
        <w:ind w:firstLine="540"/>
        <w:jc w:val="both"/>
        <w:rPr>
          <w:rFonts w:ascii="Times New Roman" w:hAnsi="Times New Roman" w:cs="Times New Roman"/>
          <w:sz w:val="24"/>
          <w:szCs w:val="24"/>
        </w:rPr>
      </w:pPr>
      <w:r w:rsidRPr="003A4797">
        <w:rPr>
          <w:rFonts w:ascii="Times New Roman" w:hAnsi="Times New Roman" w:cs="Times New Roman"/>
          <w:sz w:val="24"/>
          <w:szCs w:val="24"/>
        </w:rPr>
        <w:t>Победителями отбора признаются три муниципальных образования, заявки на участие в отборе объектов которых по результатам оценки заявок набрали наибольшее количество баллов в соответствии с балльной шкалой и заняли первые три места в рейтинге заявок на участие в отборе объектов.</w:t>
      </w:r>
    </w:p>
    <w:p w:rsidR="0021491D" w:rsidRPr="003A4797" w:rsidRDefault="0021491D" w:rsidP="00B722DF">
      <w:pPr>
        <w:pStyle w:val="ConsPlusNormal"/>
        <w:ind w:firstLine="540"/>
        <w:jc w:val="both"/>
        <w:rPr>
          <w:rFonts w:ascii="Times New Roman" w:hAnsi="Times New Roman" w:cs="Times New Roman"/>
          <w:sz w:val="24"/>
          <w:szCs w:val="24"/>
        </w:rPr>
      </w:pPr>
      <w:r w:rsidRPr="003A4797">
        <w:rPr>
          <w:rFonts w:ascii="Times New Roman" w:hAnsi="Times New Roman" w:cs="Times New Roman"/>
          <w:sz w:val="24"/>
          <w:szCs w:val="24"/>
        </w:rPr>
        <w:t>Каждому муниципальному образованию присваивается порядковый номер по мере уменьшения оценочного балла. Муниципальному образованию, получившему наибольший оценочный балл, присваивается первый порядковый номер.</w:t>
      </w:r>
    </w:p>
    <w:p w:rsidR="0021491D" w:rsidRPr="003A4797" w:rsidRDefault="0021491D" w:rsidP="00B722DF">
      <w:pPr>
        <w:pStyle w:val="ConsPlusNormal"/>
        <w:ind w:firstLine="540"/>
        <w:jc w:val="both"/>
        <w:rPr>
          <w:rFonts w:ascii="Times New Roman" w:hAnsi="Times New Roman" w:cs="Times New Roman"/>
          <w:sz w:val="24"/>
          <w:szCs w:val="24"/>
        </w:rPr>
      </w:pPr>
      <w:bookmarkStart w:id="33" w:name="P1822"/>
      <w:bookmarkEnd w:id="33"/>
      <w:r w:rsidRPr="003A4797">
        <w:rPr>
          <w:rFonts w:ascii="Times New Roman" w:hAnsi="Times New Roman" w:cs="Times New Roman"/>
          <w:sz w:val="24"/>
          <w:szCs w:val="24"/>
        </w:rPr>
        <w:t xml:space="preserve">19. </w:t>
      </w:r>
      <w:proofErr w:type="gramStart"/>
      <w:r w:rsidRPr="003A4797">
        <w:rPr>
          <w:rFonts w:ascii="Times New Roman" w:hAnsi="Times New Roman" w:cs="Times New Roman"/>
          <w:sz w:val="24"/>
          <w:szCs w:val="24"/>
        </w:rPr>
        <w:t>Если несколько заявок на участие в отборе объектов набрали одинаковое количество баллов в соответствии с балльной шкалой, то при формировании рейтинга заявок на участие в отборе объектов приоритет отдается заявке на участие в отборе объектов, представленной с наименьшей сметной стоимостью 1 километра автомобильной дороги общего пользования местного значения Астраханской области при равных технических характеристиках.</w:t>
      </w:r>
      <w:proofErr w:type="gramEnd"/>
    </w:p>
    <w:p w:rsidR="0021491D" w:rsidRPr="003A4797" w:rsidRDefault="0021491D" w:rsidP="00B722DF">
      <w:pPr>
        <w:pStyle w:val="ConsPlusNormal"/>
        <w:ind w:firstLine="540"/>
        <w:jc w:val="both"/>
        <w:rPr>
          <w:rFonts w:ascii="Times New Roman" w:hAnsi="Times New Roman" w:cs="Times New Roman"/>
          <w:sz w:val="24"/>
          <w:szCs w:val="24"/>
        </w:rPr>
      </w:pPr>
      <w:bookmarkStart w:id="34" w:name="P1823"/>
      <w:bookmarkEnd w:id="34"/>
      <w:r w:rsidRPr="003A4797">
        <w:rPr>
          <w:rFonts w:ascii="Times New Roman" w:hAnsi="Times New Roman" w:cs="Times New Roman"/>
          <w:sz w:val="24"/>
          <w:szCs w:val="24"/>
        </w:rPr>
        <w:t xml:space="preserve">20. Для получения субсидий на мероприятия, предусмотренные </w:t>
      </w:r>
      <w:hyperlink w:anchor="P1752">
        <w:r w:rsidRPr="003A4797">
          <w:rPr>
            <w:rFonts w:ascii="Times New Roman" w:hAnsi="Times New Roman" w:cs="Times New Roman"/>
            <w:sz w:val="24"/>
            <w:szCs w:val="24"/>
          </w:rPr>
          <w:t>подпунктами 3.1</w:t>
        </w:r>
      </w:hyperlink>
      <w:r w:rsidRPr="003A4797">
        <w:rPr>
          <w:rFonts w:ascii="Times New Roman" w:hAnsi="Times New Roman" w:cs="Times New Roman"/>
          <w:sz w:val="24"/>
          <w:szCs w:val="24"/>
        </w:rPr>
        <w:t xml:space="preserve">, </w:t>
      </w:r>
      <w:hyperlink w:anchor="P1763">
        <w:r w:rsidRPr="003A4797">
          <w:rPr>
            <w:rFonts w:ascii="Times New Roman" w:hAnsi="Times New Roman" w:cs="Times New Roman"/>
            <w:sz w:val="24"/>
            <w:szCs w:val="24"/>
          </w:rPr>
          <w:t>3.7</w:t>
        </w:r>
      </w:hyperlink>
      <w:r w:rsidRPr="003A4797">
        <w:rPr>
          <w:rFonts w:ascii="Times New Roman" w:hAnsi="Times New Roman" w:cs="Times New Roman"/>
          <w:sz w:val="24"/>
          <w:szCs w:val="24"/>
        </w:rPr>
        <w:t xml:space="preserve"> (в отношении мероприятий, направленных на разработку проектной документации) пункта 3 настоящего Порядка, муниципальные образования до 17 января текущего финансового года в случае предоставления субсидий, бюджетные </w:t>
      </w:r>
      <w:proofErr w:type="gramStart"/>
      <w:r w:rsidRPr="003A4797">
        <w:rPr>
          <w:rFonts w:ascii="Times New Roman" w:hAnsi="Times New Roman" w:cs="Times New Roman"/>
          <w:sz w:val="24"/>
          <w:szCs w:val="24"/>
        </w:rPr>
        <w:t>ассигнования</w:t>
      </w:r>
      <w:proofErr w:type="gramEnd"/>
      <w:r w:rsidRPr="003A4797">
        <w:rPr>
          <w:rFonts w:ascii="Times New Roman" w:hAnsi="Times New Roman" w:cs="Times New Roman"/>
          <w:sz w:val="24"/>
          <w:szCs w:val="24"/>
        </w:rPr>
        <w:t xml:space="preserve"> на предоставление которых предусмотрены в соответствии с законом Астраханской области о бюджете Астраханской области, либо в случае предоставления субсидий, бюджетные ассигнования на предоставление которых предусмотрены в соответствии с законом Астраханской области о внесении изменений в закон Астраханской области о бюджете Астраханской области, либо в случае предоставления субсидий, бюджетные </w:t>
      </w:r>
      <w:proofErr w:type="gramStart"/>
      <w:r w:rsidRPr="003A4797">
        <w:rPr>
          <w:rFonts w:ascii="Times New Roman" w:hAnsi="Times New Roman" w:cs="Times New Roman"/>
          <w:sz w:val="24"/>
          <w:szCs w:val="24"/>
        </w:rPr>
        <w:t>ассигнования</w:t>
      </w:r>
      <w:proofErr w:type="gramEnd"/>
      <w:r w:rsidRPr="003A4797">
        <w:rPr>
          <w:rFonts w:ascii="Times New Roman" w:hAnsi="Times New Roman" w:cs="Times New Roman"/>
          <w:sz w:val="24"/>
          <w:szCs w:val="24"/>
        </w:rPr>
        <w:t xml:space="preserve"> на предоставление которых предусмотрены правовым актом Правительства Астраханской области, в течение четырех рабочих дней со дня получения уведомления, указанного в </w:t>
      </w:r>
      <w:hyperlink w:anchor="P1776">
        <w:r w:rsidRPr="003A4797">
          <w:rPr>
            <w:rFonts w:ascii="Times New Roman" w:hAnsi="Times New Roman" w:cs="Times New Roman"/>
            <w:sz w:val="24"/>
            <w:szCs w:val="24"/>
          </w:rPr>
          <w:t>абзаце втором пункта 7</w:t>
        </w:r>
      </w:hyperlink>
      <w:r w:rsidRPr="003A4797">
        <w:rPr>
          <w:rFonts w:ascii="Times New Roman" w:hAnsi="Times New Roman" w:cs="Times New Roman"/>
          <w:sz w:val="24"/>
          <w:szCs w:val="24"/>
        </w:rPr>
        <w:t xml:space="preserve"> настоящего Порядка, представляют в министерство следующие документы:</w:t>
      </w:r>
    </w:p>
    <w:p w:rsidR="0021491D" w:rsidRPr="003A4797" w:rsidRDefault="0021491D" w:rsidP="00B722DF">
      <w:pPr>
        <w:pStyle w:val="ConsPlusNormal"/>
        <w:ind w:firstLine="540"/>
        <w:jc w:val="both"/>
        <w:rPr>
          <w:rFonts w:ascii="Times New Roman" w:hAnsi="Times New Roman" w:cs="Times New Roman"/>
          <w:sz w:val="24"/>
          <w:szCs w:val="24"/>
        </w:rPr>
      </w:pPr>
      <w:r w:rsidRPr="003A4797">
        <w:rPr>
          <w:rFonts w:ascii="Times New Roman" w:hAnsi="Times New Roman" w:cs="Times New Roman"/>
          <w:sz w:val="24"/>
          <w:szCs w:val="24"/>
        </w:rPr>
        <w:lastRenderedPageBreak/>
        <w:t>- заявка на предоставление субсидий в произвольной письменной форме;</w:t>
      </w:r>
    </w:p>
    <w:p w:rsidR="0021491D" w:rsidRPr="003A4797" w:rsidRDefault="0021491D" w:rsidP="00B722DF">
      <w:pPr>
        <w:pStyle w:val="ConsPlusNormal"/>
        <w:ind w:firstLine="540"/>
        <w:jc w:val="both"/>
        <w:rPr>
          <w:rFonts w:ascii="Times New Roman" w:hAnsi="Times New Roman" w:cs="Times New Roman"/>
          <w:sz w:val="24"/>
          <w:szCs w:val="24"/>
        </w:rPr>
      </w:pPr>
      <w:r w:rsidRPr="003A4797">
        <w:rPr>
          <w:rFonts w:ascii="Times New Roman" w:hAnsi="Times New Roman" w:cs="Times New Roman"/>
          <w:sz w:val="24"/>
          <w:szCs w:val="24"/>
        </w:rPr>
        <w:t xml:space="preserve">- копия муниципального правового акта об утверждении муниципальной программы, предусматривающей реализацию мероприятий, указанных в </w:t>
      </w:r>
      <w:hyperlink w:anchor="P1752">
        <w:r w:rsidRPr="003A4797">
          <w:rPr>
            <w:rFonts w:ascii="Times New Roman" w:hAnsi="Times New Roman" w:cs="Times New Roman"/>
            <w:sz w:val="24"/>
            <w:szCs w:val="24"/>
          </w:rPr>
          <w:t>подпунктах 3.1</w:t>
        </w:r>
      </w:hyperlink>
      <w:r w:rsidRPr="003A4797">
        <w:rPr>
          <w:rFonts w:ascii="Times New Roman" w:hAnsi="Times New Roman" w:cs="Times New Roman"/>
          <w:sz w:val="24"/>
          <w:szCs w:val="24"/>
        </w:rPr>
        <w:t xml:space="preserve">, </w:t>
      </w:r>
      <w:hyperlink w:anchor="P1763">
        <w:r w:rsidRPr="003A4797">
          <w:rPr>
            <w:rFonts w:ascii="Times New Roman" w:hAnsi="Times New Roman" w:cs="Times New Roman"/>
            <w:sz w:val="24"/>
            <w:szCs w:val="24"/>
          </w:rPr>
          <w:t>3.7</w:t>
        </w:r>
      </w:hyperlink>
      <w:r w:rsidRPr="003A4797">
        <w:rPr>
          <w:rFonts w:ascii="Times New Roman" w:hAnsi="Times New Roman" w:cs="Times New Roman"/>
          <w:sz w:val="24"/>
          <w:szCs w:val="24"/>
        </w:rPr>
        <w:t xml:space="preserve"> (в отношении мероприятий, направленных на разработку проектной документации) пункта 3 настоящего Порядка;</w:t>
      </w:r>
    </w:p>
    <w:p w:rsidR="0021491D" w:rsidRPr="003A4797" w:rsidRDefault="0021491D" w:rsidP="00B722DF">
      <w:pPr>
        <w:pStyle w:val="ConsPlusNormal"/>
        <w:ind w:firstLine="540"/>
        <w:jc w:val="both"/>
        <w:rPr>
          <w:rFonts w:ascii="Times New Roman" w:hAnsi="Times New Roman" w:cs="Times New Roman"/>
          <w:sz w:val="24"/>
          <w:szCs w:val="24"/>
        </w:rPr>
      </w:pPr>
      <w:proofErr w:type="gramStart"/>
      <w:r w:rsidRPr="003A4797">
        <w:rPr>
          <w:rFonts w:ascii="Times New Roman" w:hAnsi="Times New Roman" w:cs="Times New Roman"/>
          <w:sz w:val="24"/>
          <w:szCs w:val="24"/>
        </w:rPr>
        <w:t xml:space="preserve">- выписка из бюджета муниципального образования (сводной бюджетной росписи), подтверждающая наличие в бюджете муниципального образования бюджетных ассигнований на исполнение расходных обязательств муниципального образования, в целях </w:t>
      </w:r>
      <w:proofErr w:type="spellStart"/>
      <w:r w:rsidRPr="003A4797">
        <w:rPr>
          <w:rFonts w:ascii="Times New Roman" w:hAnsi="Times New Roman" w:cs="Times New Roman"/>
          <w:sz w:val="24"/>
          <w:szCs w:val="24"/>
        </w:rPr>
        <w:t>софинансирования</w:t>
      </w:r>
      <w:proofErr w:type="spellEnd"/>
      <w:r w:rsidRPr="003A4797">
        <w:rPr>
          <w:rFonts w:ascii="Times New Roman" w:hAnsi="Times New Roman" w:cs="Times New Roman"/>
          <w:sz w:val="24"/>
          <w:szCs w:val="24"/>
        </w:rPr>
        <w:t xml:space="preserve"> которых предоставляется субсидия, в объеме, необходимом для их исполнения, включая размер планируемой к предоставлению из бюджета Астраханской области субсидии с учетом размера предельного уровня </w:t>
      </w:r>
      <w:proofErr w:type="spellStart"/>
      <w:r w:rsidRPr="003A4797">
        <w:rPr>
          <w:rFonts w:ascii="Times New Roman" w:hAnsi="Times New Roman" w:cs="Times New Roman"/>
          <w:sz w:val="24"/>
          <w:szCs w:val="24"/>
        </w:rPr>
        <w:t>софинансирования</w:t>
      </w:r>
      <w:proofErr w:type="spellEnd"/>
      <w:r w:rsidRPr="003A4797">
        <w:rPr>
          <w:rFonts w:ascii="Times New Roman" w:hAnsi="Times New Roman" w:cs="Times New Roman"/>
          <w:sz w:val="24"/>
          <w:szCs w:val="24"/>
        </w:rPr>
        <w:t xml:space="preserve"> Астраханской областью (в процентах) объема расходного обязательства муниципального образования, утвержденного</w:t>
      </w:r>
      <w:proofErr w:type="gramEnd"/>
      <w:r w:rsidRPr="003A4797">
        <w:rPr>
          <w:rFonts w:ascii="Times New Roman" w:hAnsi="Times New Roman" w:cs="Times New Roman"/>
          <w:sz w:val="24"/>
          <w:szCs w:val="24"/>
        </w:rPr>
        <w:t xml:space="preserve"> правовым актом Правительства Астраханской области;</w:t>
      </w:r>
    </w:p>
    <w:p w:rsidR="0021491D" w:rsidRPr="003A4797" w:rsidRDefault="0021491D" w:rsidP="00B722DF">
      <w:pPr>
        <w:pStyle w:val="ConsPlusNormal"/>
        <w:ind w:firstLine="540"/>
        <w:jc w:val="both"/>
        <w:rPr>
          <w:rFonts w:ascii="Times New Roman" w:hAnsi="Times New Roman" w:cs="Times New Roman"/>
          <w:sz w:val="24"/>
          <w:szCs w:val="24"/>
        </w:rPr>
      </w:pPr>
      <w:r w:rsidRPr="003A4797">
        <w:rPr>
          <w:rFonts w:ascii="Times New Roman" w:hAnsi="Times New Roman" w:cs="Times New Roman"/>
          <w:sz w:val="24"/>
          <w:szCs w:val="24"/>
        </w:rPr>
        <w:t>- копии исполнительных листов, выданных на основании судебных актов о взыскании кредиторской задолженности муниципальных образований по муниципальным контрактам по объектам прошлых лет;</w:t>
      </w:r>
    </w:p>
    <w:p w:rsidR="0021491D" w:rsidRPr="003A4797" w:rsidRDefault="0021491D" w:rsidP="00B722DF">
      <w:pPr>
        <w:pStyle w:val="ConsPlusNormal"/>
        <w:ind w:firstLine="540"/>
        <w:jc w:val="both"/>
        <w:rPr>
          <w:rFonts w:ascii="Times New Roman" w:hAnsi="Times New Roman" w:cs="Times New Roman"/>
          <w:sz w:val="24"/>
          <w:szCs w:val="24"/>
        </w:rPr>
      </w:pPr>
      <w:r w:rsidRPr="003A4797">
        <w:rPr>
          <w:rFonts w:ascii="Times New Roman" w:hAnsi="Times New Roman" w:cs="Times New Roman"/>
          <w:sz w:val="24"/>
          <w:szCs w:val="24"/>
        </w:rPr>
        <w:t xml:space="preserve">- письменное обязательство муниципального образования по возврату средств субсидии в размерах и случаях, которые предусмотрены </w:t>
      </w:r>
      <w:hyperlink w:anchor="P1875">
        <w:r w:rsidRPr="003A4797">
          <w:rPr>
            <w:rFonts w:ascii="Times New Roman" w:hAnsi="Times New Roman" w:cs="Times New Roman"/>
            <w:sz w:val="24"/>
            <w:szCs w:val="24"/>
          </w:rPr>
          <w:t>пунктами 28</w:t>
        </w:r>
      </w:hyperlink>
      <w:r w:rsidRPr="003A4797">
        <w:rPr>
          <w:rFonts w:ascii="Times New Roman" w:hAnsi="Times New Roman" w:cs="Times New Roman"/>
          <w:sz w:val="24"/>
          <w:szCs w:val="24"/>
        </w:rPr>
        <w:t xml:space="preserve">, </w:t>
      </w:r>
      <w:hyperlink w:anchor="P1904">
        <w:r w:rsidRPr="003A4797">
          <w:rPr>
            <w:rFonts w:ascii="Times New Roman" w:hAnsi="Times New Roman" w:cs="Times New Roman"/>
            <w:sz w:val="24"/>
            <w:szCs w:val="24"/>
          </w:rPr>
          <w:t>31</w:t>
        </w:r>
      </w:hyperlink>
      <w:r w:rsidRPr="003A4797">
        <w:rPr>
          <w:rFonts w:ascii="Times New Roman" w:hAnsi="Times New Roman" w:cs="Times New Roman"/>
          <w:sz w:val="24"/>
          <w:szCs w:val="24"/>
        </w:rPr>
        <w:t xml:space="preserve"> настоящего Порядка, и по достижению до 31 декабря года, в котором предоставляется субсидия, показателя результативности использования субсидии, установленного соглашением.</w:t>
      </w:r>
    </w:p>
    <w:p w:rsidR="0021491D" w:rsidRPr="003A4797" w:rsidRDefault="0021491D" w:rsidP="00B722DF">
      <w:pPr>
        <w:pStyle w:val="ConsPlusNormal"/>
        <w:ind w:firstLine="540"/>
        <w:jc w:val="both"/>
        <w:rPr>
          <w:rFonts w:ascii="Times New Roman" w:hAnsi="Times New Roman" w:cs="Times New Roman"/>
          <w:sz w:val="24"/>
          <w:szCs w:val="24"/>
        </w:rPr>
      </w:pPr>
      <w:r w:rsidRPr="003A4797">
        <w:rPr>
          <w:rFonts w:ascii="Times New Roman" w:hAnsi="Times New Roman" w:cs="Times New Roman"/>
          <w:sz w:val="24"/>
          <w:szCs w:val="24"/>
        </w:rPr>
        <w:t xml:space="preserve">Для получения субсидий на мероприятия, предусмотренные </w:t>
      </w:r>
      <w:hyperlink w:anchor="P1754">
        <w:r w:rsidRPr="003A4797">
          <w:rPr>
            <w:rFonts w:ascii="Times New Roman" w:hAnsi="Times New Roman" w:cs="Times New Roman"/>
            <w:sz w:val="24"/>
            <w:szCs w:val="24"/>
          </w:rPr>
          <w:t>подпунктом 3.2 пункта 3</w:t>
        </w:r>
      </w:hyperlink>
      <w:r w:rsidRPr="003A4797">
        <w:rPr>
          <w:rFonts w:ascii="Times New Roman" w:hAnsi="Times New Roman" w:cs="Times New Roman"/>
          <w:sz w:val="24"/>
          <w:szCs w:val="24"/>
        </w:rPr>
        <w:t xml:space="preserve"> настоящего Порядка, муниципальные образования до 17 января текущего финансового года в случае предоставления субсидий, бюджетные </w:t>
      </w:r>
      <w:proofErr w:type="gramStart"/>
      <w:r w:rsidRPr="003A4797">
        <w:rPr>
          <w:rFonts w:ascii="Times New Roman" w:hAnsi="Times New Roman" w:cs="Times New Roman"/>
          <w:sz w:val="24"/>
          <w:szCs w:val="24"/>
        </w:rPr>
        <w:t>ассигнования</w:t>
      </w:r>
      <w:proofErr w:type="gramEnd"/>
      <w:r w:rsidRPr="003A4797">
        <w:rPr>
          <w:rFonts w:ascii="Times New Roman" w:hAnsi="Times New Roman" w:cs="Times New Roman"/>
          <w:sz w:val="24"/>
          <w:szCs w:val="24"/>
        </w:rPr>
        <w:t xml:space="preserve"> на предоставление которых предусмотрены в соответствии с законом Астраханской области о бюджете Астраханской области, либо в случае предоставления субсидий, бюджетные ассигнования на предоставление которых предусмотрены в соответствии с законом Астраханской области о внесении изменений в закон Астраханской области о бюджете Астраханской области, либо в случае предоставления субсидий, бюджетные </w:t>
      </w:r>
      <w:proofErr w:type="gramStart"/>
      <w:r w:rsidRPr="003A4797">
        <w:rPr>
          <w:rFonts w:ascii="Times New Roman" w:hAnsi="Times New Roman" w:cs="Times New Roman"/>
          <w:sz w:val="24"/>
          <w:szCs w:val="24"/>
        </w:rPr>
        <w:t>ассигнования</w:t>
      </w:r>
      <w:proofErr w:type="gramEnd"/>
      <w:r w:rsidRPr="003A4797">
        <w:rPr>
          <w:rFonts w:ascii="Times New Roman" w:hAnsi="Times New Roman" w:cs="Times New Roman"/>
          <w:sz w:val="24"/>
          <w:szCs w:val="24"/>
        </w:rPr>
        <w:t xml:space="preserve"> на предоставление которых предусмотрены правовым актом Правительства Астраханской области, в течение четырех рабочих дней со дня получения уведомления, указанного в </w:t>
      </w:r>
      <w:hyperlink w:anchor="P1776">
        <w:r w:rsidRPr="003A4797">
          <w:rPr>
            <w:rFonts w:ascii="Times New Roman" w:hAnsi="Times New Roman" w:cs="Times New Roman"/>
            <w:sz w:val="24"/>
            <w:szCs w:val="24"/>
          </w:rPr>
          <w:t>абзаце втором пункта 7</w:t>
        </w:r>
      </w:hyperlink>
      <w:r w:rsidRPr="003A4797">
        <w:rPr>
          <w:rFonts w:ascii="Times New Roman" w:hAnsi="Times New Roman" w:cs="Times New Roman"/>
          <w:sz w:val="24"/>
          <w:szCs w:val="24"/>
        </w:rPr>
        <w:t xml:space="preserve"> настоящего Порядка, представляют в министерство следующие документы:</w:t>
      </w:r>
    </w:p>
    <w:p w:rsidR="0021491D" w:rsidRPr="003A4797" w:rsidRDefault="0021491D" w:rsidP="00B722DF">
      <w:pPr>
        <w:pStyle w:val="ConsPlusNormal"/>
        <w:ind w:firstLine="540"/>
        <w:jc w:val="both"/>
        <w:rPr>
          <w:rFonts w:ascii="Times New Roman" w:hAnsi="Times New Roman" w:cs="Times New Roman"/>
          <w:sz w:val="24"/>
          <w:szCs w:val="24"/>
        </w:rPr>
      </w:pPr>
      <w:r w:rsidRPr="003A4797">
        <w:rPr>
          <w:rFonts w:ascii="Times New Roman" w:hAnsi="Times New Roman" w:cs="Times New Roman"/>
          <w:sz w:val="24"/>
          <w:szCs w:val="24"/>
        </w:rPr>
        <w:t>- заявка на предоставление субсидий в произвольной письменной форме;</w:t>
      </w:r>
    </w:p>
    <w:p w:rsidR="0021491D" w:rsidRPr="003A4797" w:rsidRDefault="0021491D" w:rsidP="00B722DF">
      <w:pPr>
        <w:pStyle w:val="ConsPlusNormal"/>
        <w:ind w:firstLine="540"/>
        <w:jc w:val="both"/>
        <w:rPr>
          <w:rFonts w:ascii="Times New Roman" w:hAnsi="Times New Roman" w:cs="Times New Roman"/>
          <w:sz w:val="24"/>
          <w:szCs w:val="24"/>
        </w:rPr>
      </w:pPr>
      <w:r w:rsidRPr="003A4797">
        <w:rPr>
          <w:rFonts w:ascii="Times New Roman" w:hAnsi="Times New Roman" w:cs="Times New Roman"/>
          <w:sz w:val="24"/>
          <w:szCs w:val="24"/>
        </w:rPr>
        <w:t xml:space="preserve">- копия муниципального правового акта об утверждении муниципальной программы, предусматривающей реализацию мероприятия, указанного в </w:t>
      </w:r>
      <w:hyperlink w:anchor="P1754">
        <w:r w:rsidRPr="003A4797">
          <w:rPr>
            <w:rFonts w:ascii="Times New Roman" w:hAnsi="Times New Roman" w:cs="Times New Roman"/>
            <w:sz w:val="24"/>
            <w:szCs w:val="24"/>
          </w:rPr>
          <w:t>подпункте 3.2 пункта 3</w:t>
        </w:r>
      </w:hyperlink>
      <w:r w:rsidRPr="003A4797">
        <w:rPr>
          <w:rFonts w:ascii="Times New Roman" w:hAnsi="Times New Roman" w:cs="Times New Roman"/>
          <w:sz w:val="24"/>
          <w:szCs w:val="24"/>
        </w:rPr>
        <w:t xml:space="preserve"> настоящего Порядка;</w:t>
      </w:r>
    </w:p>
    <w:p w:rsidR="0021491D" w:rsidRPr="003A4797" w:rsidRDefault="0021491D" w:rsidP="00B722DF">
      <w:pPr>
        <w:pStyle w:val="ConsPlusNormal"/>
        <w:ind w:firstLine="540"/>
        <w:jc w:val="both"/>
        <w:rPr>
          <w:rFonts w:ascii="Times New Roman" w:hAnsi="Times New Roman" w:cs="Times New Roman"/>
          <w:sz w:val="24"/>
          <w:szCs w:val="24"/>
        </w:rPr>
      </w:pPr>
      <w:proofErr w:type="gramStart"/>
      <w:r w:rsidRPr="003A4797">
        <w:rPr>
          <w:rFonts w:ascii="Times New Roman" w:hAnsi="Times New Roman" w:cs="Times New Roman"/>
          <w:sz w:val="24"/>
          <w:szCs w:val="24"/>
        </w:rPr>
        <w:t>- копии муниципальных правовых актов об утверждении проектной документации с указанием стоимости и основных характеристик строительства (реконструкции) автомобильных дорог общего пользования местного значения Астраханской области, предлагаемых к финансированию за счет субсидий в текущем финансовом году (с приложением копий положительного заключения государственной экспертизы проектной документации и результатов инженерных изысканий, положительного заключения о проверке достоверности определения сметной стоимости строительства, реконструкции объектов капитального строительства</w:t>
      </w:r>
      <w:proofErr w:type="gramEnd"/>
      <w:r w:rsidRPr="003A4797">
        <w:rPr>
          <w:rFonts w:ascii="Times New Roman" w:hAnsi="Times New Roman" w:cs="Times New Roman"/>
          <w:sz w:val="24"/>
          <w:szCs w:val="24"/>
        </w:rPr>
        <w:t xml:space="preserve"> муниципальной собственности в случаях, предусмотренных законодательством Российской Федерации);</w:t>
      </w:r>
    </w:p>
    <w:p w:rsidR="0021491D" w:rsidRPr="003A4797" w:rsidRDefault="0021491D" w:rsidP="00B722DF">
      <w:pPr>
        <w:pStyle w:val="ConsPlusNormal"/>
        <w:ind w:firstLine="540"/>
        <w:jc w:val="both"/>
        <w:rPr>
          <w:rFonts w:ascii="Times New Roman" w:hAnsi="Times New Roman" w:cs="Times New Roman"/>
          <w:sz w:val="24"/>
          <w:szCs w:val="24"/>
        </w:rPr>
      </w:pPr>
      <w:proofErr w:type="gramStart"/>
      <w:r w:rsidRPr="003A4797">
        <w:rPr>
          <w:rFonts w:ascii="Times New Roman" w:hAnsi="Times New Roman" w:cs="Times New Roman"/>
          <w:sz w:val="24"/>
          <w:szCs w:val="24"/>
        </w:rPr>
        <w:t xml:space="preserve">- выписка из бюджета муниципального образования (сводной бюджетной росписи), подтверждающая наличие в бюджете муниципального образования бюджетных ассигнований на исполнение расходных обязательств муниципального образования, в целях </w:t>
      </w:r>
      <w:proofErr w:type="spellStart"/>
      <w:r w:rsidRPr="003A4797">
        <w:rPr>
          <w:rFonts w:ascii="Times New Roman" w:hAnsi="Times New Roman" w:cs="Times New Roman"/>
          <w:sz w:val="24"/>
          <w:szCs w:val="24"/>
        </w:rPr>
        <w:t>софинансирования</w:t>
      </w:r>
      <w:proofErr w:type="spellEnd"/>
      <w:r w:rsidRPr="003A4797">
        <w:rPr>
          <w:rFonts w:ascii="Times New Roman" w:hAnsi="Times New Roman" w:cs="Times New Roman"/>
          <w:sz w:val="24"/>
          <w:szCs w:val="24"/>
        </w:rPr>
        <w:t xml:space="preserve"> которых предоставляется субсидия, в объеме, необходимом для их исполнения, включая размер планируемой к предоставлению из бюджета Астраханской области субсидии с учетом размера предельного уровня </w:t>
      </w:r>
      <w:proofErr w:type="spellStart"/>
      <w:r w:rsidRPr="003A4797">
        <w:rPr>
          <w:rFonts w:ascii="Times New Roman" w:hAnsi="Times New Roman" w:cs="Times New Roman"/>
          <w:sz w:val="24"/>
          <w:szCs w:val="24"/>
        </w:rPr>
        <w:t>софинансирования</w:t>
      </w:r>
      <w:proofErr w:type="spellEnd"/>
      <w:r w:rsidRPr="003A4797">
        <w:rPr>
          <w:rFonts w:ascii="Times New Roman" w:hAnsi="Times New Roman" w:cs="Times New Roman"/>
          <w:sz w:val="24"/>
          <w:szCs w:val="24"/>
        </w:rPr>
        <w:t xml:space="preserve"> Астраханской областью (в процентах) объема расходного обязательства муниципального </w:t>
      </w:r>
      <w:r w:rsidRPr="003A4797">
        <w:rPr>
          <w:rFonts w:ascii="Times New Roman" w:hAnsi="Times New Roman" w:cs="Times New Roman"/>
          <w:sz w:val="24"/>
          <w:szCs w:val="24"/>
        </w:rPr>
        <w:lastRenderedPageBreak/>
        <w:t>образования, утвержденного</w:t>
      </w:r>
      <w:proofErr w:type="gramEnd"/>
      <w:r w:rsidRPr="003A4797">
        <w:rPr>
          <w:rFonts w:ascii="Times New Roman" w:hAnsi="Times New Roman" w:cs="Times New Roman"/>
          <w:sz w:val="24"/>
          <w:szCs w:val="24"/>
        </w:rPr>
        <w:t xml:space="preserve"> правовым актом Правительства Астраханской области;</w:t>
      </w:r>
    </w:p>
    <w:p w:rsidR="0021491D" w:rsidRPr="003A4797" w:rsidRDefault="0021491D" w:rsidP="00B722DF">
      <w:pPr>
        <w:pStyle w:val="ConsPlusNormal"/>
        <w:ind w:firstLine="540"/>
        <w:jc w:val="both"/>
        <w:rPr>
          <w:rFonts w:ascii="Times New Roman" w:hAnsi="Times New Roman" w:cs="Times New Roman"/>
          <w:sz w:val="24"/>
          <w:szCs w:val="24"/>
        </w:rPr>
      </w:pPr>
      <w:r w:rsidRPr="003A4797">
        <w:rPr>
          <w:rFonts w:ascii="Times New Roman" w:hAnsi="Times New Roman" w:cs="Times New Roman"/>
          <w:sz w:val="24"/>
          <w:szCs w:val="24"/>
        </w:rPr>
        <w:t xml:space="preserve">- письменное обязательство муниципального образования по возврату средств субсидии в размерах и случаях, которые предусмотрены </w:t>
      </w:r>
      <w:hyperlink w:anchor="P1875">
        <w:r w:rsidRPr="003A4797">
          <w:rPr>
            <w:rFonts w:ascii="Times New Roman" w:hAnsi="Times New Roman" w:cs="Times New Roman"/>
            <w:sz w:val="24"/>
            <w:szCs w:val="24"/>
          </w:rPr>
          <w:t>пунктами 28</w:t>
        </w:r>
      </w:hyperlink>
      <w:r w:rsidRPr="003A4797">
        <w:rPr>
          <w:rFonts w:ascii="Times New Roman" w:hAnsi="Times New Roman" w:cs="Times New Roman"/>
          <w:sz w:val="24"/>
          <w:szCs w:val="24"/>
        </w:rPr>
        <w:t xml:space="preserve">, </w:t>
      </w:r>
      <w:hyperlink w:anchor="P1904">
        <w:r w:rsidRPr="003A4797">
          <w:rPr>
            <w:rFonts w:ascii="Times New Roman" w:hAnsi="Times New Roman" w:cs="Times New Roman"/>
            <w:sz w:val="24"/>
            <w:szCs w:val="24"/>
          </w:rPr>
          <w:t>31</w:t>
        </w:r>
      </w:hyperlink>
      <w:r w:rsidRPr="003A4797">
        <w:rPr>
          <w:rFonts w:ascii="Times New Roman" w:hAnsi="Times New Roman" w:cs="Times New Roman"/>
          <w:sz w:val="24"/>
          <w:szCs w:val="24"/>
        </w:rPr>
        <w:t xml:space="preserve"> настоящего Порядка, и по достижению до 31 декабря года, в котором предоставляется субсидия, показателя результативности использования субсидии, установленного соглашением;</w:t>
      </w:r>
    </w:p>
    <w:p w:rsidR="0021491D" w:rsidRPr="003A4797" w:rsidRDefault="0021491D" w:rsidP="00B722DF">
      <w:pPr>
        <w:pStyle w:val="ConsPlusNormal"/>
        <w:ind w:firstLine="540"/>
        <w:jc w:val="both"/>
        <w:rPr>
          <w:rFonts w:ascii="Times New Roman" w:hAnsi="Times New Roman" w:cs="Times New Roman"/>
          <w:sz w:val="24"/>
          <w:szCs w:val="24"/>
        </w:rPr>
      </w:pPr>
      <w:r w:rsidRPr="003A4797">
        <w:rPr>
          <w:rFonts w:ascii="Times New Roman" w:hAnsi="Times New Roman" w:cs="Times New Roman"/>
          <w:sz w:val="24"/>
          <w:szCs w:val="24"/>
        </w:rPr>
        <w:t>- копии исполнительных листов, выданных на основании судебных актов о взыскании кредиторской задолженности муниципальных образований по муниципальным контрактам по объектам прошлых лет;</w:t>
      </w:r>
    </w:p>
    <w:p w:rsidR="0021491D" w:rsidRPr="003A4797" w:rsidRDefault="0021491D" w:rsidP="00B722DF">
      <w:pPr>
        <w:pStyle w:val="ConsPlusNormal"/>
        <w:ind w:firstLine="540"/>
        <w:jc w:val="both"/>
        <w:rPr>
          <w:rFonts w:ascii="Times New Roman" w:hAnsi="Times New Roman" w:cs="Times New Roman"/>
          <w:sz w:val="24"/>
          <w:szCs w:val="24"/>
        </w:rPr>
      </w:pPr>
      <w:r w:rsidRPr="003A4797">
        <w:rPr>
          <w:rFonts w:ascii="Times New Roman" w:hAnsi="Times New Roman" w:cs="Times New Roman"/>
          <w:sz w:val="24"/>
          <w:szCs w:val="24"/>
        </w:rPr>
        <w:t xml:space="preserve">- письменное обязательство муниципального образования о вводе автомобильных дорог общего пользования местного значения Астраханской области, предлагаемых к финансированию за счет субсидии в текущем финансовом году, в эксплуатацию в году предоставления субсидии и о представлении документов, предусмотренных </w:t>
      </w:r>
      <w:hyperlink w:anchor="P1869">
        <w:r w:rsidRPr="003A4797">
          <w:rPr>
            <w:rFonts w:ascii="Times New Roman" w:hAnsi="Times New Roman" w:cs="Times New Roman"/>
            <w:sz w:val="24"/>
            <w:szCs w:val="24"/>
          </w:rPr>
          <w:t>абзацем вторым пункта 25</w:t>
        </w:r>
      </w:hyperlink>
      <w:r w:rsidRPr="003A4797">
        <w:rPr>
          <w:rFonts w:ascii="Times New Roman" w:hAnsi="Times New Roman" w:cs="Times New Roman"/>
          <w:sz w:val="24"/>
          <w:szCs w:val="24"/>
        </w:rPr>
        <w:t xml:space="preserve"> настоящего Порядка.</w:t>
      </w:r>
    </w:p>
    <w:p w:rsidR="0021491D" w:rsidRPr="003A4797" w:rsidRDefault="0021491D" w:rsidP="00B722DF">
      <w:pPr>
        <w:pStyle w:val="ConsPlusNormal"/>
        <w:ind w:firstLine="540"/>
        <w:jc w:val="both"/>
        <w:rPr>
          <w:rFonts w:ascii="Times New Roman" w:hAnsi="Times New Roman" w:cs="Times New Roman"/>
          <w:sz w:val="24"/>
          <w:szCs w:val="24"/>
        </w:rPr>
      </w:pPr>
      <w:r w:rsidRPr="003A4797">
        <w:rPr>
          <w:rFonts w:ascii="Times New Roman" w:hAnsi="Times New Roman" w:cs="Times New Roman"/>
          <w:sz w:val="24"/>
          <w:szCs w:val="24"/>
        </w:rPr>
        <w:t xml:space="preserve">Для получения субсидий на одно или несколько мероприятий, предусмотренных </w:t>
      </w:r>
      <w:hyperlink w:anchor="P1755">
        <w:r w:rsidRPr="003A4797">
          <w:rPr>
            <w:rFonts w:ascii="Times New Roman" w:hAnsi="Times New Roman" w:cs="Times New Roman"/>
            <w:sz w:val="24"/>
            <w:szCs w:val="24"/>
          </w:rPr>
          <w:t>подпунктами 3.3</w:t>
        </w:r>
      </w:hyperlink>
      <w:r w:rsidRPr="003A4797">
        <w:rPr>
          <w:rFonts w:ascii="Times New Roman" w:hAnsi="Times New Roman" w:cs="Times New Roman"/>
          <w:sz w:val="24"/>
          <w:szCs w:val="24"/>
        </w:rPr>
        <w:t xml:space="preserve"> - </w:t>
      </w:r>
      <w:hyperlink w:anchor="P1763">
        <w:r w:rsidRPr="003A4797">
          <w:rPr>
            <w:rFonts w:ascii="Times New Roman" w:hAnsi="Times New Roman" w:cs="Times New Roman"/>
            <w:sz w:val="24"/>
            <w:szCs w:val="24"/>
          </w:rPr>
          <w:t>3.7</w:t>
        </w:r>
      </w:hyperlink>
      <w:r w:rsidRPr="003A4797">
        <w:rPr>
          <w:rFonts w:ascii="Times New Roman" w:hAnsi="Times New Roman" w:cs="Times New Roman"/>
          <w:sz w:val="24"/>
          <w:szCs w:val="24"/>
        </w:rPr>
        <w:t xml:space="preserve"> (за исключением мероприятий, направленных на разработку проектной документации) пункта 3 настоящего Порядка, муниципальные образования до 17 января текущего финансового года в случае предоставления субсидий, бюджетные </w:t>
      </w:r>
      <w:proofErr w:type="gramStart"/>
      <w:r w:rsidRPr="003A4797">
        <w:rPr>
          <w:rFonts w:ascii="Times New Roman" w:hAnsi="Times New Roman" w:cs="Times New Roman"/>
          <w:sz w:val="24"/>
          <w:szCs w:val="24"/>
        </w:rPr>
        <w:t>ассигнования</w:t>
      </w:r>
      <w:proofErr w:type="gramEnd"/>
      <w:r w:rsidRPr="003A4797">
        <w:rPr>
          <w:rFonts w:ascii="Times New Roman" w:hAnsi="Times New Roman" w:cs="Times New Roman"/>
          <w:sz w:val="24"/>
          <w:szCs w:val="24"/>
        </w:rPr>
        <w:t xml:space="preserve"> на предоставление которых предусмотрены в соответствии с законом Астраханской области о бюджете Астраханской области, либо в случае предоставления субсидий, бюджетные ассигнования на </w:t>
      </w:r>
      <w:proofErr w:type="gramStart"/>
      <w:r w:rsidRPr="003A4797">
        <w:rPr>
          <w:rFonts w:ascii="Times New Roman" w:hAnsi="Times New Roman" w:cs="Times New Roman"/>
          <w:sz w:val="24"/>
          <w:szCs w:val="24"/>
        </w:rPr>
        <w:t>предоставление</w:t>
      </w:r>
      <w:proofErr w:type="gramEnd"/>
      <w:r w:rsidRPr="003A4797">
        <w:rPr>
          <w:rFonts w:ascii="Times New Roman" w:hAnsi="Times New Roman" w:cs="Times New Roman"/>
          <w:sz w:val="24"/>
          <w:szCs w:val="24"/>
        </w:rPr>
        <w:t xml:space="preserve"> которых предусмотрены в соответствии с законом Астраханской области о внесении изменений в закон Астраханской области о бюджете Астраханской области, либо в случае предоставления субсидий, бюджетные ассигнования на предоставление которых предусмотрены правовым актом Правительства Астраханской области, в течение четырех рабочих дней со дня получения уведомления, указанного в </w:t>
      </w:r>
      <w:hyperlink w:anchor="P1776">
        <w:r w:rsidRPr="003A4797">
          <w:rPr>
            <w:rFonts w:ascii="Times New Roman" w:hAnsi="Times New Roman" w:cs="Times New Roman"/>
            <w:sz w:val="24"/>
            <w:szCs w:val="24"/>
          </w:rPr>
          <w:t>абзаце втором пункта 7</w:t>
        </w:r>
      </w:hyperlink>
      <w:r w:rsidRPr="003A4797">
        <w:rPr>
          <w:rFonts w:ascii="Times New Roman" w:hAnsi="Times New Roman" w:cs="Times New Roman"/>
          <w:sz w:val="24"/>
          <w:szCs w:val="24"/>
        </w:rPr>
        <w:t xml:space="preserve"> настоящего Порядка, представляют в министерство следующие документы:</w:t>
      </w:r>
    </w:p>
    <w:p w:rsidR="0021491D" w:rsidRPr="003A4797" w:rsidRDefault="0021491D" w:rsidP="00B722DF">
      <w:pPr>
        <w:pStyle w:val="ConsPlusNormal"/>
        <w:ind w:firstLine="540"/>
        <w:jc w:val="both"/>
        <w:rPr>
          <w:rFonts w:ascii="Times New Roman" w:hAnsi="Times New Roman" w:cs="Times New Roman"/>
          <w:sz w:val="24"/>
          <w:szCs w:val="24"/>
        </w:rPr>
      </w:pPr>
      <w:r w:rsidRPr="003A4797">
        <w:rPr>
          <w:rFonts w:ascii="Times New Roman" w:hAnsi="Times New Roman" w:cs="Times New Roman"/>
          <w:sz w:val="24"/>
          <w:szCs w:val="24"/>
        </w:rPr>
        <w:t>- заявка на предоставление субсидий в произвольной письменной форме;</w:t>
      </w:r>
    </w:p>
    <w:p w:rsidR="0021491D" w:rsidRPr="003A4797" w:rsidRDefault="0021491D" w:rsidP="00B722DF">
      <w:pPr>
        <w:pStyle w:val="ConsPlusNormal"/>
        <w:ind w:firstLine="540"/>
        <w:jc w:val="both"/>
        <w:rPr>
          <w:rFonts w:ascii="Times New Roman" w:hAnsi="Times New Roman" w:cs="Times New Roman"/>
          <w:sz w:val="24"/>
          <w:szCs w:val="24"/>
        </w:rPr>
      </w:pPr>
      <w:r w:rsidRPr="003A4797">
        <w:rPr>
          <w:rFonts w:ascii="Times New Roman" w:hAnsi="Times New Roman" w:cs="Times New Roman"/>
          <w:sz w:val="24"/>
          <w:szCs w:val="24"/>
        </w:rPr>
        <w:t xml:space="preserve">- копия муниципального правового акта об утверждении муниципальной программы, предусматривающей реализацию одного или нескольких мероприятий, указанных в </w:t>
      </w:r>
      <w:hyperlink w:anchor="P1755">
        <w:r w:rsidRPr="003A4797">
          <w:rPr>
            <w:rFonts w:ascii="Times New Roman" w:hAnsi="Times New Roman" w:cs="Times New Roman"/>
            <w:sz w:val="24"/>
            <w:szCs w:val="24"/>
          </w:rPr>
          <w:t>подпунктах 3.3</w:t>
        </w:r>
      </w:hyperlink>
      <w:r w:rsidRPr="003A4797">
        <w:rPr>
          <w:rFonts w:ascii="Times New Roman" w:hAnsi="Times New Roman" w:cs="Times New Roman"/>
          <w:sz w:val="24"/>
          <w:szCs w:val="24"/>
        </w:rPr>
        <w:t xml:space="preserve"> - </w:t>
      </w:r>
      <w:hyperlink w:anchor="P1759">
        <w:r w:rsidRPr="003A4797">
          <w:rPr>
            <w:rFonts w:ascii="Times New Roman" w:hAnsi="Times New Roman" w:cs="Times New Roman"/>
            <w:sz w:val="24"/>
            <w:szCs w:val="24"/>
          </w:rPr>
          <w:t>3.5 пункта 3</w:t>
        </w:r>
      </w:hyperlink>
      <w:r w:rsidRPr="003A4797">
        <w:rPr>
          <w:rFonts w:ascii="Times New Roman" w:hAnsi="Times New Roman" w:cs="Times New Roman"/>
          <w:sz w:val="24"/>
          <w:szCs w:val="24"/>
        </w:rPr>
        <w:t xml:space="preserve"> настоящего Порядка;</w:t>
      </w:r>
    </w:p>
    <w:p w:rsidR="0021491D" w:rsidRPr="003A4797" w:rsidRDefault="0021491D" w:rsidP="00B722DF">
      <w:pPr>
        <w:pStyle w:val="ConsPlusNormal"/>
        <w:ind w:firstLine="540"/>
        <w:jc w:val="both"/>
        <w:rPr>
          <w:rFonts w:ascii="Times New Roman" w:hAnsi="Times New Roman" w:cs="Times New Roman"/>
          <w:sz w:val="24"/>
          <w:szCs w:val="24"/>
        </w:rPr>
      </w:pPr>
      <w:proofErr w:type="gramStart"/>
      <w:r w:rsidRPr="003A4797">
        <w:rPr>
          <w:rFonts w:ascii="Times New Roman" w:hAnsi="Times New Roman" w:cs="Times New Roman"/>
          <w:sz w:val="24"/>
          <w:szCs w:val="24"/>
        </w:rPr>
        <w:t xml:space="preserve">- выписка из бюджета муниципального образования (сводной бюджетной росписи), подтверждающая наличие в бюджете муниципального образования бюджетных ассигнований на исполнение расходных обязательств муниципального образования, в целях </w:t>
      </w:r>
      <w:proofErr w:type="spellStart"/>
      <w:r w:rsidRPr="003A4797">
        <w:rPr>
          <w:rFonts w:ascii="Times New Roman" w:hAnsi="Times New Roman" w:cs="Times New Roman"/>
          <w:sz w:val="24"/>
          <w:szCs w:val="24"/>
        </w:rPr>
        <w:t>софинансирования</w:t>
      </w:r>
      <w:proofErr w:type="spellEnd"/>
      <w:r w:rsidRPr="003A4797">
        <w:rPr>
          <w:rFonts w:ascii="Times New Roman" w:hAnsi="Times New Roman" w:cs="Times New Roman"/>
          <w:sz w:val="24"/>
          <w:szCs w:val="24"/>
        </w:rPr>
        <w:t xml:space="preserve"> которых предоставляется субсидия, в объеме, необходимом для их исполнения, включая размер планируемой к предоставлению из бюджета Астраханской области субсидии с учетом размера предельного уровня </w:t>
      </w:r>
      <w:proofErr w:type="spellStart"/>
      <w:r w:rsidRPr="003A4797">
        <w:rPr>
          <w:rFonts w:ascii="Times New Roman" w:hAnsi="Times New Roman" w:cs="Times New Roman"/>
          <w:sz w:val="24"/>
          <w:szCs w:val="24"/>
        </w:rPr>
        <w:t>софинансирования</w:t>
      </w:r>
      <w:proofErr w:type="spellEnd"/>
      <w:r w:rsidRPr="003A4797">
        <w:rPr>
          <w:rFonts w:ascii="Times New Roman" w:hAnsi="Times New Roman" w:cs="Times New Roman"/>
          <w:sz w:val="24"/>
          <w:szCs w:val="24"/>
        </w:rPr>
        <w:t xml:space="preserve"> Астраханской областью (в процентах) объема расходного обязательства муниципального образования, утвержденного</w:t>
      </w:r>
      <w:proofErr w:type="gramEnd"/>
      <w:r w:rsidRPr="003A4797">
        <w:rPr>
          <w:rFonts w:ascii="Times New Roman" w:hAnsi="Times New Roman" w:cs="Times New Roman"/>
          <w:sz w:val="24"/>
          <w:szCs w:val="24"/>
        </w:rPr>
        <w:t xml:space="preserve"> правовым актом Правительства Астраханской области;</w:t>
      </w:r>
    </w:p>
    <w:p w:rsidR="0021491D" w:rsidRPr="003A4797" w:rsidRDefault="0021491D" w:rsidP="00B722DF">
      <w:pPr>
        <w:pStyle w:val="ConsPlusNormal"/>
        <w:ind w:firstLine="540"/>
        <w:jc w:val="both"/>
        <w:rPr>
          <w:rFonts w:ascii="Times New Roman" w:hAnsi="Times New Roman" w:cs="Times New Roman"/>
          <w:sz w:val="24"/>
          <w:szCs w:val="24"/>
        </w:rPr>
      </w:pPr>
      <w:r w:rsidRPr="003A4797">
        <w:rPr>
          <w:rFonts w:ascii="Times New Roman" w:hAnsi="Times New Roman" w:cs="Times New Roman"/>
          <w:sz w:val="24"/>
          <w:szCs w:val="24"/>
        </w:rPr>
        <w:t xml:space="preserve">- письменное обязательство муниципального образования по возврату средств субсидии в размерах и случаях, которые предусмотрены </w:t>
      </w:r>
      <w:hyperlink w:anchor="P1875">
        <w:r w:rsidRPr="003A4797">
          <w:rPr>
            <w:rFonts w:ascii="Times New Roman" w:hAnsi="Times New Roman" w:cs="Times New Roman"/>
            <w:sz w:val="24"/>
            <w:szCs w:val="24"/>
          </w:rPr>
          <w:t>пунктами 28</w:t>
        </w:r>
      </w:hyperlink>
      <w:r w:rsidRPr="003A4797">
        <w:rPr>
          <w:rFonts w:ascii="Times New Roman" w:hAnsi="Times New Roman" w:cs="Times New Roman"/>
          <w:sz w:val="24"/>
          <w:szCs w:val="24"/>
        </w:rPr>
        <w:t xml:space="preserve">, </w:t>
      </w:r>
      <w:hyperlink w:anchor="P1904">
        <w:r w:rsidRPr="003A4797">
          <w:rPr>
            <w:rFonts w:ascii="Times New Roman" w:hAnsi="Times New Roman" w:cs="Times New Roman"/>
            <w:sz w:val="24"/>
            <w:szCs w:val="24"/>
          </w:rPr>
          <w:t>31</w:t>
        </w:r>
      </w:hyperlink>
      <w:r w:rsidRPr="003A4797">
        <w:rPr>
          <w:rFonts w:ascii="Times New Roman" w:hAnsi="Times New Roman" w:cs="Times New Roman"/>
          <w:sz w:val="24"/>
          <w:szCs w:val="24"/>
        </w:rPr>
        <w:t xml:space="preserve"> настоящего Порядка, и по достижению до 31 декабря года, в котором предоставляется субсидия, показателя результативности использования субсидии, установленного соглашением.</w:t>
      </w:r>
    </w:p>
    <w:p w:rsidR="0021491D" w:rsidRPr="003A4797" w:rsidRDefault="0021491D" w:rsidP="00B722DF">
      <w:pPr>
        <w:pStyle w:val="ConsPlusNormal"/>
        <w:ind w:firstLine="540"/>
        <w:jc w:val="both"/>
        <w:rPr>
          <w:rFonts w:ascii="Times New Roman" w:hAnsi="Times New Roman" w:cs="Times New Roman"/>
          <w:sz w:val="24"/>
          <w:szCs w:val="24"/>
        </w:rPr>
      </w:pPr>
      <w:r w:rsidRPr="003A4797">
        <w:rPr>
          <w:rFonts w:ascii="Times New Roman" w:hAnsi="Times New Roman" w:cs="Times New Roman"/>
          <w:sz w:val="24"/>
          <w:szCs w:val="24"/>
        </w:rPr>
        <w:t xml:space="preserve">Для получения субсидий на одно или несколько мероприятий, предусмотренных </w:t>
      </w:r>
      <w:hyperlink w:anchor="P1765">
        <w:r w:rsidRPr="003A4797">
          <w:rPr>
            <w:rFonts w:ascii="Times New Roman" w:hAnsi="Times New Roman" w:cs="Times New Roman"/>
            <w:sz w:val="24"/>
            <w:szCs w:val="24"/>
          </w:rPr>
          <w:t>подпунктами 3.8</w:t>
        </w:r>
      </w:hyperlink>
      <w:r w:rsidRPr="003A4797">
        <w:rPr>
          <w:rFonts w:ascii="Times New Roman" w:hAnsi="Times New Roman" w:cs="Times New Roman"/>
          <w:sz w:val="24"/>
          <w:szCs w:val="24"/>
        </w:rPr>
        <w:t xml:space="preserve">, </w:t>
      </w:r>
      <w:hyperlink w:anchor="P1767">
        <w:r w:rsidRPr="003A4797">
          <w:rPr>
            <w:rFonts w:ascii="Times New Roman" w:hAnsi="Times New Roman" w:cs="Times New Roman"/>
            <w:sz w:val="24"/>
            <w:szCs w:val="24"/>
          </w:rPr>
          <w:t>3.9 пункта 3</w:t>
        </w:r>
      </w:hyperlink>
      <w:r w:rsidRPr="003A4797">
        <w:rPr>
          <w:rFonts w:ascii="Times New Roman" w:hAnsi="Times New Roman" w:cs="Times New Roman"/>
          <w:sz w:val="24"/>
          <w:szCs w:val="24"/>
        </w:rPr>
        <w:t xml:space="preserve"> настоящего Порядка, муниципальные образования до 17 января текущего финансового года в случае предоставления субсидий, бюджетные </w:t>
      </w:r>
      <w:proofErr w:type="gramStart"/>
      <w:r w:rsidRPr="003A4797">
        <w:rPr>
          <w:rFonts w:ascii="Times New Roman" w:hAnsi="Times New Roman" w:cs="Times New Roman"/>
          <w:sz w:val="24"/>
          <w:szCs w:val="24"/>
        </w:rPr>
        <w:t>ассигнования</w:t>
      </w:r>
      <w:proofErr w:type="gramEnd"/>
      <w:r w:rsidRPr="003A4797">
        <w:rPr>
          <w:rFonts w:ascii="Times New Roman" w:hAnsi="Times New Roman" w:cs="Times New Roman"/>
          <w:sz w:val="24"/>
          <w:szCs w:val="24"/>
        </w:rPr>
        <w:t xml:space="preserve"> на предоставление которых предусмотрены в соответствии с законом Астраханской области о бюджете Астраханской области, либо в случае предоставления субсидий, бюджетные ассигнования на предоставление которых предусмотрены в соответствии с законом Астраханской области о внесении изменений в закон Астраханской области о бюджете Астраханской области, либо в случае предоставления субсидий, бюджетные </w:t>
      </w:r>
      <w:proofErr w:type="gramStart"/>
      <w:r w:rsidRPr="003A4797">
        <w:rPr>
          <w:rFonts w:ascii="Times New Roman" w:hAnsi="Times New Roman" w:cs="Times New Roman"/>
          <w:sz w:val="24"/>
          <w:szCs w:val="24"/>
        </w:rPr>
        <w:t>ассигнования</w:t>
      </w:r>
      <w:proofErr w:type="gramEnd"/>
      <w:r w:rsidRPr="003A4797">
        <w:rPr>
          <w:rFonts w:ascii="Times New Roman" w:hAnsi="Times New Roman" w:cs="Times New Roman"/>
          <w:sz w:val="24"/>
          <w:szCs w:val="24"/>
        </w:rPr>
        <w:t xml:space="preserve"> на предоставление которых предусмотрены правовым актом Правительства Астраханской области, в течение четырех рабочих дней со дня </w:t>
      </w:r>
      <w:r w:rsidRPr="003A4797">
        <w:rPr>
          <w:rFonts w:ascii="Times New Roman" w:hAnsi="Times New Roman" w:cs="Times New Roman"/>
          <w:sz w:val="24"/>
          <w:szCs w:val="24"/>
        </w:rPr>
        <w:lastRenderedPageBreak/>
        <w:t xml:space="preserve">получения уведомления, указанного в </w:t>
      </w:r>
      <w:hyperlink w:anchor="P1776">
        <w:r w:rsidRPr="003A4797">
          <w:rPr>
            <w:rFonts w:ascii="Times New Roman" w:hAnsi="Times New Roman" w:cs="Times New Roman"/>
            <w:sz w:val="24"/>
            <w:szCs w:val="24"/>
          </w:rPr>
          <w:t>абзаце втором пункта 7</w:t>
        </w:r>
      </w:hyperlink>
      <w:r w:rsidRPr="003A4797">
        <w:rPr>
          <w:rFonts w:ascii="Times New Roman" w:hAnsi="Times New Roman" w:cs="Times New Roman"/>
          <w:sz w:val="24"/>
          <w:szCs w:val="24"/>
        </w:rPr>
        <w:t xml:space="preserve"> настоящего Порядка, представляют в министерство следующие документы:</w:t>
      </w:r>
    </w:p>
    <w:p w:rsidR="0021491D" w:rsidRPr="003A4797" w:rsidRDefault="0021491D" w:rsidP="00B722DF">
      <w:pPr>
        <w:pStyle w:val="ConsPlusNormal"/>
        <w:ind w:firstLine="540"/>
        <w:jc w:val="both"/>
        <w:rPr>
          <w:rFonts w:ascii="Times New Roman" w:hAnsi="Times New Roman" w:cs="Times New Roman"/>
          <w:sz w:val="24"/>
          <w:szCs w:val="24"/>
        </w:rPr>
      </w:pPr>
      <w:r w:rsidRPr="003A4797">
        <w:rPr>
          <w:rFonts w:ascii="Times New Roman" w:hAnsi="Times New Roman" w:cs="Times New Roman"/>
          <w:sz w:val="24"/>
          <w:szCs w:val="24"/>
        </w:rPr>
        <w:t>- заявка на предоставление субсидий в произвольной письменной форме;</w:t>
      </w:r>
    </w:p>
    <w:p w:rsidR="0021491D" w:rsidRPr="003A4797" w:rsidRDefault="0021491D" w:rsidP="00B722DF">
      <w:pPr>
        <w:pStyle w:val="ConsPlusNormal"/>
        <w:ind w:firstLine="540"/>
        <w:jc w:val="both"/>
        <w:rPr>
          <w:rFonts w:ascii="Times New Roman" w:hAnsi="Times New Roman" w:cs="Times New Roman"/>
          <w:sz w:val="24"/>
          <w:szCs w:val="24"/>
        </w:rPr>
      </w:pPr>
      <w:r w:rsidRPr="003A4797">
        <w:rPr>
          <w:rFonts w:ascii="Times New Roman" w:hAnsi="Times New Roman" w:cs="Times New Roman"/>
          <w:sz w:val="24"/>
          <w:szCs w:val="24"/>
        </w:rPr>
        <w:t xml:space="preserve">- копия муниципального правового акта об утверждении муниципальной программы, предусматривающей реализацию одного или нескольких мероприятий, указанных в </w:t>
      </w:r>
      <w:hyperlink w:anchor="P1765">
        <w:r w:rsidRPr="003A4797">
          <w:rPr>
            <w:rFonts w:ascii="Times New Roman" w:hAnsi="Times New Roman" w:cs="Times New Roman"/>
            <w:sz w:val="24"/>
            <w:szCs w:val="24"/>
          </w:rPr>
          <w:t>подпунктах 3.8</w:t>
        </w:r>
      </w:hyperlink>
      <w:r w:rsidRPr="003A4797">
        <w:rPr>
          <w:rFonts w:ascii="Times New Roman" w:hAnsi="Times New Roman" w:cs="Times New Roman"/>
          <w:sz w:val="24"/>
          <w:szCs w:val="24"/>
        </w:rPr>
        <w:t xml:space="preserve">, </w:t>
      </w:r>
      <w:hyperlink w:anchor="P1767">
        <w:r w:rsidRPr="003A4797">
          <w:rPr>
            <w:rFonts w:ascii="Times New Roman" w:hAnsi="Times New Roman" w:cs="Times New Roman"/>
            <w:sz w:val="24"/>
            <w:szCs w:val="24"/>
          </w:rPr>
          <w:t>3.9 пункта 3</w:t>
        </w:r>
      </w:hyperlink>
      <w:r w:rsidRPr="003A4797">
        <w:rPr>
          <w:rFonts w:ascii="Times New Roman" w:hAnsi="Times New Roman" w:cs="Times New Roman"/>
          <w:sz w:val="24"/>
          <w:szCs w:val="24"/>
        </w:rPr>
        <w:t xml:space="preserve"> настоящего Порядка;</w:t>
      </w:r>
    </w:p>
    <w:p w:rsidR="0021491D" w:rsidRPr="003A4797" w:rsidRDefault="0021491D" w:rsidP="00B722DF">
      <w:pPr>
        <w:pStyle w:val="ConsPlusNormal"/>
        <w:ind w:firstLine="540"/>
        <w:jc w:val="both"/>
        <w:rPr>
          <w:rFonts w:ascii="Times New Roman" w:hAnsi="Times New Roman" w:cs="Times New Roman"/>
          <w:sz w:val="24"/>
          <w:szCs w:val="24"/>
        </w:rPr>
      </w:pPr>
      <w:proofErr w:type="gramStart"/>
      <w:r w:rsidRPr="003A4797">
        <w:rPr>
          <w:rFonts w:ascii="Times New Roman" w:hAnsi="Times New Roman" w:cs="Times New Roman"/>
          <w:sz w:val="24"/>
          <w:szCs w:val="24"/>
        </w:rPr>
        <w:t xml:space="preserve">- выписка из бюджета муниципального образования (сводной бюджетной росписи), подтверждающая наличие в бюджете муниципального образования бюджетных ассигнований на исполнение расходных обязательств муниципального образования, в целях </w:t>
      </w:r>
      <w:proofErr w:type="spellStart"/>
      <w:r w:rsidRPr="003A4797">
        <w:rPr>
          <w:rFonts w:ascii="Times New Roman" w:hAnsi="Times New Roman" w:cs="Times New Roman"/>
          <w:sz w:val="24"/>
          <w:szCs w:val="24"/>
        </w:rPr>
        <w:t>софинансирования</w:t>
      </w:r>
      <w:proofErr w:type="spellEnd"/>
      <w:r w:rsidRPr="003A4797">
        <w:rPr>
          <w:rFonts w:ascii="Times New Roman" w:hAnsi="Times New Roman" w:cs="Times New Roman"/>
          <w:sz w:val="24"/>
          <w:szCs w:val="24"/>
        </w:rPr>
        <w:t xml:space="preserve"> которых предоставляется субсидия, в объеме, необходимом для их исполнения, включая размер планируемой к предоставлению из бюджета Астраханской области субсидии, с учетом размера предельного уровня </w:t>
      </w:r>
      <w:proofErr w:type="spellStart"/>
      <w:r w:rsidRPr="003A4797">
        <w:rPr>
          <w:rFonts w:ascii="Times New Roman" w:hAnsi="Times New Roman" w:cs="Times New Roman"/>
          <w:sz w:val="24"/>
          <w:szCs w:val="24"/>
        </w:rPr>
        <w:t>софинансирования</w:t>
      </w:r>
      <w:proofErr w:type="spellEnd"/>
      <w:r w:rsidRPr="003A4797">
        <w:rPr>
          <w:rFonts w:ascii="Times New Roman" w:hAnsi="Times New Roman" w:cs="Times New Roman"/>
          <w:sz w:val="24"/>
          <w:szCs w:val="24"/>
        </w:rPr>
        <w:t xml:space="preserve"> Астраханской областью (в процентах) объема расходного обязательства муниципального образования, утвержденного</w:t>
      </w:r>
      <w:proofErr w:type="gramEnd"/>
      <w:r w:rsidRPr="003A4797">
        <w:rPr>
          <w:rFonts w:ascii="Times New Roman" w:hAnsi="Times New Roman" w:cs="Times New Roman"/>
          <w:sz w:val="24"/>
          <w:szCs w:val="24"/>
        </w:rPr>
        <w:t xml:space="preserve"> правовым актом Правительства Астраханской области;</w:t>
      </w:r>
    </w:p>
    <w:p w:rsidR="0021491D" w:rsidRPr="003A4797" w:rsidRDefault="0021491D" w:rsidP="00B722DF">
      <w:pPr>
        <w:pStyle w:val="ConsPlusNormal"/>
        <w:ind w:firstLine="540"/>
        <w:jc w:val="both"/>
        <w:rPr>
          <w:rFonts w:ascii="Times New Roman" w:hAnsi="Times New Roman" w:cs="Times New Roman"/>
          <w:sz w:val="24"/>
          <w:szCs w:val="24"/>
        </w:rPr>
      </w:pPr>
      <w:r w:rsidRPr="003A4797">
        <w:rPr>
          <w:rFonts w:ascii="Times New Roman" w:hAnsi="Times New Roman" w:cs="Times New Roman"/>
          <w:sz w:val="24"/>
          <w:szCs w:val="24"/>
        </w:rPr>
        <w:t>- перечень автомобильных дорог общего пользования местного значения Астраханской области и перечень автомобильных дорог общего пользования местного значения Астраханской области, не отвечающих нормативным требованиям, утвержденные органом местного самоуправления муниципального образования;</w:t>
      </w:r>
    </w:p>
    <w:p w:rsidR="0021491D" w:rsidRPr="003A4797" w:rsidRDefault="0021491D" w:rsidP="00B722DF">
      <w:pPr>
        <w:pStyle w:val="ConsPlusNormal"/>
        <w:ind w:firstLine="540"/>
        <w:jc w:val="both"/>
        <w:rPr>
          <w:rFonts w:ascii="Times New Roman" w:hAnsi="Times New Roman" w:cs="Times New Roman"/>
          <w:sz w:val="24"/>
          <w:szCs w:val="24"/>
        </w:rPr>
      </w:pPr>
      <w:r w:rsidRPr="003A4797">
        <w:rPr>
          <w:rFonts w:ascii="Times New Roman" w:hAnsi="Times New Roman" w:cs="Times New Roman"/>
          <w:sz w:val="24"/>
          <w:szCs w:val="24"/>
        </w:rPr>
        <w:t xml:space="preserve">- перечень мероприятий, объектов капитального ремонта (ремонта) автомобильных дорог общего пользования местного значения Астраханской области на территории муниципального образования с указанием сроков реализации мероприятий, </w:t>
      </w:r>
      <w:proofErr w:type="spellStart"/>
      <w:r w:rsidRPr="003A4797">
        <w:rPr>
          <w:rFonts w:ascii="Times New Roman" w:hAnsi="Times New Roman" w:cs="Times New Roman"/>
          <w:sz w:val="24"/>
          <w:szCs w:val="24"/>
        </w:rPr>
        <w:t>пообъектного</w:t>
      </w:r>
      <w:proofErr w:type="spellEnd"/>
      <w:r w:rsidRPr="003A4797">
        <w:rPr>
          <w:rFonts w:ascii="Times New Roman" w:hAnsi="Times New Roman" w:cs="Times New Roman"/>
          <w:sz w:val="24"/>
          <w:szCs w:val="24"/>
        </w:rPr>
        <w:t xml:space="preserve"> значения показателей результативности и объемов финансирования на реализацию мероприятий, предусмотренного в местном бюджете;</w:t>
      </w:r>
    </w:p>
    <w:p w:rsidR="0021491D" w:rsidRPr="003A4797" w:rsidRDefault="0021491D" w:rsidP="00B722DF">
      <w:pPr>
        <w:pStyle w:val="ConsPlusNormal"/>
        <w:ind w:firstLine="540"/>
        <w:jc w:val="both"/>
        <w:rPr>
          <w:rFonts w:ascii="Times New Roman" w:hAnsi="Times New Roman" w:cs="Times New Roman"/>
          <w:sz w:val="24"/>
          <w:szCs w:val="24"/>
        </w:rPr>
      </w:pPr>
      <w:proofErr w:type="gramStart"/>
      <w:r w:rsidRPr="003A4797">
        <w:rPr>
          <w:rFonts w:ascii="Times New Roman" w:hAnsi="Times New Roman" w:cs="Times New Roman"/>
          <w:sz w:val="24"/>
          <w:szCs w:val="24"/>
        </w:rPr>
        <w:t>- утвержденная проектная документация в соответствии с законодательством Российской Федерации (в случае если в соответствии с законодательством Российской Федерации утверждение проектной документации является обязательным), прошедшая государственную экспертизу (в случае если в соответствии с законодательством Российской Федерации проведение такой экспертизы является обязательным), - при предоставлении субсидии на капитальный ремонт автомобильных дорог общего пользования местного значения Астраханской области;</w:t>
      </w:r>
      <w:proofErr w:type="gramEnd"/>
    </w:p>
    <w:p w:rsidR="0021491D" w:rsidRPr="003A4797" w:rsidRDefault="0021491D" w:rsidP="00B722DF">
      <w:pPr>
        <w:pStyle w:val="ConsPlusNormal"/>
        <w:ind w:firstLine="540"/>
        <w:jc w:val="both"/>
        <w:rPr>
          <w:rFonts w:ascii="Times New Roman" w:hAnsi="Times New Roman" w:cs="Times New Roman"/>
          <w:sz w:val="24"/>
          <w:szCs w:val="24"/>
        </w:rPr>
      </w:pPr>
      <w:r w:rsidRPr="003A4797">
        <w:rPr>
          <w:rFonts w:ascii="Times New Roman" w:hAnsi="Times New Roman" w:cs="Times New Roman"/>
          <w:sz w:val="24"/>
          <w:szCs w:val="24"/>
        </w:rPr>
        <w:t xml:space="preserve">- письменное обязательство муниципального образования по возврату средств субсидии в размерах и случаях, которые предусмотрены </w:t>
      </w:r>
      <w:hyperlink w:anchor="P1875">
        <w:r w:rsidRPr="003A4797">
          <w:rPr>
            <w:rFonts w:ascii="Times New Roman" w:hAnsi="Times New Roman" w:cs="Times New Roman"/>
            <w:sz w:val="24"/>
            <w:szCs w:val="24"/>
          </w:rPr>
          <w:t>пунктами 28</w:t>
        </w:r>
      </w:hyperlink>
      <w:r w:rsidRPr="003A4797">
        <w:rPr>
          <w:rFonts w:ascii="Times New Roman" w:hAnsi="Times New Roman" w:cs="Times New Roman"/>
          <w:sz w:val="24"/>
          <w:szCs w:val="24"/>
        </w:rPr>
        <w:t xml:space="preserve">, </w:t>
      </w:r>
      <w:hyperlink w:anchor="P1904">
        <w:r w:rsidRPr="003A4797">
          <w:rPr>
            <w:rFonts w:ascii="Times New Roman" w:hAnsi="Times New Roman" w:cs="Times New Roman"/>
            <w:sz w:val="24"/>
            <w:szCs w:val="24"/>
          </w:rPr>
          <w:t>31</w:t>
        </w:r>
      </w:hyperlink>
      <w:r w:rsidRPr="003A4797">
        <w:rPr>
          <w:rFonts w:ascii="Times New Roman" w:hAnsi="Times New Roman" w:cs="Times New Roman"/>
          <w:sz w:val="24"/>
          <w:szCs w:val="24"/>
        </w:rPr>
        <w:t xml:space="preserve"> настоящего Порядка, и по достижению до 31 декабря года, в котором предоставляется субсидия, показателя результативности использования субсидии, установленного соглашением.</w:t>
      </w:r>
    </w:p>
    <w:p w:rsidR="0021491D" w:rsidRPr="003A4797" w:rsidRDefault="0021491D" w:rsidP="00B722DF">
      <w:pPr>
        <w:pStyle w:val="ConsPlusNormal"/>
        <w:ind w:firstLine="540"/>
        <w:jc w:val="both"/>
        <w:rPr>
          <w:rFonts w:ascii="Times New Roman" w:hAnsi="Times New Roman" w:cs="Times New Roman"/>
          <w:sz w:val="24"/>
          <w:szCs w:val="24"/>
        </w:rPr>
      </w:pPr>
      <w:r w:rsidRPr="003A4797">
        <w:rPr>
          <w:rFonts w:ascii="Times New Roman" w:hAnsi="Times New Roman" w:cs="Times New Roman"/>
          <w:sz w:val="24"/>
          <w:szCs w:val="24"/>
        </w:rPr>
        <w:t xml:space="preserve">21. Министерство регистрирует документы, указанные в </w:t>
      </w:r>
      <w:hyperlink w:anchor="P1823">
        <w:r w:rsidRPr="003A4797">
          <w:rPr>
            <w:rFonts w:ascii="Times New Roman" w:hAnsi="Times New Roman" w:cs="Times New Roman"/>
            <w:sz w:val="24"/>
            <w:szCs w:val="24"/>
          </w:rPr>
          <w:t>пункте 20</w:t>
        </w:r>
      </w:hyperlink>
      <w:r w:rsidRPr="003A4797">
        <w:rPr>
          <w:rFonts w:ascii="Times New Roman" w:hAnsi="Times New Roman" w:cs="Times New Roman"/>
          <w:sz w:val="24"/>
          <w:szCs w:val="24"/>
        </w:rPr>
        <w:t xml:space="preserve"> настоящего Порядка, в день поступления и в течение четырех рабочих дней со дня их регистрации принимает решение о предоставлении либо об отказе в предоставлении субсидии (далее - решение). Решение принимается в форме правового акта министерства.</w:t>
      </w:r>
    </w:p>
    <w:p w:rsidR="0021491D" w:rsidRPr="003A4797" w:rsidRDefault="0021491D" w:rsidP="00B722DF">
      <w:pPr>
        <w:pStyle w:val="ConsPlusNormal"/>
        <w:ind w:firstLine="540"/>
        <w:jc w:val="both"/>
        <w:rPr>
          <w:rFonts w:ascii="Times New Roman" w:hAnsi="Times New Roman" w:cs="Times New Roman"/>
          <w:sz w:val="24"/>
          <w:szCs w:val="24"/>
        </w:rPr>
      </w:pPr>
      <w:bookmarkStart w:id="35" w:name="P1851"/>
      <w:bookmarkEnd w:id="35"/>
      <w:r w:rsidRPr="003A4797">
        <w:rPr>
          <w:rFonts w:ascii="Times New Roman" w:hAnsi="Times New Roman" w:cs="Times New Roman"/>
          <w:sz w:val="24"/>
          <w:szCs w:val="24"/>
        </w:rPr>
        <w:t>Министерство уведомляет муниципальные образования о принятом решении в письменной форме в течение двух рабочих дней со дня его принятия. В случае принятия решения об отказе в предоставлении субсидий в уведомлении указывается основание для отказа.</w:t>
      </w:r>
    </w:p>
    <w:p w:rsidR="0021491D" w:rsidRPr="003A4797" w:rsidRDefault="0021491D" w:rsidP="00B722DF">
      <w:pPr>
        <w:pStyle w:val="ConsPlusNormal"/>
        <w:ind w:firstLine="540"/>
        <w:jc w:val="both"/>
        <w:rPr>
          <w:rFonts w:ascii="Times New Roman" w:hAnsi="Times New Roman" w:cs="Times New Roman"/>
          <w:sz w:val="24"/>
          <w:szCs w:val="24"/>
        </w:rPr>
      </w:pPr>
      <w:r w:rsidRPr="003A4797">
        <w:rPr>
          <w:rFonts w:ascii="Times New Roman" w:hAnsi="Times New Roman" w:cs="Times New Roman"/>
          <w:sz w:val="24"/>
          <w:szCs w:val="24"/>
        </w:rPr>
        <w:t>22. Основания для отказа в предоставлении субсидий:</w:t>
      </w:r>
    </w:p>
    <w:p w:rsidR="0021491D" w:rsidRPr="003A4797" w:rsidRDefault="0021491D" w:rsidP="00B722DF">
      <w:pPr>
        <w:pStyle w:val="ConsPlusNormal"/>
        <w:ind w:firstLine="540"/>
        <w:jc w:val="both"/>
        <w:rPr>
          <w:rFonts w:ascii="Times New Roman" w:hAnsi="Times New Roman" w:cs="Times New Roman"/>
          <w:sz w:val="24"/>
          <w:szCs w:val="24"/>
        </w:rPr>
      </w:pPr>
      <w:bookmarkStart w:id="36" w:name="P1853"/>
      <w:bookmarkEnd w:id="36"/>
      <w:r w:rsidRPr="003A4797">
        <w:rPr>
          <w:rFonts w:ascii="Times New Roman" w:hAnsi="Times New Roman" w:cs="Times New Roman"/>
          <w:sz w:val="24"/>
          <w:szCs w:val="24"/>
        </w:rPr>
        <w:t xml:space="preserve">- представление неполного пакета документов, указанных в </w:t>
      </w:r>
      <w:hyperlink w:anchor="P1823">
        <w:r w:rsidRPr="003A4797">
          <w:rPr>
            <w:rFonts w:ascii="Times New Roman" w:hAnsi="Times New Roman" w:cs="Times New Roman"/>
            <w:sz w:val="24"/>
            <w:szCs w:val="24"/>
          </w:rPr>
          <w:t>пункте 20</w:t>
        </w:r>
      </w:hyperlink>
      <w:r w:rsidRPr="003A4797">
        <w:rPr>
          <w:rFonts w:ascii="Times New Roman" w:hAnsi="Times New Roman" w:cs="Times New Roman"/>
          <w:sz w:val="24"/>
          <w:szCs w:val="24"/>
        </w:rPr>
        <w:t xml:space="preserve"> настоящего Порядка, и (или) недостоверных сведений в них;</w:t>
      </w:r>
    </w:p>
    <w:p w:rsidR="0021491D" w:rsidRPr="003A4797" w:rsidRDefault="0021491D" w:rsidP="00B722DF">
      <w:pPr>
        <w:pStyle w:val="ConsPlusNormal"/>
        <w:ind w:firstLine="540"/>
        <w:jc w:val="both"/>
        <w:rPr>
          <w:rFonts w:ascii="Times New Roman" w:hAnsi="Times New Roman" w:cs="Times New Roman"/>
          <w:sz w:val="24"/>
          <w:szCs w:val="24"/>
        </w:rPr>
      </w:pPr>
      <w:r w:rsidRPr="003A4797">
        <w:rPr>
          <w:rFonts w:ascii="Times New Roman" w:hAnsi="Times New Roman" w:cs="Times New Roman"/>
          <w:sz w:val="24"/>
          <w:szCs w:val="24"/>
        </w:rPr>
        <w:t xml:space="preserve">- несоблюдение сроков представления документов, указанных в </w:t>
      </w:r>
      <w:hyperlink w:anchor="P1823">
        <w:r w:rsidRPr="003A4797">
          <w:rPr>
            <w:rFonts w:ascii="Times New Roman" w:hAnsi="Times New Roman" w:cs="Times New Roman"/>
            <w:sz w:val="24"/>
            <w:szCs w:val="24"/>
          </w:rPr>
          <w:t>пункте 20</w:t>
        </w:r>
      </w:hyperlink>
      <w:r w:rsidRPr="003A4797">
        <w:rPr>
          <w:rFonts w:ascii="Times New Roman" w:hAnsi="Times New Roman" w:cs="Times New Roman"/>
          <w:sz w:val="24"/>
          <w:szCs w:val="24"/>
        </w:rPr>
        <w:t xml:space="preserve"> настоящего Порядка;</w:t>
      </w:r>
    </w:p>
    <w:p w:rsidR="0021491D" w:rsidRPr="003A4797" w:rsidRDefault="0021491D" w:rsidP="00B722DF">
      <w:pPr>
        <w:pStyle w:val="ConsPlusNormal"/>
        <w:ind w:firstLine="540"/>
        <w:jc w:val="both"/>
        <w:rPr>
          <w:rFonts w:ascii="Times New Roman" w:hAnsi="Times New Roman" w:cs="Times New Roman"/>
          <w:sz w:val="24"/>
          <w:szCs w:val="24"/>
        </w:rPr>
      </w:pPr>
      <w:bookmarkStart w:id="37" w:name="P1855"/>
      <w:bookmarkEnd w:id="37"/>
      <w:r w:rsidRPr="003A4797">
        <w:rPr>
          <w:rFonts w:ascii="Times New Roman" w:hAnsi="Times New Roman" w:cs="Times New Roman"/>
          <w:sz w:val="24"/>
          <w:szCs w:val="24"/>
        </w:rPr>
        <w:t xml:space="preserve">- несоответствие муниципальных образований критериям отбора муниципальных образований для предоставления субсидии, указанным в </w:t>
      </w:r>
      <w:hyperlink w:anchor="P1773">
        <w:r w:rsidRPr="003A4797">
          <w:rPr>
            <w:rFonts w:ascii="Times New Roman" w:hAnsi="Times New Roman" w:cs="Times New Roman"/>
            <w:sz w:val="24"/>
            <w:szCs w:val="24"/>
          </w:rPr>
          <w:t>пункте 6</w:t>
        </w:r>
      </w:hyperlink>
      <w:r w:rsidRPr="003A4797">
        <w:rPr>
          <w:rFonts w:ascii="Times New Roman" w:hAnsi="Times New Roman" w:cs="Times New Roman"/>
          <w:sz w:val="24"/>
          <w:szCs w:val="24"/>
        </w:rPr>
        <w:t xml:space="preserve"> настоящего Порядка;</w:t>
      </w:r>
    </w:p>
    <w:p w:rsidR="0021491D" w:rsidRPr="003A4797" w:rsidRDefault="0021491D" w:rsidP="00B722DF">
      <w:pPr>
        <w:pStyle w:val="ConsPlusNormal"/>
        <w:ind w:firstLine="540"/>
        <w:jc w:val="both"/>
        <w:rPr>
          <w:rFonts w:ascii="Times New Roman" w:hAnsi="Times New Roman" w:cs="Times New Roman"/>
          <w:sz w:val="24"/>
          <w:szCs w:val="24"/>
        </w:rPr>
      </w:pPr>
      <w:bookmarkStart w:id="38" w:name="P1856"/>
      <w:bookmarkEnd w:id="38"/>
      <w:r w:rsidRPr="003A4797">
        <w:rPr>
          <w:rFonts w:ascii="Times New Roman" w:hAnsi="Times New Roman" w:cs="Times New Roman"/>
          <w:sz w:val="24"/>
          <w:szCs w:val="24"/>
        </w:rPr>
        <w:t xml:space="preserve">- несоответствие условиям предоставления субсидии, указанным в </w:t>
      </w:r>
      <w:hyperlink w:anchor="P1778">
        <w:r w:rsidRPr="003A4797">
          <w:rPr>
            <w:rFonts w:ascii="Times New Roman" w:hAnsi="Times New Roman" w:cs="Times New Roman"/>
            <w:sz w:val="24"/>
            <w:szCs w:val="24"/>
          </w:rPr>
          <w:t>пункте 8</w:t>
        </w:r>
      </w:hyperlink>
      <w:r w:rsidRPr="003A4797">
        <w:rPr>
          <w:rFonts w:ascii="Times New Roman" w:hAnsi="Times New Roman" w:cs="Times New Roman"/>
          <w:sz w:val="24"/>
          <w:szCs w:val="24"/>
        </w:rPr>
        <w:t xml:space="preserve"> настоящего Порядка;</w:t>
      </w:r>
    </w:p>
    <w:p w:rsidR="0021491D" w:rsidRPr="003A4797" w:rsidRDefault="0021491D" w:rsidP="00B722DF">
      <w:pPr>
        <w:pStyle w:val="ConsPlusNormal"/>
        <w:ind w:firstLine="540"/>
        <w:jc w:val="both"/>
        <w:rPr>
          <w:rFonts w:ascii="Times New Roman" w:hAnsi="Times New Roman" w:cs="Times New Roman"/>
          <w:sz w:val="24"/>
          <w:szCs w:val="24"/>
        </w:rPr>
      </w:pPr>
      <w:r w:rsidRPr="003A4797">
        <w:rPr>
          <w:rFonts w:ascii="Times New Roman" w:hAnsi="Times New Roman" w:cs="Times New Roman"/>
          <w:sz w:val="24"/>
          <w:szCs w:val="24"/>
        </w:rPr>
        <w:t xml:space="preserve">- непризнание муниципального образования победителем отбора в соответствии с </w:t>
      </w:r>
      <w:hyperlink w:anchor="P1810">
        <w:r w:rsidRPr="003A4797">
          <w:rPr>
            <w:rFonts w:ascii="Times New Roman" w:hAnsi="Times New Roman" w:cs="Times New Roman"/>
            <w:sz w:val="24"/>
            <w:szCs w:val="24"/>
          </w:rPr>
          <w:t>пунктами 16</w:t>
        </w:r>
      </w:hyperlink>
      <w:r w:rsidRPr="003A4797">
        <w:rPr>
          <w:rFonts w:ascii="Times New Roman" w:hAnsi="Times New Roman" w:cs="Times New Roman"/>
          <w:sz w:val="24"/>
          <w:szCs w:val="24"/>
        </w:rPr>
        <w:t xml:space="preserve"> - </w:t>
      </w:r>
      <w:hyperlink w:anchor="P1822">
        <w:r w:rsidRPr="003A4797">
          <w:rPr>
            <w:rFonts w:ascii="Times New Roman" w:hAnsi="Times New Roman" w:cs="Times New Roman"/>
            <w:sz w:val="24"/>
            <w:szCs w:val="24"/>
          </w:rPr>
          <w:t>19</w:t>
        </w:r>
      </w:hyperlink>
      <w:r w:rsidRPr="003A4797">
        <w:rPr>
          <w:rFonts w:ascii="Times New Roman" w:hAnsi="Times New Roman" w:cs="Times New Roman"/>
          <w:sz w:val="24"/>
          <w:szCs w:val="24"/>
        </w:rPr>
        <w:t xml:space="preserve"> настоящего Порядка.</w:t>
      </w:r>
    </w:p>
    <w:p w:rsidR="0021491D" w:rsidRPr="003A4797" w:rsidRDefault="0021491D" w:rsidP="00B722DF">
      <w:pPr>
        <w:pStyle w:val="ConsPlusNormal"/>
        <w:ind w:firstLine="540"/>
        <w:jc w:val="both"/>
        <w:rPr>
          <w:rFonts w:ascii="Times New Roman" w:hAnsi="Times New Roman" w:cs="Times New Roman"/>
          <w:sz w:val="24"/>
          <w:szCs w:val="24"/>
        </w:rPr>
      </w:pPr>
      <w:r w:rsidRPr="003A4797">
        <w:rPr>
          <w:rFonts w:ascii="Times New Roman" w:hAnsi="Times New Roman" w:cs="Times New Roman"/>
          <w:sz w:val="24"/>
          <w:szCs w:val="24"/>
        </w:rPr>
        <w:t xml:space="preserve">В случае отказа в предоставлении субсидий по основаниям, предусмотренным в </w:t>
      </w:r>
      <w:hyperlink w:anchor="P1853">
        <w:r w:rsidRPr="003A4797">
          <w:rPr>
            <w:rFonts w:ascii="Times New Roman" w:hAnsi="Times New Roman" w:cs="Times New Roman"/>
            <w:sz w:val="24"/>
            <w:szCs w:val="24"/>
          </w:rPr>
          <w:t>абзацах втором</w:t>
        </w:r>
      </w:hyperlink>
      <w:r w:rsidRPr="003A4797">
        <w:rPr>
          <w:rFonts w:ascii="Times New Roman" w:hAnsi="Times New Roman" w:cs="Times New Roman"/>
          <w:sz w:val="24"/>
          <w:szCs w:val="24"/>
        </w:rPr>
        <w:t xml:space="preserve">, </w:t>
      </w:r>
      <w:hyperlink w:anchor="P1855">
        <w:r w:rsidRPr="003A4797">
          <w:rPr>
            <w:rFonts w:ascii="Times New Roman" w:hAnsi="Times New Roman" w:cs="Times New Roman"/>
            <w:sz w:val="24"/>
            <w:szCs w:val="24"/>
          </w:rPr>
          <w:t>четвертом</w:t>
        </w:r>
      </w:hyperlink>
      <w:r w:rsidRPr="003A4797">
        <w:rPr>
          <w:rFonts w:ascii="Times New Roman" w:hAnsi="Times New Roman" w:cs="Times New Roman"/>
          <w:sz w:val="24"/>
          <w:szCs w:val="24"/>
        </w:rPr>
        <w:t xml:space="preserve">, </w:t>
      </w:r>
      <w:hyperlink w:anchor="P1856">
        <w:r w:rsidRPr="003A4797">
          <w:rPr>
            <w:rFonts w:ascii="Times New Roman" w:hAnsi="Times New Roman" w:cs="Times New Roman"/>
            <w:sz w:val="24"/>
            <w:szCs w:val="24"/>
          </w:rPr>
          <w:t>пятом</w:t>
        </w:r>
      </w:hyperlink>
      <w:r w:rsidRPr="003A4797">
        <w:rPr>
          <w:rFonts w:ascii="Times New Roman" w:hAnsi="Times New Roman" w:cs="Times New Roman"/>
          <w:sz w:val="24"/>
          <w:szCs w:val="24"/>
        </w:rPr>
        <w:t xml:space="preserve"> настоящего пункта, муниципальные образования имеют право повторно обратиться за предоставлением субсидий после устранения оснований, послуживших причиной отказа, в течение двух рабочих дней со дня получения уведомления, предусмотренного </w:t>
      </w:r>
      <w:hyperlink w:anchor="P1851">
        <w:r w:rsidRPr="003A4797">
          <w:rPr>
            <w:rFonts w:ascii="Times New Roman" w:hAnsi="Times New Roman" w:cs="Times New Roman"/>
            <w:sz w:val="24"/>
            <w:szCs w:val="24"/>
          </w:rPr>
          <w:t>абзацем вторым пункта 21</w:t>
        </w:r>
      </w:hyperlink>
      <w:r w:rsidRPr="003A4797">
        <w:rPr>
          <w:rFonts w:ascii="Times New Roman" w:hAnsi="Times New Roman" w:cs="Times New Roman"/>
          <w:sz w:val="24"/>
          <w:szCs w:val="24"/>
        </w:rPr>
        <w:t xml:space="preserve"> настоящего Порядка.</w:t>
      </w:r>
    </w:p>
    <w:p w:rsidR="0021491D" w:rsidRPr="003A4797" w:rsidRDefault="0021491D" w:rsidP="00B722DF">
      <w:pPr>
        <w:pStyle w:val="ConsPlusNormal"/>
        <w:ind w:firstLine="540"/>
        <w:jc w:val="both"/>
        <w:rPr>
          <w:rFonts w:ascii="Times New Roman" w:hAnsi="Times New Roman" w:cs="Times New Roman"/>
          <w:sz w:val="24"/>
          <w:szCs w:val="24"/>
        </w:rPr>
      </w:pPr>
      <w:r w:rsidRPr="003A4797">
        <w:rPr>
          <w:rFonts w:ascii="Times New Roman" w:hAnsi="Times New Roman" w:cs="Times New Roman"/>
          <w:sz w:val="24"/>
          <w:szCs w:val="24"/>
        </w:rPr>
        <w:t>23. Соглашение между министерством и муниципальным образованием:</w:t>
      </w:r>
    </w:p>
    <w:p w:rsidR="0021491D" w:rsidRPr="009237B2" w:rsidRDefault="0021491D" w:rsidP="00B722DF">
      <w:pPr>
        <w:pStyle w:val="ConsPlusNormal"/>
        <w:ind w:firstLine="540"/>
        <w:jc w:val="both"/>
        <w:rPr>
          <w:rFonts w:ascii="Times New Roman" w:hAnsi="Times New Roman" w:cs="Times New Roman"/>
          <w:sz w:val="24"/>
          <w:szCs w:val="24"/>
        </w:rPr>
      </w:pPr>
      <w:proofErr w:type="gramStart"/>
      <w:r w:rsidRPr="003A4797">
        <w:rPr>
          <w:rFonts w:ascii="Times New Roman" w:hAnsi="Times New Roman" w:cs="Times New Roman"/>
          <w:sz w:val="24"/>
          <w:szCs w:val="24"/>
        </w:rPr>
        <w:t xml:space="preserve">- в случае если источником </w:t>
      </w:r>
      <w:r w:rsidRPr="009237B2">
        <w:rPr>
          <w:rFonts w:ascii="Times New Roman" w:hAnsi="Times New Roman" w:cs="Times New Roman"/>
          <w:sz w:val="24"/>
          <w:szCs w:val="24"/>
        </w:rPr>
        <w:t>финансового обеспечения являются средства бюджета Астраханской области, заключается по форме, утвержденной министерством финансов Астраханской области, до 15 февраля года предоставления субсидии, за исключением соглашения при предоставлении субсидии, бюджетные ассигнования на предоставление которой предусмотрены в соответствии с законом Астраханской области о внесении изменений в закон Астраханской области о бюджете Астраханской области либо правовым актом Правительства Астраханской области</w:t>
      </w:r>
      <w:proofErr w:type="gramEnd"/>
      <w:r w:rsidRPr="009237B2">
        <w:rPr>
          <w:rFonts w:ascii="Times New Roman" w:hAnsi="Times New Roman" w:cs="Times New Roman"/>
          <w:sz w:val="24"/>
          <w:szCs w:val="24"/>
        </w:rPr>
        <w:t xml:space="preserve">, </w:t>
      </w:r>
      <w:proofErr w:type="gramStart"/>
      <w:r w:rsidRPr="009237B2">
        <w:rPr>
          <w:rFonts w:ascii="Times New Roman" w:hAnsi="Times New Roman" w:cs="Times New Roman"/>
          <w:sz w:val="24"/>
          <w:szCs w:val="24"/>
        </w:rPr>
        <w:t>которое</w:t>
      </w:r>
      <w:proofErr w:type="gramEnd"/>
      <w:r w:rsidRPr="009237B2">
        <w:rPr>
          <w:rFonts w:ascii="Times New Roman" w:hAnsi="Times New Roman" w:cs="Times New Roman"/>
          <w:sz w:val="24"/>
          <w:szCs w:val="24"/>
        </w:rPr>
        <w:t xml:space="preserve"> заключается не позднее 30 дней после дня вступления в силу указанного закона Астраханской области либо правового акта Правительства Астраханской области;</w:t>
      </w:r>
    </w:p>
    <w:p w:rsidR="0021491D" w:rsidRPr="003A4797" w:rsidRDefault="0021491D" w:rsidP="00B722DF">
      <w:pPr>
        <w:pStyle w:val="ConsPlusNormal"/>
        <w:ind w:firstLine="540"/>
        <w:jc w:val="both"/>
        <w:rPr>
          <w:rFonts w:ascii="Times New Roman" w:hAnsi="Times New Roman" w:cs="Times New Roman"/>
          <w:sz w:val="24"/>
          <w:szCs w:val="24"/>
        </w:rPr>
      </w:pPr>
      <w:proofErr w:type="gramStart"/>
      <w:r w:rsidRPr="009237B2">
        <w:rPr>
          <w:rFonts w:ascii="Times New Roman" w:hAnsi="Times New Roman" w:cs="Times New Roman"/>
          <w:sz w:val="24"/>
          <w:szCs w:val="24"/>
        </w:rPr>
        <w:t xml:space="preserve">- в случае если источником финансового обеспечения являются средства </w:t>
      </w:r>
      <w:r w:rsidRPr="003A4797">
        <w:rPr>
          <w:rFonts w:ascii="Times New Roman" w:hAnsi="Times New Roman" w:cs="Times New Roman"/>
          <w:sz w:val="24"/>
          <w:szCs w:val="24"/>
        </w:rPr>
        <w:t xml:space="preserve">федерального бюджета и средства, необходимые на </w:t>
      </w:r>
      <w:proofErr w:type="spellStart"/>
      <w:r w:rsidRPr="003A4797">
        <w:rPr>
          <w:rFonts w:ascii="Times New Roman" w:hAnsi="Times New Roman" w:cs="Times New Roman"/>
          <w:sz w:val="24"/>
          <w:szCs w:val="24"/>
        </w:rPr>
        <w:t>софинансирование</w:t>
      </w:r>
      <w:proofErr w:type="spellEnd"/>
      <w:r w:rsidRPr="003A4797">
        <w:rPr>
          <w:rFonts w:ascii="Times New Roman" w:hAnsi="Times New Roman" w:cs="Times New Roman"/>
          <w:sz w:val="24"/>
          <w:szCs w:val="24"/>
        </w:rPr>
        <w:t xml:space="preserve"> данных расходных обязательств, заключается в государственной интегрированной информационной системе управления общественными финансами </w:t>
      </w:r>
      <w:r w:rsidR="00B722DF" w:rsidRPr="003A4797">
        <w:rPr>
          <w:rFonts w:ascii="Times New Roman" w:hAnsi="Times New Roman" w:cs="Times New Roman"/>
          <w:sz w:val="24"/>
          <w:szCs w:val="24"/>
        </w:rPr>
        <w:t>«</w:t>
      </w:r>
      <w:r w:rsidRPr="003A4797">
        <w:rPr>
          <w:rFonts w:ascii="Times New Roman" w:hAnsi="Times New Roman" w:cs="Times New Roman"/>
          <w:sz w:val="24"/>
          <w:szCs w:val="24"/>
        </w:rPr>
        <w:t>Электронный бюджет</w:t>
      </w:r>
      <w:r w:rsidR="00B722DF" w:rsidRPr="003A4797">
        <w:rPr>
          <w:rFonts w:ascii="Times New Roman" w:hAnsi="Times New Roman" w:cs="Times New Roman"/>
          <w:sz w:val="24"/>
          <w:szCs w:val="24"/>
        </w:rPr>
        <w:t>»</w:t>
      </w:r>
      <w:r w:rsidRPr="003A4797">
        <w:rPr>
          <w:rFonts w:ascii="Times New Roman" w:hAnsi="Times New Roman" w:cs="Times New Roman"/>
          <w:sz w:val="24"/>
          <w:szCs w:val="24"/>
        </w:rPr>
        <w:t xml:space="preserve"> в соответствии с </w:t>
      </w:r>
      <w:hyperlink r:id="rId61">
        <w:r w:rsidRPr="003A4797">
          <w:rPr>
            <w:rFonts w:ascii="Times New Roman" w:hAnsi="Times New Roman" w:cs="Times New Roman"/>
            <w:sz w:val="24"/>
            <w:szCs w:val="24"/>
          </w:rPr>
          <w:t>Постановлением</w:t>
        </w:r>
      </w:hyperlink>
      <w:r w:rsidRPr="003A4797">
        <w:rPr>
          <w:rFonts w:ascii="Times New Roman" w:hAnsi="Times New Roman" w:cs="Times New Roman"/>
          <w:sz w:val="24"/>
          <w:szCs w:val="24"/>
        </w:rPr>
        <w:t xml:space="preserve"> Правительства Российской Федерации от 30.09.2014 </w:t>
      </w:r>
      <w:r w:rsidR="00B722DF" w:rsidRPr="003A4797">
        <w:rPr>
          <w:rFonts w:ascii="Times New Roman" w:hAnsi="Times New Roman" w:cs="Times New Roman"/>
          <w:sz w:val="24"/>
          <w:szCs w:val="24"/>
        </w:rPr>
        <w:t>№</w:t>
      </w:r>
      <w:r w:rsidRPr="003A4797">
        <w:rPr>
          <w:rFonts w:ascii="Times New Roman" w:hAnsi="Times New Roman" w:cs="Times New Roman"/>
          <w:sz w:val="24"/>
          <w:szCs w:val="24"/>
        </w:rPr>
        <w:t xml:space="preserve"> 999 </w:t>
      </w:r>
      <w:r w:rsidR="00B722DF" w:rsidRPr="003A4797">
        <w:rPr>
          <w:rFonts w:ascii="Times New Roman" w:hAnsi="Times New Roman" w:cs="Times New Roman"/>
          <w:sz w:val="24"/>
          <w:szCs w:val="24"/>
        </w:rPr>
        <w:t>«</w:t>
      </w:r>
      <w:r w:rsidRPr="003A4797">
        <w:rPr>
          <w:rFonts w:ascii="Times New Roman" w:hAnsi="Times New Roman" w:cs="Times New Roman"/>
          <w:sz w:val="24"/>
          <w:szCs w:val="24"/>
        </w:rPr>
        <w:t>О формировании, предоставлении и распределении субсидий из федерального бюджета бюджетам субъектов Российской Федерации</w:t>
      </w:r>
      <w:r w:rsidR="00B722DF" w:rsidRPr="003A4797">
        <w:rPr>
          <w:rFonts w:ascii="Times New Roman" w:hAnsi="Times New Roman" w:cs="Times New Roman"/>
          <w:sz w:val="24"/>
          <w:szCs w:val="24"/>
        </w:rPr>
        <w:t>»</w:t>
      </w:r>
      <w:r w:rsidRPr="003A4797">
        <w:rPr>
          <w:rFonts w:ascii="Times New Roman" w:hAnsi="Times New Roman" w:cs="Times New Roman"/>
          <w:sz w:val="24"/>
          <w:szCs w:val="24"/>
        </w:rPr>
        <w:t xml:space="preserve"> до 15 февраля года предоставления субсидии, за исключением</w:t>
      </w:r>
      <w:proofErr w:type="gramEnd"/>
      <w:r w:rsidRPr="003A4797">
        <w:rPr>
          <w:rFonts w:ascii="Times New Roman" w:hAnsi="Times New Roman" w:cs="Times New Roman"/>
          <w:sz w:val="24"/>
          <w:szCs w:val="24"/>
        </w:rPr>
        <w:t xml:space="preserve"> </w:t>
      </w:r>
      <w:proofErr w:type="gramStart"/>
      <w:r w:rsidRPr="003A4797">
        <w:rPr>
          <w:rFonts w:ascii="Times New Roman" w:hAnsi="Times New Roman" w:cs="Times New Roman"/>
          <w:sz w:val="24"/>
          <w:szCs w:val="24"/>
        </w:rPr>
        <w:t>соглашения при предоставлении субсидии, бюджетные ассигнования на предоставление которой предусмотрены в соответствии с законом Астраханской области о внесении изменений в закон Астраханской области о бюджете Астраханской области либо правовым актом Правительства Астраханской области, которое заключается не позднее 30 дней после дня вступления в силу указанного закона Астраханской области либо правового акта Правительства Астраханской области.</w:t>
      </w:r>
      <w:proofErr w:type="gramEnd"/>
    </w:p>
    <w:p w:rsidR="0021491D" w:rsidRPr="003A4797" w:rsidRDefault="0021491D" w:rsidP="00B722DF">
      <w:pPr>
        <w:pStyle w:val="ConsPlusNormal"/>
        <w:ind w:firstLine="540"/>
        <w:jc w:val="both"/>
        <w:rPr>
          <w:rFonts w:ascii="Times New Roman" w:hAnsi="Times New Roman" w:cs="Times New Roman"/>
          <w:sz w:val="24"/>
          <w:szCs w:val="24"/>
        </w:rPr>
      </w:pPr>
      <w:proofErr w:type="gramStart"/>
      <w:r w:rsidRPr="003A4797">
        <w:rPr>
          <w:rFonts w:ascii="Times New Roman" w:hAnsi="Times New Roman" w:cs="Times New Roman"/>
          <w:sz w:val="24"/>
          <w:szCs w:val="24"/>
        </w:rPr>
        <w:t>В случае увеличения в текущем финансовом году субсидий в размере, не превышающем остатка субсидий, не использованных на начало текущего финансового года на оплату муниципальных контрактов, заключенных от имени муниципального образования, на поставку товаров, выполнение работ, оказание услуг, подлежавших в соответствии с условиями этих муниципальных контрактов оплате в отчетном финансовом году, в соглашение могут быть внесены изменения в части уточнения (уменьшения</w:t>
      </w:r>
      <w:proofErr w:type="gramEnd"/>
      <w:r w:rsidRPr="003A4797">
        <w:rPr>
          <w:rFonts w:ascii="Times New Roman" w:hAnsi="Times New Roman" w:cs="Times New Roman"/>
          <w:sz w:val="24"/>
          <w:szCs w:val="24"/>
        </w:rPr>
        <w:t xml:space="preserve">) </w:t>
      </w:r>
      <w:proofErr w:type="gramStart"/>
      <w:r w:rsidRPr="003A4797">
        <w:rPr>
          <w:rFonts w:ascii="Times New Roman" w:hAnsi="Times New Roman" w:cs="Times New Roman"/>
          <w:sz w:val="24"/>
          <w:szCs w:val="24"/>
        </w:rPr>
        <w:t>значений показателей результативности использования субсидий (при их наличии) и корректировки графика выполнения мероприятий по проектированию и (или) строительству (реконструкции, в том числе с элементами реставрации, техническому перевооружению) объектов капитального строительства (далее - график) в отчетном финансовом году с соответствующим уточнением (увеличением) значений показателей результативности использования субсидий и корректировки графика в текущем финансовом году.</w:t>
      </w:r>
      <w:proofErr w:type="gramEnd"/>
      <w:r w:rsidRPr="003A4797">
        <w:rPr>
          <w:rFonts w:ascii="Times New Roman" w:hAnsi="Times New Roman" w:cs="Times New Roman"/>
          <w:sz w:val="24"/>
          <w:szCs w:val="24"/>
        </w:rPr>
        <w:t xml:space="preserve"> Указанные изменения не учитываются при применении мер ответственности, предусмотренных </w:t>
      </w:r>
      <w:hyperlink w:anchor="P1875">
        <w:r w:rsidRPr="003A4797">
          <w:rPr>
            <w:rFonts w:ascii="Times New Roman" w:hAnsi="Times New Roman" w:cs="Times New Roman"/>
            <w:sz w:val="24"/>
            <w:szCs w:val="24"/>
          </w:rPr>
          <w:t>пунктами 28</w:t>
        </w:r>
      </w:hyperlink>
      <w:r w:rsidRPr="003A4797">
        <w:rPr>
          <w:rFonts w:ascii="Times New Roman" w:hAnsi="Times New Roman" w:cs="Times New Roman"/>
          <w:sz w:val="24"/>
          <w:szCs w:val="24"/>
        </w:rPr>
        <w:t xml:space="preserve">, </w:t>
      </w:r>
      <w:hyperlink w:anchor="P1904">
        <w:r w:rsidRPr="003A4797">
          <w:rPr>
            <w:rFonts w:ascii="Times New Roman" w:hAnsi="Times New Roman" w:cs="Times New Roman"/>
            <w:sz w:val="24"/>
            <w:szCs w:val="24"/>
          </w:rPr>
          <w:t>31</w:t>
        </w:r>
      </w:hyperlink>
      <w:r w:rsidRPr="003A4797">
        <w:rPr>
          <w:rFonts w:ascii="Times New Roman" w:hAnsi="Times New Roman" w:cs="Times New Roman"/>
          <w:sz w:val="24"/>
          <w:szCs w:val="24"/>
        </w:rPr>
        <w:t xml:space="preserve">, </w:t>
      </w:r>
      <w:hyperlink w:anchor="P1905">
        <w:r w:rsidRPr="003A4797">
          <w:rPr>
            <w:rFonts w:ascii="Times New Roman" w:hAnsi="Times New Roman" w:cs="Times New Roman"/>
            <w:sz w:val="24"/>
            <w:szCs w:val="24"/>
          </w:rPr>
          <w:t>32</w:t>
        </w:r>
      </w:hyperlink>
      <w:r w:rsidRPr="003A4797">
        <w:rPr>
          <w:rFonts w:ascii="Times New Roman" w:hAnsi="Times New Roman" w:cs="Times New Roman"/>
          <w:sz w:val="24"/>
          <w:szCs w:val="24"/>
        </w:rPr>
        <w:t xml:space="preserve"> настоящего Порядка.</w:t>
      </w:r>
    </w:p>
    <w:p w:rsidR="0021491D" w:rsidRPr="003A4797" w:rsidRDefault="0021491D" w:rsidP="00B722DF">
      <w:pPr>
        <w:pStyle w:val="ConsPlusNormal"/>
        <w:ind w:firstLine="540"/>
        <w:jc w:val="both"/>
        <w:rPr>
          <w:rFonts w:ascii="Times New Roman" w:hAnsi="Times New Roman" w:cs="Times New Roman"/>
          <w:sz w:val="24"/>
          <w:szCs w:val="24"/>
        </w:rPr>
      </w:pPr>
      <w:r w:rsidRPr="003A4797">
        <w:rPr>
          <w:rFonts w:ascii="Times New Roman" w:hAnsi="Times New Roman" w:cs="Times New Roman"/>
          <w:sz w:val="24"/>
          <w:szCs w:val="24"/>
        </w:rPr>
        <w:t>Не допускается повторное использование субсидий муниципальными образованиями на автомобильные дороги общего пользования местного значения Астраханской области, срок гарантийного периода по которым не истек.</w:t>
      </w:r>
    </w:p>
    <w:p w:rsidR="0021491D" w:rsidRPr="003A4797" w:rsidRDefault="0021491D" w:rsidP="00B722DF">
      <w:pPr>
        <w:pStyle w:val="ConsPlusNormal"/>
        <w:ind w:firstLine="540"/>
        <w:jc w:val="both"/>
        <w:rPr>
          <w:rFonts w:ascii="Times New Roman" w:hAnsi="Times New Roman" w:cs="Times New Roman"/>
          <w:sz w:val="24"/>
          <w:szCs w:val="24"/>
        </w:rPr>
      </w:pPr>
      <w:r w:rsidRPr="003A4797">
        <w:rPr>
          <w:rFonts w:ascii="Times New Roman" w:hAnsi="Times New Roman" w:cs="Times New Roman"/>
          <w:sz w:val="24"/>
          <w:szCs w:val="24"/>
        </w:rPr>
        <w:t xml:space="preserve">Муниципальное образование может увеличить объем бюджетных ассигнований на финансовое обеспечение расходных обязательств муниципального образования, в целях </w:t>
      </w:r>
      <w:proofErr w:type="spellStart"/>
      <w:r w:rsidRPr="003A4797">
        <w:rPr>
          <w:rFonts w:ascii="Times New Roman" w:hAnsi="Times New Roman" w:cs="Times New Roman"/>
          <w:sz w:val="24"/>
          <w:szCs w:val="24"/>
        </w:rPr>
        <w:t>софинансирования</w:t>
      </w:r>
      <w:proofErr w:type="spellEnd"/>
      <w:r w:rsidRPr="003A4797">
        <w:rPr>
          <w:rFonts w:ascii="Times New Roman" w:hAnsi="Times New Roman" w:cs="Times New Roman"/>
          <w:sz w:val="24"/>
          <w:szCs w:val="24"/>
        </w:rPr>
        <w:t xml:space="preserve"> которых из бюджета Астраханской области бюджету муниципального образования предоставляется субсидия, в том числе с учетом достижения значений результатов использования субсидии, предусмотренных соглашением, что не влечет за собой обязательств по увеличению размера субсидии.</w:t>
      </w:r>
    </w:p>
    <w:p w:rsidR="0021491D" w:rsidRPr="003A4797" w:rsidRDefault="0021491D" w:rsidP="00B722DF">
      <w:pPr>
        <w:pStyle w:val="ConsPlusNormal"/>
        <w:ind w:firstLine="540"/>
        <w:jc w:val="both"/>
        <w:rPr>
          <w:rFonts w:ascii="Times New Roman" w:hAnsi="Times New Roman" w:cs="Times New Roman"/>
          <w:sz w:val="24"/>
          <w:szCs w:val="24"/>
        </w:rPr>
      </w:pPr>
      <w:r w:rsidRPr="003A4797">
        <w:rPr>
          <w:rFonts w:ascii="Times New Roman" w:hAnsi="Times New Roman" w:cs="Times New Roman"/>
          <w:sz w:val="24"/>
          <w:szCs w:val="24"/>
        </w:rPr>
        <w:lastRenderedPageBreak/>
        <w:t>Адресное (</w:t>
      </w:r>
      <w:proofErr w:type="spellStart"/>
      <w:r w:rsidRPr="003A4797">
        <w:rPr>
          <w:rFonts w:ascii="Times New Roman" w:hAnsi="Times New Roman" w:cs="Times New Roman"/>
          <w:sz w:val="24"/>
          <w:szCs w:val="24"/>
        </w:rPr>
        <w:t>пообъектное</w:t>
      </w:r>
      <w:proofErr w:type="spellEnd"/>
      <w:r w:rsidRPr="003A4797">
        <w:rPr>
          <w:rFonts w:ascii="Times New Roman" w:hAnsi="Times New Roman" w:cs="Times New Roman"/>
          <w:sz w:val="24"/>
          <w:szCs w:val="24"/>
        </w:rPr>
        <w:t>) распределение субсидий между автомобильными дорогами общего пользования местного значения Астраханской области устанавливается соглашением.</w:t>
      </w:r>
    </w:p>
    <w:p w:rsidR="0021491D" w:rsidRPr="003A4797" w:rsidRDefault="0021491D" w:rsidP="00B722DF">
      <w:pPr>
        <w:pStyle w:val="ConsPlusNormal"/>
        <w:ind w:firstLine="540"/>
        <w:jc w:val="both"/>
        <w:rPr>
          <w:rFonts w:ascii="Times New Roman" w:hAnsi="Times New Roman" w:cs="Times New Roman"/>
          <w:sz w:val="24"/>
          <w:szCs w:val="24"/>
        </w:rPr>
      </w:pPr>
      <w:r w:rsidRPr="003A4797">
        <w:rPr>
          <w:rFonts w:ascii="Times New Roman" w:hAnsi="Times New Roman" w:cs="Times New Roman"/>
          <w:sz w:val="24"/>
          <w:szCs w:val="24"/>
        </w:rPr>
        <w:t xml:space="preserve">24. </w:t>
      </w:r>
      <w:proofErr w:type="gramStart"/>
      <w:r w:rsidRPr="003A4797">
        <w:rPr>
          <w:rFonts w:ascii="Times New Roman" w:hAnsi="Times New Roman" w:cs="Times New Roman"/>
          <w:sz w:val="24"/>
          <w:szCs w:val="24"/>
        </w:rPr>
        <w:t xml:space="preserve">Перечисление субсидии осуществляется на основании соглашения после представления в Управление Федерального казначейства по Астраханской области копии правового акта министерства об осуществлении полномочий получателя средств бюджета субъекта Российской Федерации по перечислению субсидии из бюджета субъекта Российской Федерации в бюджет муниципального образования в пределах суммы, необходимой для оплаты денежных обязательств по расходам получателя средств бюджета муниципального образования, в целях </w:t>
      </w:r>
      <w:proofErr w:type="spellStart"/>
      <w:r w:rsidRPr="003A4797">
        <w:rPr>
          <w:rFonts w:ascii="Times New Roman" w:hAnsi="Times New Roman" w:cs="Times New Roman"/>
          <w:sz w:val="24"/>
          <w:szCs w:val="24"/>
        </w:rPr>
        <w:t>софинансирования</w:t>
      </w:r>
      <w:proofErr w:type="spellEnd"/>
      <w:r w:rsidRPr="003A4797">
        <w:rPr>
          <w:rFonts w:ascii="Times New Roman" w:hAnsi="Times New Roman" w:cs="Times New Roman"/>
          <w:sz w:val="24"/>
          <w:szCs w:val="24"/>
        </w:rPr>
        <w:t xml:space="preserve"> которых предоставляются</w:t>
      </w:r>
      <w:proofErr w:type="gramEnd"/>
      <w:r w:rsidRPr="003A4797">
        <w:rPr>
          <w:rFonts w:ascii="Times New Roman" w:hAnsi="Times New Roman" w:cs="Times New Roman"/>
          <w:sz w:val="24"/>
          <w:szCs w:val="24"/>
        </w:rPr>
        <w:t xml:space="preserve"> субсидии бюджетам муниципальных образований, в порядке, установленном Федеральным казначейством.</w:t>
      </w:r>
    </w:p>
    <w:p w:rsidR="0021491D" w:rsidRPr="003A4797" w:rsidRDefault="0021491D" w:rsidP="00B722DF">
      <w:pPr>
        <w:pStyle w:val="ConsPlusNormal"/>
        <w:ind w:firstLine="540"/>
        <w:jc w:val="both"/>
        <w:rPr>
          <w:rFonts w:ascii="Times New Roman" w:hAnsi="Times New Roman" w:cs="Times New Roman"/>
          <w:sz w:val="24"/>
          <w:szCs w:val="24"/>
        </w:rPr>
      </w:pPr>
      <w:proofErr w:type="gramStart"/>
      <w:r w:rsidRPr="003A4797">
        <w:rPr>
          <w:rFonts w:ascii="Times New Roman" w:hAnsi="Times New Roman" w:cs="Times New Roman"/>
          <w:sz w:val="24"/>
          <w:szCs w:val="24"/>
        </w:rPr>
        <w:t xml:space="preserve">Муниципальное образование по мере выполнения работ по мероприятиям, указанным в </w:t>
      </w:r>
      <w:hyperlink w:anchor="P1755">
        <w:r w:rsidRPr="003A4797">
          <w:rPr>
            <w:rFonts w:ascii="Times New Roman" w:hAnsi="Times New Roman" w:cs="Times New Roman"/>
            <w:sz w:val="24"/>
            <w:szCs w:val="24"/>
          </w:rPr>
          <w:t>подпунктах 3.3</w:t>
        </w:r>
      </w:hyperlink>
      <w:r w:rsidRPr="003A4797">
        <w:rPr>
          <w:rFonts w:ascii="Times New Roman" w:hAnsi="Times New Roman" w:cs="Times New Roman"/>
          <w:sz w:val="24"/>
          <w:szCs w:val="24"/>
        </w:rPr>
        <w:t xml:space="preserve"> - </w:t>
      </w:r>
      <w:hyperlink w:anchor="P1763">
        <w:r w:rsidRPr="003A4797">
          <w:rPr>
            <w:rFonts w:ascii="Times New Roman" w:hAnsi="Times New Roman" w:cs="Times New Roman"/>
            <w:sz w:val="24"/>
            <w:szCs w:val="24"/>
          </w:rPr>
          <w:t>3.7</w:t>
        </w:r>
      </w:hyperlink>
      <w:r w:rsidRPr="003A4797">
        <w:rPr>
          <w:rFonts w:ascii="Times New Roman" w:hAnsi="Times New Roman" w:cs="Times New Roman"/>
          <w:sz w:val="24"/>
          <w:szCs w:val="24"/>
        </w:rPr>
        <w:t xml:space="preserve"> (за исключением мероприятий, направленных на разработку проектной документации) пункта 3 настоящего Порядка, представляет в министерство заявку в произвольной письменной форме о потребности в средствах бюджета Астраханской области, соответствующих объему выполненных работ, в целях реализации мероприятий, указанных в </w:t>
      </w:r>
      <w:hyperlink w:anchor="P1755">
        <w:r w:rsidRPr="003A4797">
          <w:rPr>
            <w:rFonts w:ascii="Times New Roman" w:hAnsi="Times New Roman" w:cs="Times New Roman"/>
            <w:sz w:val="24"/>
            <w:szCs w:val="24"/>
          </w:rPr>
          <w:t>подпунктах 3.3</w:t>
        </w:r>
      </w:hyperlink>
      <w:r w:rsidRPr="003A4797">
        <w:rPr>
          <w:rFonts w:ascii="Times New Roman" w:hAnsi="Times New Roman" w:cs="Times New Roman"/>
          <w:sz w:val="24"/>
          <w:szCs w:val="24"/>
        </w:rPr>
        <w:t xml:space="preserve"> - </w:t>
      </w:r>
      <w:hyperlink w:anchor="P1763">
        <w:r w:rsidRPr="003A4797">
          <w:rPr>
            <w:rFonts w:ascii="Times New Roman" w:hAnsi="Times New Roman" w:cs="Times New Roman"/>
            <w:sz w:val="24"/>
            <w:szCs w:val="24"/>
          </w:rPr>
          <w:t>3.7</w:t>
        </w:r>
      </w:hyperlink>
      <w:r w:rsidRPr="003A4797">
        <w:rPr>
          <w:rFonts w:ascii="Times New Roman" w:hAnsi="Times New Roman" w:cs="Times New Roman"/>
          <w:sz w:val="24"/>
          <w:szCs w:val="24"/>
        </w:rPr>
        <w:t xml:space="preserve"> (за исключением мероприятий, направленных на разработку проектной</w:t>
      </w:r>
      <w:proofErr w:type="gramEnd"/>
      <w:r w:rsidRPr="003A4797">
        <w:rPr>
          <w:rFonts w:ascii="Times New Roman" w:hAnsi="Times New Roman" w:cs="Times New Roman"/>
          <w:sz w:val="24"/>
          <w:szCs w:val="24"/>
        </w:rPr>
        <w:t xml:space="preserve"> документации) пункта 3 настоящего Порядка, с приложением актов о приемке выполненных работ </w:t>
      </w:r>
      <w:hyperlink r:id="rId62">
        <w:r w:rsidRPr="003A4797">
          <w:rPr>
            <w:rFonts w:ascii="Times New Roman" w:hAnsi="Times New Roman" w:cs="Times New Roman"/>
            <w:sz w:val="24"/>
            <w:szCs w:val="24"/>
          </w:rPr>
          <w:t xml:space="preserve">(форма </w:t>
        </w:r>
        <w:r w:rsidR="00B722DF" w:rsidRPr="003A4797">
          <w:rPr>
            <w:rFonts w:ascii="Times New Roman" w:hAnsi="Times New Roman" w:cs="Times New Roman"/>
            <w:sz w:val="24"/>
            <w:szCs w:val="24"/>
          </w:rPr>
          <w:t>№</w:t>
        </w:r>
        <w:r w:rsidRPr="003A4797">
          <w:rPr>
            <w:rFonts w:ascii="Times New Roman" w:hAnsi="Times New Roman" w:cs="Times New Roman"/>
            <w:sz w:val="24"/>
            <w:szCs w:val="24"/>
          </w:rPr>
          <w:t xml:space="preserve"> КС-2)</w:t>
        </w:r>
      </w:hyperlink>
      <w:r w:rsidRPr="003A4797">
        <w:rPr>
          <w:rFonts w:ascii="Times New Roman" w:hAnsi="Times New Roman" w:cs="Times New Roman"/>
          <w:sz w:val="24"/>
          <w:szCs w:val="24"/>
        </w:rPr>
        <w:t xml:space="preserve"> и справок о стоимости выполненных работ и затрат </w:t>
      </w:r>
      <w:hyperlink r:id="rId63">
        <w:r w:rsidRPr="003A4797">
          <w:rPr>
            <w:rFonts w:ascii="Times New Roman" w:hAnsi="Times New Roman" w:cs="Times New Roman"/>
            <w:sz w:val="24"/>
            <w:szCs w:val="24"/>
          </w:rPr>
          <w:t xml:space="preserve">(форма </w:t>
        </w:r>
        <w:r w:rsidR="00B722DF" w:rsidRPr="003A4797">
          <w:rPr>
            <w:rFonts w:ascii="Times New Roman" w:hAnsi="Times New Roman" w:cs="Times New Roman"/>
            <w:sz w:val="24"/>
            <w:szCs w:val="24"/>
          </w:rPr>
          <w:t>№</w:t>
        </w:r>
        <w:r w:rsidRPr="003A4797">
          <w:rPr>
            <w:rFonts w:ascii="Times New Roman" w:hAnsi="Times New Roman" w:cs="Times New Roman"/>
            <w:sz w:val="24"/>
            <w:szCs w:val="24"/>
          </w:rPr>
          <w:t xml:space="preserve"> КС-3)</w:t>
        </w:r>
      </w:hyperlink>
      <w:r w:rsidRPr="003A4797">
        <w:rPr>
          <w:rFonts w:ascii="Times New Roman" w:hAnsi="Times New Roman" w:cs="Times New Roman"/>
          <w:sz w:val="24"/>
          <w:szCs w:val="24"/>
        </w:rPr>
        <w:t>.</w:t>
      </w:r>
    </w:p>
    <w:p w:rsidR="0021491D" w:rsidRPr="003A4797" w:rsidRDefault="0021491D" w:rsidP="00B722DF">
      <w:pPr>
        <w:pStyle w:val="ConsPlusNormal"/>
        <w:ind w:firstLine="540"/>
        <w:jc w:val="both"/>
        <w:rPr>
          <w:rFonts w:ascii="Times New Roman" w:hAnsi="Times New Roman" w:cs="Times New Roman"/>
          <w:sz w:val="24"/>
          <w:szCs w:val="24"/>
        </w:rPr>
      </w:pPr>
      <w:r w:rsidRPr="003A4797">
        <w:rPr>
          <w:rFonts w:ascii="Times New Roman" w:hAnsi="Times New Roman" w:cs="Times New Roman"/>
          <w:sz w:val="24"/>
          <w:szCs w:val="24"/>
        </w:rPr>
        <w:t>25. Муниципальные образования представляют в министерство отчеты в сроки и по форме, которые установлены правовым актом министерства.</w:t>
      </w:r>
    </w:p>
    <w:p w:rsidR="0021491D" w:rsidRPr="003A4797" w:rsidRDefault="0021491D" w:rsidP="00B722DF">
      <w:pPr>
        <w:pStyle w:val="ConsPlusNormal"/>
        <w:ind w:firstLine="540"/>
        <w:jc w:val="both"/>
        <w:rPr>
          <w:rFonts w:ascii="Times New Roman" w:hAnsi="Times New Roman" w:cs="Times New Roman"/>
          <w:sz w:val="24"/>
          <w:szCs w:val="24"/>
        </w:rPr>
      </w:pPr>
      <w:bookmarkStart w:id="39" w:name="P1869"/>
      <w:bookmarkEnd w:id="39"/>
      <w:proofErr w:type="gramStart"/>
      <w:r w:rsidRPr="003A4797">
        <w:rPr>
          <w:rFonts w:ascii="Times New Roman" w:hAnsi="Times New Roman" w:cs="Times New Roman"/>
          <w:sz w:val="24"/>
          <w:szCs w:val="24"/>
        </w:rPr>
        <w:t xml:space="preserve">Муниципальные образования в срок не позднее 30 декабря года предоставления субсидии представляют в министерство документы, подтверждающие ввод автомобильных дорог общего пользования местного значения Астраханской области в эксплуатацию (по автомобильным дорогам, ввод которых в соответствии с соглашением должен быть осуществлен в году предоставления субсидии), а также иные документы, подтверждающие завершение работ по мероприятиям, указанным в </w:t>
      </w:r>
      <w:hyperlink w:anchor="P1751">
        <w:r w:rsidRPr="003A4797">
          <w:rPr>
            <w:rFonts w:ascii="Times New Roman" w:hAnsi="Times New Roman" w:cs="Times New Roman"/>
            <w:sz w:val="24"/>
            <w:szCs w:val="24"/>
          </w:rPr>
          <w:t>пункте 3</w:t>
        </w:r>
      </w:hyperlink>
      <w:r w:rsidRPr="003A4797">
        <w:rPr>
          <w:rFonts w:ascii="Times New Roman" w:hAnsi="Times New Roman" w:cs="Times New Roman"/>
          <w:sz w:val="24"/>
          <w:szCs w:val="24"/>
        </w:rPr>
        <w:t xml:space="preserve"> настоящего Порядка.</w:t>
      </w:r>
      <w:proofErr w:type="gramEnd"/>
    </w:p>
    <w:p w:rsidR="0021491D" w:rsidRPr="003A4797" w:rsidRDefault="0021491D" w:rsidP="00B722DF">
      <w:pPr>
        <w:pStyle w:val="ConsPlusNormal"/>
        <w:ind w:firstLine="540"/>
        <w:jc w:val="both"/>
        <w:rPr>
          <w:rFonts w:ascii="Times New Roman" w:hAnsi="Times New Roman" w:cs="Times New Roman"/>
          <w:sz w:val="24"/>
          <w:szCs w:val="24"/>
        </w:rPr>
      </w:pPr>
      <w:r w:rsidRPr="003A4797">
        <w:rPr>
          <w:rFonts w:ascii="Times New Roman" w:hAnsi="Times New Roman" w:cs="Times New Roman"/>
          <w:sz w:val="24"/>
          <w:szCs w:val="24"/>
        </w:rPr>
        <w:t>26. Муниципальные образования несут ответственность за соблюдение условий, целей и порядка предоставления субсидий.</w:t>
      </w:r>
    </w:p>
    <w:p w:rsidR="0021491D" w:rsidRPr="003A4797" w:rsidRDefault="0021491D" w:rsidP="00B722DF">
      <w:pPr>
        <w:pStyle w:val="ConsPlusNormal"/>
        <w:ind w:firstLine="540"/>
        <w:jc w:val="both"/>
        <w:rPr>
          <w:rFonts w:ascii="Times New Roman" w:hAnsi="Times New Roman" w:cs="Times New Roman"/>
          <w:sz w:val="24"/>
          <w:szCs w:val="24"/>
        </w:rPr>
      </w:pPr>
      <w:r w:rsidRPr="003A4797">
        <w:rPr>
          <w:rFonts w:ascii="Times New Roman" w:hAnsi="Times New Roman" w:cs="Times New Roman"/>
          <w:sz w:val="24"/>
          <w:szCs w:val="24"/>
        </w:rPr>
        <w:t xml:space="preserve">27. Министерство в соответствии с Бюджетным </w:t>
      </w:r>
      <w:hyperlink r:id="rId64">
        <w:r w:rsidRPr="003A4797">
          <w:rPr>
            <w:rFonts w:ascii="Times New Roman" w:hAnsi="Times New Roman" w:cs="Times New Roman"/>
            <w:sz w:val="24"/>
            <w:szCs w:val="24"/>
          </w:rPr>
          <w:t>кодексом</w:t>
        </w:r>
      </w:hyperlink>
      <w:r w:rsidRPr="003A4797">
        <w:rPr>
          <w:rFonts w:ascii="Times New Roman" w:hAnsi="Times New Roman" w:cs="Times New Roman"/>
          <w:sz w:val="24"/>
          <w:szCs w:val="24"/>
        </w:rPr>
        <w:t xml:space="preserve"> Российской Федерации обеспечивает соблюдение муниципальными образованиями условий, целей и порядка, которые установлены при предоставлении субсидий.</w:t>
      </w:r>
    </w:p>
    <w:p w:rsidR="0021491D" w:rsidRPr="003A4797" w:rsidRDefault="0021491D" w:rsidP="00B722DF">
      <w:pPr>
        <w:pStyle w:val="ConsPlusNormal"/>
        <w:ind w:firstLine="540"/>
        <w:jc w:val="both"/>
        <w:rPr>
          <w:rFonts w:ascii="Times New Roman" w:hAnsi="Times New Roman" w:cs="Times New Roman"/>
          <w:sz w:val="24"/>
          <w:szCs w:val="24"/>
        </w:rPr>
      </w:pPr>
      <w:r w:rsidRPr="003A4797">
        <w:rPr>
          <w:rFonts w:ascii="Times New Roman" w:hAnsi="Times New Roman" w:cs="Times New Roman"/>
          <w:sz w:val="24"/>
          <w:szCs w:val="24"/>
        </w:rPr>
        <w:t>В случае несоблюдения муниципальными образованиями условий, целей и порядка предоставления субсидий министерство направляет уведомление муниципальному образованию о выявленных нарушениях в течение пяти рабочих дней со дня их выявления.</w:t>
      </w:r>
    </w:p>
    <w:p w:rsidR="0021491D" w:rsidRPr="003A4797" w:rsidRDefault="0021491D" w:rsidP="00B722DF">
      <w:pPr>
        <w:pStyle w:val="ConsPlusNormal"/>
        <w:ind w:firstLine="540"/>
        <w:jc w:val="both"/>
        <w:rPr>
          <w:rFonts w:ascii="Times New Roman" w:hAnsi="Times New Roman" w:cs="Times New Roman"/>
          <w:sz w:val="24"/>
          <w:szCs w:val="24"/>
        </w:rPr>
      </w:pPr>
      <w:bookmarkStart w:id="40" w:name="P1873"/>
      <w:bookmarkEnd w:id="40"/>
      <w:r w:rsidRPr="003A4797">
        <w:rPr>
          <w:rFonts w:ascii="Times New Roman" w:hAnsi="Times New Roman" w:cs="Times New Roman"/>
          <w:sz w:val="24"/>
          <w:szCs w:val="24"/>
        </w:rPr>
        <w:t>Муниципальные образования обязаны устранить выявленные нарушения в течение 14 рабочих дней со дня получения уведомления.</w:t>
      </w:r>
    </w:p>
    <w:p w:rsidR="0021491D" w:rsidRPr="003A4797" w:rsidRDefault="0021491D" w:rsidP="00B722DF">
      <w:pPr>
        <w:pStyle w:val="ConsPlusNormal"/>
        <w:ind w:firstLine="540"/>
        <w:jc w:val="both"/>
        <w:rPr>
          <w:rFonts w:ascii="Times New Roman" w:hAnsi="Times New Roman" w:cs="Times New Roman"/>
          <w:sz w:val="24"/>
          <w:szCs w:val="24"/>
        </w:rPr>
      </w:pPr>
      <w:r w:rsidRPr="003A4797">
        <w:rPr>
          <w:rFonts w:ascii="Times New Roman" w:hAnsi="Times New Roman" w:cs="Times New Roman"/>
          <w:sz w:val="24"/>
          <w:szCs w:val="24"/>
        </w:rPr>
        <w:t xml:space="preserve">В случае </w:t>
      </w:r>
      <w:proofErr w:type="spellStart"/>
      <w:r w:rsidRPr="003A4797">
        <w:rPr>
          <w:rFonts w:ascii="Times New Roman" w:hAnsi="Times New Roman" w:cs="Times New Roman"/>
          <w:sz w:val="24"/>
          <w:szCs w:val="24"/>
        </w:rPr>
        <w:t>неустранения</w:t>
      </w:r>
      <w:proofErr w:type="spellEnd"/>
      <w:r w:rsidRPr="003A4797">
        <w:rPr>
          <w:rFonts w:ascii="Times New Roman" w:hAnsi="Times New Roman" w:cs="Times New Roman"/>
          <w:sz w:val="24"/>
          <w:szCs w:val="24"/>
        </w:rPr>
        <w:t xml:space="preserve"> муниципальными образованиями нарушений в срок, установленный </w:t>
      </w:r>
      <w:hyperlink w:anchor="P1873">
        <w:r w:rsidRPr="003A4797">
          <w:rPr>
            <w:rFonts w:ascii="Times New Roman" w:hAnsi="Times New Roman" w:cs="Times New Roman"/>
            <w:sz w:val="24"/>
            <w:szCs w:val="24"/>
          </w:rPr>
          <w:t>абзацем третьим</w:t>
        </w:r>
      </w:hyperlink>
      <w:r w:rsidRPr="003A4797">
        <w:rPr>
          <w:rFonts w:ascii="Times New Roman" w:hAnsi="Times New Roman" w:cs="Times New Roman"/>
          <w:sz w:val="24"/>
          <w:szCs w:val="24"/>
        </w:rPr>
        <w:t xml:space="preserve"> настоящего пункта, к ним применяются меры, установленные законодательством Российской Федерации.</w:t>
      </w:r>
    </w:p>
    <w:p w:rsidR="0021491D" w:rsidRPr="003A4797" w:rsidRDefault="0021491D" w:rsidP="00B722DF">
      <w:pPr>
        <w:pStyle w:val="ConsPlusNormal"/>
        <w:ind w:firstLine="540"/>
        <w:jc w:val="both"/>
        <w:rPr>
          <w:rFonts w:ascii="Times New Roman" w:hAnsi="Times New Roman" w:cs="Times New Roman"/>
          <w:sz w:val="24"/>
          <w:szCs w:val="24"/>
        </w:rPr>
      </w:pPr>
      <w:bookmarkStart w:id="41" w:name="P1875"/>
      <w:bookmarkEnd w:id="41"/>
      <w:r w:rsidRPr="003A4797">
        <w:rPr>
          <w:rFonts w:ascii="Times New Roman" w:hAnsi="Times New Roman" w:cs="Times New Roman"/>
          <w:sz w:val="24"/>
          <w:szCs w:val="24"/>
        </w:rPr>
        <w:t xml:space="preserve">28. </w:t>
      </w:r>
      <w:proofErr w:type="gramStart"/>
      <w:r w:rsidRPr="003A4797">
        <w:rPr>
          <w:rFonts w:ascii="Times New Roman" w:hAnsi="Times New Roman" w:cs="Times New Roman"/>
          <w:sz w:val="24"/>
          <w:szCs w:val="24"/>
        </w:rPr>
        <w:t>В случае если муниципальным образованием по состоянию на 31 декабря года предоставления субсидии допущены нарушения обязательств, предусмотренных соглашением (в части достижения показателей результативности использования субсидий), и до первой даты представления отчетности о достижении значений показателей результативности использования субсидий в соответствии с соглашением в году, следующем за годом предоставления субсидии, указанные нарушения не устранены, объем средств, подлежащих возврату из бюджета муниципального</w:t>
      </w:r>
      <w:proofErr w:type="gramEnd"/>
      <w:r w:rsidRPr="003A4797">
        <w:rPr>
          <w:rFonts w:ascii="Times New Roman" w:hAnsi="Times New Roman" w:cs="Times New Roman"/>
          <w:sz w:val="24"/>
          <w:szCs w:val="24"/>
        </w:rPr>
        <w:t xml:space="preserve"> образования в бюджет Астраханской области до 1 июня года, следующего за годом предоставления субсидии (V </w:t>
      </w:r>
      <w:r w:rsidRPr="003A4797">
        <w:rPr>
          <w:rFonts w:ascii="Times New Roman" w:hAnsi="Times New Roman" w:cs="Times New Roman"/>
          <w:sz w:val="24"/>
          <w:szCs w:val="24"/>
        </w:rPr>
        <w:lastRenderedPageBreak/>
        <w:t>возврата), рассчитывается по формуле:</w:t>
      </w:r>
    </w:p>
    <w:p w:rsidR="0021491D" w:rsidRPr="003A4797" w:rsidRDefault="0021491D" w:rsidP="00B722DF">
      <w:pPr>
        <w:pStyle w:val="ConsPlusNormal"/>
        <w:jc w:val="both"/>
        <w:rPr>
          <w:rFonts w:ascii="Times New Roman" w:hAnsi="Times New Roman" w:cs="Times New Roman"/>
          <w:sz w:val="24"/>
          <w:szCs w:val="24"/>
        </w:rPr>
      </w:pPr>
    </w:p>
    <w:p w:rsidR="0021491D" w:rsidRPr="003A4797" w:rsidRDefault="0021491D" w:rsidP="00B722DF">
      <w:pPr>
        <w:pStyle w:val="ConsPlusNormal"/>
        <w:jc w:val="center"/>
        <w:rPr>
          <w:rFonts w:ascii="Times New Roman" w:hAnsi="Times New Roman" w:cs="Times New Roman"/>
          <w:sz w:val="24"/>
          <w:szCs w:val="24"/>
        </w:rPr>
      </w:pPr>
      <w:proofErr w:type="spellStart"/>
      <w:proofErr w:type="gramStart"/>
      <w:r w:rsidRPr="003A4797">
        <w:rPr>
          <w:rFonts w:ascii="Times New Roman" w:hAnsi="Times New Roman" w:cs="Times New Roman"/>
          <w:sz w:val="24"/>
          <w:szCs w:val="24"/>
        </w:rPr>
        <w:t>V</w:t>
      </w:r>
      <w:proofErr w:type="gramEnd"/>
      <w:r w:rsidRPr="003A4797">
        <w:rPr>
          <w:rFonts w:ascii="Times New Roman" w:hAnsi="Times New Roman" w:cs="Times New Roman"/>
          <w:sz w:val="24"/>
          <w:szCs w:val="24"/>
          <w:vertAlign w:val="subscript"/>
        </w:rPr>
        <w:t>возврата</w:t>
      </w:r>
      <w:proofErr w:type="spellEnd"/>
      <w:r w:rsidRPr="003A4797">
        <w:rPr>
          <w:rFonts w:ascii="Times New Roman" w:hAnsi="Times New Roman" w:cs="Times New Roman"/>
          <w:sz w:val="24"/>
          <w:szCs w:val="24"/>
        </w:rPr>
        <w:t xml:space="preserve"> = (</w:t>
      </w:r>
      <w:proofErr w:type="spellStart"/>
      <w:r w:rsidRPr="003A4797">
        <w:rPr>
          <w:rFonts w:ascii="Times New Roman" w:hAnsi="Times New Roman" w:cs="Times New Roman"/>
          <w:sz w:val="24"/>
          <w:szCs w:val="24"/>
        </w:rPr>
        <w:t>V</w:t>
      </w:r>
      <w:r w:rsidRPr="003A4797">
        <w:rPr>
          <w:rFonts w:ascii="Times New Roman" w:hAnsi="Times New Roman" w:cs="Times New Roman"/>
          <w:sz w:val="24"/>
          <w:szCs w:val="24"/>
          <w:vertAlign w:val="subscript"/>
        </w:rPr>
        <w:t>субсидии</w:t>
      </w:r>
      <w:proofErr w:type="spellEnd"/>
      <w:r w:rsidRPr="003A4797">
        <w:rPr>
          <w:rFonts w:ascii="Times New Roman" w:hAnsi="Times New Roman" w:cs="Times New Roman"/>
          <w:sz w:val="24"/>
          <w:szCs w:val="24"/>
        </w:rPr>
        <w:t xml:space="preserve"> x k x m / </w:t>
      </w:r>
      <w:r w:rsidR="00B722DF" w:rsidRPr="003A4797">
        <w:rPr>
          <w:rFonts w:ascii="Times New Roman" w:hAnsi="Times New Roman" w:cs="Times New Roman"/>
          <w:sz w:val="24"/>
          <w:szCs w:val="24"/>
        </w:rPr>
        <w:t>№</w:t>
      </w:r>
      <w:r w:rsidRPr="003A4797">
        <w:rPr>
          <w:rFonts w:ascii="Times New Roman" w:hAnsi="Times New Roman" w:cs="Times New Roman"/>
          <w:sz w:val="24"/>
          <w:szCs w:val="24"/>
        </w:rPr>
        <w:t>) x 0,1,</w:t>
      </w:r>
    </w:p>
    <w:p w:rsidR="0021491D" w:rsidRPr="003A4797" w:rsidRDefault="0021491D" w:rsidP="00B722DF">
      <w:pPr>
        <w:pStyle w:val="ConsPlusNormal"/>
        <w:jc w:val="both"/>
        <w:rPr>
          <w:rFonts w:ascii="Times New Roman" w:hAnsi="Times New Roman" w:cs="Times New Roman"/>
          <w:sz w:val="24"/>
          <w:szCs w:val="24"/>
        </w:rPr>
      </w:pPr>
    </w:p>
    <w:p w:rsidR="0021491D" w:rsidRPr="003A4797" w:rsidRDefault="0021491D" w:rsidP="00B722DF">
      <w:pPr>
        <w:pStyle w:val="ConsPlusNormal"/>
        <w:ind w:firstLine="540"/>
        <w:jc w:val="both"/>
        <w:rPr>
          <w:rFonts w:ascii="Times New Roman" w:hAnsi="Times New Roman" w:cs="Times New Roman"/>
          <w:sz w:val="24"/>
          <w:szCs w:val="24"/>
        </w:rPr>
      </w:pPr>
      <w:r w:rsidRPr="003A4797">
        <w:rPr>
          <w:rFonts w:ascii="Times New Roman" w:hAnsi="Times New Roman" w:cs="Times New Roman"/>
          <w:sz w:val="24"/>
          <w:szCs w:val="24"/>
        </w:rPr>
        <w:t>где:</w:t>
      </w:r>
    </w:p>
    <w:p w:rsidR="0021491D" w:rsidRPr="003A4797" w:rsidRDefault="0021491D" w:rsidP="00B722DF">
      <w:pPr>
        <w:pStyle w:val="ConsPlusNormal"/>
        <w:ind w:firstLine="540"/>
        <w:jc w:val="both"/>
        <w:rPr>
          <w:rFonts w:ascii="Times New Roman" w:hAnsi="Times New Roman" w:cs="Times New Roman"/>
          <w:sz w:val="24"/>
          <w:szCs w:val="24"/>
        </w:rPr>
      </w:pPr>
      <w:proofErr w:type="spellStart"/>
      <w:proofErr w:type="gramStart"/>
      <w:r w:rsidRPr="003A4797">
        <w:rPr>
          <w:rFonts w:ascii="Times New Roman" w:hAnsi="Times New Roman" w:cs="Times New Roman"/>
          <w:sz w:val="24"/>
          <w:szCs w:val="24"/>
        </w:rPr>
        <w:t>V</w:t>
      </w:r>
      <w:proofErr w:type="gramEnd"/>
      <w:r w:rsidRPr="003A4797">
        <w:rPr>
          <w:rFonts w:ascii="Times New Roman" w:hAnsi="Times New Roman" w:cs="Times New Roman"/>
          <w:sz w:val="24"/>
          <w:szCs w:val="24"/>
          <w:vertAlign w:val="subscript"/>
        </w:rPr>
        <w:t>субсидии</w:t>
      </w:r>
      <w:proofErr w:type="spellEnd"/>
      <w:r w:rsidRPr="003A4797">
        <w:rPr>
          <w:rFonts w:ascii="Times New Roman" w:hAnsi="Times New Roman" w:cs="Times New Roman"/>
          <w:sz w:val="24"/>
          <w:szCs w:val="24"/>
        </w:rPr>
        <w:t xml:space="preserve"> - размер субсидии, предоставленной бюджету муниципального образования в отчетном финансовом году;</w:t>
      </w:r>
    </w:p>
    <w:p w:rsidR="0021491D" w:rsidRPr="003A4797" w:rsidRDefault="0021491D" w:rsidP="00B722DF">
      <w:pPr>
        <w:pStyle w:val="ConsPlusNormal"/>
        <w:ind w:firstLine="540"/>
        <w:jc w:val="both"/>
        <w:rPr>
          <w:rFonts w:ascii="Times New Roman" w:hAnsi="Times New Roman" w:cs="Times New Roman"/>
          <w:sz w:val="24"/>
          <w:szCs w:val="24"/>
        </w:rPr>
      </w:pPr>
      <w:r w:rsidRPr="003A4797">
        <w:rPr>
          <w:rFonts w:ascii="Times New Roman" w:hAnsi="Times New Roman" w:cs="Times New Roman"/>
          <w:sz w:val="24"/>
          <w:szCs w:val="24"/>
        </w:rPr>
        <w:t xml:space="preserve">m - количество показателей результативности использования субсидий, по которым индекс, отражающий уровень </w:t>
      </w:r>
      <w:proofErr w:type="spellStart"/>
      <w:r w:rsidRPr="003A4797">
        <w:rPr>
          <w:rFonts w:ascii="Times New Roman" w:hAnsi="Times New Roman" w:cs="Times New Roman"/>
          <w:sz w:val="24"/>
          <w:szCs w:val="24"/>
        </w:rPr>
        <w:t>недостижения</w:t>
      </w:r>
      <w:proofErr w:type="spellEnd"/>
      <w:r w:rsidRPr="003A4797">
        <w:rPr>
          <w:rFonts w:ascii="Times New Roman" w:hAnsi="Times New Roman" w:cs="Times New Roman"/>
          <w:sz w:val="24"/>
          <w:szCs w:val="24"/>
        </w:rPr>
        <w:t xml:space="preserve"> i-</w:t>
      </w:r>
      <w:proofErr w:type="spellStart"/>
      <w:r w:rsidRPr="003A4797">
        <w:rPr>
          <w:rFonts w:ascii="Times New Roman" w:hAnsi="Times New Roman" w:cs="Times New Roman"/>
          <w:sz w:val="24"/>
          <w:szCs w:val="24"/>
        </w:rPr>
        <w:t>го</w:t>
      </w:r>
      <w:proofErr w:type="spellEnd"/>
      <w:r w:rsidRPr="003A4797">
        <w:rPr>
          <w:rFonts w:ascii="Times New Roman" w:hAnsi="Times New Roman" w:cs="Times New Roman"/>
          <w:sz w:val="24"/>
          <w:szCs w:val="24"/>
        </w:rPr>
        <w:t xml:space="preserve"> показателя результативности использования субсидии, имеет положительное значение;</w:t>
      </w:r>
    </w:p>
    <w:p w:rsidR="0021491D" w:rsidRPr="003A4797" w:rsidRDefault="00B722DF" w:rsidP="00B722DF">
      <w:pPr>
        <w:pStyle w:val="ConsPlusNormal"/>
        <w:ind w:firstLine="540"/>
        <w:jc w:val="both"/>
        <w:rPr>
          <w:rFonts w:ascii="Times New Roman" w:hAnsi="Times New Roman" w:cs="Times New Roman"/>
          <w:sz w:val="24"/>
          <w:szCs w:val="24"/>
        </w:rPr>
      </w:pPr>
      <w:r w:rsidRPr="003A4797">
        <w:rPr>
          <w:rFonts w:ascii="Times New Roman" w:hAnsi="Times New Roman" w:cs="Times New Roman"/>
          <w:sz w:val="24"/>
          <w:szCs w:val="24"/>
        </w:rPr>
        <w:t>№</w:t>
      </w:r>
      <w:r w:rsidR="0021491D" w:rsidRPr="003A4797">
        <w:rPr>
          <w:rFonts w:ascii="Times New Roman" w:hAnsi="Times New Roman" w:cs="Times New Roman"/>
          <w:sz w:val="24"/>
          <w:szCs w:val="24"/>
        </w:rPr>
        <w:t xml:space="preserve"> - общее количество показателей результативности использования субсидий;</w:t>
      </w:r>
    </w:p>
    <w:p w:rsidR="0021491D" w:rsidRPr="003A4797" w:rsidRDefault="0021491D" w:rsidP="00B722DF">
      <w:pPr>
        <w:pStyle w:val="ConsPlusNormal"/>
        <w:ind w:firstLine="540"/>
        <w:jc w:val="both"/>
        <w:rPr>
          <w:rFonts w:ascii="Times New Roman" w:hAnsi="Times New Roman" w:cs="Times New Roman"/>
          <w:sz w:val="24"/>
          <w:szCs w:val="24"/>
        </w:rPr>
      </w:pPr>
      <w:r w:rsidRPr="003A4797">
        <w:rPr>
          <w:rFonts w:ascii="Times New Roman" w:hAnsi="Times New Roman" w:cs="Times New Roman"/>
          <w:sz w:val="24"/>
          <w:szCs w:val="24"/>
        </w:rPr>
        <w:t>k - коэффициент возврата субсидии.</w:t>
      </w:r>
    </w:p>
    <w:p w:rsidR="0021491D" w:rsidRPr="003A4797" w:rsidRDefault="0021491D" w:rsidP="00B722DF">
      <w:pPr>
        <w:pStyle w:val="ConsPlusNormal"/>
        <w:ind w:firstLine="540"/>
        <w:jc w:val="both"/>
        <w:rPr>
          <w:rFonts w:ascii="Times New Roman" w:hAnsi="Times New Roman" w:cs="Times New Roman"/>
          <w:sz w:val="24"/>
          <w:szCs w:val="24"/>
        </w:rPr>
      </w:pPr>
      <w:r w:rsidRPr="003A4797">
        <w:rPr>
          <w:rFonts w:ascii="Times New Roman" w:hAnsi="Times New Roman" w:cs="Times New Roman"/>
          <w:sz w:val="24"/>
          <w:szCs w:val="24"/>
        </w:rPr>
        <w:t>29. При расчете объема средств, подлежащих возврату из бюджета муниципального образования в бюджет Астраханской области, в размере субсидии, предоставленной бюджету муниципального образования в отчетном финансовом году (</w:t>
      </w:r>
      <w:proofErr w:type="spellStart"/>
      <w:proofErr w:type="gramStart"/>
      <w:r w:rsidRPr="003A4797">
        <w:rPr>
          <w:rFonts w:ascii="Times New Roman" w:hAnsi="Times New Roman" w:cs="Times New Roman"/>
          <w:sz w:val="24"/>
          <w:szCs w:val="24"/>
        </w:rPr>
        <w:t>V</w:t>
      </w:r>
      <w:proofErr w:type="gramEnd"/>
      <w:r w:rsidRPr="003A4797">
        <w:rPr>
          <w:rFonts w:ascii="Times New Roman" w:hAnsi="Times New Roman" w:cs="Times New Roman"/>
          <w:sz w:val="24"/>
          <w:szCs w:val="24"/>
          <w:vertAlign w:val="subscript"/>
        </w:rPr>
        <w:t>субсидии</w:t>
      </w:r>
      <w:proofErr w:type="spellEnd"/>
      <w:r w:rsidRPr="003A4797">
        <w:rPr>
          <w:rFonts w:ascii="Times New Roman" w:hAnsi="Times New Roman" w:cs="Times New Roman"/>
          <w:sz w:val="24"/>
          <w:szCs w:val="24"/>
        </w:rPr>
        <w:t>), не учитывается размер остатка субсидии, не использованного по состоянию на 1 января текущего финансового года.</w:t>
      </w:r>
    </w:p>
    <w:p w:rsidR="0021491D" w:rsidRPr="003A4797" w:rsidRDefault="0021491D" w:rsidP="00B722DF">
      <w:pPr>
        <w:pStyle w:val="ConsPlusNormal"/>
        <w:ind w:firstLine="540"/>
        <w:jc w:val="both"/>
        <w:rPr>
          <w:rFonts w:ascii="Times New Roman" w:hAnsi="Times New Roman" w:cs="Times New Roman"/>
          <w:sz w:val="24"/>
          <w:szCs w:val="24"/>
        </w:rPr>
      </w:pPr>
      <w:r w:rsidRPr="003A4797">
        <w:rPr>
          <w:rFonts w:ascii="Times New Roman" w:hAnsi="Times New Roman" w:cs="Times New Roman"/>
          <w:sz w:val="24"/>
          <w:szCs w:val="24"/>
        </w:rPr>
        <w:t>Коэффициент возврата субсидии рассчитывается по формуле:</w:t>
      </w:r>
    </w:p>
    <w:p w:rsidR="0021491D" w:rsidRPr="003A4797" w:rsidRDefault="0021491D" w:rsidP="00B722DF">
      <w:pPr>
        <w:pStyle w:val="ConsPlusNormal"/>
        <w:jc w:val="both"/>
        <w:rPr>
          <w:rFonts w:ascii="Times New Roman" w:hAnsi="Times New Roman" w:cs="Times New Roman"/>
          <w:sz w:val="24"/>
          <w:szCs w:val="24"/>
        </w:rPr>
      </w:pPr>
    </w:p>
    <w:p w:rsidR="0021491D" w:rsidRPr="003A4797" w:rsidRDefault="0021491D" w:rsidP="00B722DF">
      <w:pPr>
        <w:pStyle w:val="ConsPlusNormal"/>
        <w:jc w:val="center"/>
        <w:rPr>
          <w:rFonts w:ascii="Times New Roman" w:hAnsi="Times New Roman" w:cs="Times New Roman"/>
          <w:sz w:val="24"/>
          <w:szCs w:val="24"/>
          <w:lang w:val="en-US"/>
        </w:rPr>
      </w:pPr>
      <w:r w:rsidRPr="003A4797">
        <w:rPr>
          <w:rFonts w:ascii="Times New Roman" w:hAnsi="Times New Roman" w:cs="Times New Roman"/>
          <w:sz w:val="24"/>
          <w:szCs w:val="24"/>
          <w:lang w:val="en-US"/>
        </w:rPr>
        <w:t>k = SUM Di / m,</w:t>
      </w:r>
    </w:p>
    <w:p w:rsidR="0021491D" w:rsidRPr="003A4797" w:rsidRDefault="0021491D" w:rsidP="00B722DF">
      <w:pPr>
        <w:pStyle w:val="ConsPlusNormal"/>
        <w:jc w:val="both"/>
        <w:rPr>
          <w:rFonts w:ascii="Times New Roman" w:hAnsi="Times New Roman" w:cs="Times New Roman"/>
          <w:sz w:val="24"/>
          <w:szCs w:val="24"/>
          <w:lang w:val="en-US"/>
        </w:rPr>
      </w:pPr>
    </w:p>
    <w:p w:rsidR="0021491D" w:rsidRPr="003A4797" w:rsidRDefault="0021491D" w:rsidP="00B722DF">
      <w:pPr>
        <w:pStyle w:val="ConsPlusNormal"/>
        <w:ind w:firstLine="540"/>
        <w:jc w:val="both"/>
        <w:rPr>
          <w:rFonts w:ascii="Times New Roman" w:hAnsi="Times New Roman" w:cs="Times New Roman"/>
          <w:sz w:val="24"/>
          <w:szCs w:val="24"/>
          <w:lang w:val="en-US"/>
        </w:rPr>
      </w:pPr>
      <w:r w:rsidRPr="003A4797">
        <w:rPr>
          <w:rFonts w:ascii="Times New Roman" w:hAnsi="Times New Roman" w:cs="Times New Roman"/>
          <w:sz w:val="24"/>
          <w:szCs w:val="24"/>
        </w:rPr>
        <w:t>где</w:t>
      </w:r>
      <w:r w:rsidRPr="003A4797">
        <w:rPr>
          <w:rFonts w:ascii="Times New Roman" w:hAnsi="Times New Roman" w:cs="Times New Roman"/>
          <w:sz w:val="24"/>
          <w:szCs w:val="24"/>
          <w:lang w:val="en-US"/>
        </w:rPr>
        <w:t>:</w:t>
      </w:r>
    </w:p>
    <w:p w:rsidR="0021491D" w:rsidRPr="003A4797" w:rsidRDefault="0021491D" w:rsidP="00B722DF">
      <w:pPr>
        <w:pStyle w:val="ConsPlusNormal"/>
        <w:ind w:firstLine="540"/>
        <w:jc w:val="both"/>
        <w:rPr>
          <w:rFonts w:ascii="Times New Roman" w:hAnsi="Times New Roman" w:cs="Times New Roman"/>
          <w:sz w:val="24"/>
          <w:szCs w:val="24"/>
        </w:rPr>
      </w:pPr>
      <w:proofErr w:type="spellStart"/>
      <w:r w:rsidRPr="003A4797">
        <w:rPr>
          <w:rFonts w:ascii="Times New Roman" w:hAnsi="Times New Roman" w:cs="Times New Roman"/>
          <w:sz w:val="24"/>
          <w:szCs w:val="24"/>
        </w:rPr>
        <w:t>Di</w:t>
      </w:r>
      <w:proofErr w:type="spellEnd"/>
      <w:r w:rsidRPr="003A4797">
        <w:rPr>
          <w:rFonts w:ascii="Times New Roman" w:hAnsi="Times New Roman" w:cs="Times New Roman"/>
          <w:sz w:val="24"/>
          <w:szCs w:val="24"/>
        </w:rPr>
        <w:t xml:space="preserve"> - индекс, отражающий уровень </w:t>
      </w:r>
      <w:proofErr w:type="spellStart"/>
      <w:r w:rsidRPr="003A4797">
        <w:rPr>
          <w:rFonts w:ascii="Times New Roman" w:hAnsi="Times New Roman" w:cs="Times New Roman"/>
          <w:sz w:val="24"/>
          <w:szCs w:val="24"/>
        </w:rPr>
        <w:t>недостижения</w:t>
      </w:r>
      <w:proofErr w:type="spellEnd"/>
      <w:r w:rsidRPr="003A4797">
        <w:rPr>
          <w:rFonts w:ascii="Times New Roman" w:hAnsi="Times New Roman" w:cs="Times New Roman"/>
          <w:sz w:val="24"/>
          <w:szCs w:val="24"/>
        </w:rPr>
        <w:t xml:space="preserve"> значения i-</w:t>
      </w:r>
      <w:proofErr w:type="spellStart"/>
      <w:r w:rsidRPr="003A4797">
        <w:rPr>
          <w:rFonts w:ascii="Times New Roman" w:hAnsi="Times New Roman" w:cs="Times New Roman"/>
          <w:sz w:val="24"/>
          <w:szCs w:val="24"/>
        </w:rPr>
        <w:t>го</w:t>
      </w:r>
      <w:proofErr w:type="spellEnd"/>
      <w:r w:rsidRPr="003A4797">
        <w:rPr>
          <w:rFonts w:ascii="Times New Roman" w:hAnsi="Times New Roman" w:cs="Times New Roman"/>
          <w:sz w:val="24"/>
          <w:szCs w:val="24"/>
        </w:rPr>
        <w:t xml:space="preserve"> показателя результативности использования субсидии.</w:t>
      </w:r>
    </w:p>
    <w:p w:rsidR="0021491D" w:rsidRPr="003A4797" w:rsidRDefault="0021491D" w:rsidP="00B722DF">
      <w:pPr>
        <w:pStyle w:val="ConsPlusNormal"/>
        <w:ind w:firstLine="540"/>
        <w:jc w:val="both"/>
        <w:rPr>
          <w:rFonts w:ascii="Times New Roman" w:hAnsi="Times New Roman" w:cs="Times New Roman"/>
          <w:sz w:val="24"/>
          <w:szCs w:val="24"/>
        </w:rPr>
      </w:pPr>
      <w:r w:rsidRPr="003A4797">
        <w:rPr>
          <w:rFonts w:ascii="Times New Roman" w:hAnsi="Times New Roman" w:cs="Times New Roman"/>
          <w:sz w:val="24"/>
          <w:szCs w:val="24"/>
        </w:rPr>
        <w:t xml:space="preserve">При расчете коэффициента возврата субсидии используются только положительные значения индекса, отражающего уровень </w:t>
      </w:r>
      <w:proofErr w:type="spellStart"/>
      <w:r w:rsidRPr="003A4797">
        <w:rPr>
          <w:rFonts w:ascii="Times New Roman" w:hAnsi="Times New Roman" w:cs="Times New Roman"/>
          <w:sz w:val="24"/>
          <w:szCs w:val="24"/>
        </w:rPr>
        <w:t>недостижения</w:t>
      </w:r>
      <w:proofErr w:type="spellEnd"/>
      <w:r w:rsidRPr="003A4797">
        <w:rPr>
          <w:rFonts w:ascii="Times New Roman" w:hAnsi="Times New Roman" w:cs="Times New Roman"/>
          <w:sz w:val="24"/>
          <w:szCs w:val="24"/>
        </w:rPr>
        <w:t xml:space="preserve"> i-</w:t>
      </w:r>
      <w:proofErr w:type="spellStart"/>
      <w:r w:rsidRPr="003A4797">
        <w:rPr>
          <w:rFonts w:ascii="Times New Roman" w:hAnsi="Times New Roman" w:cs="Times New Roman"/>
          <w:sz w:val="24"/>
          <w:szCs w:val="24"/>
        </w:rPr>
        <w:t>го</w:t>
      </w:r>
      <w:proofErr w:type="spellEnd"/>
      <w:r w:rsidRPr="003A4797">
        <w:rPr>
          <w:rFonts w:ascii="Times New Roman" w:hAnsi="Times New Roman" w:cs="Times New Roman"/>
          <w:sz w:val="24"/>
          <w:szCs w:val="24"/>
        </w:rPr>
        <w:t xml:space="preserve"> показателя результативности использования субсидии.</w:t>
      </w:r>
    </w:p>
    <w:p w:rsidR="0021491D" w:rsidRPr="003A4797" w:rsidRDefault="0021491D" w:rsidP="00B722DF">
      <w:pPr>
        <w:pStyle w:val="ConsPlusNormal"/>
        <w:ind w:firstLine="540"/>
        <w:jc w:val="both"/>
        <w:rPr>
          <w:rFonts w:ascii="Times New Roman" w:hAnsi="Times New Roman" w:cs="Times New Roman"/>
          <w:sz w:val="24"/>
          <w:szCs w:val="24"/>
        </w:rPr>
      </w:pPr>
      <w:r w:rsidRPr="003A4797">
        <w:rPr>
          <w:rFonts w:ascii="Times New Roman" w:hAnsi="Times New Roman" w:cs="Times New Roman"/>
          <w:sz w:val="24"/>
          <w:szCs w:val="24"/>
        </w:rPr>
        <w:t xml:space="preserve">30. Индекс, отражающий уровень </w:t>
      </w:r>
      <w:proofErr w:type="spellStart"/>
      <w:r w:rsidRPr="003A4797">
        <w:rPr>
          <w:rFonts w:ascii="Times New Roman" w:hAnsi="Times New Roman" w:cs="Times New Roman"/>
          <w:sz w:val="24"/>
          <w:szCs w:val="24"/>
        </w:rPr>
        <w:t>недостижения</w:t>
      </w:r>
      <w:proofErr w:type="spellEnd"/>
      <w:r w:rsidRPr="003A4797">
        <w:rPr>
          <w:rFonts w:ascii="Times New Roman" w:hAnsi="Times New Roman" w:cs="Times New Roman"/>
          <w:sz w:val="24"/>
          <w:szCs w:val="24"/>
        </w:rPr>
        <w:t xml:space="preserve"> i-</w:t>
      </w:r>
      <w:proofErr w:type="spellStart"/>
      <w:r w:rsidRPr="003A4797">
        <w:rPr>
          <w:rFonts w:ascii="Times New Roman" w:hAnsi="Times New Roman" w:cs="Times New Roman"/>
          <w:sz w:val="24"/>
          <w:szCs w:val="24"/>
        </w:rPr>
        <w:t>го</w:t>
      </w:r>
      <w:proofErr w:type="spellEnd"/>
      <w:r w:rsidRPr="003A4797">
        <w:rPr>
          <w:rFonts w:ascii="Times New Roman" w:hAnsi="Times New Roman" w:cs="Times New Roman"/>
          <w:sz w:val="24"/>
          <w:szCs w:val="24"/>
        </w:rPr>
        <w:t xml:space="preserve"> показателя результативности использования субсидии, определяется:</w:t>
      </w:r>
    </w:p>
    <w:p w:rsidR="0021491D" w:rsidRPr="003A4797" w:rsidRDefault="0021491D" w:rsidP="00B722DF">
      <w:pPr>
        <w:pStyle w:val="ConsPlusNormal"/>
        <w:ind w:firstLine="540"/>
        <w:jc w:val="both"/>
        <w:rPr>
          <w:rFonts w:ascii="Times New Roman" w:hAnsi="Times New Roman" w:cs="Times New Roman"/>
          <w:sz w:val="24"/>
          <w:szCs w:val="24"/>
        </w:rPr>
      </w:pPr>
      <w:r w:rsidRPr="003A4797">
        <w:rPr>
          <w:rFonts w:ascii="Times New Roman" w:hAnsi="Times New Roman" w:cs="Times New Roman"/>
          <w:sz w:val="24"/>
          <w:szCs w:val="24"/>
        </w:rPr>
        <w:t>- для показателей результативности использования субсидий, по которым большее значение фактически достигнутого значения отражает большую эффективность использования субсидии, по формуле:</w:t>
      </w:r>
    </w:p>
    <w:p w:rsidR="0021491D" w:rsidRPr="003A4797" w:rsidRDefault="0021491D" w:rsidP="00B722DF">
      <w:pPr>
        <w:pStyle w:val="ConsPlusNormal"/>
        <w:jc w:val="both"/>
        <w:rPr>
          <w:rFonts w:ascii="Times New Roman" w:hAnsi="Times New Roman" w:cs="Times New Roman"/>
          <w:sz w:val="24"/>
          <w:szCs w:val="24"/>
        </w:rPr>
      </w:pPr>
    </w:p>
    <w:p w:rsidR="0021491D" w:rsidRPr="003A4797" w:rsidRDefault="0021491D" w:rsidP="00B722DF">
      <w:pPr>
        <w:pStyle w:val="ConsPlusNormal"/>
        <w:jc w:val="center"/>
        <w:rPr>
          <w:rFonts w:ascii="Times New Roman" w:hAnsi="Times New Roman" w:cs="Times New Roman"/>
          <w:sz w:val="24"/>
          <w:szCs w:val="24"/>
        </w:rPr>
      </w:pPr>
      <w:proofErr w:type="spellStart"/>
      <w:r w:rsidRPr="003A4797">
        <w:rPr>
          <w:rFonts w:ascii="Times New Roman" w:hAnsi="Times New Roman" w:cs="Times New Roman"/>
          <w:sz w:val="24"/>
          <w:szCs w:val="24"/>
        </w:rPr>
        <w:t>Di</w:t>
      </w:r>
      <w:proofErr w:type="spellEnd"/>
      <w:r w:rsidRPr="003A4797">
        <w:rPr>
          <w:rFonts w:ascii="Times New Roman" w:hAnsi="Times New Roman" w:cs="Times New Roman"/>
          <w:sz w:val="24"/>
          <w:szCs w:val="24"/>
        </w:rPr>
        <w:t xml:space="preserve"> = 1 - </w:t>
      </w:r>
      <w:proofErr w:type="spellStart"/>
      <w:r w:rsidRPr="003A4797">
        <w:rPr>
          <w:rFonts w:ascii="Times New Roman" w:hAnsi="Times New Roman" w:cs="Times New Roman"/>
          <w:sz w:val="24"/>
          <w:szCs w:val="24"/>
        </w:rPr>
        <w:t>Ti</w:t>
      </w:r>
      <w:proofErr w:type="spellEnd"/>
      <w:r w:rsidRPr="003A4797">
        <w:rPr>
          <w:rFonts w:ascii="Times New Roman" w:hAnsi="Times New Roman" w:cs="Times New Roman"/>
          <w:sz w:val="24"/>
          <w:szCs w:val="24"/>
        </w:rPr>
        <w:t xml:space="preserve"> / </w:t>
      </w:r>
      <w:proofErr w:type="spellStart"/>
      <w:r w:rsidRPr="003A4797">
        <w:rPr>
          <w:rFonts w:ascii="Times New Roman" w:hAnsi="Times New Roman" w:cs="Times New Roman"/>
          <w:sz w:val="24"/>
          <w:szCs w:val="24"/>
        </w:rPr>
        <w:t>Si</w:t>
      </w:r>
      <w:proofErr w:type="spellEnd"/>
      <w:r w:rsidRPr="003A4797">
        <w:rPr>
          <w:rFonts w:ascii="Times New Roman" w:hAnsi="Times New Roman" w:cs="Times New Roman"/>
          <w:sz w:val="24"/>
          <w:szCs w:val="24"/>
        </w:rPr>
        <w:t>,</w:t>
      </w:r>
    </w:p>
    <w:p w:rsidR="0021491D" w:rsidRPr="003A4797" w:rsidRDefault="0021491D" w:rsidP="00B722DF">
      <w:pPr>
        <w:pStyle w:val="ConsPlusNormal"/>
        <w:jc w:val="both"/>
        <w:rPr>
          <w:rFonts w:ascii="Times New Roman" w:hAnsi="Times New Roman" w:cs="Times New Roman"/>
          <w:sz w:val="24"/>
          <w:szCs w:val="24"/>
        </w:rPr>
      </w:pPr>
    </w:p>
    <w:p w:rsidR="0021491D" w:rsidRPr="003A4797" w:rsidRDefault="0021491D" w:rsidP="00B722DF">
      <w:pPr>
        <w:pStyle w:val="ConsPlusNormal"/>
        <w:ind w:firstLine="540"/>
        <w:jc w:val="both"/>
        <w:rPr>
          <w:rFonts w:ascii="Times New Roman" w:hAnsi="Times New Roman" w:cs="Times New Roman"/>
          <w:sz w:val="24"/>
          <w:szCs w:val="24"/>
        </w:rPr>
      </w:pPr>
      <w:r w:rsidRPr="003A4797">
        <w:rPr>
          <w:rFonts w:ascii="Times New Roman" w:hAnsi="Times New Roman" w:cs="Times New Roman"/>
          <w:sz w:val="24"/>
          <w:szCs w:val="24"/>
        </w:rPr>
        <w:t>где:</w:t>
      </w:r>
    </w:p>
    <w:p w:rsidR="0021491D" w:rsidRPr="003A4797" w:rsidRDefault="0021491D" w:rsidP="00B722DF">
      <w:pPr>
        <w:pStyle w:val="ConsPlusNormal"/>
        <w:ind w:firstLine="540"/>
        <w:jc w:val="both"/>
        <w:rPr>
          <w:rFonts w:ascii="Times New Roman" w:hAnsi="Times New Roman" w:cs="Times New Roman"/>
          <w:sz w:val="24"/>
          <w:szCs w:val="24"/>
        </w:rPr>
      </w:pPr>
      <w:proofErr w:type="spellStart"/>
      <w:r w:rsidRPr="003A4797">
        <w:rPr>
          <w:rFonts w:ascii="Times New Roman" w:hAnsi="Times New Roman" w:cs="Times New Roman"/>
          <w:sz w:val="24"/>
          <w:szCs w:val="24"/>
        </w:rPr>
        <w:t>Ti</w:t>
      </w:r>
      <w:proofErr w:type="spellEnd"/>
      <w:r w:rsidRPr="003A4797">
        <w:rPr>
          <w:rFonts w:ascii="Times New Roman" w:hAnsi="Times New Roman" w:cs="Times New Roman"/>
          <w:sz w:val="24"/>
          <w:szCs w:val="24"/>
        </w:rPr>
        <w:t xml:space="preserve"> - фактически достигнутое значение i-</w:t>
      </w:r>
      <w:proofErr w:type="spellStart"/>
      <w:r w:rsidRPr="003A4797">
        <w:rPr>
          <w:rFonts w:ascii="Times New Roman" w:hAnsi="Times New Roman" w:cs="Times New Roman"/>
          <w:sz w:val="24"/>
          <w:szCs w:val="24"/>
        </w:rPr>
        <w:t>го</w:t>
      </w:r>
      <w:proofErr w:type="spellEnd"/>
      <w:r w:rsidRPr="003A4797">
        <w:rPr>
          <w:rFonts w:ascii="Times New Roman" w:hAnsi="Times New Roman" w:cs="Times New Roman"/>
          <w:sz w:val="24"/>
          <w:szCs w:val="24"/>
        </w:rPr>
        <w:t xml:space="preserve"> показателя результативности использования субсидии на отчетную дату;</w:t>
      </w:r>
    </w:p>
    <w:p w:rsidR="0021491D" w:rsidRPr="003A4797" w:rsidRDefault="0021491D" w:rsidP="00B722DF">
      <w:pPr>
        <w:pStyle w:val="ConsPlusNormal"/>
        <w:ind w:firstLine="540"/>
        <w:jc w:val="both"/>
        <w:rPr>
          <w:rFonts w:ascii="Times New Roman" w:hAnsi="Times New Roman" w:cs="Times New Roman"/>
          <w:sz w:val="24"/>
          <w:szCs w:val="24"/>
        </w:rPr>
      </w:pPr>
      <w:proofErr w:type="spellStart"/>
      <w:r w:rsidRPr="003A4797">
        <w:rPr>
          <w:rFonts w:ascii="Times New Roman" w:hAnsi="Times New Roman" w:cs="Times New Roman"/>
          <w:sz w:val="24"/>
          <w:szCs w:val="24"/>
        </w:rPr>
        <w:t>Si</w:t>
      </w:r>
      <w:proofErr w:type="spellEnd"/>
      <w:r w:rsidRPr="003A4797">
        <w:rPr>
          <w:rFonts w:ascii="Times New Roman" w:hAnsi="Times New Roman" w:cs="Times New Roman"/>
          <w:sz w:val="24"/>
          <w:szCs w:val="24"/>
        </w:rPr>
        <w:t xml:space="preserve"> - плановое значение i-</w:t>
      </w:r>
      <w:proofErr w:type="spellStart"/>
      <w:r w:rsidRPr="003A4797">
        <w:rPr>
          <w:rFonts w:ascii="Times New Roman" w:hAnsi="Times New Roman" w:cs="Times New Roman"/>
          <w:sz w:val="24"/>
          <w:szCs w:val="24"/>
        </w:rPr>
        <w:t>го</w:t>
      </w:r>
      <w:proofErr w:type="spellEnd"/>
      <w:r w:rsidRPr="003A4797">
        <w:rPr>
          <w:rFonts w:ascii="Times New Roman" w:hAnsi="Times New Roman" w:cs="Times New Roman"/>
          <w:sz w:val="24"/>
          <w:szCs w:val="24"/>
        </w:rPr>
        <w:t xml:space="preserve"> показателя результативности использования субсидии, установленное соглашением;</w:t>
      </w:r>
    </w:p>
    <w:p w:rsidR="0021491D" w:rsidRPr="003A4797" w:rsidRDefault="0021491D" w:rsidP="00B722DF">
      <w:pPr>
        <w:pStyle w:val="ConsPlusNormal"/>
        <w:ind w:firstLine="540"/>
        <w:jc w:val="both"/>
        <w:rPr>
          <w:rFonts w:ascii="Times New Roman" w:hAnsi="Times New Roman" w:cs="Times New Roman"/>
          <w:sz w:val="24"/>
          <w:szCs w:val="24"/>
        </w:rPr>
      </w:pPr>
      <w:r w:rsidRPr="003A4797">
        <w:rPr>
          <w:rFonts w:ascii="Times New Roman" w:hAnsi="Times New Roman" w:cs="Times New Roman"/>
          <w:sz w:val="24"/>
          <w:szCs w:val="24"/>
        </w:rPr>
        <w:t>- для показателей результативности использования субсидии, по которым большее значение фактически достигнутого значения отражает меньшую эффективность использования субсидии, по формуле:</w:t>
      </w:r>
    </w:p>
    <w:p w:rsidR="0021491D" w:rsidRPr="003A4797" w:rsidRDefault="0021491D" w:rsidP="00B722DF">
      <w:pPr>
        <w:pStyle w:val="ConsPlusNormal"/>
        <w:jc w:val="both"/>
        <w:rPr>
          <w:rFonts w:ascii="Times New Roman" w:hAnsi="Times New Roman" w:cs="Times New Roman"/>
          <w:sz w:val="24"/>
          <w:szCs w:val="24"/>
        </w:rPr>
      </w:pPr>
    </w:p>
    <w:p w:rsidR="0021491D" w:rsidRPr="003A4797" w:rsidRDefault="0021491D" w:rsidP="00B722DF">
      <w:pPr>
        <w:pStyle w:val="ConsPlusNormal"/>
        <w:jc w:val="center"/>
        <w:rPr>
          <w:rFonts w:ascii="Times New Roman" w:hAnsi="Times New Roman" w:cs="Times New Roman"/>
          <w:sz w:val="24"/>
          <w:szCs w:val="24"/>
        </w:rPr>
      </w:pPr>
      <w:proofErr w:type="spellStart"/>
      <w:r w:rsidRPr="003A4797">
        <w:rPr>
          <w:rFonts w:ascii="Times New Roman" w:hAnsi="Times New Roman" w:cs="Times New Roman"/>
          <w:sz w:val="24"/>
          <w:szCs w:val="24"/>
        </w:rPr>
        <w:t>Di</w:t>
      </w:r>
      <w:proofErr w:type="spellEnd"/>
      <w:r w:rsidRPr="003A4797">
        <w:rPr>
          <w:rFonts w:ascii="Times New Roman" w:hAnsi="Times New Roman" w:cs="Times New Roman"/>
          <w:sz w:val="24"/>
          <w:szCs w:val="24"/>
        </w:rPr>
        <w:t xml:space="preserve"> = 1 - </w:t>
      </w:r>
      <w:proofErr w:type="spellStart"/>
      <w:r w:rsidRPr="003A4797">
        <w:rPr>
          <w:rFonts w:ascii="Times New Roman" w:hAnsi="Times New Roman" w:cs="Times New Roman"/>
          <w:sz w:val="24"/>
          <w:szCs w:val="24"/>
        </w:rPr>
        <w:t>Si</w:t>
      </w:r>
      <w:proofErr w:type="spellEnd"/>
      <w:r w:rsidRPr="003A4797">
        <w:rPr>
          <w:rFonts w:ascii="Times New Roman" w:hAnsi="Times New Roman" w:cs="Times New Roman"/>
          <w:sz w:val="24"/>
          <w:szCs w:val="24"/>
        </w:rPr>
        <w:t xml:space="preserve"> / </w:t>
      </w:r>
      <w:proofErr w:type="spellStart"/>
      <w:r w:rsidRPr="003A4797">
        <w:rPr>
          <w:rFonts w:ascii="Times New Roman" w:hAnsi="Times New Roman" w:cs="Times New Roman"/>
          <w:sz w:val="24"/>
          <w:szCs w:val="24"/>
        </w:rPr>
        <w:t>Ti</w:t>
      </w:r>
      <w:proofErr w:type="spellEnd"/>
    </w:p>
    <w:p w:rsidR="0021491D" w:rsidRPr="003A4797" w:rsidRDefault="0021491D" w:rsidP="00B722DF">
      <w:pPr>
        <w:pStyle w:val="ConsPlusNormal"/>
        <w:jc w:val="both"/>
        <w:rPr>
          <w:rFonts w:ascii="Times New Roman" w:hAnsi="Times New Roman" w:cs="Times New Roman"/>
          <w:sz w:val="24"/>
          <w:szCs w:val="24"/>
        </w:rPr>
      </w:pPr>
    </w:p>
    <w:p w:rsidR="0021491D" w:rsidRPr="003A4797" w:rsidRDefault="0021491D" w:rsidP="00B722DF">
      <w:pPr>
        <w:pStyle w:val="ConsPlusNormal"/>
        <w:ind w:firstLine="540"/>
        <w:jc w:val="both"/>
        <w:rPr>
          <w:rFonts w:ascii="Times New Roman" w:hAnsi="Times New Roman" w:cs="Times New Roman"/>
          <w:sz w:val="24"/>
          <w:szCs w:val="24"/>
        </w:rPr>
      </w:pPr>
      <w:bookmarkStart w:id="42" w:name="P1904"/>
      <w:bookmarkEnd w:id="42"/>
      <w:r w:rsidRPr="003A4797">
        <w:rPr>
          <w:rFonts w:ascii="Times New Roman" w:hAnsi="Times New Roman" w:cs="Times New Roman"/>
          <w:sz w:val="24"/>
          <w:szCs w:val="24"/>
        </w:rPr>
        <w:t xml:space="preserve">31. </w:t>
      </w:r>
      <w:proofErr w:type="gramStart"/>
      <w:r w:rsidRPr="003A4797">
        <w:rPr>
          <w:rFonts w:ascii="Times New Roman" w:hAnsi="Times New Roman" w:cs="Times New Roman"/>
          <w:sz w:val="24"/>
          <w:szCs w:val="24"/>
        </w:rPr>
        <w:t xml:space="preserve">В случае если муниципальным образованием по состоянию на 31 декабря года предоставления субсидии допущены нарушения обязательств, предусмотренных соглашением (в части соблюдения графика), и до 1 апреля года, следующего за годом предоставления субсидии, указанные нарушения не устранены, объем средств, соответствующий 10 процентам объема средств, предусмотренного на год, в котором допущены нарушения указанных обязательств, на </w:t>
      </w:r>
      <w:proofErr w:type="spellStart"/>
      <w:r w:rsidRPr="003A4797">
        <w:rPr>
          <w:rFonts w:ascii="Times New Roman" w:hAnsi="Times New Roman" w:cs="Times New Roman"/>
          <w:sz w:val="24"/>
          <w:szCs w:val="24"/>
        </w:rPr>
        <w:t>софинансирование</w:t>
      </w:r>
      <w:proofErr w:type="spellEnd"/>
      <w:r w:rsidRPr="003A4797">
        <w:rPr>
          <w:rFonts w:ascii="Times New Roman" w:hAnsi="Times New Roman" w:cs="Times New Roman"/>
          <w:sz w:val="24"/>
          <w:szCs w:val="24"/>
        </w:rPr>
        <w:t xml:space="preserve"> капитальных </w:t>
      </w:r>
      <w:r w:rsidRPr="003A4797">
        <w:rPr>
          <w:rFonts w:ascii="Times New Roman" w:hAnsi="Times New Roman" w:cs="Times New Roman"/>
          <w:sz w:val="24"/>
          <w:szCs w:val="24"/>
        </w:rPr>
        <w:lastRenderedPageBreak/>
        <w:t>вложений в объекты муниципальной собственности</w:t>
      </w:r>
      <w:proofErr w:type="gramEnd"/>
      <w:r w:rsidRPr="003A4797">
        <w:rPr>
          <w:rFonts w:ascii="Times New Roman" w:hAnsi="Times New Roman" w:cs="Times New Roman"/>
          <w:sz w:val="24"/>
          <w:szCs w:val="24"/>
        </w:rPr>
        <w:t xml:space="preserve">, </w:t>
      </w:r>
      <w:proofErr w:type="gramStart"/>
      <w:r w:rsidRPr="003A4797">
        <w:rPr>
          <w:rFonts w:ascii="Times New Roman" w:hAnsi="Times New Roman" w:cs="Times New Roman"/>
          <w:sz w:val="24"/>
          <w:szCs w:val="24"/>
        </w:rPr>
        <w:t>по которым допущено нарушение графика, без учета размера остатка субсидии по указанным объектам муниципальной собственности, не использованного по состоянию на 1 января текущего финансового года, подлежит возврату из бюджета муниципального образования в доход бюджета Астраханской области до 1 июня года, следующего за годом предоставления субсидии.</w:t>
      </w:r>
      <w:proofErr w:type="gramEnd"/>
    </w:p>
    <w:p w:rsidR="0021491D" w:rsidRPr="003A4797" w:rsidRDefault="0021491D" w:rsidP="00B722DF">
      <w:pPr>
        <w:pStyle w:val="ConsPlusNormal"/>
        <w:ind w:firstLine="540"/>
        <w:jc w:val="both"/>
        <w:rPr>
          <w:rFonts w:ascii="Times New Roman" w:hAnsi="Times New Roman" w:cs="Times New Roman"/>
          <w:sz w:val="24"/>
          <w:szCs w:val="24"/>
        </w:rPr>
      </w:pPr>
      <w:bookmarkStart w:id="43" w:name="P1905"/>
      <w:bookmarkEnd w:id="43"/>
      <w:r w:rsidRPr="003A4797">
        <w:rPr>
          <w:rFonts w:ascii="Times New Roman" w:hAnsi="Times New Roman" w:cs="Times New Roman"/>
          <w:sz w:val="24"/>
          <w:szCs w:val="24"/>
        </w:rPr>
        <w:t xml:space="preserve">32. В случае одновременного нарушения муниципальным образованием обязательств по достижению показателей результативности использования субсидий и соблюдению графика, предусмотренных соглашением, возврату подлежит объем средств, соответствующий размеру субсидии на </w:t>
      </w:r>
      <w:proofErr w:type="spellStart"/>
      <w:r w:rsidRPr="003A4797">
        <w:rPr>
          <w:rFonts w:ascii="Times New Roman" w:hAnsi="Times New Roman" w:cs="Times New Roman"/>
          <w:sz w:val="24"/>
          <w:szCs w:val="24"/>
        </w:rPr>
        <w:t>софинансирование</w:t>
      </w:r>
      <w:proofErr w:type="spellEnd"/>
      <w:r w:rsidRPr="003A4797">
        <w:rPr>
          <w:rFonts w:ascii="Times New Roman" w:hAnsi="Times New Roman" w:cs="Times New Roman"/>
          <w:sz w:val="24"/>
          <w:szCs w:val="24"/>
        </w:rPr>
        <w:t xml:space="preserve"> капитальных вложений в объекты муниципальной собственности, определенный в соответствии с </w:t>
      </w:r>
      <w:hyperlink w:anchor="P1904">
        <w:r w:rsidRPr="003A4797">
          <w:rPr>
            <w:rFonts w:ascii="Times New Roman" w:hAnsi="Times New Roman" w:cs="Times New Roman"/>
            <w:sz w:val="24"/>
            <w:szCs w:val="24"/>
          </w:rPr>
          <w:t>пунктом 31</w:t>
        </w:r>
      </w:hyperlink>
      <w:r w:rsidRPr="003A4797">
        <w:rPr>
          <w:rFonts w:ascii="Times New Roman" w:hAnsi="Times New Roman" w:cs="Times New Roman"/>
          <w:sz w:val="24"/>
          <w:szCs w:val="24"/>
        </w:rPr>
        <w:t xml:space="preserve"> настоящего Порядка.</w:t>
      </w:r>
    </w:p>
    <w:p w:rsidR="0021491D" w:rsidRPr="003A4797" w:rsidRDefault="0021491D" w:rsidP="00B722DF">
      <w:pPr>
        <w:pStyle w:val="ConsPlusNormal"/>
        <w:ind w:firstLine="540"/>
        <w:jc w:val="both"/>
        <w:rPr>
          <w:rFonts w:ascii="Times New Roman" w:hAnsi="Times New Roman" w:cs="Times New Roman"/>
          <w:sz w:val="24"/>
          <w:szCs w:val="24"/>
        </w:rPr>
      </w:pPr>
      <w:r w:rsidRPr="003A4797">
        <w:rPr>
          <w:rFonts w:ascii="Times New Roman" w:hAnsi="Times New Roman" w:cs="Times New Roman"/>
          <w:sz w:val="24"/>
          <w:szCs w:val="24"/>
        </w:rPr>
        <w:t>33. Показателями результативности использования субсидий для муниципальных образований являются:</w:t>
      </w:r>
    </w:p>
    <w:p w:rsidR="0021491D" w:rsidRPr="003A4797" w:rsidRDefault="0021491D" w:rsidP="00B722DF">
      <w:pPr>
        <w:pStyle w:val="ConsPlusNormal"/>
        <w:ind w:firstLine="540"/>
        <w:jc w:val="both"/>
        <w:rPr>
          <w:rFonts w:ascii="Times New Roman" w:hAnsi="Times New Roman" w:cs="Times New Roman"/>
          <w:sz w:val="24"/>
          <w:szCs w:val="24"/>
        </w:rPr>
      </w:pPr>
      <w:r w:rsidRPr="003A4797">
        <w:rPr>
          <w:rFonts w:ascii="Times New Roman" w:hAnsi="Times New Roman" w:cs="Times New Roman"/>
          <w:sz w:val="24"/>
          <w:szCs w:val="24"/>
        </w:rPr>
        <w:t xml:space="preserve">- количество разработанной проектной документации по мероприятиям, указанным в </w:t>
      </w:r>
      <w:hyperlink w:anchor="P1752">
        <w:r w:rsidRPr="003A4797">
          <w:rPr>
            <w:rFonts w:ascii="Times New Roman" w:hAnsi="Times New Roman" w:cs="Times New Roman"/>
            <w:sz w:val="24"/>
            <w:szCs w:val="24"/>
          </w:rPr>
          <w:t>подпунктах 3.1</w:t>
        </w:r>
      </w:hyperlink>
      <w:r w:rsidRPr="003A4797">
        <w:rPr>
          <w:rFonts w:ascii="Times New Roman" w:hAnsi="Times New Roman" w:cs="Times New Roman"/>
          <w:sz w:val="24"/>
          <w:szCs w:val="24"/>
        </w:rPr>
        <w:t xml:space="preserve">, </w:t>
      </w:r>
      <w:hyperlink w:anchor="P1763">
        <w:r w:rsidRPr="003A4797">
          <w:rPr>
            <w:rFonts w:ascii="Times New Roman" w:hAnsi="Times New Roman" w:cs="Times New Roman"/>
            <w:sz w:val="24"/>
            <w:szCs w:val="24"/>
          </w:rPr>
          <w:t>3.7</w:t>
        </w:r>
      </w:hyperlink>
      <w:r w:rsidRPr="003A4797">
        <w:rPr>
          <w:rFonts w:ascii="Times New Roman" w:hAnsi="Times New Roman" w:cs="Times New Roman"/>
          <w:sz w:val="24"/>
          <w:szCs w:val="24"/>
        </w:rPr>
        <w:t xml:space="preserve"> (в отношении мероприятий, направленных на разработку проектной документации) пункта 3 настоящего Порядка;</w:t>
      </w:r>
    </w:p>
    <w:p w:rsidR="0021491D" w:rsidRPr="003A4797" w:rsidRDefault="0021491D" w:rsidP="00B722DF">
      <w:pPr>
        <w:pStyle w:val="ConsPlusNormal"/>
        <w:ind w:firstLine="540"/>
        <w:jc w:val="both"/>
        <w:rPr>
          <w:rFonts w:ascii="Times New Roman" w:hAnsi="Times New Roman" w:cs="Times New Roman"/>
          <w:sz w:val="24"/>
          <w:szCs w:val="24"/>
        </w:rPr>
      </w:pPr>
      <w:proofErr w:type="gramStart"/>
      <w:r w:rsidRPr="003A4797">
        <w:rPr>
          <w:rFonts w:ascii="Times New Roman" w:hAnsi="Times New Roman" w:cs="Times New Roman"/>
          <w:sz w:val="24"/>
          <w:szCs w:val="24"/>
        </w:rPr>
        <w:t xml:space="preserve">- протяженность введенных в эксплуатацию автомобильных дорог общего пользования местного значения Астраханской области (подтвержденная документами, подтверждающими ввод автомобильных дорог общего пользования местного значения Астраханской области в эксплуатацию, и выпиской из Единого государственного реестра недвижимости об осуществлении государственного кадастрового учета на объект строительства) по мероприятию, указанному в </w:t>
      </w:r>
      <w:hyperlink w:anchor="P1754">
        <w:r w:rsidRPr="003A4797">
          <w:rPr>
            <w:rFonts w:ascii="Times New Roman" w:hAnsi="Times New Roman" w:cs="Times New Roman"/>
            <w:sz w:val="24"/>
            <w:szCs w:val="24"/>
          </w:rPr>
          <w:t>подпункте 3.2 пункта 3</w:t>
        </w:r>
      </w:hyperlink>
      <w:r w:rsidRPr="003A4797">
        <w:rPr>
          <w:rFonts w:ascii="Times New Roman" w:hAnsi="Times New Roman" w:cs="Times New Roman"/>
          <w:sz w:val="24"/>
          <w:szCs w:val="24"/>
        </w:rPr>
        <w:t xml:space="preserve"> настоящего Порядка;</w:t>
      </w:r>
      <w:proofErr w:type="gramEnd"/>
    </w:p>
    <w:p w:rsidR="0021491D" w:rsidRPr="003A4797" w:rsidRDefault="0021491D" w:rsidP="00B722DF">
      <w:pPr>
        <w:pStyle w:val="ConsPlusNormal"/>
        <w:ind w:firstLine="540"/>
        <w:jc w:val="both"/>
        <w:rPr>
          <w:rFonts w:ascii="Times New Roman" w:hAnsi="Times New Roman" w:cs="Times New Roman"/>
          <w:sz w:val="24"/>
          <w:szCs w:val="24"/>
        </w:rPr>
      </w:pPr>
      <w:proofErr w:type="gramStart"/>
      <w:r w:rsidRPr="003A4797">
        <w:rPr>
          <w:rFonts w:ascii="Times New Roman" w:hAnsi="Times New Roman" w:cs="Times New Roman"/>
          <w:sz w:val="24"/>
          <w:szCs w:val="24"/>
        </w:rPr>
        <w:t xml:space="preserve">- протяженность введенных в эксплуатацию автомобильных дорог общего пользования местного значения Астраханской области (подтвержденная документами, подтверждающими ввод автомобильных дорог общего пользования местного значения Астраханской области в эксплуатацию (по автомобильным дорогам, ввод которых в соответствии с соглашением должен быть осуществлен в отчетном году) по мероприятиям, указанным в </w:t>
      </w:r>
      <w:hyperlink w:anchor="P1755">
        <w:r w:rsidRPr="003A4797">
          <w:rPr>
            <w:rFonts w:ascii="Times New Roman" w:hAnsi="Times New Roman" w:cs="Times New Roman"/>
            <w:sz w:val="24"/>
            <w:szCs w:val="24"/>
          </w:rPr>
          <w:t>подпунктах 3.3</w:t>
        </w:r>
      </w:hyperlink>
      <w:r w:rsidRPr="003A4797">
        <w:rPr>
          <w:rFonts w:ascii="Times New Roman" w:hAnsi="Times New Roman" w:cs="Times New Roman"/>
          <w:sz w:val="24"/>
          <w:szCs w:val="24"/>
        </w:rPr>
        <w:t xml:space="preserve"> - </w:t>
      </w:r>
      <w:hyperlink w:anchor="P1763">
        <w:r w:rsidRPr="003A4797">
          <w:rPr>
            <w:rFonts w:ascii="Times New Roman" w:hAnsi="Times New Roman" w:cs="Times New Roman"/>
            <w:sz w:val="24"/>
            <w:szCs w:val="24"/>
          </w:rPr>
          <w:t>3.7</w:t>
        </w:r>
      </w:hyperlink>
      <w:r w:rsidRPr="003A4797">
        <w:rPr>
          <w:rFonts w:ascii="Times New Roman" w:hAnsi="Times New Roman" w:cs="Times New Roman"/>
          <w:sz w:val="24"/>
          <w:szCs w:val="24"/>
        </w:rPr>
        <w:t xml:space="preserve"> (за исключением мероприятий, направленных на разработку проектной документации) пункта 3 настоящего Порядка;</w:t>
      </w:r>
      <w:proofErr w:type="gramEnd"/>
    </w:p>
    <w:p w:rsidR="0021491D" w:rsidRPr="003A4797" w:rsidRDefault="0021491D" w:rsidP="00B722DF">
      <w:pPr>
        <w:pStyle w:val="ConsPlusNormal"/>
        <w:ind w:firstLine="540"/>
        <w:jc w:val="both"/>
        <w:rPr>
          <w:rFonts w:ascii="Times New Roman" w:hAnsi="Times New Roman" w:cs="Times New Roman"/>
          <w:sz w:val="24"/>
          <w:szCs w:val="24"/>
        </w:rPr>
      </w:pPr>
      <w:r w:rsidRPr="003A4797">
        <w:rPr>
          <w:rFonts w:ascii="Times New Roman" w:hAnsi="Times New Roman" w:cs="Times New Roman"/>
          <w:sz w:val="24"/>
          <w:szCs w:val="24"/>
        </w:rPr>
        <w:t xml:space="preserve">- протяженность автомобильных дорог общего пользования местного значения Астраханской области, завершенных капитальным ремонтом (подтвержденная актом приемочной комиссии о готовности к приемке в эксплуатацию выполненных капитальным ремонтом автомобильных дорог и дорожных сооружений) по мероприятиям, указанным в </w:t>
      </w:r>
      <w:hyperlink w:anchor="P1765">
        <w:r w:rsidRPr="003A4797">
          <w:rPr>
            <w:rFonts w:ascii="Times New Roman" w:hAnsi="Times New Roman" w:cs="Times New Roman"/>
            <w:sz w:val="24"/>
            <w:szCs w:val="24"/>
          </w:rPr>
          <w:t>подпунктах 3.8</w:t>
        </w:r>
      </w:hyperlink>
      <w:r w:rsidRPr="003A4797">
        <w:rPr>
          <w:rFonts w:ascii="Times New Roman" w:hAnsi="Times New Roman" w:cs="Times New Roman"/>
          <w:sz w:val="24"/>
          <w:szCs w:val="24"/>
        </w:rPr>
        <w:t xml:space="preserve">, </w:t>
      </w:r>
      <w:hyperlink w:anchor="P1767">
        <w:r w:rsidRPr="003A4797">
          <w:rPr>
            <w:rFonts w:ascii="Times New Roman" w:hAnsi="Times New Roman" w:cs="Times New Roman"/>
            <w:sz w:val="24"/>
            <w:szCs w:val="24"/>
          </w:rPr>
          <w:t>3.9 пункта 3</w:t>
        </w:r>
      </w:hyperlink>
      <w:r w:rsidRPr="003A4797">
        <w:rPr>
          <w:rFonts w:ascii="Times New Roman" w:hAnsi="Times New Roman" w:cs="Times New Roman"/>
          <w:sz w:val="24"/>
          <w:szCs w:val="24"/>
        </w:rPr>
        <w:t xml:space="preserve"> настоящего Порядка;</w:t>
      </w:r>
    </w:p>
    <w:p w:rsidR="0021491D" w:rsidRPr="003A4797" w:rsidRDefault="0021491D" w:rsidP="00B722DF">
      <w:pPr>
        <w:pStyle w:val="ConsPlusNormal"/>
        <w:ind w:firstLine="540"/>
        <w:jc w:val="both"/>
        <w:rPr>
          <w:rFonts w:ascii="Times New Roman" w:hAnsi="Times New Roman" w:cs="Times New Roman"/>
          <w:sz w:val="24"/>
          <w:szCs w:val="24"/>
        </w:rPr>
      </w:pPr>
      <w:r w:rsidRPr="003A4797">
        <w:rPr>
          <w:rFonts w:ascii="Times New Roman" w:hAnsi="Times New Roman" w:cs="Times New Roman"/>
          <w:sz w:val="24"/>
          <w:szCs w:val="24"/>
        </w:rPr>
        <w:t xml:space="preserve">- протяженность автомобильных дорог общего пользования местного значения Астраханской области, завершенных ремонтом по мероприятиям, указанным в </w:t>
      </w:r>
      <w:hyperlink w:anchor="P1765">
        <w:r w:rsidRPr="003A4797">
          <w:rPr>
            <w:rFonts w:ascii="Times New Roman" w:hAnsi="Times New Roman" w:cs="Times New Roman"/>
            <w:sz w:val="24"/>
            <w:szCs w:val="24"/>
          </w:rPr>
          <w:t>подпунктах 3.8</w:t>
        </w:r>
      </w:hyperlink>
      <w:r w:rsidRPr="003A4797">
        <w:rPr>
          <w:rFonts w:ascii="Times New Roman" w:hAnsi="Times New Roman" w:cs="Times New Roman"/>
          <w:sz w:val="24"/>
          <w:szCs w:val="24"/>
        </w:rPr>
        <w:t xml:space="preserve">, </w:t>
      </w:r>
      <w:hyperlink w:anchor="P1767">
        <w:r w:rsidRPr="003A4797">
          <w:rPr>
            <w:rFonts w:ascii="Times New Roman" w:hAnsi="Times New Roman" w:cs="Times New Roman"/>
            <w:sz w:val="24"/>
            <w:szCs w:val="24"/>
          </w:rPr>
          <w:t>3.9 пункта 3</w:t>
        </w:r>
      </w:hyperlink>
      <w:r w:rsidRPr="003A4797">
        <w:rPr>
          <w:rFonts w:ascii="Times New Roman" w:hAnsi="Times New Roman" w:cs="Times New Roman"/>
          <w:sz w:val="24"/>
          <w:szCs w:val="24"/>
        </w:rPr>
        <w:t xml:space="preserve"> настоящего Порядка.</w:t>
      </w:r>
    </w:p>
    <w:p w:rsidR="0021491D" w:rsidRPr="003A4797" w:rsidRDefault="0021491D" w:rsidP="00B722DF">
      <w:pPr>
        <w:pStyle w:val="ConsPlusNormal"/>
        <w:ind w:firstLine="540"/>
        <w:jc w:val="both"/>
        <w:rPr>
          <w:rFonts w:ascii="Times New Roman" w:hAnsi="Times New Roman" w:cs="Times New Roman"/>
          <w:sz w:val="24"/>
          <w:szCs w:val="24"/>
        </w:rPr>
      </w:pPr>
      <w:r w:rsidRPr="003A4797">
        <w:rPr>
          <w:rFonts w:ascii="Times New Roman" w:hAnsi="Times New Roman" w:cs="Times New Roman"/>
          <w:sz w:val="24"/>
          <w:szCs w:val="24"/>
        </w:rPr>
        <w:t>Значение показателей результативности использования субсидий устанавливается соглашением.</w:t>
      </w:r>
    </w:p>
    <w:p w:rsidR="0021491D" w:rsidRPr="003A4797" w:rsidRDefault="0021491D" w:rsidP="00B722DF">
      <w:pPr>
        <w:pStyle w:val="ConsPlusNormal"/>
        <w:ind w:firstLine="540"/>
        <w:jc w:val="both"/>
        <w:rPr>
          <w:rFonts w:ascii="Times New Roman" w:hAnsi="Times New Roman" w:cs="Times New Roman"/>
          <w:sz w:val="24"/>
          <w:szCs w:val="24"/>
        </w:rPr>
      </w:pPr>
      <w:r w:rsidRPr="003A4797">
        <w:rPr>
          <w:rFonts w:ascii="Times New Roman" w:hAnsi="Times New Roman" w:cs="Times New Roman"/>
          <w:sz w:val="24"/>
          <w:szCs w:val="24"/>
        </w:rPr>
        <w:t>34. Не использованные по состоянию на 1 января текущего финансового года остатки субсидий (при их наличии) подлежат возврату из бюджета муниципального образования в бюджет Астраханской области в соответствии с бюджетным законодательством Российской Федерации.</w:t>
      </w:r>
    </w:p>
    <w:p w:rsidR="0021491D" w:rsidRPr="003A4797" w:rsidRDefault="0021491D" w:rsidP="00B722DF">
      <w:pPr>
        <w:pStyle w:val="ConsPlusNormal"/>
        <w:jc w:val="both"/>
        <w:rPr>
          <w:rFonts w:ascii="Times New Roman" w:hAnsi="Times New Roman" w:cs="Times New Roman"/>
          <w:sz w:val="24"/>
          <w:szCs w:val="24"/>
        </w:rPr>
      </w:pPr>
    </w:p>
    <w:p w:rsidR="003A4797" w:rsidRDefault="003A4797" w:rsidP="00B722DF">
      <w:pPr>
        <w:pStyle w:val="ConsPlusNormal"/>
        <w:jc w:val="both"/>
        <w:rPr>
          <w:rFonts w:ascii="Times New Roman" w:hAnsi="Times New Roman" w:cs="Times New Roman"/>
          <w:sz w:val="24"/>
          <w:szCs w:val="24"/>
        </w:rPr>
        <w:sectPr w:rsidR="003A4797">
          <w:pgSz w:w="11905" w:h="16838"/>
          <w:pgMar w:top="1134" w:right="850" w:bottom="1134" w:left="1701" w:header="0" w:footer="0" w:gutter="0"/>
          <w:cols w:space="720"/>
          <w:titlePg/>
        </w:sectPr>
      </w:pPr>
    </w:p>
    <w:p w:rsidR="0021491D" w:rsidRPr="009237B2" w:rsidRDefault="0021491D" w:rsidP="00B722DF">
      <w:pPr>
        <w:pStyle w:val="ConsPlusNormal"/>
        <w:jc w:val="right"/>
        <w:outlineLvl w:val="2"/>
        <w:rPr>
          <w:rFonts w:ascii="Times New Roman" w:hAnsi="Times New Roman" w:cs="Times New Roman"/>
          <w:sz w:val="24"/>
          <w:szCs w:val="24"/>
        </w:rPr>
      </w:pPr>
      <w:r w:rsidRPr="009237B2">
        <w:rPr>
          <w:rFonts w:ascii="Times New Roman" w:hAnsi="Times New Roman" w:cs="Times New Roman"/>
          <w:sz w:val="24"/>
          <w:szCs w:val="24"/>
        </w:rPr>
        <w:lastRenderedPageBreak/>
        <w:t xml:space="preserve">Приложение </w:t>
      </w:r>
      <w:r w:rsidR="00B722DF" w:rsidRPr="009237B2">
        <w:rPr>
          <w:rFonts w:ascii="Times New Roman" w:hAnsi="Times New Roman" w:cs="Times New Roman"/>
          <w:sz w:val="24"/>
          <w:szCs w:val="24"/>
        </w:rPr>
        <w:t>№</w:t>
      </w:r>
      <w:r w:rsidRPr="009237B2">
        <w:rPr>
          <w:rFonts w:ascii="Times New Roman" w:hAnsi="Times New Roman" w:cs="Times New Roman"/>
          <w:sz w:val="24"/>
          <w:szCs w:val="24"/>
        </w:rPr>
        <w:t xml:space="preserve"> 1</w:t>
      </w:r>
    </w:p>
    <w:p w:rsidR="0021491D" w:rsidRPr="009237B2" w:rsidRDefault="0021491D" w:rsidP="00B722DF">
      <w:pPr>
        <w:pStyle w:val="ConsPlusNormal"/>
        <w:jc w:val="right"/>
        <w:rPr>
          <w:rFonts w:ascii="Times New Roman" w:hAnsi="Times New Roman" w:cs="Times New Roman"/>
          <w:sz w:val="24"/>
          <w:szCs w:val="24"/>
        </w:rPr>
      </w:pPr>
      <w:r w:rsidRPr="009237B2">
        <w:rPr>
          <w:rFonts w:ascii="Times New Roman" w:hAnsi="Times New Roman" w:cs="Times New Roman"/>
          <w:sz w:val="24"/>
          <w:szCs w:val="24"/>
        </w:rPr>
        <w:t>к Порядку</w:t>
      </w:r>
    </w:p>
    <w:p w:rsidR="0021491D" w:rsidRPr="009237B2" w:rsidRDefault="0021491D" w:rsidP="00B722DF">
      <w:pPr>
        <w:pStyle w:val="ConsPlusNormal"/>
        <w:jc w:val="both"/>
        <w:rPr>
          <w:rFonts w:ascii="Times New Roman" w:hAnsi="Times New Roman" w:cs="Times New Roman"/>
          <w:sz w:val="24"/>
          <w:szCs w:val="24"/>
        </w:rPr>
      </w:pPr>
    </w:p>
    <w:p w:rsidR="0021491D" w:rsidRPr="009237B2" w:rsidRDefault="003A4797" w:rsidP="00B722DF">
      <w:pPr>
        <w:pStyle w:val="ConsPlusTitle"/>
        <w:jc w:val="center"/>
        <w:rPr>
          <w:rFonts w:ascii="Times New Roman" w:hAnsi="Times New Roman" w:cs="Times New Roman"/>
          <w:b w:val="0"/>
          <w:sz w:val="24"/>
          <w:szCs w:val="24"/>
        </w:rPr>
      </w:pPr>
      <w:bookmarkStart w:id="44" w:name="P1922"/>
      <w:bookmarkEnd w:id="44"/>
      <w:r>
        <w:rPr>
          <w:rFonts w:ascii="Times New Roman" w:hAnsi="Times New Roman" w:cs="Times New Roman"/>
          <w:b w:val="0"/>
          <w:sz w:val="24"/>
          <w:szCs w:val="24"/>
        </w:rPr>
        <w:t>Б</w:t>
      </w:r>
      <w:r w:rsidRPr="009237B2">
        <w:rPr>
          <w:rFonts w:ascii="Times New Roman" w:hAnsi="Times New Roman" w:cs="Times New Roman"/>
          <w:b w:val="0"/>
          <w:sz w:val="24"/>
          <w:szCs w:val="24"/>
        </w:rPr>
        <w:t>алльная шкала</w:t>
      </w:r>
    </w:p>
    <w:p w:rsidR="0021491D" w:rsidRPr="009237B2" w:rsidRDefault="003A4797" w:rsidP="00B722DF">
      <w:pPr>
        <w:pStyle w:val="ConsPlusTitle"/>
        <w:jc w:val="center"/>
        <w:rPr>
          <w:rFonts w:ascii="Times New Roman" w:hAnsi="Times New Roman" w:cs="Times New Roman"/>
          <w:b w:val="0"/>
          <w:sz w:val="24"/>
          <w:szCs w:val="24"/>
        </w:rPr>
      </w:pPr>
      <w:r w:rsidRPr="009237B2">
        <w:rPr>
          <w:rFonts w:ascii="Times New Roman" w:hAnsi="Times New Roman" w:cs="Times New Roman"/>
          <w:b w:val="0"/>
          <w:sz w:val="24"/>
          <w:szCs w:val="24"/>
        </w:rPr>
        <w:t xml:space="preserve">показателей критериев оценки заявки </w:t>
      </w:r>
      <w:proofErr w:type="gramStart"/>
      <w:r w:rsidRPr="009237B2">
        <w:rPr>
          <w:rFonts w:ascii="Times New Roman" w:hAnsi="Times New Roman" w:cs="Times New Roman"/>
          <w:b w:val="0"/>
          <w:sz w:val="24"/>
          <w:szCs w:val="24"/>
        </w:rPr>
        <w:t>на</w:t>
      </w:r>
      <w:proofErr w:type="gramEnd"/>
    </w:p>
    <w:p w:rsidR="0021491D" w:rsidRPr="009237B2" w:rsidRDefault="003A4797" w:rsidP="00B722DF">
      <w:pPr>
        <w:pStyle w:val="ConsPlusTitle"/>
        <w:jc w:val="center"/>
        <w:rPr>
          <w:rFonts w:ascii="Times New Roman" w:hAnsi="Times New Roman" w:cs="Times New Roman"/>
          <w:b w:val="0"/>
          <w:sz w:val="24"/>
          <w:szCs w:val="24"/>
        </w:rPr>
      </w:pPr>
      <w:r w:rsidRPr="009237B2">
        <w:rPr>
          <w:rFonts w:ascii="Times New Roman" w:hAnsi="Times New Roman" w:cs="Times New Roman"/>
          <w:b w:val="0"/>
          <w:sz w:val="24"/>
          <w:szCs w:val="24"/>
        </w:rPr>
        <w:t>участие в отборе муниципального образования</w:t>
      </w:r>
    </w:p>
    <w:p w:rsidR="0021491D" w:rsidRPr="009237B2" w:rsidRDefault="0021491D" w:rsidP="00B722DF">
      <w:pPr>
        <w:pStyle w:val="ConsPlusNormal"/>
        <w:jc w:val="both"/>
        <w:rPr>
          <w:rFonts w:ascii="Times New Roman" w:hAnsi="Times New Roman" w:cs="Times New Roman"/>
          <w:sz w:val="24"/>
          <w:szCs w:val="24"/>
        </w:rPr>
      </w:pPr>
    </w:p>
    <w:p w:rsidR="0021491D" w:rsidRPr="009237B2" w:rsidRDefault="0021491D" w:rsidP="00B722DF">
      <w:pPr>
        <w:pStyle w:val="ConsPlusNormal"/>
        <w:ind w:firstLine="540"/>
        <w:jc w:val="both"/>
        <w:rPr>
          <w:rFonts w:ascii="Times New Roman" w:hAnsi="Times New Roman" w:cs="Times New Roman"/>
          <w:sz w:val="24"/>
          <w:szCs w:val="24"/>
        </w:rPr>
      </w:pPr>
      <w:r w:rsidRPr="009237B2">
        <w:rPr>
          <w:rFonts w:ascii="Times New Roman" w:hAnsi="Times New Roman" w:cs="Times New Roman"/>
          <w:sz w:val="24"/>
          <w:szCs w:val="24"/>
        </w:rPr>
        <w:t>1. Оценка заявки на участие в отборе муниципального образования осуществляется в соответствии со следующими критериями:</w:t>
      </w:r>
    </w:p>
    <w:p w:rsidR="0021491D" w:rsidRPr="003A4797" w:rsidRDefault="0021491D" w:rsidP="00B722DF">
      <w:pPr>
        <w:pStyle w:val="ConsPlusNormal"/>
        <w:ind w:firstLine="540"/>
        <w:jc w:val="both"/>
        <w:rPr>
          <w:rFonts w:ascii="Times New Roman" w:hAnsi="Times New Roman" w:cs="Times New Roman"/>
          <w:sz w:val="24"/>
          <w:szCs w:val="24"/>
        </w:rPr>
      </w:pPr>
      <w:r w:rsidRPr="009237B2">
        <w:rPr>
          <w:rFonts w:ascii="Times New Roman" w:hAnsi="Times New Roman" w:cs="Times New Roman"/>
          <w:sz w:val="24"/>
          <w:szCs w:val="24"/>
        </w:rPr>
        <w:t xml:space="preserve">1.1. </w:t>
      </w:r>
      <w:proofErr w:type="gramStart"/>
      <w:r w:rsidRPr="009237B2">
        <w:rPr>
          <w:rFonts w:ascii="Times New Roman" w:hAnsi="Times New Roman" w:cs="Times New Roman"/>
          <w:sz w:val="24"/>
          <w:szCs w:val="24"/>
        </w:rPr>
        <w:t xml:space="preserve">Численность населения, постоянно проживающего на сельской территории Астраханской области, в которой планируется строительство (реконструкция) автомобильных дорог общего пользования местного значения Астраханской области, ведущих от сети </w:t>
      </w:r>
      <w:r w:rsidRPr="003A4797">
        <w:rPr>
          <w:rFonts w:ascii="Times New Roman" w:hAnsi="Times New Roman" w:cs="Times New Roman"/>
          <w:sz w:val="24"/>
          <w:szCs w:val="24"/>
        </w:rPr>
        <w:t xml:space="preserve">автомобильных дорог общего пользования Астраханской области к объектам сельских населенных пунктов, расположенным (создающимся) на сельских территориях Астраханской области (для объектов, указанных в </w:t>
      </w:r>
      <w:hyperlink w:anchor="P1752">
        <w:r w:rsidRPr="003A4797">
          <w:rPr>
            <w:rFonts w:ascii="Times New Roman" w:hAnsi="Times New Roman" w:cs="Times New Roman"/>
            <w:sz w:val="24"/>
            <w:szCs w:val="24"/>
          </w:rPr>
          <w:t>подпунктах 3.1</w:t>
        </w:r>
      </w:hyperlink>
      <w:r w:rsidRPr="003A4797">
        <w:rPr>
          <w:rFonts w:ascii="Times New Roman" w:hAnsi="Times New Roman" w:cs="Times New Roman"/>
          <w:sz w:val="24"/>
          <w:szCs w:val="24"/>
        </w:rPr>
        <w:t xml:space="preserve">, </w:t>
      </w:r>
      <w:hyperlink w:anchor="P1755">
        <w:r w:rsidRPr="003A4797">
          <w:rPr>
            <w:rFonts w:ascii="Times New Roman" w:hAnsi="Times New Roman" w:cs="Times New Roman"/>
            <w:sz w:val="24"/>
            <w:szCs w:val="24"/>
          </w:rPr>
          <w:t>3.3</w:t>
        </w:r>
      </w:hyperlink>
      <w:r w:rsidRPr="003A4797">
        <w:rPr>
          <w:rFonts w:ascii="Times New Roman" w:hAnsi="Times New Roman" w:cs="Times New Roman"/>
          <w:sz w:val="24"/>
          <w:szCs w:val="24"/>
        </w:rPr>
        <w:t xml:space="preserve"> - </w:t>
      </w:r>
      <w:hyperlink w:anchor="P1759">
        <w:r w:rsidRPr="003A4797">
          <w:rPr>
            <w:rFonts w:ascii="Times New Roman" w:hAnsi="Times New Roman" w:cs="Times New Roman"/>
            <w:sz w:val="24"/>
            <w:szCs w:val="24"/>
          </w:rPr>
          <w:t>3.5 пункта 3</w:t>
        </w:r>
      </w:hyperlink>
      <w:r w:rsidRPr="003A4797">
        <w:rPr>
          <w:rFonts w:ascii="Times New Roman" w:hAnsi="Times New Roman" w:cs="Times New Roman"/>
          <w:sz w:val="24"/>
          <w:szCs w:val="24"/>
        </w:rPr>
        <w:t xml:space="preserve"> Порядка):</w:t>
      </w:r>
      <w:proofErr w:type="gramEnd"/>
    </w:p>
    <w:p w:rsidR="0021491D" w:rsidRPr="003A4797" w:rsidRDefault="0021491D" w:rsidP="00B722DF">
      <w:pPr>
        <w:pStyle w:val="ConsPlusNormal"/>
        <w:ind w:firstLine="540"/>
        <w:jc w:val="both"/>
        <w:rPr>
          <w:rFonts w:ascii="Times New Roman" w:hAnsi="Times New Roman" w:cs="Times New Roman"/>
          <w:sz w:val="24"/>
          <w:szCs w:val="24"/>
        </w:rPr>
      </w:pPr>
      <w:r w:rsidRPr="003A4797">
        <w:rPr>
          <w:rFonts w:ascii="Times New Roman" w:hAnsi="Times New Roman" w:cs="Times New Roman"/>
          <w:sz w:val="24"/>
          <w:szCs w:val="24"/>
        </w:rPr>
        <w:t>более 2000 человек - 100 баллов;</w:t>
      </w:r>
    </w:p>
    <w:p w:rsidR="0021491D" w:rsidRPr="003A4797" w:rsidRDefault="0021491D" w:rsidP="00B722DF">
      <w:pPr>
        <w:pStyle w:val="ConsPlusNormal"/>
        <w:ind w:firstLine="540"/>
        <w:jc w:val="both"/>
        <w:rPr>
          <w:rFonts w:ascii="Times New Roman" w:hAnsi="Times New Roman" w:cs="Times New Roman"/>
          <w:sz w:val="24"/>
          <w:szCs w:val="24"/>
        </w:rPr>
      </w:pPr>
      <w:r w:rsidRPr="003A4797">
        <w:rPr>
          <w:rFonts w:ascii="Times New Roman" w:hAnsi="Times New Roman" w:cs="Times New Roman"/>
          <w:sz w:val="24"/>
          <w:szCs w:val="24"/>
        </w:rPr>
        <w:t>от 1500 до 2000 человек включительно - 75 баллов;</w:t>
      </w:r>
    </w:p>
    <w:p w:rsidR="0021491D" w:rsidRPr="003A4797" w:rsidRDefault="0021491D" w:rsidP="00B722DF">
      <w:pPr>
        <w:pStyle w:val="ConsPlusNormal"/>
        <w:ind w:firstLine="540"/>
        <w:jc w:val="both"/>
        <w:rPr>
          <w:rFonts w:ascii="Times New Roman" w:hAnsi="Times New Roman" w:cs="Times New Roman"/>
          <w:sz w:val="24"/>
          <w:szCs w:val="24"/>
        </w:rPr>
      </w:pPr>
      <w:r w:rsidRPr="003A4797">
        <w:rPr>
          <w:rFonts w:ascii="Times New Roman" w:hAnsi="Times New Roman" w:cs="Times New Roman"/>
          <w:sz w:val="24"/>
          <w:szCs w:val="24"/>
        </w:rPr>
        <w:t>от 1000 до 1500 человек - 50 баллов;</w:t>
      </w:r>
    </w:p>
    <w:p w:rsidR="0021491D" w:rsidRPr="003A4797" w:rsidRDefault="0021491D" w:rsidP="00B722DF">
      <w:pPr>
        <w:pStyle w:val="ConsPlusNormal"/>
        <w:ind w:firstLine="540"/>
        <w:jc w:val="both"/>
        <w:rPr>
          <w:rFonts w:ascii="Times New Roman" w:hAnsi="Times New Roman" w:cs="Times New Roman"/>
          <w:sz w:val="24"/>
          <w:szCs w:val="24"/>
        </w:rPr>
      </w:pPr>
      <w:r w:rsidRPr="003A4797">
        <w:rPr>
          <w:rFonts w:ascii="Times New Roman" w:hAnsi="Times New Roman" w:cs="Times New Roman"/>
          <w:sz w:val="24"/>
          <w:szCs w:val="24"/>
        </w:rPr>
        <w:t>от 500 до 1000 человек - 25 баллов;</w:t>
      </w:r>
    </w:p>
    <w:p w:rsidR="0021491D" w:rsidRPr="003A4797" w:rsidRDefault="0021491D" w:rsidP="00B722DF">
      <w:pPr>
        <w:pStyle w:val="ConsPlusNormal"/>
        <w:ind w:firstLine="540"/>
        <w:jc w:val="both"/>
        <w:rPr>
          <w:rFonts w:ascii="Times New Roman" w:hAnsi="Times New Roman" w:cs="Times New Roman"/>
          <w:sz w:val="24"/>
          <w:szCs w:val="24"/>
        </w:rPr>
      </w:pPr>
      <w:r w:rsidRPr="003A4797">
        <w:rPr>
          <w:rFonts w:ascii="Times New Roman" w:hAnsi="Times New Roman" w:cs="Times New Roman"/>
          <w:sz w:val="24"/>
          <w:szCs w:val="24"/>
        </w:rPr>
        <w:t>менее 500 человек - 0 баллов.</w:t>
      </w:r>
    </w:p>
    <w:p w:rsidR="0021491D" w:rsidRPr="003A4797" w:rsidRDefault="0021491D" w:rsidP="00B722DF">
      <w:pPr>
        <w:pStyle w:val="ConsPlusNormal"/>
        <w:ind w:firstLine="540"/>
        <w:jc w:val="both"/>
        <w:rPr>
          <w:rFonts w:ascii="Times New Roman" w:hAnsi="Times New Roman" w:cs="Times New Roman"/>
          <w:sz w:val="24"/>
          <w:szCs w:val="24"/>
        </w:rPr>
      </w:pPr>
      <w:r w:rsidRPr="003A4797">
        <w:rPr>
          <w:rFonts w:ascii="Times New Roman" w:hAnsi="Times New Roman" w:cs="Times New Roman"/>
          <w:sz w:val="24"/>
          <w:szCs w:val="24"/>
        </w:rPr>
        <w:t xml:space="preserve">1.2. Наличие на сельской территории Астраханской области объекта сельского населенного пункта, в отношении которого планируется реализация объекта строительства (реконструкции) (для объектов, указанных в </w:t>
      </w:r>
      <w:hyperlink w:anchor="P1752">
        <w:r w:rsidRPr="003A4797">
          <w:rPr>
            <w:rFonts w:ascii="Times New Roman" w:hAnsi="Times New Roman" w:cs="Times New Roman"/>
            <w:sz w:val="24"/>
            <w:szCs w:val="24"/>
          </w:rPr>
          <w:t>подпунктах 3.1</w:t>
        </w:r>
      </w:hyperlink>
      <w:r w:rsidRPr="003A4797">
        <w:rPr>
          <w:rFonts w:ascii="Times New Roman" w:hAnsi="Times New Roman" w:cs="Times New Roman"/>
          <w:sz w:val="24"/>
          <w:szCs w:val="24"/>
        </w:rPr>
        <w:t xml:space="preserve">, </w:t>
      </w:r>
      <w:hyperlink w:anchor="P1759">
        <w:r w:rsidRPr="003A4797">
          <w:rPr>
            <w:rFonts w:ascii="Times New Roman" w:hAnsi="Times New Roman" w:cs="Times New Roman"/>
            <w:sz w:val="24"/>
            <w:szCs w:val="24"/>
          </w:rPr>
          <w:t>3.5 пункта 3</w:t>
        </w:r>
      </w:hyperlink>
      <w:r w:rsidRPr="003A4797">
        <w:rPr>
          <w:rFonts w:ascii="Times New Roman" w:hAnsi="Times New Roman" w:cs="Times New Roman"/>
          <w:sz w:val="24"/>
          <w:szCs w:val="24"/>
        </w:rPr>
        <w:t xml:space="preserve"> Порядка):</w:t>
      </w:r>
    </w:p>
    <w:p w:rsidR="0021491D" w:rsidRPr="003A4797" w:rsidRDefault="0021491D" w:rsidP="00B722DF">
      <w:pPr>
        <w:pStyle w:val="ConsPlusNormal"/>
        <w:ind w:firstLine="540"/>
        <w:jc w:val="both"/>
        <w:rPr>
          <w:rFonts w:ascii="Times New Roman" w:hAnsi="Times New Roman" w:cs="Times New Roman"/>
          <w:sz w:val="24"/>
          <w:szCs w:val="24"/>
        </w:rPr>
      </w:pPr>
      <w:r w:rsidRPr="003A4797">
        <w:rPr>
          <w:rFonts w:ascii="Times New Roman" w:hAnsi="Times New Roman" w:cs="Times New Roman"/>
          <w:sz w:val="24"/>
          <w:szCs w:val="24"/>
        </w:rPr>
        <w:t>4 объекта сельских территорий Астраханской области и более - 100 баллов;</w:t>
      </w:r>
    </w:p>
    <w:p w:rsidR="0021491D" w:rsidRPr="003A4797" w:rsidRDefault="0021491D" w:rsidP="00B722DF">
      <w:pPr>
        <w:pStyle w:val="ConsPlusNormal"/>
        <w:ind w:firstLine="540"/>
        <w:jc w:val="both"/>
        <w:rPr>
          <w:rFonts w:ascii="Times New Roman" w:hAnsi="Times New Roman" w:cs="Times New Roman"/>
          <w:sz w:val="24"/>
          <w:szCs w:val="24"/>
        </w:rPr>
      </w:pPr>
      <w:r w:rsidRPr="003A4797">
        <w:rPr>
          <w:rFonts w:ascii="Times New Roman" w:hAnsi="Times New Roman" w:cs="Times New Roman"/>
          <w:sz w:val="24"/>
          <w:szCs w:val="24"/>
        </w:rPr>
        <w:t>3 объекта сельских территорий Астраханской области - 75 баллов;</w:t>
      </w:r>
    </w:p>
    <w:p w:rsidR="0021491D" w:rsidRPr="003A4797" w:rsidRDefault="0021491D" w:rsidP="00B722DF">
      <w:pPr>
        <w:pStyle w:val="ConsPlusNormal"/>
        <w:ind w:firstLine="540"/>
        <w:jc w:val="both"/>
        <w:rPr>
          <w:rFonts w:ascii="Times New Roman" w:hAnsi="Times New Roman" w:cs="Times New Roman"/>
          <w:sz w:val="24"/>
          <w:szCs w:val="24"/>
        </w:rPr>
      </w:pPr>
      <w:r w:rsidRPr="003A4797">
        <w:rPr>
          <w:rFonts w:ascii="Times New Roman" w:hAnsi="Times New Roman" w:cs="Times New Roman"/>
          <w:sz w:val="24"/>
          <w:szCs w:val="24"/>
        </w:rPr>
        <w:t>2 объекта сельских территорий Астраханской области - 50 баллов;</w:t>
      </w:r>
    </w:p>
    <w:p w:rsidR="0021491D" w:rsidRPr="003A4797" w:rsidRDefault="0021491D" w:rsidP="00B722DF">
      <w:pPr>
        <w:pStyle w:val="ConsPlusNormal"/>
        <w:ind w:firstLine="540"/>
        <w:jc w:val="both"/>
        <w:rPr>
          <w:rFonts w:ascii="Times New Roman" w:hAnsi="Times New Roman" w:cs="Times New Roman"/>
          <w:sz w:val="24"/>
          <w:szCs w:val="24"/>
        </w:rPr>
      </w:pPr>
      <w:r w:rsidRPr="003A4797">
        <w:rPr>
          <w:rFonts w:ascii="Times New Roman" w:hAnsi="Times New Roman" w:cs="Times New Roman"/>
          <w:sz w:val="24"/>
          <w:szCs w:val="24"/>
        </w:rPr>
        <w:t>1 объект сельских территорий Астраханской области - 25 баллов;</w:t>
      </w:r>
    </w:p>
    <w:p w:rsidR="0021491D" w:rsidRPr="003A4797" w:rsidRDefault="0021491D" w:rsidP="00B722DF">
      <w:pPr>
        <w:pStyle w:val="ConsPlusNormal"/>
        <w:ind w:firstLine="540"/>
        <w:jc w:val="both"/>
        <w:rPr>
          <w:rFonts w:ascii="Times New Roman" w:hAnsi="Times New Roman" w:cs="Times New Roman"/>
          <w:sz w:val="24"/>
          <w:szCs w:val="24"/>
        </w:rPr>
      </w:pPr>
      <w:r w:rsidRPr="003A4797">
        <w:rPr>
          <w:rFonts w:ascii="Times New Roman" w:hAnsi="Times New Roman" w:cs="Times New Roman"/>
          <w:sz w:val="24"/>
          <w:szCs w:val="24"/>
        </w:rPr>
        <w:t>отсутствуют объекты сельских территорий Астраханской области - 0 баллов.</w:t>
      </w:r>
    </w:p>
    <w:p w:rsidR="0021491D" w:rsidRPr="003A4797" w:rsidRDefault="0021491D" w:rsidP="00B722DF">
      <w:pPr>
        <w:pStyle w:val="ConsPlusNormal"/>
        <w:ind w:firstLine="540"/>
        <w:jc w:val="both"/>
        <w:rPr>
          <w:rFonts w:ascii="Times New Roman" w:hAnsi="Times New Roman" w:cs="Times New Roman"/>
          <w:sz w:val="24"/>
          <w:szCs w:val="24"/>
        </w:rPr>
      </w:pPr>
      <w:r w:rsidRPr="003A4797">
        <w:rPr>
          <w:rFonts w:ascii="Times New Roman" w:hAnsi="Times New Roman" w:cs="Times New Roman"/>
          <w:sz w:val="24"/>
          <w:szCs w:val="24"/>
        </w:rPr>
        <w:t xml:space="preserve">1.3. Наличие (создание) на сельской территории Астраханской области объекта агропромышленного комплекса, в отношении которого планируется реализация объекта строительства (реконструкции) (для объектов, указанных в </w:t>
      </w:r>
      <w:hyperlink w:anchor="P1752">
        <w:r w:rsidRPr="003A4797">
          <w:rPr>
            <w:rFonts w:ascii="Times New Roman" w:hAnsi="Times New Roman" w:cs="Times New Roman"/>
            <w:sz w:val="24"/>
            <w:szCs w:val="24"/>
          </w:rPr>
          <w:t>подпунктах 3.1</w:t>
        </w:r>
      </w:hyperlink>
      <w:r w:rsidRPr="003A4797">
        <w:rPr>
          <w:rFonts w:ascii="Times New Roman" w:hAnsi="Times New Roman" w:cs="Times New Roman"/>
          <w:sz w:val="24"/>
          <w:szCs w:val="24"/>
        </w:rPr>
        <w:t xml:space="preserve">, </w:t>
      </w:r>
      <w:hyperlink w:anchor="P1757">
        <w:r w:rsidRPr="003A4797">
          <w:rPr>
            <w:rFonts w:ascii="Times New Roman" w:hAnsi="Times New Roman" w:cs="Times New Roman"/>
            <w:sz w:val="24"/>
            <w:szCs w:val="24"/>
          </w:rPr>
          <w:t>3.4 пункта 3</w:t>
        </w:r>
      </w:hyperlink>
      <w:r w:rsidRPr="003A4797">
        <w:rPr>
          <w:rFonts w:ascii="Times New Roman" w:hAnsi="Times New Roman" w:cs="Times New Roman"/>
          <w:sz w:val="24"/>
          <w:szCs w:val="24"/>
        </w:rPr>
        <w:t xml:space="preserve"> Порядка):</w:t>
      </w:r>
    </w:p>
    <w:p w:rsidR="0021491D" w:rsidRPr="003A4797" w:rsidRDefault="0021491D" w:rsidP="00B722DF">
      <w:pPr>
        <w:pStyle w:val="ConsPlusNormal"/>
        <w:ind w:firstLine="540"/>
        <w:jc w:val="both"/>
        <w:rPr>
          <w:rFonts w:ascii="Times New Roman" w:hAnsi="Times New Roman" w:cs="Times New Roman"/>
          <w:sz w:val="24"/>
          <w:szCs w:val="24"/>
        </w:rPr>
      </w:pPr>
      <w:r w:rsidRPr="003A4797">
        <w:rPr>
          <w:rFonts w:ascii="Times New Roman" w:hAnsi="Times New Roman" w:cs="Times New Roman"/>
          <w:sz w:val="24"/>
          <w:szCs w:val="24"/>
        </w:rPr>
        <w:t>4 объекта агропромышленного комплекса и более - 100 баллов;</w:t>
      </w:r>
    </w:p>
    <w:p w:rsidR="0021491D" w:rsidRPr="003A4797" w:rsidRDefault="0021491D" w:rsidP="00B722DF">
      <w:pPr>
        <w:pStyle w:val="ConsPlusNormal"/>
        <w:ind w:firstLine="540"/>
        <w:jc w:val="both"/>
        <w:rPr>
          <w:rFonts w:ascii="Times New Roman" w:hAnsi="Times New Roman" w:cs="Times New Roman"/>
          <w:sz w:val="24"/>
          <w:szCs w:val="24"/>
        </w:rPr>
      </w:pPr>
      <w:r w:rsidRPr="003A4797">
        <w:rPr>
          <w:rFonts w:ascii="Times New Roman" w:hAnsi="Times New Roman" w:cs="Times New Roman"/>
          <w:sz w:val="24"/>
          <w:szCs w:val="24"/>
        </w:rPr>
        <w:t>3 объекта агропромышленного комплекса - 75 баллов;</w:t>
      </w:r>
    </w:p>
    <w:p w:rsidR="0021491D" w:rsidRPr="003A4797" w:rsidRDefault="0021491D" w:rsidP="00B722DF">
      <w:pPr>
        <w:pStyle w:val="ConsPlusNormal"/>
        <w:ind w:firstLine="540"/>
        <w:jc w:val="both"/>
        <w:rPr>
          <w:rFonts w:ascii="Times New Roman" w:hAnsi="Times New Roman" w:cs="Times New Roman"/>
          <w:sz w:val="24"/>
          <w:szCs w:val="24"/>
        </w:rPr>
      </w:pPr>
      <w:r w:rsidRPr="003A4797">
        <w:rPr>
          <w:rFonts w:ascii="Times New Roman" w:hAnsi="Times New Roman" w:cs="Times New Roman"/>
          <w:sz w:val="24"/>
          <w:szCs w:val="24"/>
        </w:rPr>
        <w:t>2 объекта агропромышленного комплекса - 50 баллов;</w:t>
      </w:r>
    </w:p>
    <w:p w:rsidR="0021491D" w:rsidRPr="003A4797" w:rsidRDefault="0021491D" w:rsidP="00B722DF">
      <w:pPr>
        <w:pStyle w:val="ConsPlusNormal"/>
        <w:ind w:firstLine="540"/>
        <w:jc w:val="both"/>
        <w:rPr>
          <w:rFonts w:ascii="Times New Roman" w:hAnsi="Times New Roman" w:cs="Times New Roman"/>
          <w:sz w:val="24"/>
          <w:szCs w:val="24"/>
        </w:rPr>
      </w:pPr>
      <w:r w:rsidRPr="003A4797">
        <w:rPr>
          <w:rFonts w:ascii="Times New Roman" w:hAnsi="Times New Roman" w:cs="Times New Roman"/>
          <w:sz w:val="24"/>
          <w:szCs w:val="24"/>
        </w:rPr>
        <w:t>1 объект агропромышленного комплекса - 25 баллов;</w:t>
      </w:r>
    </w:p>
    <w:p w:rsidR="0021491D" w:rsidRPr="003A4797" w:rsidRDefault="0021491D" w:rsidP="00B722DF">
      <w:pPr>
        <w:pStyle w:val="ConsPlusNormal"/>
        <w:ind w:firstLine="540"/>
        <w:jc w:val="both"/>
        <w:rPr>
          <w:rFonts w:ascii="Times New Roman" w:hAnsi="Times New Roman" w:cs="Times New Roman"/>
          <w:sz w:val="24"/>
          <w:szCs w:val="24"/>
        </w:rPr>
      </w:pPr>
      <w:r w:rsidRPr="003A4797">
        <w:rPr>
          <w:rFonts w:ascii="Times New Roman" w:hAnsi="Times New Roman" w:cs="Times New Roman"/>
          <w:sz w:val="24"/>
          <w:szCs w:val="24"/>
        </w:rPr>
        <w:t>отсутствуют объекты агропромышленного комплекса - 0 баллов.</w:t>
      </w:r>
    </w:p>
    <w:p w:rsidR="0021491D" w:rsidRPr="003A4797" w:rsidRDefault="0021491D" w:rsidP="00B722DF">
      <w:pPr>
        <w:pStyle w:val="ConsPlusNormal"/>
        <w:ind w:firstLine="540"/>
        <w:jc w:val="both"/>
        <w:rPr>
          <w:rFonts w:ascii="Times New Roman" w:hAnsi="Times New Roman" w:cs="Times New Roman"/>
          <w:sz w:val="24"/>
          <w:szCs w:val="24"/>
        </w:rPr>
      </w:pPr>
      <w:r w:rsidRPr="003A4797">
        <w:rPr>
          <w:rFonts w:ascii="Times New Roman" w:hAnsi="Times New Roman" w:cs="Times New Roman"/>
          <w:sz w:val="24"/>
          <w:szCs w:val="24"/>
        </w:rPr>
        <w:t xml:space="preserve">1.4. Расстояние от объекта строительства (реконструкции) до объекта сельских населенных пунктов (для объектов, указанных в </w:t>
      </w:r>
      <w:hyperlink w:anchor="P1752">
        <w:r w:rsidRPr="003A4797">
          <w:rPr>
            <w:rFonts w:ascii="Times New Roman" w:hAnsi="Times New Roman" w:cs="Times New Roman"/>
            <w:sz w:val="24"/>
            <w:szCs w:val="24"/>
          </w:rPr>
          <w:t>подпунктах 3.1</w:t>
        </w:r>
      </w:hyperlink>
      <w:r w:rsidRPr="003A4797">
        <w:rPr>
          <w:rFonts w:ascii="Times New Roman" w:hAnsi="Times New Roman" w:cs="Times New Roman"/>
          <w:sz w:val="24"/>
          <w:szCs w:val="24"/>
        </w:rPr>
        <w:t xml:space="preserve">, </w:t>
      </w:r>
      <w:hyperlink w:anchor="P1755">
        <w:r w:rsidRPr="003A4797">
          <w:rPr>
            <w:rFonts w:ascii="Times New Roman" w:hAnsi="Times New Roman" w:cs="Times New Roman"/>
            <w:sz w:val="24"/>
            <w:szCs w:val="24"/>
          </w:rPr>
          <w:t>3.3</w:t>
        </w:r>
      </w:hyperlink>
      <w:r w:rsidRPr="003A4797">
        <w:rPr>
          <w:rFonts w:ascii="Times New Roman" w:hAnsi="Times New Roman" w:cs="Times New Roman"/>
          <w:sz w:val="24"/>
          <w:szCs w:val="24"/>
        </w:rPr>
        <w:t xml:space="preserve"> - </w:t>
      </w:r>
      <w:hyperlink w:anchor="P1759">
        <w:r w:rsidRPr="003A4797">
          <w:rPr>
            <w:rFonts w:ascii="Times New Roman" w:hAnsi="Times New Roman" w:cs="Times New Roman"/>
            <w:sz w:val="24"/>
            <w:szCs w:val="24"/>
          </w:rPr>
          <w:t>3.5 пункта 3</w:t>
        </w:r>
      </w:hyperlink>
      <w:r w:rsidRPr="003A4797">
        <w:rPr>
          <w:rFonts w:ascii="Times New Roman" w:hAnsi="Times New Roman" w:cs="Times New Roman"/>
          <w:sz w:val="24"/>
          <w:szCs w:val="24"/>
        </w:rPr>
        <w:t xml:space="preserve"> Порядка):</w:t>
      </w:r>
    </w:p>
    <w:p w:rsidR="0021491D" w:rsidRPr="003A4797" w:rsidRDefault="0021491D" w:rsidP="00B722DF">
      <w:pPr>
        <w:pStyle w:val="ConsPlusNormal"/>
        <w:ind w:firstLine="540"/>
        <w:jc w:val="both"/>
        <w:rPr>
          <w:rFonts w:ascii="Times New Roman" w:hAnsi="Times New Roman" w:cs="Times New Roman"/>
          <w:sz w:val="24"/>
          <w:szCs w:val="24"/>
        </w:rPr>
      </w:pPr>
      <w:r w:rsidRPr="003A4797">
        <w:rPr>
          <w:rFonts w:ascii="Times New Roman" w:hAnsi="Times New Roman" w:cs="Times New Roman"/>
          <w:sz w:val="24"/>
          <w:szCs w:val="24"/>
        </w:rPr>
        <w:t>менее 300 метров - 100 баллов;</w:t>
      </w:r>
    </w:p>
    <w:p w:rsidR="0021491D" w:rsidRPr="003A4797" w:rsidRDefault="0021491D" w:rsidP="00B722DF">
      <w:pPr>
        <w:pStyle w:val="ConsPlusNormal"/>
        <w:ind w:firstLine="540"/>
        <w:jc w:val="both"/>
        <w:rPr>
          <w:rFonts w:ascii="Times New Roman" w:hAnsi="Times New Roman" w:cs="Times New Roman"/>
          <w:sz w:val="24"/>
          <w:szCs w:val="24"/>
        </w:rPr>
      </w:pPr>
      <w:r w:rsidRPr="003A4797">
        <w:rPr>
          <w:rFonts w:ascii="Times New Roman" w:hAnsi="Times New Roman" w:cs="Times New Roman"/>
          <w:sz w:val="24"/>
          <w:szCs w:val="24"/>
        </w:rPr>
        <w:t>от 300 до 500 метров - 75 баллов;</w:t>
      </w:r>
    </w:p>
    <w:p w:rsidR="0021491D" w:rsidRPr="003A4797" w:rsidRDefault="0021491D" w:rsidP="00B722DF">
      <w:pPr>
        <w:pStyle w:val="ConsPlusNormal"/>
        <w:ind w:firstLine="540"/>
        <w:jc w:val="both"/>
        <w:rPr>
          <w:rFonts w:ascii="Times New Roman" w:hAnsi="Times New Roman" w:cs="Times New Roman"/>
          <w:sz w:val="24"/>
          <w:szCs w:val="24"/>
        </w:rPr>
      </w:pPr>
      <w:r w:rsidRPr="003A4797">
        <w:rPr>
          <w:rFonts w:ascii="Times New Roman" w:hAnsi="Times New Roman" w:cs="Times New Roman"/>
          <w:sz w:val="24"/>
          <w:szCs w:val="24"/>
        </w:rPr>
        <w:t>от 500 метров до 700 метров - 50 баллов;</w:t>
      </w:r>
    </w:p>
    <w:p w:rsidR="0021491D" w:rsidRPr="003A4797" w:rsidRDefault="0021491D" w:rsidP="00B722DF">
      <w:pPr>
        <w:pStyle w:val="ConsPlusNormal"/>
        <w:ind w:firstLine="540"/>
        <w:jc w:val="both"/>
        <w:rPr>
          <w:rFonts w:ascii="Times New Roman" w:hAnsi="Times New Roman" w:cs="Times New Roman"/>
          <w:sz w:val="24"/>
          <w:szCs w:val="24"/>
        </w:rPr>
      </w:pPr>
      <w:r w:rsidRPr="003A4797">
        <w:rPr>
          <w:rFonts w:ascii="Times New Roman" w:hAnsi="Times New Roman" w:cs="Times New Roman"/>
          <w:sz w:val="24"/>
          <w:szCs w:val="24"/>
        </w:rPr>
        <w:t>от 700 метров до 1000 метров включительно - 25 баллов;</w:t>
      </w:r>
    </w:p>
    <w:p w:rsidR="0021491D" w:rsidRPr="003A4797" w:rsidRDefault="0021491D" w:rsidP="00B722DF">
      <w:pPr>
        <w:pStyle w:val="ConsPlusNormal"/>
        <w:ind w:firstLine="540"/>
        <w:jc w:val="both"/>
        <w:rPr>
          <w:rFonts w:ascii="Times New Roman" w:hAnsi="Times New Roman" w:cs="Times New Roman"/>
          <w:sz w:val="24"/>
          <w:szCs w:val="24"/>
        </w:rPr>
      </w:pPr>
      <w:r w:rsidRPr="003A4797">
        <w:rPr>
          <w:rFonts w:ascii="Times New Roman" w:hAnsi="Times New Roman" w:cs="Times New Roman"/>
          <w:sz w:val="24"/>
          <w:szCs w:val="24"/>
        </w:rPr>
        <w:t>более 1000 метров - 0 баллов.</w:t>
      </w:r>
    </w:p>
    <w:p w:rsidR="0021491D" w:rsidRPr="003A4797" w:rsidRDefault="0021491D" w:rsidP="00B722DF">
      <w:pPr>
        <w:pStyle w:val="ConsPlusNormal"/>
        <w:ind w:firstLine="540"/>
        <w:jc w:val="both"/>
        <w:rPr>
          <w:rFonts w:ascii="Times New Roman" w:hAnsi="Times New Roman" w:cs="Times New Roman"/>
          <w:sz w:val="24"/>
          <w:szCs w:val="24"/>
        </w:rPr>
      </w:pPr>
      <w:r w:rsidRPr="003A4797">
        <w:rPr>
          <w:rFonts w:ascii="Times New Roman" w:hAnsi="Times New Roman" w:cs="Times New Roman"/>
          <w:sz w:val="24"/>
          <w:szCs w:val="24"/>
        </w:rPr>
        <w:t xml:space="preserve">1.5. Расстояние от объекта строительства (реконструкции) до объекта агропромышленного комплекса, расположенного (создающегося) на сельской территории Астраханской области (для объектов, указанных в </w:t>
      </w:r>
      <w:hyperlink w:anchor="P1752">
        <w:r w:rsidRPr="003A4797">
          <w:rPr>
            <w:rFonts w:ascii="Times New Roman" w:hAnsi="Times New Roman" w:cs="Times New Roman"/>
            <w:sz w:val="24"/>
            <w:szCs w:val="24"/>
          </w:rPr>
          <w:t>подпунктах 3.1</w:t>
        </w:r>
      </w:hyperlink>
      <w:r w:rsidRPr="003A4797">
        <w:rPr>
          <w:rFonts w:ascii="Times New Roman" w:hAnsi="Times New Roman" w:cs="Times New Roman"/>
          <w:sz w:val="24"/>
          <w:szCs w:val="24"/>
        </w:rPr>
        <w:t xml:space="preserve">, </w:t>
      </w:r>
      <w:hyperlink w:anchor="P1757">
        <w:r w:rsidRPr="003A4797">
          <w:rPr>
            <w:rFonts w:ascii="Times New Roman" w:hAnsi="Times New Roman" w:cs="Times New Roman"/>
            <w:sz w:val="24"/>
            <w:szCs w:val="24"/>
          </w:rPr>
          <w:t>3.4 пункта 3</w:t>
        </w:r>
      </w:hyperlink>
      <w:r w:rsidRPr="003A4797">
        <w:rPr>
          <w:rFonts w:ascii="Times New Roman" w:hAnsi="Times New Roman" w:cs="Times New Roman"/>
          <w:sz w:val="24"/>
          <w:szCs w:val="24"/>
        </w:rPr>
        <w:t xml:space="preserve"> Порядка):</w:t>
      </w:r>
    </w:p>
    <w:p w:rsidR="0021491D" w:rsidRPr="003A4797" w:rsidRDefault="0021491D" w:rsidP="00B722DF">
      <w:pPr>
        <w:pStyle w:val="ConsPlusNormal"/>
        <w:ind w:firstLine="540"/>
        <w:jc w:val="both"/>
        <w:rPr>
          <w:rFonts w:ascii="Times New Roman" w:hAnsi="Times New Roman" w:cs="Times New Roman"/>
          <w:sz w:val="24"/>
          <w:szCs w:val="24"/>
        </w:rPr>
      </w:pPr>
      <w:r w:rsidRPr="003A4797">
        <w:rPr>
          <w:rFonts w:ascii="Times New Roman" w:hAnsi="Times New Roman" w:cs="Times New Roman"/>
          <w:sz w:val="24"/>
          <w:szCs w:val="24"/>
        </w:rPr>
        <w:t>менее 300 метров - 100 баллов;</w:t>
      </w:r>
    </w:p>
    <w:p w:rsidR="0021491D" w:rsidRPr="003A4797" w:rsidRDefault="0021491D" w:rsidP="00B722DF">
      <w:pPr>
        <w:pStyle w:val="ConsPlusNormal"/>
        <w:ind w:firstLine="540"/>
        <w:jc w:val="both"/>
        <w:rPr>
          <w:rFonts w:ascii="Times New Roman" w:hAnsi="Times New Roman" w:cs="Times New Roman"/>
          <w:sz w:val="24"/>
          <w:szCs w:val="24"/>
        </w:rPr>
      </w:pPr>
      <w:r w:rsidRPr="003A4797">
        <w:rPr>
          <w:rFonts w:ascii="Times New Roman" w:hAnsi="Times New Roman" w:cs="Times New Roman"/>
          <w:sz w:val="24"/>
          <w:szCs w:val="24"/>
        </w:rPr>
        <w:t>от 300 до 500 метров - 75 баллов;</w:t>
      </w:r>
    </w:p>
    <w:p w:rsidR="0021491D" w:rsidRPr="003A4797" w:rsidRDefault="0021491D" w:rsidP="00B722DF">
      <w:pPr>
        <w:pStyle w:val="ConsPlusNormal"/>
        <w:ind w:firstLine="540"/>
        <w:jc w:val="both"/>
        <w:rPr>
          <w:rFonts w:ascii="Times New Roman" w:hAnsi="Times New Roman" w:cs="Times New Roman"/>
          <w:sz w:val="24"/>
          <w:szCs w:val="24"/>
        </w:rPr>
      </w:pPr>
      <w:r w:rsidRPr="003A4797">
        <w:rPr>
          <w:rFonts w:ascii="Times New Roman" w:hAnsi="Times New Roman" w:cs="Times New Roman"/>
          <w:sz w:val="24"/>
          <w:szCs w:val="24"/>
        </w:rPr>
        <w:lastRenderedPageBreak/>
        <w:t>от 500 метров до 700 метров - 50 баллов;</w:t>
      </w:r>
    </w:p>
    <w:p w:rsidR="0021491D" w:rsidRPr="003A4797" w:rsidRDefault="0021491D" w:rsidP="00B722DF">
      <w:pPr>
        <w:pStyle w:val="ConsPlusNormal"/>
        <w:ind w:firstLine="540"/>
        <w:jc w:val="both"/>
        <w:rPr>
          <w:rFonts w:ascii="Times New Roman" w:hAnsi="Times New Roman" w:cs="Times New Roman"/>
          <w:sz w:val="24"/>
          <w:szCs w:val="24"/>
        </w:rPr>
      </w:pPr>
      <w:r w:rsidRPr="003A4797">
        <w:rPr>
          <w:rFonts w:ascii="Times New Roman" w:hAnsi="Times New Roman" w:cs="Times New Roman"/>
          <w:sz w:val="24"/>
          <w:szCs w:val="24"/>
        </w:rPr>
        <w:t>от 700 метров до 1000 метров включительно - 25 баллов;</w:t>
      </w:r>
    </w:p>
    <w:p w:rsidR="0021491D" w:rsidRPr="003A4797" w:rsidRDefault="0021491D" w:rsidP="00B722DF">
      <w:pPr>
        <w:pStyle w:val="ConsPlusNormal"/>
        <w:ind w:firstLine="540"/>
        <w:jc w:val="both"/>
        <w:rPr>
          <w:rFonts w:ascii="Times New Roman" w:hAnsi="Times New Roman" w:cs="Times New Roman"/>
          <w:sz w:val="24"/>
          <w:szCs w:val="24"/>
        </w:rPr>
      </w:pPr>
      <w:r w:rsidRPr="003A4797">
        <w:rPr>
          <w:rFonts w:ascii="Times New Roman" w:hAnsi="Times New Roman" w:cs="Times New Roman"/>
          <w:sz w:val="24"/>
          <w:szCs w:val="24"/>
        </w:rPr>
        <w:t>более 1000 метров - 0 баллов.</w:t>
      </w:r>
    </w:p>
    <w:p w:rsidR="0021491D" w:rsidRPr="003A4797" w:rsidRDefault="0021491D" w:rsidP="00B722DF">
      <w:pPr>
        <w:pStyle w:val="ConsPlusNormal"/>
        <w:ind w:firstLine="540"/>
        <w:jc w:val="both"/>
        <w:rPr>
          <w:rFonts w:ascii="Times New Roman" w:hAnsi="Times New Roman" w:cs="Times New Roman"/>
          <w:sz w:val="24"/>
          <w:szCs w:val="24"/>
        </w:rPr>
      </w:pPr>
      <w:r w:rsidRPr="003A4797">
        <w:rPr>
          <w:rFonts w:ascii="Times New Roman" w:hAnsi="Times New Roman" w:cs="Times New Roman"/>
          <w:sz w:val="24"/>
          <w:szCs w:val="24"/>
        </w:rPr>
        <w:t xml:space="preserve">1.6. Количество имеющихся (создающихся) рабочих мест объекта агропромышленного комплекса, расположенного (создающегося) на сельских территориях Астраханской области, в отношении которого планируется реализация объекта строительства (реконструкции) (для объектов, указанных в </w:t>
      </w:r>
      <w:hyperlink w:anchor="P1752">
        <w:r w:rsidRPr="003A4797">
          <w:rPr>
            <w:rFonts w:ascii="Times New Roman" w:hAnsi="Times New Roman" w:cs="Times New Roman"/>
            <w:sz w:val="24"/>
            <w:szCs w:val="24"/>
          </w:rPr>
          <w:t>подпунктах 3.1</w:t>
        </w:r>
      </w:hyperlink>
      <w:r w:rsidRPr="003A4797">
        <w:rPr>
          <w:rFonts w:ascii="Times New Roman" w:hAnsi="Times New Roman" w:cs="Times New Roman"/>
          <w:sz w:val="24"/>
          <w:szCs w:val="24"/>
        </w:rPr>
        <w:t xml:space="preserve">, </w:t>
      </w:r>
      <w:hyperlink w:anchor="P1757">
        <w:r w:rsidRPr="003A4797">
          <w:rPr>
            <w:rFonts w:ascii="Times New Roman" w:hAnsi="Times New Roman" w:cs="Times New Roman"/>
            <w:sz w:val="24"/>
            <w:szCs w:val="24"/>
          </w:rPr>
          <w:t>3.4 пункта 3</w:t>
        </w:r>
      </w:hyperlink>
      <w:r w:rsidRPr="003A4797">
        <w:rPr>
          <w:rFonts w:ascii="Times New Roman" w:hAnsi="Times New Roman" w:cs="Times New Roman"/>
          <w:sz w:val="24"/>
          <w:szCs w:val="24"/>
        </w:rPr>
        <w:t xml:space="preserve"> Порядка):</w:t>
      </w:r>
    </w:p>
    <w:p w:rsidR="0021491D" w:rsidRPr="003A4797" w:rsidRDefault="0021491D" w:rsidP="00B722DF">
      <w:pPr>
        <w:pStyle w:val="ConsPlusNormal"/>
        <w:ind w:firstLine="540"/>
        <w:jc w:val="both"/>
        <w:rPr>
          <w:rFonts w:ascii="Times New Roman" w:hAnsi="Times New Roman" w:cs="Times New Roman"/>
          <w:sz w:val="24"/>
          <w:szCs w:val="24"/>
        </w:rPr>
      </w:pPr>
      <w:r w:rsidRPr="003A4797">
        <w:rPr>
          <w:rFonts w:ascii="Times New Roman" w:hAnsi="Times New Roman" w:cs="Times New Roman"/>
          <w:sz w:val="24"/>
          <w:szCs w:val="24"/>
        </w:rPr>
        <w:t>более 100 рабочих мест - 100 баллов;</w:t>
      </w:r>
    </w:p>
    <w:p w:rsidR="0021491D" w:rsidRPr="003A4797" w:rsidRDefault="0021491D" w:rsidP="00B722DF">
      <w:pPr>
        <w:pStyle w:val="ConsPlusNormal"/>
        <w:ind w:firstLine="540"/>
        <w:jc w:val="both"/>
        <w:rPr>
          <w:rFonts w:ascii="Times New Roman" w:hAnsi="Times New Roman" w:cs="Times New Roman"/>
          <w:sz w:val="24"/>
          <w:szCs w:val="24"/>
        </w:rPr>
      </w:pPr>
      <w:r w:rsidRPr="003A4797">
        <w:rPr>
          <w:rFonts w:ascii="Times New Roman" w:hAnsi="Times New Roman" w:cs="Times New Roman"/>
          <w:sz w:val="24"/>
          <w:szCs w:val="24"/>
        </w:rPr>
        <w:t>от 80 до 100 рабочих ме</w:t>
      </w:r>
      <w:proofErr w:type="gramStart"/>
      <w:r w:rsidRPr="003A4797">
        <w:rPr>
          <w:rFonts w:ascii="Times New Roman" w:hAnsi="Times New Roman" w:cs="Times New Roman"/>
          <w:sz w:val="24"/>
          <w:szCs w:val="24"/>
        </w:rPr>
        <w:t>ст вкл</w:t>
      </w:r>
      <w:proofErr w:type="gramEnd"/>
      <w:r w:rsidRPr="003A4797">
        <w:rPr>
          <w:rFonts w:ascii="Times New Roman" w:hAnsi="Times New Roman" w:cs="Times New Roman"/>
          <w:sz w:val="24"/>
          <w:szCs w:val="24"/>
        </w:rPr>
        <w:t>ючительно - 75 баллов;</w:t>
      </w:r>
    </w:p>
    <w:p w:rsidR="0021491D" w:rsidRPr="003A4797" w:rsidRDefault="0021491D" w:rsidP="00B722DF">
      <w:pPr>
        <w:pStyle w:val="ConsPlusNormal"/>
        <w:ind w:firstLine="540"/>
        <w:jc w:val="both"/>
        <w:rPr>
          <w:rFonts w:ascii="Times New Roman" w:hAnsi="Times New Roman" w:cs="Times New Roman"/>
          <w:sz w:val="24"/>
          <w:szCs w:val="24"/>
        </w:rPr>
      </w:pPr>
      <w:r w:rsidRPr="003A4797">
        <w:rPr>
          <w:rFonts w:ascii="Times New Roman" w:hAnsi="Times New Roman" w:cs="Times New Roman"/>
          <w:sz w:val="24"/>
          <w:szCs w:val="24"/>
        </w:rPr>
        <w:t>от 50 до 80 рабочих мест - 50 баллов;</w:t>
      </w:r>
    </w:p>
    <w:p w:rsidR="0021491D" w:rsidRPr="003A4797" w:rsidRDefault="0021491D" w:rsidP="00B722DF">
      <w:pPr>
        <w:pStyle w:val="ConsPlusNormal"/>
        <w:ind w:firstLine="540"/>
        <w:jc w:val="both"/>
        <w:rPr>
          <w:rFonts w:ascii="Times New Roman" w:hAnsi="Times New Roman" w:cs="Times New Roman"/>
          <w:sz w:val="24"/>
          <w:szCs w:val="24"/>
        </w:rPr>
      </w:pPr>
      <w:r w:rsidRPr="003A4797">
        <w:rPr>
          <w:rFonts w:ascii="Times New Roman" w:hAnsi="Times New Roman" w:cs="Times New Roman"/>
          <w:sz w:val="24"/>
          <w:szCs w:val="24"/>
        </w:rPr>
        <w:t>от 10 до 50 рабочих мест - 25 баллов;</w:t>
      </w:r>
    </w:p>
    <w:p w:rsidR="0021491D" w:rsidRPr="003A4797" w:rsidRDefault="0021491D" w:rsidP="00B722DF">
      <w:pPr>
        <w:pStyle w:val="ConsPlusNormal"/>
        <w:ind w:firstLine="540"/>
        <w:jc w:val="both"/>
        <w:rPr>
          <w:rFonts w:ascii="Times New Roman" w:hAnsi="Times New Roman" w:cs="Times New Roman"/>
          <w:sz w:val="24"/>
          <w:szCs w:val="24"/>
        </w:rPr>
      </w:pPr>
      <w:r w:rsidRPr="003A4797">
        <w:rPr>
          <w:rFonts w:ascii="Times New Roman" w:hAnsi="Times New Roman" w:cs="Times New Roman"/>
          <w:sz w:val="24"/>
          <w:szCs w:val="24"/>
        </w:rPr>
        <w:t>менее 10 рабочих мест - 0 баллов.</w:t>
      </w:r>
    </w:p>
    <w:p w:rsidR="0021491D" w:rsidRPr="003A4797" w:rsidRDefault="0021491D" w:rsidP="00B722DF">
      <w:pPr>
        <w:pStyle w:val="ConsPlusNormal"/>
        <w:ind w:firstLine="540"/>
        <w:jc w:val="both"/>
        <w:rPr>
          <w:rFonts w:ascii="Times New Roman" w:hAnsi="Times New Roman" w:cs="Times New Roman"/>
          <w:sz w:val="24"/>
          <w:szCs w:val="24"/>
        </w:rPr>
      </w:pPr>
      <w:r w:rsidRPr="003A4797">
        <w:rPr>
          <w:rFonts w:ascii="Times New Roman" w:hAnsi="Times New Roman" w:cs="Times New Roman"/>
          <w:sz w:val="24"/>
          <w:szCs w:val="24"/>
        </w:rPr>
        <w:t>1.7. Протяженность объекта строительства (реконструкции):</w:t>
      </w:r>
    </w:p>
    <w:p w:rsidR="0021491D" w:rsidRPr="003A4797" w:rsidRDefault="0021491D" w:rsidP="00B722DF">
      <w:pPr>
        <w:pStyle w:val="ConsPlusNormal"/>
        <w:ind w:firstLine="540"/>
        <w:jc w:val="both"/>
        <w:rPr>
          <w:rFonts w:ascii="Times New Roman" w:hAnsi="Times New Roman" w:cs="Times New Roman"/>
          <w:sz w:val="24"/>
          <w:szCs w:val="24"/>
        </w:rPr>
      </w:pPr>
      <w:r w:rsidRPr="003A4797">
        <w:rPr>
          <w:rFonts w:ascii="Times New Roman" w:hAnsi="Times New Roman" w:cs="Times New Roman"/>
          <w:sz w:val="24"/>
          <w:szCs w:val="24"/>
        </w:rPr>
        <w:t>более 7 километров - 100 баллов;</w:t>
      </w:r>
    </w:p>
    <w:p w:rsidR="0021491D" w:rsidRPr="003A4797" w:rsidRDefault="0021491D" w:rsidP="00B722DF">
      <w:pPr>
        <w:pStyle w:val="ConsPlusNormal"/>
        <w:ind w:firstLine="540"/>
        <w:jc w:val="both"/>
        <w:rPr>
          <w:rFonts w:ascii="Times New Roman" w:hAnsi="Times New Roman" w:cs="Times New Roman"/>
          <w:sz w:val="24"/>
          <w:szCs w:val="24"/>
        </w:rPr>
      </w:pPr>
      <w:r w:rsidRPr="003A4797">
        <w:rPr>
          <w:rFonts w:ascii="Times New Roman" w:hAnsi="Times New Roman" w:cs="Times New Roman"/>
          <w:sz w:val="24"/>
          <w:szCs w:val="24"/>
        </w:rPr>
        <w:t>от 5 до 7 километров включительно - 75 баллов;</w:t>
      </w:r>
    </w:p>
    <w:p w:rsidR="0021491D" w:rsidRPr="003A4797" w:rsidRDefault="0021491D" w:rsidP="00B722DF">
      <w:pPr>
        <w:pStyle w:val="ConsPlusNormal"/>
        <w:ind w:firstLine="540"/>
        <w:jc w:val="both"/>
        <w:rPr>
          <w:rFonts w:ascii="Times New Roman" w:hAnsi="Times New Roman" w:cs="Times New Roman"/>
          <w:sz w:val="24"/>
          <w:szCs w:val="24"/>
        </w:rPr>
      </w:pPr>
      <w:r w:rsidRPr="003A4797">
        <w:rPr>
          <w:rFonts w:ascii="Times New Roman" w:hAnsi="Times New Roman" w:cs="Times New Roman"/>
          <w:sz w:val="24"/>
          <w:szCs w:val="24"/>
        </w:rPr>
        <w:t>от 3 до 5 километров - 50 баллов;</w:t>
      </w:r>
    </w:p>
    <w:p w:rsidR="0021491D" w:rsidRPr="003A4797" w:rsidRDefault="0021491D" w:rsidP="00B722DF">
      <w:pPr>
        <w:pStyle w:val="ConsPlusNormal"/>
        <w:ind w:firstLine="540"/>
        <w:jc w:val="both"/>
        <w:rPr>
          <w:rFonts w:ascii="Times New Roman" w:hAnsi="Times New Roman" w:cs="Times New Roman"/>
          <w:sz w:val="24"/>
          <w:szCs w:val="24"/>
        </w:rPr>
      </w:pPr>
      <w:r w:rsidRPr="003A4797">
        <w:rPr>
          <w:rFonts w:ascii="Times New Roman" w:hAnsi="Times New Roman" w:cs="Times New Roman"/>
          <w:sz w:val="24"/>
          <w:szCs w:val="24"/>
        </w:rPr>
        <w:t>от 1 до 3 километров - 25 баллов;</w:t>
      </w:r>
    </w:p>
    <w:p w:rsidR="0021491D" w:rsidRPr="003A4797" w:rsidRDefault="0021491D" w:rsidP="00B722DF">
      <w:pPr>
        <w:pStyle w:val="ConsPlusNormal"/>
        <w:ind w:firstLine="540"/>
        <w:jc w:val="both"/>
        <w:rPr>
          <w:rFonts w:ascii="Times New Roman" w:hAnsi="Times New Roman" w:cs="Times New Roman"/>
          <w:sz w:val="24"/>
          <w:szCs w:val="24"/>
        </w:rPr>
      </w:pPr>
      <w:r w:rsidRPr="003A4797">
        <w:rPr>
          <w:rFonts w:ascii="Times New Roman" w:hAnsi="Times New Roman" w:cs="Times New Roman"/>
          <w:sz w:val="24"/>
          <w:szCs w:val="24"/>
        </w:rPr>
        <w:t>менее 1 километра - 0 баллов.</w:t>
      </w:r>
    </w:p>
    <w:p w:rsidR="0021491D" w:rsidRPr="003A4797" w:rsidRDefault="0021491D" w:rsidP="00B722DF">
      <w:pPr>
        <w:pStyle w:val="ConsPlusNormal"/>
        <w:ind w:firstLine="540"/>
        <w:jc w:val="both"/>
        <w:rPr>
          <w:rFonts w:ascii="Times New Roman" w:hAnsi="Times New Roman" w:cs="Times New Roman"/>
          <w:sz w:val="24"/>
          <w:szCs w:val="24"/>
        </w:rPr>
      </w:pPr>
      <w:r w:rsidRPr="003A4797">
        <w:rPr>
          <w:rFonts w:ascii="Times New Roman" w:hAnsi="Times New Roman" w:cs="Times New Roman"/>
          <w:sz w:val="24"/>
          <w:szCs w:val="24"/>
        </w:rPr>
        <w:t>2. Результат оценки заявки i-</w:t>
      </w:r>
      <w:proofErr w:type="spellStart"/>
      <w:r w:rsidRPr="003A4797">
        <w:rPr>
          <w:rFonts w:ascii="Times New Roman" w:hAnsi="Times New Roman" w:cs="Times New Roman"/>
          <w:sz w:val="24"/>
          <w:szCs w:val="24"/>
        </w:rPr>
        <w:t>го</w:t>
      </w:r>
      <w:proofErr w:type="spellEnd"/>
      <w:r w:rsidRPr="003A4797">
        <w:rPr>
          <w:rFonts w:ascii="Times New Roman" w:hAnsi="Times New Roman" w:cs="Times New Roman"/>
          <w:sz w:val="24"/>
          <w:szCs w:val="24"/>
        </w:rPr>
        <w:t xml:space="preserve"> муниципального образования рассчитывается по следующей формуле:</w:t>
      </w:r>
    </w:p>
    <w:p w:rsidR="0021491D" w:rsidRPr="003A4797" w:rsidRDefault="0021491D" w:rsidP="00B722DF">
      <w:pPr>
        <w:pStyle w:val="ConsPlusNormal"/>
        <w:jc w:val="both"/>
        <w:rPr>
          <w:rFonts w:ascii="Times New Roman" w:hAnsi="Times New Roman" w:cs="Times New Roman"/>
          <w:sz w:val="24"/>
          <w:szCs w:val="24"/>
        </w:rPr>
      </w:pPr>
    </w:p>
    <w:p w:rsidR="0021491D" w:rsidRPr="003A4797" w:rsidRDefault="0021491D" w:rsidP="00B722DF">
      <w:pPr>
        <w:pStyle w:val="ConsPlusNormal"/>
        <w:jc w:val="center"/>
        <w:rPr>
          <w:rFonts w:ascii="Times New Roman" w:hAnsi="Times New Roman" w:cs="Times New Roman"/>
          <w:sz w:val="24"/>
          <w:szCs w:val="24"/>
        </w:rPr>
      </w:pPr>
      <w:r w:rsidRPr="003A4797">
        <w:rPr>
          <w:rFonts w:ascii="Times New Roman" w:hAnsi="Times New Roman" w:cs="Times New Roman"/>
          <w:noProof/>
          <w:position w:val="-26"/>
          <w:sz w:val="24"/>
          <w:szCs w:val="24"/>
        </w:rPr>
        <w:drawing>
          <wp:inline distT="0" distB="0" distL="0" distR="0" wp14:anchorId="406906AA" wp14:editId="18316E58">
            <wp:extent cx="1121410" cy="471805"/>
            <wp:effectExtent l="0" t="0" r="0" b="0"/>
            <wp:docPr id="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1121410" cy="471805"/>
                    </a:xfrm>
                    <a:prstGeom prst="rect">
                      <a:avLst/>
                    </a:prstGeom>
                    <a:noFill/>
                    <a:ln>
                      <a:noFill/>
                    </a:ln>
                  </pic:spPr>
                </pic:pic>
              </a:graphicData>
            </a:graphic>
          </wp:inline>
        </w:drawing>
      </w:r>
      <w:r w:rsidRPr="003A4797">
        <w:rPr>
          <w:rFonts w:ascii="Times New Roman" w:hAnsi="Times New Roman" w:cs="Times New Roman"/>
          <w:sz w:val="24"/>
          <w:szCs w:val="24"/>
        </w:rPr>
        <w:t>,</w:t>
      </w:r>
    </w:p>
    <w:p w:rsidR="0021491D" w:rsidRPr="003A4797" w:rsidRDefault="0021491D" w:rsidP="00B722DF">
      <w:pPr>
        <w:pStyle w:val="ConsPlusNormal"/>
        <w:jc w:val="both"/>
        <w:rPr>
          <w:rFonts w:ascii="Times New Roman" w:hAnsi="Times New Roman" w:cs="Times New Roman"/>
          <w:sz w:val="24"/>
          <w:szCs w:val="24"/>
        </w:rPr>
      </w:pPr>
    </w:p>
    <w:p w:rsidR="0021491D" w:rsidRPr="003A4797" w:rsidRDefault="0021491D" w:rsidP="00B722DF">
      <w:pPr>
        <w:pStyle w:val="ConsPlusNormal"/>
        <w:ind w:firstLine="540"/>
        <w:jc w:val="both"/>
        <w:rPr>
          <w:rFonts w:ascii="Times New Roman" w:hAnsi="Times New Roman" w:cs="Times New Roman"/>
          <w:sz w:val="24"/>
          <w:szCs w:val="24"/>
        </w:rPr>
      </w:pPr>
      <w:r w:rsidRPr="003A4797">
        <w:rPr>
          <w:rFonts w:ascii="Times New Roman" w:hAnsi="Times New Roman" w:cs="Times New Roman"/>
          <w:sz w:val="24"/>
          <w:szCs w:val="24"/>
        </w:rPr>
        <w:t>где:</w:t>
      </w:r>
    </w:p>
    <w:p w:rsidR="0021491D" w:rsidRPr="003A4797" w:rsidRDefault="0021491D" w:rsidP="00B722DF">
      <w:pPr>
        <w:pStyle w:val="ConsPlusNormal"/>
        <w:ind w:firstLine="540"/>
        <w:jc w:val="both"/>
        <w:rPr>
          <w:rFonts w:ascii="Times New Roman" w:hAnsi="Times New Roman" w:cs="Times New Roman"/>
          <w:sz w:val="24"/>
          <w:szCs w:val="24"/>
        </w:rPr>
      </w:pPr>
      <w:r w:rsidRPr="003A4797">
        <w:rPr>
          <w:rFonts w:ascii="Times New Roman" w:hAnsi="Times New Roman" w:cs="Times New Roman"/>
          <w:sz w:val="24"/>
          <w:szCs w:val="24"/>
        </w:rPr>
        <w:t>О - результат оценки заявки i-</w:t>
      </w:r>
      <w:proofErr w:type="spellStart"/>
      <w:r w:rsidRPr="003A4797">
        <w:rPr>
          <w:rFonts w:ascii="Times New Roman" w:hAnsi="Times New Roman" w:cs="Times New Roman"/>
          <w:sz w:val="24"/>
          <w:szCs w:val="24"/>
        </w:rPr>
        <w:t>го</w:t>
      </w:r>
      <w:proofErr w:type="spellEnd"/>
      <w:r w:rsidRPr="003A4797">
        <w:rPr>
          <w:rFonts w:ascii="Times New Roman" w:hAnsi="Times New Roman" w:cs="Times New Roman"/>
          <w:sz w:val="24"/>
          <w:szCs w:val="24"/>
        </w:rPr>
        <w:t xml:space="preserve"> муниципального образования;</w:t>
      </w:r>
    </w:p>
    <w:p w:rsidR="0021491D" w:rsidRPr="003A4797" w:rsidRDefault="0021491D" w:rsidP="00B722DF">
      <w:pPr>
        <w:pStyle w:val="ConsPlusNormal"/>
        <w:ind w:firstLine="540"/>
        <w:jc w:val="both"/>
        <w:rPr>
          <w:rFonts w:ascii="Times New Roman" w:hAnsi="Times New Roman" w:cs="Times New Roman"/>
          <w:sz w:val="24"/>
          <w:szCs w:val="24"/>
        </w:rPr>
      </w:pPr>
      <w:r w:rsidRPr="003A4797">
        <w:rPr>
          <w:rFonts w:ascii="Times New Roman" w:hAnsi="Times New Roman" w:cs="Times New Roman"/>
          <w:sz w:val="24"/>
          <w:szCs w:val="24"/>
        </w:rPr>
        <w:t>k - общее число критериев оценки заявки i-</w:t>
      </w:r>
      <w:proofErr w:type="spellStart"/>
      <w:r w:rsidRPr="003A4797">
        <w:rPr>
          <w:rFonts w:ascii="Times New Roman" w:hAnsi="Times New Roman" w:cs="Times New Roman"/>
          <w:sz w:val="24"/>
          <w:szCs w:val="24"/>
        </w:rPr>
        <w:t>го</w:t>
      </w:r>
      <w:proofErr w:type="spellEnd"/>
      <w:r w:rsidRPr="003A4797">
        <w:rPr>
          <w:rFonts w:ascii="Times New Roman" w:hAnsi="Times New Roman" w:cs="Times New Roman"/>
          <w:sz w:val="24"/>
          <w:szCs w:val="24"/>
        </w:rPr>
        <w:t xml:space="preserve"> муниципального образования;</w:t>
      </w:r>
    </w:p>
    <w:p w:rsidR="0021491D" w:rsidRPr="003A4797" w:rsidRDefault="0021491D" w:rsidP="00B722DF">
      <w:pPr>
        <w:pStyle w:val="ConsPlusNormal"/>
        <w:ind w:firstLine="540"/>
        <w:jc w:val="both"/>
        <w:rPr>
          <w:rFonts w:ascii="Times New Roman" w:hAnsi="Times New Roman" w:cs="Times New Roman"/>
          <w:sz w:val="24"/>
          <w:szCs w:val="24"/>
        </w:rPr>
      </w:pPr>
      <w:r w:rsidRPr="003A4797">
        <w:rPr>
          <w:rFonts w:ascii="Times New Roman" w:hAnsi="Times New Roman" w:cs="Times New Roman"/>
          <w:noProof/>
          <w:position w:val="-11"/>
          <w:sz w:val="24"/>
          <w:szCs w:val="24"/>
        </w:rPr>
        <w:drawing>
          <wp:inline distT="0" distB="0" distL="0" distR="0" wp14:anchorId="0FC44C98" wp14:editId="78BB157E">
            <wp:extent cx="325120" cy="283210"/>
            <wp:effectExtent l="0" t="0" r="0" b="0"/>
            <wp:docPr id="1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6" cstate="print">
                      <a:extLst>
                        <a:ext uri="{28A0092B-C50C-407E-A947-70E740481C1C}">
                          <a14:useLocalDpi xmlns:a14="http://schemas.microsoft.com/office/drawing/2010/main" val="0"/>
                        </a:ext>
                      </a:extLst>
                    </a:blip>
                    <a:srcRect/>
                    <a:stretch>
                      <a:fillRect/>
                    </a:stretch>
                  </pic:blipFill>
                  <pic:spPr bwMode="auto">
                    <a:xfrm>
                      <a:off x="0" y="0"/>
                      <a:ext cx="325120" cy="283210"/>
                    </a:xfrm>
                    <a:prstGeom prst="rect">
                      <a:avLst/>
                    </a:prstGeom>
                    <a:noFill/>
                    <a:ln>
                      <a:noFill/>
                    </a:ln>
                  </pic:spPr>
                </pic:pic>
              </a:graphicData>
            </a:graphic>
          </wp:inline>
        </w:drawing>
      </w:r>
      <w:r w:rsidRPr="003A4797">
        <w:rPr>
          <w:rFonts w:ascii="Times New Roman" w:hAnsi="Times New Roman" w:cs="Times New Roman"/>
          <w:sz w:val="24"/>
          <w:szCs w:val="24"/>
        </w:rPr>
        <w:t xml:space="preserve"> - знак суммирования;</w:t>
      </w:r>
    </w:p>
    <w:p w:rsidR="0021491D" w:rsidRPr="003A4797" w:rsidRDefault="0021491D" w:rsidP="00B722DF">
      <w:pPr>
        <w:pStyle w:val="ConsPlusNormal"/>
        <w:ind w:firstLine="540"/>
        <w:jc w:val="both"/>
        <w:rPr>
          <w:rFonts w:ascii="Times New Roman" w:hAnsi="Times New Roman" w:cs="Times New Roman"/>
          <w:sz w:val="24"/>
          <w:szCs w:val="24"/>
        </w:rPr>
      </w:pPr>
      <w:proofErr w:type="spellStart"/>
      <w:r w:rsidRPr="003A4797">
        <w:rPr>
          <w:rFonts w:ascii="Times New Roman" w:hAnsi="Times New Roman" w:cs="Times New Roman"/>
          <w:sz w:val="24"/>
          <w:szCs w:val="24"/>
        </w:rPr>
        <w:t>б</w:t>
      </w:r>
      <w:proofErr w:type="gramStart"/>
      <w:r w:rsidRPr="003A4797">
        <w:rPr>
          <w:rFonts w:ascii="Times New Roman" w:hAnsi="Times New Roman" w:cs="Times New Roman"/>
          <w:sz w:val="24"/>
          <w:szCs w:val="24"/>
          <w:vertAlign w:val="subscript"/>
        </w:rPr>
        <w:t>i</w:t>
      </w:r>
      <w:proofErr w:type="spellEnd"/>
      <w:proofErr w:type="gramEnd"/>
      <w:r w:rsidRPr="003A4797">
        <w:rPr>
          <w:rFonts w:ascii="Times New Roman" w:hAnsi="Times New Roman" w:cs="Times New Roman"/>
          <w:sz w:val="24"/>
          <w:szCs w:val="24"/>
        </w:rPr>
        <w:t xml:space="preserve"> - балл i-</w:t>
      </w:r>
      <w:proofErr w:type="spellStart"/>
      <w:r w:rsidRPr="003A4797">
        <w:rPr>
          <w:rFonts w:ascii="Times New Roman" w:hAnsi="Times New Roman" w:cs="Times New Roman"/>
          <w:sz w:val="24"/>
          <w:szCs w:val="24"/>
        </w:rPr>
        <w:t>го</w:t>
      </w:r>
      <w:proofErr w:type="spellEnd"/>
      <w:r w:rsidRPr="003A4797">
        <w:rPr>
          <w:rFonts w:ascii="Times New Roman" w:hAnsi="Times New Roman" w:cs="Times New Roman"/>
          <w:sz w:val="24"/>
          <w:szCs w:val="24"/>
        </w:rPr>
        <w:t xml:space="preserve"> критерия оценки заявки i-</w:t>
      </w:r>
      <w:proofErr w:type="spellStart"/>
      <w:r w:rsidRPr="003A4797">
        <w:rPr>
          <w:rFonts w:ascii="Times New Roman" w:hAnsi="Times New Roman" w:cs="Times New Roman"/>
          <w:sz w:val="24"/>
          <w:szCs w:val="24"/>
        </w:rPr>
        <w:t>го</w:t>
      </w:r>
      <w:proofErr w:type="spellEnd"/>
      <w:r w:rsidRPr="003A4797">
        <w:rPr>
          <w:rFonts w:ascii="Times New Roman" w:hAnsi="Times New Roman" w:cs="Times New Roman"/>
          <w:sz w:val="24"/>
          <w:szCs w:val="24"/>
        </w:rPr>
        <w:t xml:space="preserve"> муниципального образования;</w:t>
      </w:r>
    </w:p>
    <w:p w:rsidR="0021491D" w:rsidRPr="003A4797" w:rsidRDefault="0021491D" w:rsidP="00B722DF">
      <w:pPr>
        <w:pStyle w:val="ConsPlusNormal"/>
        <w:ind w:firstLine="540"/>
        <w:jc w:val="both"/>
        <w:rPr>
          <w:rFonts w:ascii="Times New Roman" w:hAnsi="Times New Roman" w:cs="Times New Roman"/>
          <w:sz w:val="24"/>
          <w:szCs w:val="24"/>
        </w:rPr>
      </w:pPr>
      <w:proofErr w:type="spellStart"/>
      <w:r w:rsidRPr="003A4797">
        <w:rPr>
          <w:rFonts w:ascii="Times New Roman" w:hAnsi="Times New Roman" w:cs="Times New Roman"/>
          <w:sz w:val="24"/>
          <w:szCs w:val="24"/>
        </w:rPr>
        <w:t>p</w:t>
      </w:r>
      <w:r w:rsidRPr="003A4797">
        <w:rPr>
          <w:rFonts w:ascii="Times New Roman" w:hAnsi="Times New Roman" w:cs="Times New Roman"/>
          <w:sz w:val="24"/>
          <w:szCs w:val="24"/>
          <w:vertAlign w:val="subscript"/>
        </w:rPr>
        <w:t>i</w:t>
      </w:r>
      <w:proofErr w:type="spellEnd"/>
      <w:r w:rsidRPr="003A4797">
        <w:rPr>
          <w:rFonts w:ascii="Times New Roman" w:hAnsi="Times New Roman" w:cs="Times New Roman"/>
          <w:sz w:val="24"/>
          <w:szCs w:val="24"/>
        </w:rPr>
        <w:t xml:space="preserve"> - весовой коэффициент i-</w:t>
      </w:r>
      <w:proofErr w:type="spellStart"/>
      <w:r w:rsidRPr="003A4797">
        <w:rPr>
          <w:rFonts w:ascii="Times New Roman" w:hAnsi="Times New Roman" w:cs="Times New Roman"/>
          <w:sz w:val="24"/>
          <w:szCs w:val="24"/>
        </w:rPr>
        <w:t>го</w:t>
      </w:r>
      <w:proofErr w:type="spellEnd"/>
      <w:r w:rsidRPr="003A4797">
        <w:rPr>
          <w:rFonts w:ascii="Times New Roman" w:hAnsi="Times New Roman" w:cs="Times New Roman"/>
          <w:sz w:val="24"/>
          <w:szCs w:val="24"/>
        </w:rPr>
        <w:t xml:space="preserve"> критерия оценки заявки i-</w:t>
      </w:r>
      <w:proofErr w:type="spellStart"/>
      <w:r w:rsidRPr="003A4797">
        <w:rPr>
          <w:rFonts w:ascii="Times New Roman" w:hAnsi="Times New Roman" w:cs="Times New Roman"/>
          <w:sz w:val="24"/>
          <w:szCs w:val="24"/>
        </w:rPr>
        <w:t>го</w:t>
      </w:r>
      <w:proofErr w:type="spellEnd"/>
      <w:r w:rsidRPr="003A4797">
        <w:rPr>
          <w:rFonts w:ascii="Times New Roman" w:hAnsi="Times New Roman" w:cs="Times New Roman"/>
          <w:sz w:val="24"/>
          <w:szCs w:val="24"/>
        </w:rPr>
        <w:t xml:space="preserve"> муниципального образования.</w:t>
      </w:r>
    </w:p>
    <w:p w:rsidR="0021491D" w:rsidRPr="003A4797" w:rsidRDefault="0021491D" w:rsidP="00B722DF">
      <w:pPr>
        <w:pStyle w:val="ConsPlusNormal"/>
        <w:ind w:firstLine="540"/>
        <w:jc w:val="both"/>
        <w:rPr>
          <w:rFonts w:ascii="Times New Roman" w:hAnsi="Times New Roman" w:cs="Times New Roman"/>
          <w:sz w:val="24"/>
          <w:szCs w:val="24"/>
        </w:rPr>
      </w:pPr>
      <w:r w:rsidRPr="003A4797">
        <w:rPr>
          <w:rFonts w:ascii="Times New Roman" w:hAnsi="Times New Roman" w:cs="Times New Roman"/>
          <w:sz w:val="24"/>
          <w:szCs w:val="24"/>
        </w:rPr>
        <w:t xml:space="preserve">Значения весовых </w:t>
      </w:r>
      <w:proofErr w:type="gramStart"/>
      <w:r w:rsidRPr="003A4797">
        <w:rPr>
          <w:rFonts w:ascii="Times New Roman" w:hAnsi="Times New Roman" w:cs="Times New Roman"/>
          <w:sz w:val="24"/>
          <w:szCs w:val="24"/>
        </w:rPr>
        <w:t>коэффициентов критериев оценки заявки муниципального образования</w:t>
      </w:r>
      <w:proofErr w:type="gramEnd"/>
      <w:r w:rsidRPr="003A4797">
        <w:rPr>
          <w:rFonts w:ascii="Times New Roman" w:hAnsi="Times New Roman" w:cs="Times New Roman"/>
          <w:sz w:val="24"/>
          <w:szCs w:val="24"/>
        </w:rPr>
        <w:t xml:space="preserve"> приведены в таблице.</w:t>
      </w:r>
    </w:p>
    <w:p w:rsidR="0021491D" w:rsidRPr="003A4797" w:rsidRDefault="0021491D" w:rsidP="00B722DF">
      <w:pPr>
        <w:pStyle w:val="ConsPlusNormal"/>
        <w:jc w:val="both"/>
        <w:rPr>
          <w:rFonts w:ascii="Times New Roman" w:hAnsi="Times New Roman" w:cs="Times New Roman"/>
          <w:sz w:val="24"/>
          <w:szCs w:val="24"/>
        </w:rPr>
      </w:pPr>
    </w:p>
    <w:p w:rsidR="0021491D" w:rsidRPr="003A4797" w:rsidRDefault="0021491D" w:rsidP="00B722DF">
      <w:pPr>
        <w:pStyle w:val="ConsPlusNormal"/>
        <w:jc w:val="right"/>
        <w:outlineLvl w:val="3"/>
        <w:rPr>
          <w:rFonts w:ascii="Times New Roman" w:hAnsi="Times New Roman" w:cs="Times New Roman"/>
          <w:sz w:val="24"/>
          <w:szCs w:val="24"/>
        </w:rPr>
      </w:pPr>
      <w:r w:rsidRPr="003A4797">
        <w:rPr>
          <w:rFonts w:ascii="Times New Roman" w:hAnsi="Times New Roman" w:cs="Times New Roman"/>
          <w:sz w:val="24"/>
          <w:szCs w:val="24"/>
        </w:rPr>
        <w:t>Таблица</w:t>
      </w:r>
    </w:p>
    <w:p w:rsidR="0021491D" w:rsidRPr="003A4797" w:rsidRDefault="0021491D" w:rsidP="00B722DF">
      <w:pPr>
        <w:pStyle w:val="ConsPlusNormal"/>
        <w:jc w:val="both"/>
        <w:rPr>
          <w:rFonts w:ascii="Times New Roman" w:hAnsi="Times New Roman" w:cs="Times New Roman"/>
          <w:sz w:val="24"/>
          <w:szCs w:val="24"/>
        </w:rPr>
      </w:pPr>
    </w:p>
    <w:p w:rsidR="0021491D" w:rsidRPr="003A4797" w:rsidRDefault="0021491D" w:rsidP="00B722DF">
      <w:pPr>
        <w:pStyle w:val="ConsPlusTitle"/>
        <w:jc w:val="center"/>
        <w:rPr>
          <w:rFonts w:ascii="Times New Roman" w:hAnsi="Times New Roman" w:cs="Times New Roman"/>
          <w:b w:val="0"/>
          <w:sz w:val="24"/>
          <w:szCs w:val="24"/>
        </w:rPr>
      </w:pPr>
      <w:r w:rsidRPr="003A4797">
        <w:rPr>
          <w:rFonts w:ascii="Times New Roman" w:hAnsi="Times New Roman" w:cs="Times New Roman"/>
          <w:b w:val="0"/>
          <w:sz w:val="24"/>
          <w:szCs w:val="24"/>
        </w:rPr>
        <w:t>Значения весовых коэффициентов</w:t>
      </w:r>
    </w:p>
    <w:p w:rsidR="0021491D" w:rsidRPr="003A4797" w:rsidRDefault="0021491D" w:rsidP="00B722DF">
      <w:pPr>
        <w:pStyle w:val="ConsPlusTitle"/>
        <w:jc w:val="center"/>
        <w:rPr>
          <w:rFonts w:ascii="Times New Roman" w:hAnsi="Times New Roman" w:cs="Times New Roman"/>
          <w:b w:val="0"/>
          <w:sz w:val="24"/>
          <w:szCs w:val="24"/>
        </w:rPr>
      </w:pPr>
      <w:r w:rsidRPr="003A4797">
        <w:rPr>
          <w:rFonts w:ascii="Times New Roman" w:hAnsi="Times New Roman" w:cs="Times New Roman"/>
          <w:b w:val="0"/>
          <w:sz w:val="24"/>
          <w:szCs w:val="24"/>
        </w:rPr>
        <w:t>критериев оценки заявки на участие</w:t>
      </w:r>
    </w:p>
    <w:p w:rsidR="0021491D" w:rsidRPr="003A4797" w:rsidRDefault="0021491D" w:rsidP="00B722DF">
      <w:pPr>
        <w:pStyle w:val="ConsPlusTitle"/>
        <w:jc w:val="center"/>
        <w:rPr>
          <w:rFonts w:ascii="Times New Roman" w:hAnsi="Times New Roman" w:cs="Times New Roman"/>
          <w:b w:val="0"/>
          <w:sz w:val="24"/>
          <w:szCs w:val="24"/>
        </w:rPr>
      </w:pPr>
      <w:r w:rsidRPr="003A4797">
        <w:rPr>
          <w:rFonts w:ascii="Times New Roman" w:hAnsi="Times New Roman" w:cs="Times New Roman"/>
          <w:b w:val="0"/>
          <w:sz w:val="24"/>
          <w:szCs w:val="24"/>
        </w:rPr>
        <w:t>в отборе муниципального образования</w:t>
      </w:r>
    </w:p>
    <w:p w:rsidR="0021491D" w:rsidRPr="003A4797" w:rsidRDefault="0021491D" w:rsidP="00B722DF">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71"/>
        <w:gridCol w:w="5386"/>
        <w:gridCol w:w="2638"/>
      </w:tblGrid>
      <w:tr w:rsidR="0021491D" w:rsidRPr="003A4797">
        <w:tc>
          <w:tcPr>
            <w:tcW w:w="771" w:type="dxa"/>
            <w:vAlign w:val="center"/>
          </w:tcPr>
          <w:p w:rsidR="0021491D" w:rsidRPr="003A4797" w:rsidRDefault="00B722DF" w:rsidP="00B722DF">
            <w:pPr>
              <w:pStyle w:val="ConsPlusNormal"/>
              <w:jc w:val="center"/>
              <w:rPr>
                <w:rFonts w:ascii="Times New Roman" w:hAnsi="Times New Roman" w:cs="Times New Roman"/>
                <w:sz w:val="24"/>
                <w:szCs w:val="24"/>
              </w:rPr>
            </w:pPr>
            <w:r w:rsidRPr="003A4797">
              <w:rPr>
                <w:rFonts w:ascii="Times New Roman" w:hAnsi="Times New Roman" w:cs="Times New Roman"/>
                <w:sz w:val="24"/>
                <w:szCs w:val="24"/>
              </w:rPr>
              <w:t>№</w:t>
            </w:r>
            <w:r w:rsidR="0021491D" w:rsidRPr="003A4797">
              <w:rPr>
                <w:rFonts w:ascii="Times New Roman" w:hAnsi="Times New Roman" w:cs="Times New Roman"/>
                <w:sz w:val="24"/>
                <w:szCs w:val="24"/>
              </w:rPr>
              <w:t xml:space="preserve"> </w:t>
            </w:r>
            <w:proofErr w:type="gramStart"/>
            <w:r w:rsidR="0021491D" w:rsidRPr="003A4797">
              <w:rPr>
                <w:rFonts w:ascii="Times New Roman" w:hAnsi="Times New Roman" w:cs="Times New Roman"/>
                <w:sz w:val="24"/>
                <w:szCs w:val="24"/>
              </w:rPr>
              <w:t>п</w:t>
            </w:r>
            <w:proofErr w:type="gramEnd"/>
            <w:r w:rsidR="0021491D" w:rsidRPr="003A4797">
              <w:rPr>
                <w:rFonts w:ascii="Times New Roman" w:hAnsi="Times New Roman" w:cs="Times New Roman"/>
                <w:sz w:val="24"/>
                <w:szCs w:val="24"/>
              </w:rPr>
              <w:t>/п</w:t>
            </w:r>
          </w:p>
        </w:tc>
        <w:tc>
          <w:tcPr>
            <w:tcW w:w="5386" w:type="dxa"/>
            <w:vAlign w:val="center"/>
          </w:tcPr>
          <w:p w:rsidR="0021491D" w:rsidRPr="003A4797" w:rsidRDefault="0021491D" w:rsidP="00B722DF">
            <w:pPr>
              <w:pStyle w:val="ConsPlusNormal"/>
              <w:jc w:val="center"/>
              <w:rPr>
                <w:rFonts w:ascii="Times New Roman" w:hAnsi="Times New Roman" w:cs="Times New Roman"/>
                <w:sz w:val="24"/>
                <w:szCs w:val="24"/>
              </w:rPr>
            </w:pPr>
            <w:r w:rsidRPr="003A4797">
              <w:rPr>
                <w:rFonts w:ascii="Times New Roman" w:hAnsi="Times New Roman" w:cs="Times New Roman"/>
                <w:sz w:val="24"/>
                <w:szCs w:val="24"/>
              </w:rPr>
              <w:t>Наименование критерия оценки заявки на участие в отборе муниципального образования</w:t>
            </w:r>
          </w:p>
        </w:tc>
        <w:tc>
          <w:tcPr>
            <w:tcW w:w="2638" w:type="dxa"/>
            <w:vAlign w:val="center"/>
          </w:tcPr>
          <w:p w:rsidR="0021491D" w:rsidRPr="003A4797" w:rsidRDefault="0021491D" w:rsidP="00B722DF">
            <w:pPr>
              <w:pStyle w:val="ConsPlusNormal"/>
              <w:jc w:val="center"/>
              <w:rPr>
                <w:rFonts w:ascii="Times New Roman" w:hAnsi="Times New Roman" w:cs="Times New Roman"/>
                <w:sz w:val="24"/>
                <w:szCs w:val="24"/>
              </w:rPr>
            </w:pPr>
            <w:r w:rsidRPr="003A4797">
              <w:rPr>
                <w:rFonts w:ascii="Times New Roman" w:hAnsi="Times New Roman" w:cs="Times New Roman"/>
                <w:sz w:val="24"/>
                <w:szCs w:val="24"/>
              </w:rPr>
              <w:t>Весовой коэффициент критерия оценки заявки на участие в отборе муниципального образования</w:t>
            </w:r>
          </w:p>
        </w:tc>
      </w:tr>
      <w:tr w:rsidR="0021491D" w:rsidRPr="003A4797">
        <w:tc>
          <w:tcPr>
            <w:tcW w:w="771" w:type="dxa"/>
            <w:vAlign w:val="center"/>
          </w:tcPr>
          <w:p w:rsidR="0021491D" w:rsidRPr="003A4797" w:rsidRDefault="0021491D" w:rsidP="00B722DF">
            <w:pPr>
              <w:pStyle w:val="ConsPlusNormal"/>
              <w:jc w:val="center"/>
              <w:rPr>
                <w:rFonts w:ascii="Times New Roman" w:hAnsi="Times New Roman" w:cs="Times New Roman"/>
                <w:sz w:val="24"/>
                <w:szCs w:val="24"/>
              </w:rPr>
            </w:pPr>
            <w:r w:rsidRPr="003A4797">
              <w:rPr>
                <w:rFonts w:ascii="Times New Roman" w:hAnsi="Times New Roman" w:cs="Times New Roman"/>
                <w:sz w:val="24"/>
                <w:szCs w:val="24"/>
              </w:rPr>
              <w:t>1</w:t>
            </w:r>
          </w:p>
        </w:tc>
        <w:tc>
          <w:tcPr>
            <w:tcW w:w="5386" w:type="dxa"/>
            <w:vAlign w:val="center"/>
          </w:tcPr>
          <w:p w:rsidR="0021491D" w:rsidRPr="003A4797" w:rsidRDefault="0021491D" w:rsidP="00B722DF">
            <w:pPr>
              <w:pStyle w:val="ConsPlusNormal"/>
              <w:jc w:val="center"/>
              <w:rPr>
                <w:rFonts w:ascii="Times New Roman" w:hAnsi="Times New Roman" w:cs="Times New Roman"/>
                <w:sz w:val="24"/>
                <w:szCs w:val="24"/>
              </w:rPr>
            </w:pPr>
            <w:r w:rsidRPr="003A4797">
              <w:rPr>
                <w:rFonts w:ascii="Times New Roman" w:hAnsi="Times New Roman" w:cs="Times New Roman"/>
                <w:sz w:val="24"/>
                <w:szCs w:val="24"/>
              </w:rPr>
              <w:t>2</w:t>
            </w:r>
          </w:p>
        </w:tc>
        <w:tc>
          <w:tcPr>
            <w:tcW w:w="2638" w:type="dxa"/>
            <w:vAlign w:val="center"/>
          </w:tcPr>
          <w:p w:rsidR="0021491D" w:rsidRPr="003A4797" w:rsidRDefault="0021491D" w:rsidP="00B722DF">
            <w:pPr>
              <w:pStyle w:val="ConsPlusNormal"/>
              <w:jc w:val="center"/>
              <w:rPr>
                <w:rFonts w:ascii="Times New Roman" w:hAnsi="Times New Roman" w:cs="Times New Roman"/>
                <w:sz w:val="24"/>
                <w:szCs w:val="24"/>
              </w:rPr>
            </w:pPr>
            <w:r w:rsidRPr="003A4797">
              <w:rPr>
                <w:rFonts w:ascii="Times New Roman" w:hAnsi="Times New Roman" w:cs="Times New Roman"/>
                <w:sz w:val="24"/>
                <w:szCs w:val="24"/>
              </w:rPr>
              <w:t>3</w:t>
            </w:r>
          </w:p>
        </w:tc>
      </w:tr>
      <w:tr w:rsidR="0021491D" w:rsidRPr="003A4797">
        <w:tc>
          <w:tcPr>
            <w:tcW w:w="771" w:type="dxa"/>
          </w:tcPr>
          <w:p w:rsidR="0021491D" w:rsidRPr="003A4797" w:rsidRDefault="0021491D" w:rsidP="00B722DF">
            <w:pPr>
              <w:pStyle w:val="ConsPlusNormal"/>
              <w:jc w:val="center"/>
              <w:rPr>
                <w:rFonts w:ascii="Times New Roman" w:hAnsi="Times New Roman" w:cs="Times New Roman"/>
                <w:sz w:val="24"/>
                <w:szCs w:val="24"/>
              </w:rPr>
            </w:pPr>
            <w:r w:rsidRPr="003A4797">
              <w:rPr>
                <w:rFonts w:ascii="Times New Roman" w:hAnsi="Times New Roman" w:cs="Times New Roman"/>
                <w:sz w:val="24"/>
                <w:szCs w:val="24"/>
              </w:rPr>
              <w:t>1.</w:t>
            </w:r>
          </w:p>
        </w:tc>
        <w:tc>
          <w:tcPr>
            <w:tcW w:w="5386" w:type="dxa"/>
          </w:tcPr>
          <w:p w:rsidR="0021491D" w:rsidRPr="003A4797" w:rsidRDefault="0021491D" w:rsidP="00B722DF">
            <w:pPr>
              <w:pStyle w:val="ConsPlusNormal"/>
              <w:rPr>
                <w:rFonts w:ascii="Times New Roman" w:hAnsi="Times New Roman" w:cs="Times New Roman"/>
                <w:sz w:val="24"/>
                <w:szCs w:val="24"/>
              </w:rPr>
            </w:pPr>
            <w:r w:rsidRPr="003A4797">
              <w:rPr>
                <w:rFonts w:ascii="Times New Roman" w:hAnsi="Times New Roman" w:cs="Times New Roman"/>
                <w:sz w:val="24"/>
                <w:szCs w:val="24"/>
              </w:rPr>
              <w:t xml:space="preserve">Численность населения, постоянно проживающего на сельской территории Астраханской области, в </w:t>
            </w:r>
            <w:r w:rsidRPr="003A4797">
              <w:rPr>
                <w:rFonts w:ascii="Times New Roman" w:hAnsi="Times New Roman" w:cs="Times New Roman"/>
                <w:sz w:val="24"/>
                <w:szCs w:val="24"/>
              </w:rPr>
              <w:lastRenderedPageBreak/>
              <w:t>отношении которого планируется реализация объекта строительства (реконструкции)</w:t>
            </w:r>
          </w:p>
        </w:tc>
        <w:tc>
          <w:tcPr>
            <w:tcW w:w="2638" w:type="dxa"/>
          </w:tcPr>
          <w:p w:rsidR="0021491D" w:rsidRPr="003A4797" w:rsidRDefault="0021491D" w:rsidP="00B722DF">
            <w:pPr>
              <w:pStyle w:val="ConsPlusNormal"/>
              <w:jc w:val="center"/>
              <w:rPr>
                <w:rFonts w:ascii="Times New Roman" w:hAnsi="Times New Roman" w:cs="Times New Roman"/>
                <w:sz w:val="24"/>
                <w:szCs w:val="24"/>
              </w:rPr>
            </w:pPr>
            <w:r w:rsidRPr="003A4797">
              <w:rPr>
                <w:rFonts w:ascii="Times New Roman" w:hAnsi="Times New Roman" w:cs="Times New Roman"/>
                <w:sz w:val="24"/>
                <w:szCs w:val="24"/>
              </w:rPr>
              <w:lastRenderedPageBreak/>
              <w:t>0,05</w:t>
            </w:r>
          </w:p>
        </w:tc>
      </w:tr>
      <w:tr w:rsidR="0021491D" w:rsidRPr="003A4797">
        <w:tc>
          <w:tcPr>
            <w:tcW w:w="771" w:type="dxa"/>
          </w:tcPr>
          <w:p w:rsidR="0021491D" w:rsidRPr="003A4797" w:rsidRDefault="0021491D" w:rsidP="00B722DF">
            <w:pPr>
              <w:pStyle w:val="ConsPlusNormal"/>
              <w:jc w:val="center"/>
              <w:rPr>
                <w:rFonts w:ascii="Times New Roman" w:hAnsi="Times New Roman" w:cs="Times New Roman"/>
                <w:sz w:val="24"/>
                <w:szCs w:val="24"/>
              </w:rPr>
            </w:pPr>
            <w:r w:rsidRPr="003A4797">
              <w:rPr>
                <w:rFonts w:ascii="Times New Roman" w:hAnsi="Times New Roman" w:cs="Times New Roman"/>
                <w:sz w:val="24"/>
                <w:szCs w:val="24"/>
              </w:rPr>
              <w:lastRenderedPageBreak/>
              <w:t>2.</w:t>
            </w:r>
          </w:p>
        </w:tc>
        <w:tc>
          <w:tcPr>
            <w:tcW w:w="5386" w:type="dxa"/>
          </w:tcPr>
          <w:p w:rsidR="0021491D" w:rsidRPr="003A4797" w:rsidRDefault="0021491D" w:rsidP="00B722DF">
            <w:pPr>
              <w:pStyle w:val="ConsPlusNormal"/>
              <w:rPr>
                <w:rFonts w:ascii="Times New Roman" w:hAnsi="Times New Roman" w:cs="Times New Roman"/>
                <w:sz w:val="24"/>
                <w:szCs w:val="24"/>
              </w:rPr>
            </w:pPr>
            <w:r w:rsidRPr="003A4797">
              <w:rPr>
                <w:rFonts w:ascii="Times New Roman" w:hAnsi="Times New Roman" w:cs="Times New Roman"/>
                <w:sz w:val="24"/>
                <w:szCs w:val="24"/>
              </w:rPr>
              <w:t>Наличие на сельской территории Астраханской области объекта сельской территории Астраханской области, в отношении которого планируется реализация объекта строительства (реконструкции)</w:t>
            </w:r>
          </w:p>
        </w:tc>
        <w:tc>
          <w:tcPr>
            <w:tcW w:w="2638" w:type="dxa"/>
          </w:tcPr>
          <w:p w:rsidR="0021491D" w:rsidRPr="003A4797" w:rsidRDefault="0021491D" w:rsidP="00B722DF">
            <w:pPr>
              <w:pStyle w:val="ConsPlusNormal"/>
              <w:jc w:val="center"/>
              <w:rPr>
                <w:rFonts w:ascii="Times New Roman" w:hAnsi="Times New Roman" w:cs="Times New Roman"/>
                <w:sz w:val="24"/>
                <w:szCs w:val="24"/>
              </w:rPr>
            </w:pPr>
            <w:r w:rsidRPr="003A4797">
              <w:rPr>
                <w:rFonts w:ascii="Times New Roman" w:hAnsi="Times New Roman" w:cs="Times New Roman"/>
                <w:sz w:val="24"/>
                <w:szCs w:val="24"/>
              </w:rPr>
              <w:t>0,25</w:t>
            </w:r>
          </w:p>
        </w:tc>
      </w:tr>
      <w:tr w:rsidR="0021491D" w:rsidRPr="003A4797">
        <w:tc>
          <w:tcPr>
            <w:tcW w:w="771" w:type="dxa"/>
          </w:tcPr>
          <w:p w:rsidR="0021491D" w:rsidRPr="003A4797" w:rsidRDefault="0021491D" w:rsidP="00B722DF">
            <w:pPr>
              <w:pStyle w:val="ConsPlusNormal"/>
              <w:jc w:val="center"/>
              <w:rPr>
                <w:rFonts w:ascii="Times New Roman" w:hAnsi="Times New Roman" w:cs="Times New Roman"/>
                <w:sz w:val="24"/>
                <w:szCs w:val="24"/>
              </w:rPr>
            </w:pPr>
            <w:r w:rsidRPr="003A4797">
              <w:rPr>
                <w:rFonts w:ascii="Times New Roman" w:hAnsi="Times New Roman" w:cs="Times New Roman"/>
                <w:sz w:val="24"/>
                <w:szCs w:val="24"/>
              </w:rPr>
              <w:t>3.</w:t>
            </w:r>
          </w:p>
        </w:tc>
        <w:tc>
          <w:tcPr>
            <w:tcW w:w="5386" w:type="dxa"/>
          </w:tcPr>
          <w:p w:rsidR="0021491D" w:rsidRPr="003A4797" w:rsidRDefault="0021491D" w:rsidP="00B722DF">
            <w:pPr>
              <w:pStyle w:val="ConsPlusNormal"/>
              <w:rPr>
                <w:rFonts w:ascii="Times New Roman" w:hAnsi="Times New Roman" w:cs="Times New Roman"/>
                <w:sz w:val="24"/>
                <w:szCs w:val="24"/>
              </w:rPr>
            </w:pPr>
            <w:r w:rsidRPr="003A4797">
              <w:rPr>
                <w:rFonts w:ascii="Times New Roman" w:hAnsi="Times New Roman" w:cs="Times New Roman"/>
                <w:sz w:val="24"/>
                <w:szCs w:val="24"/>
              </w:rPr>
              <w:t>Наличие (создание) на сельской территории Астраханской области объекта агропромышленного комплекса, в отношении которого планируется реализация объекта строительства (реконструкции)</w:t>
            </w:r>
          </w:p>
        </w:tc>
        <w:tc>
          <w:tcPr>
            <w:tcW w:w="2638" w:type="dxa"/>
          </w:tcPr>
          <w:p w:rsidR="0021491D" w:rsidRPr="003A4797" w:rsidRDefault="0021491D" w:rsidP="00B722DF">
            <w:pPr>
              <w:pStyle w:val="ConsPlusNormal"/>
              <w:jc w:val="center"/>
              <w:rPr>
                <w:rFonts w:ascii="Times New Roman" w:hAnsi="Times New Roman" w:cs="Times New Roman"/>
                <w:sz w:val="24"/>
                <w:szCs w:val="24"/>
              </w:rPr>
            </w:pPr>
            <w:r w:rsidRPr="003A4797">
              <w:rPr>
                <w:rFonts w:ascii="Times New Roman" w:hAnsi="Times New Roman" w:cs="Times New Roman"/>
                <w:sz w:val="24"/>
                <w:szCs w:val="24"/>
              </w:rPr>
              <w:t>0,25</w:t>
            </w:r>
          </w:p>
        </w:tc>
      </w:tr>
      <w:tr w:rsidR="0021491D" w:rsidRPr="003A4797">
        <w:tc>
          <w:tcPr>
            <w:tcW w:w="771" w:type="dxa"/>
          </w:tcPr>
          <w:p w:rsidR="0021491D" w:rsidRPr="003A4797" w:rsidRDefault="0021491D" w:rsidP="00B722DF">
            <w:pPr>
              <w:pStyle w:val="ConsPlusNormal"/>
              <w:jc w:val="center"/>
              <w:rPr>
                <w:rFonts w:ascii="Times New Roman" w:hAnsi="Times New Roman" w:cs="Times New Roman"/>
                <w:sz w:val="24"/>
                <w:szCs w:val="24"/>
              </w:rPr>
            </w:pPr>
            <w:r w:rsidRPr="003A4797">
              <w:rPr>
                <w:rFonts w:ascii="Times New Roman" w:hAnsi="Times New Roman" w:cs="Times New Roman"/>
                <w:sz w:val="24"/>
                <w:szCs w:val="24"/>
              </w:rPr>
              <w:t>4.</w:t>
            </w:r>
          </w:p>
        </w:tc>
        <w:tc>
          <w:tcPr>
            <w:tcW w:w="5386" w:type="dxa"/>
          </w:tcPr>
          <w:p w:rsidR="0021491D" w:rsidRPr="003A4797" w:rsidRDefault="0021491D" w:rsidP="00B722DF">
            <w:pPr>
              <w:pStyle w:val="ConsPlusNormal"/>
              <w:rPr>
                <w:rFonts w:ascii="Times New Roman" w:hAnsi="Times New Roman" w:cs="Times New Roman"/>
                <w:sz w:val="24"/>
                <w:szCs w:val="24"/>
              </w:rPr>
            </w:pPr>
            <w:r w:rsidRPr="003A4797">
              <w:rPr>
                <w:rFonts w:ascii="Times New Roman" w:hAnsi="Times New Roman" w:cs="Times New Roman"/>
                <w:sz w:val="24"/>
                <w:szCs w:val="24"/>
              </w:rPr>
              <w:t>Расстояние от объекта строительства (реконструкции) до объекта сельского населенного пункта</w:t>
            </w:r>
          </w:p>
        </w:tc>
        <w:tc>
          <w:tcPr>
            <w:tcW w:w="2638" w:type="dxa"/>
          </w:tcPr>
          <w:p w:rsidR="0021491D" w:rsidRPr="003A4797" w:rsidRDefault="0021491D" w:rsidP="00B722DF">
            <w:pPr>
              <w:pStyle w:val="ConsPlusNormal"/>
              <w:jc w:val="center"/>
              <w:rPr>
                <w:rFonts w:ascii="Times New Roman" w:hAnsi="Times New Roman" w:cs="Times New Roman"/>
                <w:sz w:val="24"/>
                <w:szCs w:val="24"/>
              </w:rPr>
            </w:pPr>
            <w:r w:rsidRPr="003A4797">
              <w:rPr>
                <w:rFonts w:ascii="Times New Roman" w:hAnsi="Times New Roman" w:cs="Times New Roman"/>
                <w:sz w:val="24"/>
                <w:szCs w:val="24"/>
              </w:rPr>
              <w:t>0,10</w:t>
            </w:r>
          </w:p>
        </w:tc>
      </w:tr>
      <w:tr w:rsidR="0021491D" w:rsidRPr="003A4797">
        <w:tc>
          <w:tcPr>
            <w:tcW w:w="771" w:type="dxa"/>
          </w:tcPr>
          <w:p w:rsidR="0021491D" w:rsidRPr="003A4797" w:rsidRDefault="0021491D" w:rsidP="00B722DF">
            <w:pPr>
              <w:pStyle w:val="ConsPlusNormal"/>
              <w:jc w:val="center"/>
              <w:rPr>
                <w:rFonts w:ascii="Times New Roman" w:hAnsi="Times New Roman" w:cs="Times New Roman"/>
                <w:sz w:val="24"/>
                <w:szCs w:val="24"/>
              </w:rPr>
            </w:pPr>
            <w:r w:rsidRPr="003A4797">
              <w:rPr>
                <w:rFonts w:ascii="Times New Roman" w:hAnsi="Times New Roman" w:cs="Times New Roman"/>
                <w:sz w:val="24"/>
                <w:szCs w:val="24"/>
              </w:rPr>
              <w:t>5.</w:t>
            </w:r>
          </w:p>
        </w:tc>
        <w:tc>
          <w:tcPr>
            <w:tcW w:w="5386" w:type="dxa"/>
          </w:tcPr>
          <w:p w:rsidR="0021491D" w:rsidRPr="003A4797" w:rsidRDefault="0021491D" w:rsidP="00B722DF">
            <w:pPr>
              <w:pStyle w:val="ConsPlusNormal"/>
              <w:rPr>
                <w:rFonts w:ascii="Times New Roman" w:hAnsi="Times New Roman" w:cs="Times New Roman"/>
                <w:sz w:val="24"/>
                <w:szCs w:val="24"/>
              </w:rPr>
            </w:pPr>
            <w:r w:rsidRPr="003A4797">
              <w:rPr>
                <w:rFonts w:ascii="Times New Roman" w:hAnsi="Times New Roman" w:cs="Times New Roman"/>
                <w:sz w:val="24"/>
                <w:szCs w:val="24"/>
              </w:rPr>
              <w:t>Расстояние от объекта строительства (реконструкции) до объекта агропромышленного комплекса, расположенного (создающегося) на сельской территории Астраханской области</w:t>
            </w:r>
          </w:p>
        </w:tc>
        <w:tc>
          <w:tcPr>
            <w:tcW w:w="2638" w:type="dxa"/>
          </w:tcPr>
          <w:p w:rsidR="0021491D" w:rsidRPr="003A4797" w:rsidRDefault="0021491D" w:rsidP="00B722DF">
            <w:pPr>
              <w:pStyle w:val="ConsPlusNormal"/>
              <w:jc w:val="center"/>
              <w:rPr>
                <w:rFonts w:ascii="Times New Roman" w:hAnsi="Times New Roman" w:cs="Times New Roman"/>
                <w:sz w:val="24"/>
                <w:szCs w:val="24"/>
              </w:rPr>
            </w:pPr>
            <w:r w:rsidRPr="003A4797">
              <w:rPr>
                <w:rFonts w:ascii="Times New Roman" w:hAnsi="Times New Roman" w:cs="Times New Roman"/>
                <w:sz w:val="24"/>
                <w:szCs w:val="24"/>
              </w:rPr>
              <w:t>0,10</w:t>
            </w:r>
          </w:p>
        </w:tc>
      </w:tr>
      <w:tr w:rsidR="0021491D" w:rsidRPr="003A4797">
        <w:tc>
          <w:tcPr>
            <w:tcW w:w="771" w:type="dxa"/>
          </w:tcPr>
          <w:p w:rsidR="0021491D" w:rsidRPr="003A4797" w:rsidRDefault="0021491D" w:rsidP="00B722DF">
            <w:pPr>
              <w:pStyle w:val="ConsPlusNormal"/>
              <w:jc w:val="center"/>
              <w:rPr>
                <w:rFonts w:ascii="Times New Roman" w:hAnsi="Times New Roman" w:cs="Times New Roman"/>
                <w:sz w:val="24"/>
                <w:szCs w:val="24"/>
              </w:rPr>
            </w:pPr>
            <w:r w:rsidRPr="003A4797">
              <w:rPr>
                <w:rFonts w:ascii="Times New Roman" w:hAnsi="Times New Roman" w:cs="Times New Roman"/>
                <w:sz w:val="24"/>
                <w:szCs w:val="24"/>
              </w:rPr>
              <w:t>6.</w:t>
            </w:r>
          </w:p>
        </w:tc>
        <w:tc>
          <w:tcPr>
            <w:tcW w:w="5386" w:type="dxa"/>
          </w:tcPr>
          <w:p w:rsidR="0021491D" w:rsidRPr="003A4797" w:rsidRDefault="0021491D" w:rsidP="00B722DF">
            <w:pPr>
              <w:pStyle w:val="ConsPlusNormal"/>
              <w:rPr>
                <w:rFonts w:ascii="Times New Roman" w:hAnsi="Times New Roman" w:cs="Times New Roman"/>
                <w:sz w:val="24"/>
                <w:szCs w:val="24"/>
              </w:rPr>
            </w:pPr>
            <w:r w:rsidRPr="003A4797">
              <w:rPr>
                <w:rFonts w:ascii="Times New Roman" w:hAnsi="Times New Roman" w:cs="Times New Roman"/>
                <w:sz w:val="24"/>
                <w:szCs w:val="24"/>
              </w:rPr>
              <w:t>Количество имеющихся (создающихся) рабочих мест объекта агропромышленного комплекса, расположенного (создающегося) на сельской территории Астраханской области, в отношении которого планируется реализация объекта строительства (реконструкции)</w:t>
            </w:r>
          </w:p>
        </w:tc>
        <w:tc>
          <w:tcPr>
            <w:tcW w:w="2638" w:type="dxa"/>
          </w:tcPr>
          <w:p w:rsidR="0021491D" w:rsidRPr="003A4797" w:rsidRDefault="0021491D" w:rsidP="00B722DF">
            <w:pPr>
              <w:pStyle w:val="ConsPlusNormal"/>
              <w:jc w:val="center"/>
              <w:rPr>
                <w:rFonts w:ascii="Times New Roman" w:hAnsi="Times New Roman" w:cs="Times New Roman"/>
                <w:sz w:val="24"/>
                <w:szCs w:val="24"/>
              </w:rPr>
            </w:pPr>
            <w:r w:rsidRPr="003A4797">
              <w:rPr>
                <w:rFonts w:ascii="Times New Roman" w:hAnsi="Times New Roman" w:cs="Times New Roman"/>
                <w:sz w:val="24"/>
                <w:szCs w:val="24"/>
              </w:rPr>
              <w:t>0,15</w:t>
            </w:r>
          </w:p>
        </w:tc>
      </w:tr>
      <w:tr w:rsidR="0021491D" w:rsidRPr="003A4797">
        <w:tc>
          <w:tcPr>
            <w:tcW w:w="771" w:type="dxa"/>
          </w:tcPr>
          <w:p w:rsidR="0021491D" w:rsidRPr="003A4797" w:rsidRDefault="0021491D" w:rsidP="00B722DF">
            <w:pPr>
              <w:pStyle w:val="ConsPlusNormal"/>
              <w:jc w:val="center"/>
              <w:rPr>
                <w:rFonts w:ascii="Times New Roman" w:hAnsi="Times New Roman" w:cs="Times New Roman"/>
                <w:sz w:val="24"/>
                <w:szCs w:val="24"/>
              </w:rPr>
            </w:pPr>
            <w:r w:rsidRPr="003A4797">
              <w:rPr>
                <w:rFonts w:ascii="Times New Roman" w:hAnsi="Times New Roman" w:cs="Times New Roman"/>
                <w:sz w:val="24"/>
                <w:szCs w:val="24"/>
              </w:rPr>
              <w:t>7.</w:t>
            </w:r>
          </w:p>
        </w:tc>
        <w:tc>
          <w:tcPr>
            <w:tcW w:w="5386" w:type="dxa"/>
          </w:tcPr>
          <w:p w:rsidR="0021491D" w:rsidRPr="003A4797" w:rsidRDefault="0021491D" w:rsidP="00B722DF">
            <w:pPr>
              <w:pStyle w:val="ConsPlusNormal"/>
              <w:rPr>
                <w:rFonts w:ascii="Times New Roman" w:hAnsi="Times New Roman" w:cs="Times New Roman"/>
                <w:sz w:val="24"/>
                <w:szCs w:val="24"/>
              </w:rPr>
            </w:pPr>
            <w:r w:rsidRPr="003A4797">
              <w:rPr>
                <w:rFonts w:ascii="Times New Roman" w:hAnsi="Times New Roman" w:cs="Times New Roman"/>
                <w:sz w:val="24"/>
                <w:szCs w:val="24"/>
              </w:rPr>
              <w:t>Протяженность объекта строительства (реконструкции)</w:t>
            </w:r>
          </w:p>
        </w:tc>
        <w:tc>
          <w:tcPr>
            <w:tcW w:w="2638" w:type="dxa"/>
          </w:tcPr>
          <w:p w:rsidR="0021491D" w:rsidRPr="003A4797" w:rsidRDefault="0021491D" w:rsidP="00B722DF">
            <w:pPr>
              <w:pStyle w:val="ConsPlusNormal"/>
              <w:jc w:val="center"/>
              <w:rPr>
                <w:rFonts w:ascii="Times New Roman" w:hAnsi="Times New Roman" w:cs="Times New Roman"/>
                <w:sz w:val="24"/>
                <w:szCs w:val="24"/>
              </w:rPr>
            </w:pPr>
            <w:r w:rsidRPr="003A4797">
              <w:rPr>
                <w:rFonts w:ascii="Times New Roman" w:hAnsi="Times New Roman" w:cs="Times New Roman"/>
                <w:sz w:val="24"/>
                <w:szCs w:val="24"/>
              </w:rPr>
              <w:t>0,10</w:t>
            </w:r>
          </w:p>
        </w:tc>
      </w:tr>
      <w:tr w:rsidR="0021491D" w:rsidRPr="003A4797">
        <w:tc>
          <w:tcPr>
            <w:tcW w:w="771" w:type="dxa"/>
          </w:tcPr>
          <w:p w:rsidR="0021491D" w:rsidRPr="003A4797" w:rsidRDefault="0021491D" w:rsidP="00B722DF">
            <w:pPr>
              <w:pStyle w:val="ConsPlusNormal"/>
              <w:rPr>
                <w:rFonts w:ascii="Times New Roman" w:hAnsi="Times New Roman" w:cs="Times New Roman"/>
                <w:sz w:val="24"/>
                <w:szCs w:val="24"/>
              </w:rPr>
            </w:pPr>
          </w:p>
        </w:tc>
        <w:tc>
          <w:tcPr>
            <w:tcW w:w="5386" w:type="dxa"/>
          </w:tcPr>
          <w:p w:rsidR="0021491D" w:rsidRPr="003A4797" w:rsidRDefault="0021491D" w:rsidP="00B722DF">
            <w:pPr>
              <w:pStyle w:val="ConsPlusNormal"/>
              <w:rPr>
                <w:rFonts w:ascii="Times New Roman" w:hAnsi="Times New Roman" w:cs="Times New Roman"/>
                <w:sz w:val="24"/>
                <w:szCs w:val="24"/>
              </w:rPr>
            </w:pPr>
            <w:r w:rsidRPr="003A4797">
              <w:rPr>
                <w:rFonts w:ascii="Times New Roman" w:hAnsi="Times New Roman" w:cs="Times New Roman"/>
                <w:sz w:val="24"/>
                <w:szCs w:val="24"/>
              </w:rPr>
              <w:t>Итого</w:t>
            </w:r>
          </w:p>
        </w:tc>
        <w:tc>
          <w:tcPr>
            <w:tcW w:w="2638" w:type="dxa"/>
          </w:tcPr>
          <w:p w:rsidR="0021491D" w:rsidRPr="003A4797" w:rsidRDefault="0021491D" w:rsidP="00B722DF">
            <w:pPr>
              <w:pStyle w:val="ConsPlusNormal"/>
              <w:jc w:val="center"/>
              <w:rPr>
                <w:rFonts w:ascii="Times New Roman" w:hAnsi="Times New Roman" w:cs="Times New Roman"/>
                <w:sz w:val="24"/>
                <w:szCs w:val="24"/>
              </w:rPr>
            </w:pPr>
            <w:r w:rsidRPr="003A4797">
              <w:rPr>
                <w:rFonts w:ascii="Times New Roman" w:hAnsi="Times New Roman" w:cs="Times New Roman"/>
                <w:sz w:val="24"/>
                <w:szCs w:val="24"/>
              </w:rPr>
              <w:t>1,00</w:t>
            </w:r>
          </w:p>
        </w:tc>
      </w:tr>
    </w:tbl>
    <w:p w:rsidR="0021491D" w:rsidRPr="009237B2" w:rsidRDefault="0021491D" w:rsidP="00B722DF">
      <w:pPr>
        <w:pStyle w:val="ConsPlusNormal"/>
        <w:jc w:val="both"/>
        <w:rPr>
          <w:rFonts w:ascii="Times New Roman" w:hAnsi="Times New Roman" w:cs="Times New Roman"/>
          <w:sz w:val="24"/>
          <w:szCs w:val="24"/>
        </w:rPr>
      </w:pPr>
    </w:p>
    <w:p w:rsidR="003A4797" w:rsidRDefault="003A4797" w:rsidP="00B722DF">
      <w:pPr>
        <w:pStyle w:val="ConsPlusNormal"/>
        <w:jc w:val="both"/>
        <w:rPr>
          <w:rFonts w:ascii="Times New Roman" w:hAnsi="Times New Roman" w:cs="Times New Roman"/>
          <w:sz w:val="24"/>
          <w:szCs w:val="24"/>
        </w:rPr>
        <w:sectPr w:rsidR="003A4797">
          <w:pgSz w:w="11905" w:h="16838"/>
          <w:pgMar w:top="1134" w:right="850" w:bottom="1134" w:left="1701" w:header="0" w:footer="0" w:gutter="0"/>
          <w:cols w:space="720"/>
          <w:titlePg/>
        </w:sectPr>
      </w:pPr>
    </w:p>
    <w:p w:rsidR="0021491D" w:rsidRPr="009237B2" w:rsidRDefault="0021491D" w:rsidP="00B722DF">
      <w:pPr>
        <w:pStyle w:val="ConsPlusNormal"/>
        <w:jc w:val="right"/>
        <w:outlineLvl w:val="2"/>
        <w:rPr>
          <w:rFonts w:ascii="Times New Roman" w:hAnsi="Times New Roman" w:cs="Times New Roman"/>
          <w:sz w:val="24"/>
          <w:szCs w:val="24"/>
        </w:rPr>
      </w:pPr>
      <w:r w:rsidRPr="009237B2">
        <w:rPr>
          <w:rFonts w:ascii="Times New Roman" w:hAnsi="Times New Roman" w:cs="Times New Roman"/>
          <w:sz w:val="24"/>
          <w:szCs w:val="24"/>
        </w:rPr>
        <w:lastRenderedPageBreak/>
        <w:t xml:space="preserve">Приложение </w:t>
      </w:r>
      <w:r w:rsidR="00B722DF" w:rsidRPr="009237B2">
        <w:rPr>
          <w:rFonts w:ascii="Times New Roman" w:hAnsi="Times New Roman" w:cs="Times New Roman"/>
          <w:sz w:val="24"/>
          <w:szCs w:val="24"/>
        </w:rPr>
        <w:t>№</w:t>
      </w:r>
      <w:r w:rsidRPr="009237B2">
        <w:rPr>
          <w:rFonts w:ascii="Times New Roman" w:hAnsi="Times New Roman" w:cs="Times New Roman"/>
          <w:sz w:val="24"/>
          <w:szCs w:val="24"/>
        </w:rPr>
        <w:t xml:space="preserve"> 2</w:t>
      </w:r>
    </w:p>
    <w:p w:rsidR="0021491D" w:rsidRPr="009237B2" w:rsidRDefault="0021491D" w:rsidP="00B722DF">
      <w:pPr>
        <w:pStyle w:val="ConsPlusNormal"/>
        <w:jc w:val="right"/>
        <w:rPr>
          <w:rFonts w:ascii="Times New Roman" w:hAnsi="Times New Roman" w:cs="Times New Roman"/>
          <w:sz w:val="24"/>
          <w:szCs w:val="24"/>
        </w:rPr>
      </w:pPr>
      <w:r w:rsidRPr="009237B2">
        <w:rPr>
          <w:rFonts w:ascii="Times New Roman" w:hAnsi="Times New Roman" w:cs="Times New Roman"/>
          <w:sz w:val="24"/>
          <w:szCs w:val="24"/>
        </w:rPr>
        <w:t>к Порядку</w:t>
      </w:r>
    </w:p>
    <w:p w:rsidR="0021491D" w:rsidRPr="009237B2" w:rsidRDefault="0021491D" w:rsidP="00B722DF">
      <w:pPr>
        <w:pStyle w:val="ConsPlusNormal"/>
        <w:jc w:val="both"/>
        <w:rPr>
          <w:rFonts w:ascii="Times New Roman" w:hAnsi="Times New Roman" w:cs="Times New Roman"/>
          <w:sz w:val="24"/>
          <w:szCs w:val="24"/>
        </w:rPr>
      </w:pPr>
    </w:p>
    <w:p w:rsidR="003A4797" w:rsidRDefault="003A4797" w:rsidP="00B722DF">
      <w:pPr>
        <w:pStyle w:val="ConsPlusTitle"/>
        <w:jc w:val="center"/>
        <w:rPr>
          <w:rFonts w:ascii="Times New Roman" w:hAnsi="Times New Roman" w:cs="Times New Roman"/>
          <w:b w:val="0"/>
          <w:sz w:val="24"/>
          <w:szCs w:val="24"/>
        </w:rPr>
        <w:sectPr w:rsidR="003A4797">
          <w:pgSz w:w="11905" w:h="16838"/>
          <w:pgMar w:top="1134" w:right="850" w:bottom="1134" w:left="1701" w:header="0" w:footer="0" w:gutter="0"/>
          <w:cols w:space="720"/>
          <w:titlePg/>
        </w:sectPr>
      </w:pPr>
      <w:bookmarkStart w:id="45" w:name="P2025"/>
      <w:bookmarkEnd w:id="45"/>
    </w:p>
    <w:p w:rsidR="0021491D" w:rsidRPr="009237B2" w:rsidRDefault="003A4797" w:rsidP="00B722DF">
      <w:pPr>
        <w:pStyle w:val="ConsPlusTitle"/>
        <w:jc w:val="center"/>
        <w:rPr>
          <w:rFonts w:ascii="Times New Roman" w:hAnsi="Times New Roman" w:cs="Times New Roman"/>
          <w:b w:val="0"/>
          <w:sz w:val="24"/>
          <w:szCs w:val="24"/>
        </w:rPr>
      </w:pPr>
      <w:r w:rsidRPr="009237B2">
        <w:rPr>
          <w:rFonts w:ascii="Times New Roman" w:hAnsi="Times New Roman" w:cs="Times New Roman"/>
          <w:b w:val="0"/>
          <w:sz w:val="24"/>
          <w:szCs w:val="24"/>
        </w:rPr>
        <w:lastRenderedPageBreak/>
        <w:t>Методика</w:t>
      </w:r>
    </w:p>
    <w:p w:rsidR="0021491D" w:rsidRPr="009237B2" w:rsidRDefault="003A4797" w:rsidP="00B722DF">
      <w:pPr>
        <w:pStyle w:val="ConsPlusTitle"/>
        <w:jc w:val="center"/>
        <w:rPr>
          <w:rFonts w:ascii="Times New Roman" w:hAnsi="Times New Roman" w:cs="Times New Roman"/>
          <w:b w:val="0"/>
          <w:sz w:val="24"/>
          <w:szCs w:val="24"/>
        </w:rPr>
      </w:pPr>
      <w:r>
        <w:rPr>
          <w:rFonts w:ascii="Times New Roman" w:hAnsi="Times New Roman" w:cs="Times New Roman"/>
          <w:b w:val="0"/>
          <w:sz w:val="24"/>
          <w:szCs w:val="24"/>
        </w:rPr>
        <w:t>р</w:t>
      </w:r>
      <w:r w:rsidRPr="009237B2">
        <w:rPr>
          <w:rFonts w:ascii="Times New Roman" w:hAnsi="Times New Roman" w:cs="Times New Roman"/>
          <w:b w:val="0"/>
          <w:sz w:val="24"/>
          <w:szCs w:val="24"/>
        </w:rPr>
        <w:t>аспределения субсидий между бюджетами муниципальных</w:t>
      </w:r>
    </w:p>
    <w:p w:rsidR="0021491D" w:rsidRPr="009237B2" w:rsidRDefault="003A4797" w:rsidP="00B722DF">
      <w:pPr>
        <w:pStyle w:val="ConsPlusTitle"/>
        <w:jc w:val="center"/>
        <w:rPr>
          <w:rFonts w:ascii="Times New Roman" w:hAnsi="Times New Roman" w:cs="Times New Roman"/>
          <w:b w:val="0"/>
          <w:sz w:val="24"/>
          <w:szCs w:val="24"/>
        </w:rPr>
      </w:pPr>
      <w:r>
        <w:rPr>
          <w:rFonts w:ascii="Times New Roman" w:hAnsi="Times New Roman" w:cs="Times New Roman"/>
          <w:b w:val="0"/>
          <w:sz w:val="24"/>
          <w:szCs w:val="24"/>
        </w:rPr>
        <w:t>о</w:t>
      </w:r>
      <w:r w:rsidRPr="009237B2">
        <w:rPr>
          <w:rFonts w:ascii="Times New Roman" w:hAnsi="Times New Roman" w:cs="Times New Roman"/>
          <w:b w:val="0"/>
          <w:sz w:val="24"/>
          <w:szCs w:val="24"/>
        </w:rPr>
        <w:t xml:space="preserve">бразований </w:t>
      </w:r>
      <w:r>
        <w:rPr>
          <w:rFonts w:ascii="Times New Roman" w:hAnsi="Times New Roman" w:cs="Times New Roman"/>
          <w:b w:val="0"/>
          <w:sz w:val="24"/>
          <w:szCs w:val="24"/>
        </w:rPr>
        <w:t>А</w:t>
      </w:r>
      <w:r w:rsidRPr="009237B2">
        <w:rPr>
          <w:rFonts w:ascii="Times New Roman" w:hAnsi="Times New Roman" w:cs="Times New Roman"/>
          <w:b w:val="0"/>
          <w:sz w:val="24"/>
          <w:szCs w:val="24"/>
        </w:rPr>
        <w:t>страханской области на реализацию мероприятий</w:t>
      </w:r>
    </w:p>
    <w:p w:rsidR="0021491D" w:rsidRPr="009237B2" w:rsidRDefault="003A4797" w:rsidP="00B722DF">
      <w:pPr>
        <w:pStyle w:val="ConsPlusTitle"/>
        <w:jc w:val="center"/>
        <w:rPr>
          <w:rFonts w:ascii="Times New Roman" w:hAnsi="Times New Roman" w:cs="Times New Roman"/>
          <w:b w:val="0"/>
          <w:sz w:val="24"/>
          <w:szCs w:val="24"/>
        </w:rPr>
      </w:pPr>
      <w:r>
        <w:rPr>
          <w:rFonts w:ascii="Times New Roman" w:hAnsi="Times New Roman" w:cs="Times New Roman"/>
          <w:b w:val="0"/>
          <w:sz w:val="24"/>
          <w:szCs w:val="24"/>
        </w:rPr>
        <w:t>п</w:t>
      </w:r>
      <w:r w:rsidRPr="009237B2">
        <w:rPr>
          <w:rFonts w:ascii="Times New Roman" w:hAnsi="Times New Roman" w:cs="Times New Roman"/>
          <w:b w:val="0"/>
          <w:sz w:val="24"/>
          <w:szCs w:val="24"/>
        </w:rPr>
        <w:t>о капитальному ремонту, ремонту автомобильных дорог общего</w:t>
      </w:r>
    </w:p>
    <w:p w:rsidR="0021491D" w:rsidRPr="009237B2" w:rsidRDefault="003A4797" w:rsidP="00B722DF">
      <w:pPr>
        <w:pStyle w:val="ConsPlusTitle"/>
        <w:jc w:val="center"/>
        <w:rPr>
          <w:rFonts w:ascii="Times New Roman" w:hAnsi="Times New Roman" w:cs="Times New Roman"/>
          <w:b w:val="0"/>
          <w:sz w:val="24"/>
          <w:szCs w:val="24"/>
        </w:rPr>
      </w:pPr>
      <w:r>
        <w:rPr>
          <w:rFonts w:ascii="Times New Roman" w:hAnsi="Times New Roman" w:cs="Times New Roman"/>
          <w:b w:val="0"/>
          <w:sz w:val="24"/>
          <w:szCs w:val="24"/>
        </w:rPr>
        <w:t>п</w:t>
      </w:r>
      <w:r w:rsidRPr="009237B2">
        <w:rPr>
          <w:rFonts w:ascii="Times New Roman" w:hAnsi="Times New Roman" w:cs="Times New Roman"/>
          <w:b w:val="0"/>
          <w:sz w:val="24"/>
          <w:szCs w:val="24"/>
        </w:rPr>
        <w:t xml:space="preserve">ользования местного значения </w:t>
      </w:r>
      <w:r>
        <w:rPr>
          <w:rFonts w:ascii="Times New Roman" w:hAnsi="Times New Roman" w:cs="Times New Roman"/>
          <w:b w:val="0"/>
          <w:sz w:val="24"/>
          <w:szCs w:val="24"/>
        </w:rPr>
        <w:t>А</w:t>
      </w:r>
      <w:r w:rsidRPr="009237B2">
        <w:rPr>
          <w:rFonts w:ascii="Times New Roman" w:hAnsi="Times New Roman" w:cs="Times New Roman"/>
          <w:b w:val="0"/>
          <w:sz w:val="24"/>
          <w:szCs w:val="24"/>
        </w:rPr>
        <w:t>страханской области в рамках</w:t>
      </w:r>
    </w:p>
    <w:p w:rsidR="0021491D" w:rsidRPr="009237B2" w:rsidRDefault="003A4797" w:rsidP="00B722DF">
      <w:pPr>
        <w:pStyle w:val="ConsPlusTitle"/>
        <w:jc w:val="center"/>
        <w:rPr>
          <w:rFonts w:ascii="Times New Roman" w:hAnsi="Times New Roman" w:cs="Times New Roman"/>
          <w:b w:val="0"/>
          <w:sz w:val="24"/>
          <w:szCs w:val="24"/>
        </w:rPr>
      </w:pPr>
      <w:r>
        <w:rPr>
          <w:rFonts w:ascii="Times New Roman" w:hAnsi="Times New Roman" w:cs="Times New Roman"/>
          <w:b w:val="0"/>
          <w:sz w:val="24"/>
          <w:szCs w:val="24"/>
        </w:rPr>
        <w:t>п</w:t>
      </w:r>
      <w:r w:rsidRPr="009237B2">
        <w:rPr>
          <w:rFonts w:ascii="Times New Roman" w:hAnsi="Times New Roman" w:cs="Times New Roman"/>
          <w:b w:val="0"/>
          <w:sz w:val="24"/>
          <w:szCs w:val="24"/>
        </w:rPr>
        <w:t xml:space="preserve">одпрограммы </w:t>
      </w:r>
      <w:r w:rsidR="00B722DF" w:rsidRPr="009237B2">
        <w:rPr>
          <w:rFonts w:ascii="Times New Roman" w:hAnsi="Times New Roman" w:cs="Times New Roman"/>
          <w:b w:val="0"/>
          <w:sz w:val="24"/>
          <w:szCs w:val="24"/>
        </w:rPr>
        <w:t>«</w:t>
      </w:r>
      <w:r>
        <w:rPr>
          <w:rFonts w:ascii="Times New Roman" w:hAnsi="Times New Roman" w:cs="Times New Roman"/>
          <w:b w:val="0"/>
          <w:sz w:val="24"/>
          <w:szCs w:val="24"/>
        </w:rPr>
        <w:t>К</w:t>
      </w:r>
      <w:r w:rsidRPr="009237B2">
        <w:rPr>
          <w:rFonts w:ascii="Times New Roman" w:hAnsi="Times New Roman" w:cs="Times New Roman"/>
          <w:b w:val="0"/>
          <w:sz w:val="24"/>
          <w:szCs w:val="24"/>
        </w:rPr>
        <w:t>омплексное развитие сельских территорий</w:t>
      </w:r>
    </w:p>
    <w:p w:rsidR="0021491D" w:rsidRPr="009237B2" w:rsidRDefault="003A4797" w:rsidP="00B722DF">
      <w:pPr>
        <w:pStyle w:val="ConsPlusTitle"/>
        <w:jc w:val="center"/>
        <w:rPr>
          <w:rFonts w:ascii="Times New Roman" w:hAnsi="Times New Roman" w:cs="Times New Roman"/>
          <w:b w:val="0"/>
          <w:sz w:val="24"/>
          <w:szCs w:val="24"/>
        </w:rPr>
      </w:pPr>
      <w:r w:rsidRPr="009237B2">
        <w:rPr>
          <w:rFonts w:ascii="Times New Roman" w:hAnsi="Times New Roman" w:cs="Times New Roman"/>
          <w:b w:val="0"/>
          <w:sz w:val="24"/>
          <w:szCs w:val="24"/>
        </w:rPr>
        <w:t>Астраханской области</w:t>
      </w:r>
      <w:r w:rsidR="00B722DF" w:rsidRPr="009237B2">
        <w:rPr>
          <w:rFonts w:ascii="Times New Roman" w:hAnsi="Times New Roman" w:cs="Times New Roman"/>
          <w:b w:val="0"/>
          <w:sz w:val="24"/>
          <w:szCs w:val="24"/>
        </w:rPr>
        <w:t>»</w:t>
      </w:r>
      <w:r w:rsidRPr="009237B2">
        <w:rPr>
          <w:rFonts w:ascii="Times New Roman" w:hAnsi="Times New Roman" w:cs="Times New Roman"/>
          <w:b w:val="0"/>
          <w:sz w:val="24"/>
          <w:szCs w:val="24"/>
        </w:rPr>
        <w:t xml:space="preserve"> государственной программы </w:t>
      </w:r>
      <w:r w:rsidR="00B722DF" w:rsidRPr="009237B2">
        <w:rPr>
          <w:rFonts w:ascii="Times New Roman" w:hAnsi="Times New Roman" w:cs="Times New Roman"/>
          <w:b w:val="0"/>
          <w:sz w:val="24"/>
          <w:szCs w:val="24"/>
        </w:rPr>
        <w:t>«</w:t>
      </w:r>
      <w:r>
        <w:rPr>
          <w:rFonts w:ascii="Times New Roman" w:hAnsi="Times New Roman" w:cs="Times New Roman"/>
          <w:b w:val="0"/>
          <w:sz w:val="24"/>
          <w:szCs w:val="24"/>
        </w:rPr>
        <w:t>Р</w:t>
      </w:r>
      <w:r w:rsidRPr="009237B2">
        <w:rPr>
          <w:rFonts w:ascii="Times New Roman" w:hAnsi="Times New Roman" w:cs="Times New Roman"/>
          <w:b w:val="0"/>
          <w:sz w:val="24"/>
          <w:szCs w:val="24"/>
        </w:rPr>
        <w:t>азвитие</w:t>
      </w:r>
    </w:p>
    <w:p w:rsidR="0021491D" w:rsidRPr="009237B2" w:rsidRDefault="003A4797" w:rsidP="00B722DF">
      <w:pPr>
        <w:pStyle w:val="ConsPlusTitle"/>
        <w:jc w:val="center"/>
        <w:rPr>
          <w:rFonts w:ascii="Times New Roman" w:hAnsi="Times New Roman" w:cs="Times New Roman"/>
          <w:b w:val="0"/>
          <w:sz w:val="24"/>
          <w:szCs w:val="24"/>
        </w:rPr>
      </w:pPr>
      <w:r>
        <w:rPr>
          <w:rFonts w:ascii="Times New Roman" w:hAnsi="Times New Roman" w:cs="Times New Roman"/>
          <w:b w:val="0"/>
          <w:sz w:val="24"/>
          <w:szCs w:val="24"/>
        </w:rPr>
        <w:t>с</w:t>
      </w:r>
      <w:r w:rsidRPr="009237B2">
        <w:rPr>
          <w:rFonts w:ascii="Times New Roman" w:hAnsi="Times New Roman" w:cs="Times New Roman"/>
          <w:b w:val="0"/>
          <w:sz w:val="24"/>
          <w:szCs w:val="24"/>
        </w:rPr>
        <w:t>ельского хозяйства, пищевой и рыбной промышленности</w:t>
      </w:r>
    </w:p>
    <w:p w:rsidR="0021491D" w:rsidRPr="009237B2" w:rsidRDefault="003A4797" w:rsidP="00B722DF">
      <w:pPr>
        <w:pStyle w:val="ConsPlusTitle"/>
        <w:jc w:val="center"/>
        <w:rPr>
          <w:rFonts w:ascii="Times New Roman" w:hAnsi="Times New Roman" w:cs="Times New Roman"/>
          <w:b w:val="0"/>
          <w:sz w:val="24"/>
          <w:szCs w:val="24"/>
        </w:rPr>
      </w:pPr>
      <w:r w:rsidRPr="009237B2">
        <w:rPr>
          <w:rFonts w:ascii="Times New Roman" w:hAnsi="Times New Roman" w:cs="Times New Roman"/>
          <w:b w:val="0"/>
          <w:sz w:val="24"/>
          <w:szCs w:val="24"/>
        </w:rPr>
        <w:t>Астраханской области</w:t>
      </w:r>
      <w:r w:rsidR="00B722DF" w:rsidRPr="009237B2">
        <w:rPr>
          <w:rFonts w:ascii="Times New Roman" w:hAnsi="Times New Roman" w:cs="Times New Roman"/>
          <w:b w:val="0"/>
          <w:sz w:val="24"/>
          <w:szCs w:val="24"/>
        </w:rPr>
        <w:t>»</w:t>
      </w:r>
    </w:p>
    <w:p w:rsidR="0021491D" w:rsidRPr="009237B2" w:rsidRDefault="0021491D" w:rsidP="00B722DF">
      <w:pPr>
        <w:pStyle w:val="ConsPlusNormal"/>
        <w:jc w:val="both"/>
        <w:rPr>
          <w:rFonts w:ascii="Times New Roman" w:hAnsi="Times New Roman" w:cs="Times New Roman"/>
          <w:sz w:val="24"/>
          <w:szCs w:val="24"/>
        </w:rPr>
      </w:pPr>
    </w:p>
    <w:p w:rsidR="0021491D" w:rsidRPr="009237B2" w:rsidRDefault="0021491D" w:rsidP="00B722DF">
      <w:pPr>
        <w:pStyle w:val="ConsPlusNormal"/>
        <w:ind w:firstLine="540"/>
        <w:jc w:val="both"/>
        <w:rPr>
          <w:rFonts w:ascii="Times New Roman" w:hAnsi="Times New Roman" w:cs="Times New Roman"/>
          <w:sz w:val="24"/>
          <w:szCs w:val="24"/>
        </w:rPr>
      </w:pPr>
      <w:r w:rsidRPr="009237B2">
        <w:rPr>
          <w:rFonts w:ascii="Times New Roman" w:hAnsi="Times New Roman" w:cs="Times New Roman"/>
          <w:sz w:val="24"/>
          <w:szCs w:val="24"/>
        </w:rPr>
        <w:t>Размер субсидии бюджету i-</w:t>
      </w:r>
      <w:proofErr w:type="spellStart"/>
      <w:r w:rsidRPr="009237B2">
        <w:rPr>
          <w:rFonts w:ascii="Times New Roman" w:hAnsi="Times New Roman" w:cs="Times New Roman"/>
          <w:sz w:val="24"/>
          <w:szCs w:val="24"/>
        </w:rPr>
        <w:t>го</w:t>
      </w:r>
      <w:proofErr w:type="spellEnd"/>
      <w:r w:rsidRPr="009237B2">
        <w:rPr>
          <w:rFonts w:ascii="Times New Roman" w:hAnsi="Times New Roman" w:cs="Times New Roman"/>
          <w:sz w:val="24"/>
          <w:szCs w:val="24"/>
        </w:rPr>
        <w:t xml:space="preserve"> муниципального образования рассчитывается по формуле:</w:t>
      </w:r>
    </w:p>
    <w:p w:rsidR="0021491D" w:rsidRPr="009237B2" w:rsidRDefault="0021491D" w:rsidP="00B722DF">
      <w:pPr>
        <w:pStyle w:val="ConsPlusNormal"/>
        <w:jc w:val="both"/>
        <w:rPr>
          <w:rFonts w:ascii="Times New Roman" w:hAnsi="Times New Roman" w:cs="Times New Roman"/>
          <w:sz w:val="24"/>
          <w:szCs w:val="24"/>
        </w:rPr>
      </w:pPr>
    </w:p>
    <w:p w:rsidR="0021491D" w:rsidRPr="009237B2" w:rsidRDefault="0021491D" w:rsidP="00B722DF">
      <w:pPr>
        <w:pStyle w:val="ConsPlusNormal"/>
        <w:jc w:val="center"/>
        <w:rPr>
          <w:rFonts w:ascii="Times New Roman" w:hAnsi="Times New Roman" w:cs="Times New Roman"/>
          <w:sz w:val="24"/>
          <w:szCs w:val="24"/>
        </w:rPr>
      </w:pPr>
      <w:proofErr w:type="spellStart"/>
      <w:r w:rsidRPr="009237B2">
        <w:rPr>
          <w:rFonts w:ascii="Times New Roman" w:hAnsi="Times New Roman" w:cs="Times New Roman"/>
          <w:sz w:val="24"/>
          <w:szCs w:val="24"/>
        </w:rPr>
        <w:t>V</w:t>
      </w:r>
      <w:r w:rsidRPr="009237B2">
        <w:rPr>
          <w:rFonts w:ascii="Times New Roman" w:hAnsi="Times New Roman" w:cs="Times New Roman"/>
          <w:sz w:val="24"/>
          <w:szCs w:val="24"/>
          <w:vertAlign w:val="subscript"/>
        </w:rPr>
        <w:t>i</w:t>
      </w:r>
      <w:proofErr w:type="spellEnd"/>
      <w:r w:rsidRPr="009237B2">
        <w:rPr>
          <w:rFonts w:ascii="Times New Roman" w:hAnsi="Times New Roman" w:cs="Times New Roman"/>
          <w:sz w:val="24"/>
          <w:szCs w:val="24"/>
        </w:rPr>
        <w:t xml:space="preserve"> = C x (</w:t>
      </w:r>
      <w:proofErr w:type="spellStart"/>
      <w:r w:rsidRPr="009237B2">
        <w:rPr>
          <w:rFonts w:ascii="Times New Roman" w:hAnsi="Times New Roman" w:cs="Times New Roman"/>
          <w:sz w:val="24"/>
          <w:szCs w:val="24"/>
        </w:rPr>
        <w:t>П</w:t>
      </w:r>
      <w:proofErr w:type="gramStart"/>
      <w:r w:rsidRPr="009237B2">
        <w:rPr>
          <w:rFonts w:ascii="Times New Roman" w:hAnsi="Times New Roman" w:cs="Times New Roman"/>
          <w:sz w:val="24"/>
          <w:szCs w:val="24"/>
          <w:vertAlign w:val="subscript"/>
        </w:rPr>
        <w:t>i</w:t>
      </w:r>
      <w:proofErr w:type="spellEnd"/>
      <w:proofErr w:type="gramEnd"/>
      <w:r w:rsidRPr="009237B2">
        <w:rPr>
          <w:rFonts w:ascii="Times New Roman" w:hAnsi="Times New Roman" w:cs="Times New Roman"/>
          <w:sz w:val="24"/>
          <w:szCs w:val="24"/>
        </w:rPr>
        <w:t xml:space="preserve"> + </w:t>
      </w:r>
      <w:proofErr w:type="spellStart"/>
      <w:r w:rsidRPr="009237B2">
        <w:rPr>
          <w:rFonts w:ascii="Times New Roman" w:hAnsi="Times New Roman" w:cs="Times New Roman"/>
          <w:sz w:val="24"/>
          <w:szCs w:val="24"/>
        </w:rPr>
        <w:t>Д</w:t>
      </w:r>
      <w:r w:rsidRPr="009237B2">
        <w:rPr>
          <w:rFonts w:ascii="Times New Roman" w:hAnsi="Times New Roman" w:cs="Times New Roman"/>
          <w:sz w:val="24"/>
          <w:szCs w:val="24"/>
          <w:vertAlign w:val="subscript"/>
        </w:rPr>
        <w:t>i</w:t>
      </w:r>
      <w:proofErr w:type="spellEnd"/>
      <w:r w:rsidRPr="009237B2">
        <w:rPr>
          <w:rFonts w:ascii="Times New Roman" w:hAnsi="Times New Roman" w:cs="Times New Roman"/>
          <w:sz w:val="24"/>
          <w:szCs w:val="24"/>
        </w:rPr>
        <w:t>) / 2,</w:t>
      </w:r>
    </w:p>
    <w:p w:rsidR="0021491D" w:rsidRPr="009237B2" w:rsidRDefault="0021491D" w:rsidP="00B722DF">
      <w:pPr>
        <w:pStyle w:val="ConsPlusNormal"/>
        <w:jc w:val="both"/>
        <w:rPr>
          <w:rFonts w:ascii="Times New Roman" w:hAnsi="Times New Roman" w:cs="Times New Roman"/>
          <w:sz w:val="24"/>
          <w:szCs w:val="24"/>
        </w:rPr>
      </w:pPr>
    </w:p>
    <w:p w:rsidR="0021491D" w:rsidRPr="009237B2" w:rsidRDefault="0021491D" w:rsidP="00B722DF">
      <w:pPr>
        <w:pStyle w:val="ConsPlusNormal"/>
        <w:ind w:firstLine="540"/>
        <w:jc w:val="both"/>
        <w:rPr>
          <w:rFonts w:ascii="Times New Roman" w:hAnsi="Times New Roman" w:cs="Times New Roman"/>
          <w:sz w:val="24"/>
          <w:szCs w:val="24"/>
        </w:rPr>
      </w:pPr>
      <w:r w:rsidRPr="009237B2">
        <w:rPr>
          <w:rFonts w:ascii="Times New Roman" w:hAnsi="Times New Roman" w:cs="Times New Roman"/>
          <w:sz w:val="24"/>
          <w:szCs w:val="24"/>
        </w:rPr>
        <w:t>где:</w:t>
      </w:r>
    </w:p>
    <w:p w:rsidR="0021491D" w:rsidRPr="009237B2" w:rsidRDefault="0021491D" w:rsidP="00B722DF">
      <w:pPr>
        <w:pStyle w:val="ConsPlusNormal"/>
        <w:ind w:firstLine="540"/>
        <w:jc w:val="both"/>
        <w:rPr>
          <w:rFonts w:ascii="Times New Roman" w:hAnsi="Times New Roman" w:cs="Times New Roman"/>
          <w:sz w:val="24"/>
          <w:szCs w:val="24"/>
        </w:rPr>
      </w:pPr>
      <w:proofErr w:type="spellStart"/>
      <w:r w:rsidRPr="009237B2">
        <w:rPr>
          <w:rFonts w:ascii="Times New Roman" w:hAnsi="Times New Roman" w:cs="Times New Roman"/>
          <w:sz w:val="24"/>
          <w:szCs w:val="24"/>
        </w:rPr>
        <w:t>V</w:t>
      </w:r>
      <w:r w:rsidRPr="009237B2">
        <w:rPr>
          <w:rFonts w:ascii="Times New Roman" w:hAnsi="Times New Roman" w:cs="Times New Roman"/>
          <w:sz w:val="24"/>
          <w:szCs w:val="24"/>
          <w:vertAlign w:val="subscript"/>
        </w:rPr>
        <w:t>i</w:t>
      </w:r>
      <w:proofErr w:type="spellEnd"/>
      <w:r w:rsidRPr="009237B2">
        <w:rPr>
          <w:rFonts w:ascii="Times New Roman" w:hAnsi="Times New Roman" w:cs="Times New Roman"/>
          <w:sz w:val="24"/>
          <w:szCs w:val="24"/>
        </w:rPr>
        <w:t xml:space="preserve"> - объем предоставляемой субсидии бюджету i-</w:t>
      </w:r>
      <w:proofErr w:type="spellStart"/>
      <w:r w:rsidRPr="009237B2">
        <w:rPr>
          <w:rFonts w:ascii="Times New Roman" w:hAnsi="Times New Roman" w:cs="Times New Roman"/>
          <w:sz w:val="24"/>
          <w:szCs w:val="24"/>
        </w:rPr>
        <w:t>го</w:t>
      </w:r>
      <w:proofErr w:type="spellEnd"/>
      <w:r w:rsidRPr="009237B2">
        <w:rPr>
          <w:rFonts w:ascii="Times New Roman" w:hAnsi="Times New Roman" w:cs="Times New Roman"/>
          <w:sz w:val="24"/>
          <w:szCs w:val="24"/>
        </w:rPr>
        <w:t xml:space="preserve"> муниципального образования;</w:t>
      </w:r>
    </w:p>
    <w:p w:rsidR="0021491D" w:rsidRPr="009237B2" w:rsidRDefault="0021491D" w:rsidP="00B722DF">
      <w:pPr>
        <w:pStyle w:val="ConsPlusNormal"/>
        <w:ind w:firstLine="540"/>
        <w:jc w:val="both"/>
        <w:rPr>
          <w:rFonts w:ascii="Times New Roman" w:hAnsi="Times New Roman" w:cs="Times New Roman"/>
          <w:sz w:val="24"/>
          <w:szCs w:val="24"/>
        </w:rPr>
      </w:pPr>
      <w:r w:rsidRPr="009237B2">
        <w:rPr>
          <w:rFonts w:ascii="Times New Roman" w:hAnsi="Times New Roman" w:cs="Times New Roman"/>
          <w:sz w:val="24"/>
          <w:szCs w:val="24"/>
        </w:rPr>
        <w:t xml:space="preserve">C - объем бюджетных ассигнований, планируемый к распределению между муниципальными образованиями Астраханской области, направленных на реализацию мероприятий по капитальному ремонту, ремонту автомобильных дорог общего пользования местного значения Астраханской области в рамках подпрограммы </w:t>
      </w:r>
      <w:r w:rsidR="00B722DF" w:rsidRPr="009237B2">
        <w:rPr>
          <w:rFonts w:ascii="Times New Roman" w:hAnsi="Times New Roman" w:cs="Times New Roman"/>
          <w:sz w:val="24"/>
          <w:szCs w:val="24"/>
        </w:rPr>
        <w:t>«</w:t>
      </w:r>
      <w:r w:rsidRPr="009237B2">
        <w:rPr>
          <w:rFonts w:ascii="Times New Roman" w:hAnsi="Times New Roman" w:cs="Times New Roman"/>
          <w:sz w:val="24"/>
          <w:szCs w:val="24"/>
        </w:rPr>
        <w:t>Комплексное развитие сельских территорий Астраханской области</w:t>
      </w:r>
      <w:r w:rsidR="00B722DF" w:rsidRPr="009237B2">
        <w:rPr>
          <w:rFonts w:ascii="Times New Roman" w:hAnsi="Times New Roman" w:cs="Times New Roman"/>
          <w:sz w:val="24"/>
          <w:szCs w:val="24"/>
        </w:rPr>
        <w:t>»</w:t>
      </w:r>
      <w:r w:rsidRPr="009237B2">
        <w:rPr>
          <w:rFonts w:ascii="Times New Roman" w:hAnsi="Times New Roman" w:cs="Times New Roman"/>
          <w:sz w:val="24"/>
          <w:szCs w:val="24"/>
        </w:rPr>
        <w:t xml:space="preserve"> государственной программы </w:t>
      </w:r>
      <w:r w:rsidR="00B722DF" w:rsidRPr="009237B2">
        <w:rPr>
          <w:rFonts w:ascii="Times New Roman" w:hAnsi="Times New Roman" w:cs="Times New Roman"/>
          <w:sz w:val="24"/>
          <w:szCs w:val="24"/>
        </w:rPr>
        <w:t>«</w:t>
      </w:r>
      <w:r w:rsidRPr="009237B2">
        <w:rPr>
          <w:rFonts w:ascii="Times New Roman" w:hAnsi="Times New Roman" w:cs="Times New Roman"/>
          <w:sz w:val="24"/>
          <w:szCs w:val="24"/>
        </w:rPr>
        <w:t>Развитие сельского хозяйства, пищевой и рыбной промышленности Астраханской области</w:t>
      </w:r>
      <w:r w:rsidR="00B722DF" w:rsidRPr="009237B2">
        <w:rPr>
          <w:rFonts w:ascii="Times New Roman" w:hAnsi="Times New Roman" w:cs="Times New Roman"/>
          <w:sz w:val="24"/>
          <w:szCs w:val="24"/>
        </w:rPr>
        <w:t>»</w:t>
      </w:r>
      <w:r w:rsidRPr="009237B2">
        <w:rPr>
          <w:rFonts w:ascii="Times New Roman" w:hAnsi="Times New Roman" w:cs="Times New Roman"/>
          <w:sz w:val="24"/>
          <w:szCs w:val="24"/>
        </w:rPr>
        <w:t>;</w:t>
      </w:r>
    </w:p>
    <w:p w:rsidR="0021491D" w:rsidRPr="009237B2" w:rsidRDefault="0021491D" w:rsidP="00B722DF">
      <w:pPr>
        <w:pStyle w:val="ConsPlusNormal"/>
        <w:ind w:firstLine="540"/>
        <w:jc w:val="both"/>
        <w:rPr>
          <w:rFonts w:ascii="Times New Roman" w:hAnsi="Times New Roman" w:cs="Times New Roman"/>
          <w:sz w:val="24"/>
          <w:szCs w:val="24"/>
        </w:rPr>
      </w:pPr>
      <w:proofErr w:type="spellStart"/>
      <w:r w:rsidRPr="009237B2">
        <w:rPr>
          <w:rFonts w:ascii="Times New Roman" w:hAnsi="Times New Roman" w:cs="Times New Roman"/>
          <w:sz w:val="24"/>
          <w:szCs w:val="24"/>
        </w:rPr>
        <w:t>Пi</w:t>
      </w:r>
      <w:proofErr w:type="spellEnd"/>
      <w:r w:rsidRPr="009237B2">
        <w:rPr>
          <w:rFonts w:ascii="Times New Roman" w:hAnsi="Times New Roman" w:cs="Times New Roman"/>
          <w:sz w:val="24"/>
          <w:szCs w:val="24"/>
        </w:rPr>
        <w:t xml:space="preserve"> - доля протяженности автомобильных дорог общего пользования местного значения на территории i-</w:t>
      </w:r>
      <w:proofErr w:type="spellStart"/>
      <w:r w:rsidRPr="009237B2">
        <w:rPr>
          <w:rFonts w:ascii="Times New Roman" w:hAnsi="Times New Roman" w:cs="Times New Roman"/>
          <w:sz w:val="24"/>
          <w:szCs w:val="24"/>
        </w:rPr>
        <w:t>го</w:t>
      </w:r>
      <w:proofErr w:type="spellEnd"/>
      <w:r w:rsidRPr="009237B2">
        <w:rPr>
          <w:rFonts w:ascii="Times New Roman" w:hAnsi="Times New Roman" w:cs="Times New Roman"/>
          <w:sz w:val="24"/>
          <w:szCs w:val="24"/>
        </w:rPr>
        <w:t xml:space="preserve"> сельского поселения муниципального района Астраханской области в общей протяженности автомобильных </w:t>
      </w:r>
      <w:proofErr w:type="gramStart"/>
      <w:r w:rsidRPr="009237B2">
        <w:rPr>
          <w:rFonts w:ascii="Times New Roman" w:hAnsi="Times New Roman" w:cs="Times New Roman"/>
          <w:sz w:val="24"/>
          <w:szCs w:val="24"/>
        </w:rPr>
        <w:t>дорог общего пользования местного значения Астраханской области сельских поселений муниципальных районов Астраханской области</w:t>
      </w:r>
      <w:proofErr w:type="gramEnd"/>
      <w:r w:rsidRPr="009237B2">
        <w:rPr>
          <w:rFonts w:ascii="Times New Roman" w:hAnsi="Times New Roman" w:cs="Times New Roman"/>
          <w:sz w:val="24"/>
          <w:szCs w:val="24"/>
        </w:rPr>
        <w:t>:</w:t>
      </w:r>
    </w:p>
    <w:p w:rsidR="0021491D" w:rsidRPr="009237B2" w:rsidRDefault="0021491D" w:rsidP="00B722DF">
      <w:pPr>
        <w:pStyle w:val="ConsPlusNormal"/>
        <w:jc w:val="both"/>
        <w:rPr>
          <w:rFonts w:ascii="Times New Roman" w:hAnsi="Times New Roman" w:cs="Times New Roman"/>
          <w:sz w:val="24"/>
          <w:szCs w:val="24"/>
        </w:rPr>
      </w:pPr>
    </w:p>
    <w:p w:rsidR="0021491D" w:rsidRPr="009237B2" w:rsidRDefault="0021491D" w:rsidP="00B722DF">
      <w:pPr>
        <w:pStyle w:val="ConsPlusNormal"/>
        <w:jc w:val="center"/>
        <w:rPr>
          <w:rFonts w:ascii="Times New Roman" w:hAnsi="Times New Roman" w:cs="Times New Roman"/>
          <w:sz w:val="24"/>
          <w:szCs w:val="24"/>
        </w:rPr>
      </w:pPr>
      <w:proofErr w:type="spellStart"/>
      <w:r w:rsidRPr="009237B2">
        <w:rPr>
          <w:rFonts w:ascii="Times New Roman" w:hAnsi="Times New Roman" w:cs="Times New Roman"/>
          <w:sz w:val="24"/>
          <w:szCs w:val="24"/>
        </w:rPr>
        <w:t>П</w:t>
      </w:r>
      <w:proofErr w:type="gramStart"/>
      <w:r w:rsidRPr="009237B2">
        <w:rPr>
          <w:rFonts w:ascii="Times New Roman" w:hAnsi="Times New Roman" w:cs="Times New Roman"/>
          <w:sz w:val="24"/>
          <w:szCs w:val="24"/>
          <w:vertAlign w:val="subscript"/>
        </w:rPr>
        <w:t>i</w:t>
      </w:r>
      <w:proofErr w:type="spellEnd"/>
      <w:proofErr w:type="gramEnd"/>
      <w:r w:rsidRPr="009237B2">
        <w:rPr>
          <w:rFonts w:ascii="Times New Roman" w:hAnsi="Times New Roman" w:cs="Times New Roman"/>
          <w:sz w:val="24"/>
          <w:szCs w:val="24"/>
        </w:rPr>
        <w:t xml:space="preserve"> = </w:t>
      </w:r>
      <w:proofErr w:type="spellStart"/>
      <w:r w:rsidRPr="009237B2">
        <w:rPr>
          <w:rFonts w:ascii="Times New Roman" w:hAnsi="Times New Roman" w:cs="Times New Roman"/>
          <w:sz w:val="24"/>
          <w:szCs w:val="24"/>
        </w:rPr>
        <w:t>L</w:t>
      </w:r>
      <w:r w:rsidRPr="009237B2">
        <w:rPr>
          <w:rFonts w:ascii="Times New Roman" w:hAnsi="Times New Roman" w:cs="Times New Roman"/>
          <w:sz w:val="24"/>
          <w:szCs w:val="24"/>
          <w:vertAlign w:val="subscript"/>
        </w:rPr>
        <w:t>i</w:t>
      </w:r>
      <w:proofErr w:type="spellEnd"/>
      <w:r w:rsidRPr="009237B2">
        <w:rPr>
          <w:rFonts w:ascii="Times New Roman" w:hAnsi="Times New Roman" w:cs="Times New Roman"/>
          <w:sz w:val="24"/>
          <w:szCs w:val="24"/>
        </w:rPr>
        <w:t xml:space="preserve"> / L,</w:t>
      </w:r>
    </w:p>
    <w:p w:rsidR="0021491D" w:rsidRPr="009237B2" w:rsidRDefault="0021491D" w:rsidP="00B722DF">
      <w:pPr>
        <w:pStyle w:val="ConsPlusNormal"/>
        <w:jc w:val="both"/>
        <w:rPr>
          <w:rFonts w:ascii="Times New Roman" w:hAnsi="Times New Roman" w:cs="Times New Roman"/>
          <w:sz w:val="24"/>
          <w:szCs w:val="24"/>
        </w:rPr>
      </w:pPr>
    </w:p>
    <w:p w:rsidR="0021491D" w:rsidRPr="009237B2" w:rsidRDefault="0021491D" w:rsidP="00B722DF">
      <w:pPr>
        <w:pStyle w:val="ConsPlusNormal"/>
        <w:ind w:firstLine="540"/>
        <w:jc w:val="both"/>
        <w:rPr>
          <w:rFonts w:ascii="Times New Roman" w:hAnsi="Times New Roman" w:cs="Times New Roman"/>
          <w:sz w:val="24"/>
          <w:szCs w:val="24"/>
        </w:rPr>
      </w:pPr>
      <w:r w:rsidRPr="009237B2">
        <w:rPr>
          <w:rFonts w:ascii="Times New Roman" w:hAnsi="Times New Roman" w:cs="Times New Roman"/>
          <w:sz w:val="24"/>
          <w:szCs w:val="24"/>
        </w:rPr>
        <w:t>где:</w:t>
      </w:r>
    </w:p>
    <w:p w:rsidR="0021491D" w:rsidRPr="009237B2" w:rsidRDefault="0021491D" w:rsidP="00B722DF">
      <w:pPr>
        <w:pStyle w:val="ConsPlusNormal"/>
        <w:ind w:firstLine="540"/>
        <w:jc w:val="both"/>
        <w:rPr>
          <w:rFonts w:ascii="Times New Roman" w:hAnsi="Times New Roman" w:cs="Times New Roman"/>
          <w:sz w:val="24"/>
          <w:szCs w:val="24"/>
        </w:rPr>
      </w:pPr>
      <w:proofErr w:type="spellStart"/>
      <w:r w:rsidRPr="009237B2">
        <w:rPr>
          <w:rFonts w:ascii="Times New Roman" w:hAnsi="Times New Roman" w:cs="Times New Roman"/>
          <w:sz w:val="24"/>
          <w:szCs w:val="24"/>
        </w:rPr>
        <w:t>L</w:t>
      </w:r>
      <w:r w:rsidRPr="009237B2">
        <w:rPr>
          <w:rFonts w:ascii="Times New Roman" w:hAnsi="Times New Roman" w:cs="Times New Roman"/>
          <w:sz w:val="24"/>
          <w:szCs w:val="24"/>
          <w:vertAlign w:val="subscript"/>
        </w:rPr>
        <w:t>i</w:t>
      </w:r>
      <w:proofErr w:type="spellEnd"/>
      <w:r w:rsidRPr="009237B2">
        <w:rPr>
          <w:rFonts w:ascii="Times New Roman" w:hAnsi="Times New Roman" w:cs="Times New Roman"/>
          <w:sz w:val="24"/>
          <w:szCs w:val="24"/>
        </w:rPr>
        <w:t xml:space="preserve"> - протяженность автомобильных дорог общего пользования местного значения на территории i-</w:t>
      </w:r>
      <w:proofErr w:type="spellStart"/>
      <w:r w:rsidRPr="009237B2">
        <w:rPr>
          <w:rFonts w:ascii="Times New Roman" w:hAnsi="Times New Roman" w:cs="Times New Roman"/>
          <w:sz w:val="24"/>
          <w:szCs w:val="24"/>
        </w:rPr>
        <w:t>го</w:t>
      </w:r>
      <w:proofErr w:type="spellEnd"/>
      <w:r w:rsidRPr="009237B2">
        <w:rPr>
          <w:rFonts w:ascii="Times New Roman" w:hAnsi="Times New Roman" w:cs="Times New Roman"/>
          <w:sz w:val="24"/>
          <w:szCs w:val="24"/>
        </w:rPr>
        <w:t xml:space="preserve"> сельского поселения муниципального района Астраханской области на начало года, предшествующего году предоставления субсидии, по данным Управления Федеральной службы государственной статистики по Астраханской области и Республике Калмыкия;</w:t>
      </w:r>
    </w:p>
    <w:p w:rsidR="0021491D" w:rsidRPr="009237B2" w:rsidRDefault="0021491D" w:rsidP="00B722DF">
      <w:pPr>
        <w:pStyle w:val="ConsPlusNormal"/>
        <w:ind w:firstLine="540"/>
        <w:jc w:val="both"/>
        <w:rPr>
          <w:rFonts w:ascii="Times New Roman" w:hAnsi="Times New Roman" w:cs="Times New Roman"/>
          <w:sz w:val="24"/>
          <w:szCs w:val="24"/>
        </w:rPr>
      </w:pPr>
      <w:r w:rsidRPr="009237B2">
        <w:rPr>
          <w:rFonts w:ascii="Times New Roman" w:hAnsi="Times New Roman" w:cs="Times New Roman"/>
          <w:sz w:val="24"/>
          <w:szCs w:val="24"/>
        </w:rPr>
        <w:t>L - общая протяженность автомобильных дорог общего пользования местного значения на территории сельских поселений муниципальных районов Астраханской области на начало года, предшествующего году предоставления субсидии, по данным Управления Федеральной службы государственной статистики по Астраханской области и Республике Калмыкия;</w:t>
      </w:r>
    </w:p>
    <w:p w:rsidR="0021491D" w:rsidRPr="009237B2" w:rsidRDefault="0021491D" w:rsidP="00B722DF">
      <w:pPr>
        <w:pStyle w:val="ConsPlusNormal"/>
        <w:ind w:firstLine="540"/>
        <w:jc w:val="both"/>
        <w:rPr>
          <w:rFonts w:ascii="Times New Roman" w:hAnsi="Times New Roman" w:cs="Times New Roman"/>
          <w:sz w:val="24"/>
          <w:szCs w:val="24"/>
        </w:rPr>
      </w:pPr>
      <w:proofErr w:type="spellStart"/>
      <w:r w:rsidRPr="009237B2">
        <w:rPr>
          <w:rFonts w:ascii="Times New Roman" w:hAnsi="Times New Roman" w:cs="Times New Roman"/>
          <w:sz w:val="24"/>
          <w:szCs w:val="24"/>
        </w:rPr>
        <w:t>Д</w:t>
      </w:r>
      <w:proofErr w:type="gramStart"/>
      <w:r w:rsidRPr="009237B2">
        <w:rPr>
          <w:rFonts w:ascii="Times New Roman" w:hAnsi="Times New Roman" w:cs="Times New Roman"/>
          <w:sz w:val="24"/>
          <w:szCs w:val="24"/>
          <w:vertAlign w:val="subscript"/>
        </w:rPr>
        <w:t>i</w:t>
      </w:r>
      <w:proofErr w:type="spellEnd"/>
      <w:proofErr w:type="gramEnd"/>
      <w:r w:rsidRPr="009237B2">
        <w:rPr>
          <w:rFonts w:ascii="Times New Roman" w:hAnsi="Times New Roman" w:cs="Times New Roman"/>
          <w:sz w:val="24"/>
          <w:szCs w:val="24"/>
        </w:rPr>
        <w:t xml:space="preserve"> - доля автомобильных дорог общего пользования местного значения i-</w:t>
      </w:r>
      <w:proofErr w:type="spellStart"/>
      <w:r w:rsidRPr="009237B2">
        <w:rPr>
          <w:rFonts w:ascii="Times New Roman" w:hAnsi="Times New Roman" w:cs="Times New Roman"/>
          <w:sz w:val="24"/>
          <w:szCs w:val="24"/>
        </w:rPr>
        <w:t>го</w:t>
      </w:r>
      <w:proofErr w:type="spellEnd"/>
      <w:r w:rsidRPr="009237B2">
        <w:rPr>
          <w:rFonts w:ascii="Times New Roman" w:hAnsi="Times New Roman" w:cs="Times New Roman"/>
          <w:sz w:val="24"/>
          <w:szCs w:val="24"/>
        </w:rPr>
        <w:t xml:space="preserve"> сельского поселения муниципального района Астраханской области, не отвечающих нормативным требованиям:</w:t>
      </w:r>
    </w:p>
    <w:p w:rsidR="0021491D" w:rsidRPr="009237B2" w:rsidRDefault="0021491D" w:rsidP="00B722DF">
      <w:pPr>
        <w:pStyle w:val="ConsPlusNormal"/>
        <w:jc w:val="both"/>
        <w:rPr>
          <w:rFonts w:ascii="Times New Roman" w:hAnsi="Times New Roman" w:cs="Times New Roman"/>
          <w:sz w:val="24"/>
          <w:szCs w:val="24"/>
        </w:rPr>
      </w:pPr>
    </w:p>
    <w:p w:rsidR="0021491D" w:rsidRPr="009237B2" w:rsidRDefault="0021491D" w:rsidP="00B722DF">
      <w:pPr>
        <w:pStyle w:val="ConsPlusNormal"/>
        <w:jc w:val="center"/>
        <w:rPr>
          <w:rFonts w:ascii="Times New Roman" w:hAnsi="Times New Roman" w:cs="Times New Roman"/>
          <w:sz w:val="24"/>
          <w:szCs w:val="24"/>
        </w:rPr>
      </w:pPr>
      <w:proofErr w:type="spellStart"/>
      <w:r w:rsidRPr="009237B2">
        <w:rPr>
          <w:rFonts w:ascii="Times New Roman" w:hAnsi="Times New Roman" w:cs="Times New Roman"/>
          <w:sz w:val="24"/>
          <w:szCs w:val="24"/>
        </w:rPr>
        <w:t>Д</w:t>
      </w:r>
      <w:proofErr w:type="gramStart"/>
      <w:r w:rsidRPr="009237B2">
        <w:rPr>
          <w:rFonts w:ascii="Times New Roman" w:hAnsi="Times New Roman" w:cs="Times New Roman"/>
          <w:sz w:val="24"/>
          <w:szCs w:val="24"/>
          <w:vertAlign w:val="subscript"/>
        </w:rPr>
        <w:t>i</w:t>
      </w:r>
      <w:proofErr w:type="spellEnd"/>
      <w:proofErr w:type="gramEnd"/>
      <w:r w:rsidRPr="009237B2">
        <w:rPr>
          <w:rFonts w:ascii="Times New Roman" w:hAnsi="Times New Roman" w:cs="Times New Roman"/>
          <w:sz w:val="24"/>
          <w:szCs w:val="24"/>
        </w:rPr>
        <w:t xml:space="preserve"> = </w:t>
      </w:r>
      <w:proofErr w:type="spellStart"/>
      <w:r w:rsidRPr="009237B2">
        <w:rPr>
          <w:rFonts w:ascii="Times New Roman" w:hAnsi="Times New Roman" w:cs="Times New Roman"/>
          <w:sz w:val="24"/>
          <w:szCs w:val="24"/>
        </w:rPr>
        <w:t>Днт</w:t>
      </w:r>
      <w:r w:rsidRPr="009237B2">
        <w:rPr>
          <w:rFonts w:ascii="Times New Roman" w:hAnsi="Times New Roman" w:cs="Times New Roman"/>
          <w:sz w:val="24"/>
          <w:szCs w:val="24"/>
          <w:vertAlign w:val="subscript"/>
        </w:rPr>
        <w:t>i</w:t>
      </w:r>
      <w:proofErr w:type="spellEnd"/>
      <w:r w:rsidRPr="009237B2">
        <w:rPr>
          <w:rFonts w:ascii="Times New Roman" w:hAnsi="Times New Roman" w:cs="Times New Roman"/>
          <w:sz w:val="24"/>
          <w:szCs w:val="24"/>
        </w:rPr>
        <w:t xml:space="preserve"> / </w:t>
      </w:r>
      <w:proofErr w:type="spellStart"/>
      <w:r w:rsidRPr="009237B2">
        <w:rPr>
          <w:rFonts w:ascii="Times New Roman" w:hAnsi="Times New Roman" w:cs="Times New Roman"/>
          <w:sz w:val="24"/>
          <w:szCs w:val="24"/>
        </w:rPr>
        <w:t>Днт</w:t>
      </w:r>
      <w:proofErr w:type="spellEnd"/>
      <w:r w:rsidRPr="009237B2">
        <w:rPr>
          <w:rFonts w:ascii="Times New Roman" w:hAnsi="Times New Roman" w:cs="Times New Roman"/>
          <w:sz w:val="24"/>
          <w:szCs w:val="24"/>
        </w:rPr>
        <w:t>,</w:t>
      </w:r>
    </w:p>
    <w:p w:rsidR="0021491D" w:rsidRPr="009237B2" w:rsidRDefault="0021491D" w:rsidP="00B722DF">
      <w:pPr>
        <w:pStyle w:val="ConsPlusNormal"/>
        <w:jc w:val="both"/>
        <w:rPr>
          <w:rFonts w:ascii="Times New Roman" w:hAnsi="Times New Roman" w:cs="Times New Roman"/>
          <w:sz w:val="24"/>
          <w:szCs w:val="24"/>
        </w:rPr>
      </w:pPr>
    </w:p>
    <w:p w:rsidR="0021491D" w:rsidRPr="009237B2" w:rsidRDefault="0021491D" w:rsidP="00B722DF">
      <w:pPr>
        <w:pStyle w:val="ConsPlusNormal"/>
        <w:ind w:firstLine="540"/>
        <w:jc w:val="both"/>
        <w:rPr>
          <w:rFonts w:ascii="Times New Roman" w:hAnsi="Times New Roman" w:cs="Times New Roman"/>
          <w:sz w:val="24"/>
          <w:szCs w:val="24"/>
        </w:rPr>
      </w:pPr>
      <w:r w:rsidRPr="009237B2">
        <w:rPr>
          <w:rFonts w:ascii="Times New Roman" w:hAnsi="Times New Roman" w:cs="Times New Roman"/>
          <w:sz w:val="24"/>
          <w:szCs w:val="24"/>
        </w:rPr>
        <w:t>где:</w:t>
      </w:r>
    </w:p>
    <w:p w:rsidR="0021491D" w:rsidRPr="009237B2" w:rsidRDefault="0021491D" w:rsidP="00B722DF">
      <w:pPr>
        <w:pStyle w:val="ConsPlusNormal"/>
        <w:ind w:firstLine="540"/>
        <w:jc w:val="both"/>
        <w:rPr>
          <w:rFonts w:ascii="Times New Roman" w:hAnsi="Times New Roman" w:cs="Times New Roman"/>
          <w:sz w:val="24"/>
          <w:szCs w:val="24"/>
        </w:rPr>
      </w:pPr>
      <w:proofErr w:type="spellStart"/>
      <w:r w:rsidRPr="009237B2">
        <w:rPr>
          <w:rFonts w:ascii="Times New Roman" w:hAnsi="Times New Roman" w:cs="Times New Roman"/>
          <w:sz w:val="24"/>
          <w:szCs w:val="24"/>
        </w:rPr>
        <w:t>Днт</w:t>
      </w:r>
      <w:proofErr w:type="gramStart"/>
      <w:r w:rsidRPr="009237B2">
        <w:rPr>
          <w:rFonts w:ascii="Times New Roman" w:hAnsi="Times New Roman" w:cs="Times New Roman"/>
          <w:sz w:val="24"/>
          <w:szCs w:val="24"/>
          <w:vertAlign w:val="subscript"/>
        </w:rPr>
        <w:t>i</w:t>
      </w:r>
      <w:proofErr w:type="spellEnd"/>
      <w:proofErr w:type="gramEnd"/>
      <w:r w:rsidRPr="009237B2">
        <w:rPr>
          <w:rFonts w:ascii="Times New Roman" w:hAnsi="Times New Roman" w:cs="Times New Roman"/>
          <w:sz w:val="24"/>
          <w:szCs w:val="24"/>
        </w:rPr>
        <w:t xml:space="preserve"> - протяженность автомобильных дорог общего пользования местного значения i-</w:t>
      </w:r>
      <w:proofErr w:type="spellStart"/>
      <w:r w:rsidRPr="009237B2">
        <w:rPr>
          <w:rFonts w:ascii="Times New Roman" w:hAnsi="Times New Roman" w:cs="Times New Roman"/>
          <w:sz w:val="24"/>
          <w:szCs w:val="24"/>
        </w:rPr>
        <w:t>го</w:t>
      </w:r>
      <w:proofErr w:type="spellEnd"/>
      <w:r w:rsidRPr="009237B2">
        <w:rPr>
          <w:rFonts w:ascii="Times New Roman" w:hAnsi="Times New Roman" w:cs="Times New Roman"/>
          <w:sz w:val="24"/>
          <w:szCs w:val="24"/>
        </w:rPr>
        <w:t xml:space="preserve"> сельского поселения муниципального района Астраханской области, не отвечающих </w:t>
      </w:r>
      <w:r w:rsidRPr="009237B2">
        <w:rPr>
          <w:rFonts w:ascii="Times New Roman" w:hAnsi="Times New Roman" w:cs="Times New Roman"/>
          <w:sz w:val="24"/>
          <w:szCs w:val="24"/>
        </w:rPr>
        <w:lastRenderedPageBreak/>
        <w:t>нормативным требованиям, на начало года, предшествующего году предоставления субсидии, по данным Управления Федеральной службы государственной статистики по Астраханской области и Республике Калмыкия;</w:t>
      </w:r>
    </w:p>
    <w:p w:rsidR="0021491D" w:rsidRPr="009237B2" w:rsidRDefault="0021491D" w:rsidP="00B722DF">
      <w:pPr>
        <w:pStyle w:val="ConsPlusNormal"/>
        <w:ind w:firstLine="540"/>
        <w:jc w:val="both"/>
        <w:rPr>
          <w:rFonts w:ascii="Times New Roman" w:hAnsi="Times New Roman" w:cs="Times New Roman"/>
          <w:sz w:val="24"/>
          <w:szCs w:val="24"/>
        </w:rPr>
      </w:pPr>
      <w:proofErr w:type="spellStart"/>
      <w:r w:rsidRPr="009237B2">
        <w:rPr>
          <w:rFonts w:ascii="Times New Roman" w:hAnsi="Times New Roman" w:cs="Times New Roman"/>
          <w:sz w:val="24"/>
          <w:szCs w:val="24"/>
        </w:rPr>
        <w:t>Днт</w:t>
      </w:r>
      <w:proofErr w:type="spellEnd"/>
      <w:r w:rsidRPr="009237B2">
        <w:rPr>
          <w:rFonts w:ascii="Times New Roman" w:hAnsi="Times New Roman" w:cs="Times New Roman"/>
          <w:sz w:val="24"/>
          <w:szCs w:val="24"/>
        </w:rPr>
        <w:t xml:space="preserve"> - общая протяженность автомобильных дорог общего пользования местного значения на территории сельских поселений муниципальных районов Астраханской области, не отвечающих нормативным требованиям, на начало года, предшествующего году предоставления субсидии, по данным Управления Федеральной службы государственной статистики по Астраханской области и Республике Калмыкия.</w:t>
      </w:r>
    </w:p>
    <w:p w:rsidR="0021491D" w:rsidRPr="009237B2" w:rsidRDefault="0021491D" w:rsidP="00B722DF">
      <w:pPr>
        <w:pStyle w:val="ConsPlusNormal"/>
        <w:jc w:val="both"/>
        <w:rPr>
          <w:rFonts w:ascii="Times New Roman" w:hAnsi="Times New Roman" w:cs="Times New Roman"/>
          <w:sz w:val="24"/>
          <w:szCs w:val="24"/>
        </w:rPr>
      </w:pPr>
    </w:p>
    <w:p w:rsidR="00CD2A8E" w:rsidRDefault="00CD2A8E" w:rsidP="00B722DF">
      <w:pPr>
        <w:pStyle w:val="ConsPlusNormal"/>
        <w:jc w:val="both"/>
        <w:rPr>
          <w:rFonts w:ascii="Times New Roman" w:hAnsi="Times New Roman" w:cs="Times New Roman"/>
          <w:sz w:val="24"/>
          <w:szCs w:val="24"/>
        </w:rPr>
        <w:sectPr w:rsidR="00CD2A8E">
          <w:pgSz w:w="11905" w:h="16838"/>
          <w:pgMar w:top="1134" w:right="850" w:bottom="1134" w:left="1701" w:header="0" w:footer="0" w:gutter="0"/>
          <w:cols w:space="720"/>
          <w:titlePg/>
        </w:sectPr>
      </w:pPr>
    </w:p>
    <w:p w:rsidR="0021491D" w:rsidRPr="009237B2" w:rsidRDefault="0021491D" w:rsidP="00B722DF">
      <w:pPr>
        <w:pStyle w:val="ConsPlusNormal"/>
        <w:jc w:val="right"/>
        <w:outlineLvl w:val="1"/>
        <w:rPr>
          <w:rFonts w:ascii="Times New Roman" w:hAnsi="Times New Roman" w:cs="Times New Roman"/>
          <w:sz w:val="24"/>
          <w:szCs w:val="24"/>
        </w:rPr>
      </w:pPr>
      <w:r w:rsidRPr="009237B2">
        <w:rPr>
          <w:rFonts w:ascii="Times New Roman" w:hAnsi="Times New Roman" w:cs="Times New Roman"/>
          <w:sz w:val="24"/>
          <w:szCs w:val="24"/>
        </w:rPr>
        <w:lastRenderedPageBreak/>
        <w:t xml:space="preserve">Приложение </w:t>
      </w:r>
      <w:r w:rsidR="00B722DF" w:rsidRPr="009237B2">
        <w:rPr>
          <w:rFonts w:ascii="Times New Roman" w:hAnsi="Times New Roman" w:cs="Times New Roman"/>
          <w:sz w:val="24"/>
          <w:szCs w:val="24"/>
        </w:rPr>
        <w:t>№</w:t>
      </w:r>
      <w:r w:rsidRPr="009237B2">
        <w:rPr>
          <w:rFonts w:ascii="Times New Roman" w:hAnsi="Times New Roman" w:cs="Times New Roman"/>
          <w:sz w:val="24"/>
          <w:szCs w:val="24"/>
        </w:rPr>
        <w:t xml:space="preserve"> 3</w:t>
      </w:r>
    </w:p>
    <w:p w:rsidR="0021491D" w:rsidRPr="009237B2" w:rsidRDefault="0021491D" w:rsidP="00B722DF">
      <w:pPr>
        <w:pStyle w:val="ConsPlusNormal"/>
        <w:jc w:val="right"/>
        <w:rPr>
          <w:rFonts w:ascii="Times New Roman" w:hAnsi="Times New Roman" w:cs="Times New Roman"/>
          <w:sz w:val="24"/>
          <w:szCs w:val="24"/>
        </w:rPr>
      </w:pPr>
      <w:r w:rsidRPr="009237B2">
        <w:rPr>
          <w:rFonts w:ascii="Times New Roman" w:hAnsi="Times New Roman" w:cs="Times New Roman"/>
          <w:sz w:val="24"/>
          <w:szCs w:val="24"/>
        </w:rPr>
        <w:t>к государственной программе</w:t>
      </w:r>
    </w:p>
    <w:p w:rsidR="0021491D" w:rsidRPr="009237B2" w:rsidRDefault="0021491D" w:rsidP="00B722DF">
      <w:pPr>
        <w:pStyle w:val="ConsPlusNormal"/>
        <w:jc w:val="both"/>
        <w:rPr>
          <w:rFonts w:ascii="Times New Roman" w:hAnsi="Times New Roman" w:cs="Times New Roman"/>
          <w:sz w:val="24"/>
          <w:szCs w:val="24"/>
        </w:rPr>
      </w:pPr>
    </w:p>
    <w:p w:rsidR="0021491D" w:rsidRPr="009237B2" w:rsidRDefault="0021491D" w:rsidP="00B722DF">
      <w:pPr>
        <w:pStyle w:val="ConsPlusTitle"/>
        <w:jc w:val="center"/>
        <w:rPr>
          <w:rFonts w:ascii="Times New Roman" w:hAnsi="Times New Roman" w:cs="Times New Roman"/>
          <w:b w:val="0"/>
          <w:sz w:val="24"/>
          <w:szCs w:val="24"/>
        </w:rPr>
      </w:pPr>
      <w:bookmarkStart w:id="46" w:name="P2064"/>
      <w:bookmarkEnd w:id="46"/>
      <w:r w:rsidRPr="009237B2">
        <w:rPr>
          <w:rFonts w:ascii="Times New Roman" w:hAnsi="Times New Roman" w:cs="Times New Roman"/>
          <w:b w:val="0"/>
          <w:sz w:val="24"/>
          <w:szCs w:val="24"/>
        </w:rPr>
        <w:t>ПАСПОРТ</w:t>
      </w:r>
    </w:p>
    <w:p w:rsidR="0021491D" w:rsidRPr="009237B2" w:rsidRDefault="0021491D" w:rsidP="00B722DF">
      <w:pPr>
        <w:pStyle w:val="ConsPlusTitle"/>
        <w:jc w:val="center"/>
        <w:rPr>
          <w:rFonts w:ascii="Times New Roman" w:hAnsi="Times New Roman" w:cs="Times New Roman"/>
          <w:b w:val="0"/>
          <w:sz w:val="24"/>
          <w:szCs w:val="24"/>
        </w:rPr>
      </w:pPr>
      <w:r w:rsidRPr="009237B2">
        <w:rPr>
          <w:rFonts w:ascii="Times New Roman" w:hAnsi="Times New Roman" w:cs="Times New Roman"/>
          <w:b w:val="0"/>
          <w:sz w:val="24"/>
          <w:szCs w:val="24"/>
        </w:rPr>
        <w:t xml:space="preserve">РЕГИОНАЛЬНОГО ПРОЕКТА </w:t>
      </w:r>
      <w:r w:rsidR="00B722DF" w:rsidRPr="009237B2">
        <w:rPr>
          <w:rFonts w:ascii="Times New Roman" w:hAnsi="Times New Roman" w:cs="Times New Roman"/>
          <w:b w:val="0"/>
          <w:sz w:val="24"/>
          <w:szCs w:val="24"/>
        </w:rPr>
        <w:t>«</w:t>
      </w:r>
      <w:r w:rsidRPr="009237B2">
        <w:rPr>
          <w:rFonts w:ascii="Times New Roman" w:hAnsi="Times New Roman" w:cs="Times New Roman"/>
          <w:b w:val="0"/>
          <w:sz w:val="24"/>
          <w:szCs w:val="24"/>
        </w:rPr>
        <w:t>ЭКСПОРТ ПРОДУКЦИИ АПК</w:t>
      </w:r>
      <w:r w:rsidR="00B722DF" w:rsidRPr="009237B2">
        <w:rPr>
          <w:rFonts w:ascii="Times New Roman" w:hAnsi="Times New Roman" w:cs="Times New Roman"/>
          <w:b w:val="0"/>
          <w:sz w:val="24"/>
          <w:szCs w:val="24"/>
        </w:rPr>
        <w:t>»</w:t>
      </w:r>
    </w:p>
    <w:p w:rsidR="0021491D" w:rsidRPr="009237B2" w:rsidRDefault="0021491D" w:rsidP="00B722DF">
      <w:pPr>
        <w:pStyle w:val="ConsPlusNormal"/>
        <w:rPr>
          <w:rFonts w:ascii="Times New Roman" w:hAnsi="Times New Roman" w:cs="Times New Roman"/>
          <w:sz w:val="24"/>
          <w:szCs w:val="24"/>
        </w:rPr>
      </w:pPr>
    </w:p>
    <w:p w:rsidR="0021491D" w:rsidRDefault="0021491D" w:rsidP="00CD2A8E">
      <w:pPr>
        <w:pStyle w:val="ConsPlusTitle"/>
        <w:jc w:val="center"/>
        <w:outlineLvl w:val="2"/>
        <w:rPr>
          <w:rFonts w:ascii="Times New Roman" w:hAnsi="Times New Roman" w:cs="Times New Roman"/>
          <w:b w:val="0"/>
          <w:sz w:val="24"/>
          <w:szCs w:val="24"/>
        </w:rPr>
      </w:pPr>
      <w:r w:rsidRPr="009237B2">
        <w:rPr>
          <w:rFonts w:ascii="Times New Roman" w:hAnsi="Times New Roman" w:cs="Times New Roman"/>
          <w:b w:val="0"/>
          <w:sz w:val="24"/>
          <w:szCs w:val="24"/>
        </w:rPr>
        <w:t>1. Основные положения</w:t>
      </w:r>
    </w:p>
    <w:p w:rsidR="00CD2A8E" w:rsidRDefault="00CD2A8E" w:rsidP="00CD2A8E">
      <w:pPr>
        <w:pStyle w:val="ConsPlusTitle"/>
        <w:jc w:val="center"/>
        <w:outlineLvl w:val="2"/>
        <w:rPr>
          <w:rFonts w:ascii="Times New Roman" w:hAnsi="Times New Roman" w:cs="Times New Roman"/>
          <w:b w:val="0"/>
          <w:sz w:val="24"/>
          <w:szCs w:val="24"/>
        </w:rPr>
      </w:pPr>
    </w:p>
    <w:p w:rsidR="00CD2A8E" w:rsidRDefault="00CD2A8E" w:rsidP="00CD2A8E">
      <w:pPr>
        <w:pStyle w:val="ConsPlusTitle"/>
        <w:jc w:val="center"/>
        <w:outlineLvl w:val="2"/>
        <w:rPr>
          <w:rFonts w:ascii="Times New Roman" w:hAnsi="Times New Roman" w:cs="Times New Roman"/>
          <w:b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835"/>
        <w:gridCol w:w="510"/>
        <w:gridCol w:w="2098"/>
        <w:gridCol w:w="1814"/>
        <w:gridCol w:w="1615"/>
        <w:gridCol w:w="5649"/>
      </w:tblGrid>
      <w:tr w:rsidR="0021491D" w:rsidRPr="009237B2" w:rsidTr="00CD2A8E">
        <w:tc>
          <w:tcPr>
            <w:tcW w:w="2835" w:type="dxa"/>
          </w:tcPr>
          <w:p w:rsidR="0021491D" w:rsidRPr="009237B2" w:rsidRDefault="0021491D" w:rsidP="00B722DF">
            <w:pPr>
              <w:pStyle w:val="ConsPlusNormal"/>
              <w:rPr>
                <w:rFonts w:ascii="Times New Roman" w:hAnsi="Times New Roman" w:cs="Times New Roman"/>
                <w:sz w:val="24"/>
                <w:szCs w:val="24"/>
              </w:rPr>
            </w:pPr>
            <w:r w:rsidRPr="009237B2">
              <w:rPr>
                <w:rFonts w:ascii="Times New Roman" w:hAnsi="Times New Roman" w:cs="Times New Roman"/>
                <w:sz w:val="24"/>
                <w:szCs w:val="24"/>
              </w:rPr>
              <w:t>Наименование регионального проекта</w:t>
            </w:r>
          </w:p>
        </w:tc>
        <w:tc>
          <w:tcPr>
            <w:tcW w:w="11686" w:type="dxa"/>
            <w:gridSpan w:val="5"/>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Экспорт продукции АПК</w:t>
            </w:r>
          </w:p>
        </w:tc>
      </w:tr>
      <w:tr w:rsidR="0021491D" w:rsidRPr="009237B2" w:rsidTr="00CD2A8E">
        <w:tc>
          <w:tcPr>
            <w:tcW w:w="2835" w:type="dxa"/>
          </w:tcPr>
          <w:p w:rsidR="0021491D" w:rsidRPr="009237B2" w:rsidRDefault="0021491D" w:rsidP="00B722DF">
            <w:pPr>
              <w:pStyle w:val="ConsPlusNormal"/>
              <w:rPr>
                <w:rFonts w:ascii="Times New Roman" w:hAnsi="Times New Roman" w:cs="Times New Roman"/>
                <w:sz w:val="24"/>
                <w:szCs w:val="24"/>
              </w:rPr>
            </w:pPr>
            <w:r w:rsidRPr="009237B2">
              <w:rPr>
                <w:rFonts w:ascii="Times New Roman" w:hAnsi="Times New Roman" w:cs="Times New Roman"/>
                <w:sz w:val="24"/>
                <w:szCs w:val="24"/>
              </w:rPr>
              <w:t>Краткое наименование регионального проекта</w:t>
            </w:r>
          </w:p>
        </w:tc>
        <w:tc>
          <w:tcPr>
            <w:tcW w:w="2608" w:type="dxa"/>
            <w:gridSpan w:val="2"/>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Экспорт продукции АПК</w:t>
            </w:r>
          </w:p>
        </w:tc>
        <w:tc>
          <w:tcPr>
            <w:tcW w:w="1814"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Срок реализации регионального проекта</w:t>
            </w:r>
          </w:p>
        </w:tc>
        <w:tc>
          <w:tcPr>
            <w:tcW w:w="1615"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01.01.2019</w:t>
            </w:r>
          </w:p>
        </w:tc>
        <w:tc>
          <w:tcPr>
            <w:tcW w:w="5649"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31.12.2024</w:t>
            </w:r>
          </w:p>
        </w:tc>
      </w:tr>
      <w:tr w:rsidR="0021491D" w:rsidRPr="009237B2" w:rsidTr="00CD2A8E">
        <w:tc>
          <w:tcPr>
            <w:tcW w:w="2835" w:type="dxa"/>
          </w:tcPr>
          <w:p w:rsidR="0021491D" w:rsidRPr="009237B2" w:rsidRDefault="0021491D" w:rsidP="00B722DF">
            <w:pPr>
              <w:pStyle w:val="ConsPlusNormal"/>
              <w:rPr>
                <w:rFonts w:ascii="Times New Roman" w:hAnsi="Times New Roman" w:cs="Times New Roman"/>
                <w:sz w:val="24"/>
                <w:szCs w:val="24"/>
              </w:rPr>
            </w:pPr>
            <w:r w:rsidRPr="009237B2">
              <w:rPr>
                <w:rFonts w:ascii="Times New Roman" w:hAnsi="Times New Roman" w:cs="Times New Roman"/>
                <w:sz w:val="24"/>
                <w:szCs w:val="24"/>
              </w:rPr>
              <w:t>Куратор регионального проекта</w:t>
            </w:r>
          </w:p>
        </w:tc>
        <w:tc>
          <w:tcPr>
            <w:tcW w:w="2608" w:type="dxa"/>
            <w:gridSpan w:val="2"/>
          </w:tcPr>
          <w:p w:rsidR="0021491D" w:rsidRPr="009237B2" w:rsidRDefault="0021491D" w:rsidP="00B722DF">
            <w:pPr>
              <w:pStyle w:val="ConsPlusNormal"/>
              <w:jc w:val="center"/>
              <w:rPr>
                <w:rFonts w:ascii="Times New Roman" w:hAnsi="Times New Roman" w:cs="Times New Roman"/>
                <w:sz w:val="24"/>
                <w:szCs w:val="24"/>
              </w:rPr>
            </w:pPr>
            <w:proofErr w:type="spellStart"/>
            <w:r w:rsidRPr="009237B2">
              <w:rPr>
                <w:rFonts w:ascii="Times New Roman" w:hAnsi="Times New Roman" w:cs="Times New Roman"/>
                <w:sz w:val="24"/>
                <w:szCs w:val="24"/>
              </w:rPr>
              <w:t>Хадиков</w:t>
            </w:r>
            <w:proofErr w:type="spellEnd"/>
            <w:r w:rsidRPr="009237B2">
              <w:rPr>
                <w:rFonts w:ascii="Times New Roman" w:hAnsi="Times New Roman" w:cs="Times New Roman"/>
                <w:sz w:val="24"/>
                <w:szCs w:val="24"/>
              </w:rPr>
              <w:t xml:space="preserve"> К.А.</w:t>
            </w:r>
          </w:p>
        </w:tc>
        <w:tc>
          <w:tcPr>
            <w:tcW w:w="9078" w:type="dxa"/>
            <w:gridSpan w:val="3"/>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Заместитель председателя Правительства Астраханской области</w:t>
            </w:r>
          </w:p>
        </w:tc>
      </w:tr>
      <w:tr w:rsidR="0021491D" w:rsidRPr="009237B2" w:rsidTr="00CD2A8E">
        <w:tc>
          <w:tcPr>
            <w:tcW w:w="2835" w:type="dxa"/>
          </w:tcPr>
          <w:p w:rsidR="0021491D" w:rsidRPr="009237B2" w:rsidRDefault="0021491D" w:rsidP="00B722DF">
            <w:pPr>
              <w:pStyle w:val="ConsPlusNormal"/>
              <w:rPr>
                <w:rFonts w:ascii="Times New Roman" w:hAnsi="Times New Roman" w:cs="Times New Roman"/>
                <w:sz w:val="24"/>
                <w:szCs w:val="24"/>
              </w:rPr>
            </w:pPr>
            <w:r w:rsidRPr="009237B2">
              <w:rPr>
                <w:rFonts w:ascii="Times New Roman" w:hAnsi="Times New Roman" w:cs="Times New Roman"/>
                <w:sz w:val="24"/>
                <w:szCs w:val="24"/>
              </w:rPr>
              <w:t>Руководитель регионального проекта</w:t>
            </w:r>
          </w:p>
        </w:tc>
        <w:tc>
          <w:tcPr>
            <w:tcW w:w="2608" w:type="dxa"/>
            <w:gridSpan w:val="2"/>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Тимофеев А.С.</w:t>
            </w:r>
          </w:p>
        </w:tc>
        <w:tc>
          <w:tcPr>
            <w:tcW w:w="9078" w:type="dxa"/>
            <w:gridSpan w:val="3"/>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Первый заместитель министра сельского хозяйства и рыбной промышленности Астраханской области</w:t>
            </w:r>
          </w:p>
        </w:tc>
      </w:tr>
      <w:tr w:rsidR="0021491D" w:rsidRPr="009237B2" w:rsidTr="00CD2A8E">
        <w:tc>
          <w:tcPr>
            <w:tcW w:w="2835" w:type="dxa"/>
          </w:tcPr>
          <w:p w:rsidR="0021491D" w:rsidRPr="009237B2" w:rsidRDefault="0021491D" w:rsidP="00B722DF">
            <w:pPr>
              <w:pStyle w:val="ConsPlusNormal"/>
              <w:rPr>
                <w:rFonts w:ascii="Times New Roman" w:hAnsi="Times New Roman" w:cs="Times New Roman"/>
                <w:sz w:val="24"/>
                <w:szCs w:val="24"/>
              </w:rPr>
            </w:pPr>
            <w:r w:rsidRPr="009237B2">
              <w:rPr>
                <w:rFonts w:ascii="Times New Roman" w:hAnsi="Times New Roman" w:cs="Times New Roman"/>
                <w:sz w:val="24"/>
                <w:szCs w:val="24"/>
              </w:rPr>
              <w:t>Администратор регионального проекта</w:t>
            </w:r>
          </w:p>
        </w:tc>
        <w:tc>
          <w:tcPr>
            <w:tcW w:w="2608" w:type="dxa"/>
            <w:gridSpan w:val="2"/>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Маркова И.П.</w:t>
            </w:r>
          </w:p>
        </w:tc>
        <w:tc>
          <w:tcPr>
            <w:tcW w:w="9078" w:type="dxa"/>
            <w:gridSpan w:val="3"/>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Начальник отдела экономического анализа и планирования АПК министерства сельского хозяйства и рыбной промышленности Астраханской области</w:t>
            </w:r>
          </w:p>
        </w:tc>
      </w:tr>
      <w:tr w:rsidR="0021491D" w:rsidRPr="009237B2" w:rsidTr="00CD2A8E">
        <w:tc>
          <w:tcPr>
            <w:tcW w:w="2835" w:type="dxa"/>
            <w:vMerge w:val="restart"/>
          </w:tcPr>
          <w:p w:rsidR="0021491D" w:rsidRPr="009237B2" w:rsidRDefault="0021491D" w:rsidP="00B722DF">
            <w:pPr>
              <w:pStyle w:val="ConsPlusNormal"/>
              <w:rPr>
                <w:rFonts w:ascii="Times New Roman" w:hAnsi="Times New Roman" w:cs="Times New Roman"/>
                <w:sz w:val="24"/>
                <w:szCs w:val="24"/>
              </w:rPr>
            </w:pPr>
            <w:r w:rsidRPr="009237B2">
              <w:rPr>
                <w:rFonts w:ascii="Times New Roman" w:hAnsi="Times New Roman" w:cs="Times New Roman"/>
                <w:sz w:val="24"/>
                <w:szCs w:val="24"/>
              </w:rPr>
              <w:t>Связь с государственными программами (комплексными программами) Российской Федерации (далее - государственные программы)</w:t>
            </w:r>
          </w:p>
        </w:tc>
        <w:tc>
          <w:tcPr>
            <w:tcW w:w="510" w:type="dxa"/>
            <w:vMerge w:val="restart"/>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1</w:t>
            </w:r>
          </w:p>
        </w:tc>
        <w:tc>
          <w:tcPr>
            <w:tcW w:w="2098"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Государственная программа</w:t>
            </w:r>
          </w:p>
        </w:tc>
        <w:tc>
          <w:tcPr>
            <w:tcW w:w="9078" w:type="dxa"/>
            <w:gridSpan w:val="3"/>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 xml:space="preserve">Государственная программа </w:t>
            </w:r>
            <w:r w:rsidR="00B722DF" w:rsidRPr="009237B2">
              <w:rPr>
                <w:rFonts w:ascii="Times New Roman" w:hAnsi="Times New Roman" w:cs="Times New Roman"/>
                <w:sz w:val="24"/>
                <w:szCs w:val="24"/>
              </w:rPr>
              <w:t>«</w:t>
            </w:r>
            <w:r w:rsidRPr="009237B2">
              <w:rPr>
                <w:rFonts w:ascii="Times New Roman" w:hAnsi="Times New Roman" w:cs="Times New Roman"/>
                <w:sz w:val="24"/>
                <w:szCs w:val="24"/>
              </w:rPr>
              <w:t>Развитие сельского хозяйства, пищевой и рыбной промышленности Астраханской области</w:t>
            </w:r>
            <w:r w:rsidR="00B722DF" w:rsidRPr="009237B2">
              <w:rPr>
                <w:rFonts w:ascii="Times New Roman" w:hAnsi="Times New Roman" w:cs="Times New Roman"/>
                <w:sz w:val="24"/>
                <w:szCs w:val="24"/>
              </w:rPr>
              <w:t>»</w:t>
            </w:r>
          </w:p>
        </w:tc>
      </w:tr>
      <w:tr w:rsidR="0021491D" w:rsidRPr="009237B2" w:rsidTr="00CD2A8E">
        <w:tc>
          <w:tcPr>
            <w:tcW w:w="2835" w:type="dxa"/>
            <w:vMerge/>
          </w:tcPr>
          <w:p w:rsidR="0021491D" w:rsidRPr="009237B2" w:rsidRDefault="0021491D" w:rsidP="00B722DF">
            <w:pPr>
              <w:pStyle w:val="ConsPlusNormal"/>
              <w:rPr>
                <w:rFonts w:ascii="Times New Roman" w:hAnsi="Times New Roman" w:cs="Times New Roman"/>
                <w:sz w:val="24"/>
                <w:szCs w:val="24"/>
              </w:rPr>
            </w:pPr>
          </w:p>
        </w:tc>
        <w:tc>
          <w:tcPr>
            <w:tcW w:w="510" w:type="dxa"/>
            <w:vMerge/>
          </w:tcPr>
          <w:p w:rsidR="0021491D" w:rsidRPr="009237B2" w:rsidRDefault="0021491D" w:rsidP="00B722DF">
            <w:pPr>
              <w:pStyle w:val="ConsPlusNormal"/>
              <w:rPr>
                <w:rFonts w:ascii="Times New Roman" w:hAnsi="Times New Roman" w:cs="Times New Roman"/>
                <w:sz w:val="24"/>
                <w:szCs w:val="24"/>
              </w:rPr>
            </w:pPr>
          </w:p>
        </w:tc>
        <w:tc>
          <w:tcPr>
            <w:tcW w:w="2098"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Направление (подпрограмма)</w:t>
            </w:r>
          </w:p>
        </w:tc>
        <w:tc>
          <w:tcPr>
            <w:tcW w:w="9078" w:type="dxa"/>
            <w:gridSpan w:val="3"/>
          </w:tcPr>
          <w:p w:rsidR="0021491D" w:rsidRPr="009237B2" w:rsidRDefault="0021491D" w:rsidP="00B722DF">
            <w:pPr>
              <w:pStyle w:val="ConsPlusNormal"/>
              <w:jc w:val="center"/>
              <w:rPr>
                <w:rFonts w:ascii="Times New Roman" w:hAnsi="Times New Roman" w:cs="Times New Roman"/>
                <w:sz w:val="24"/>
                <w:szCs w:val="24"/>
              </w:rPr>
            </w:pPr>
          </w:p>
        </w:tc>
      </w:tr>
    </w:tbl>
    <w:p w:rsidR="0021491D" w:rsidRPr="009237B2" w:rsidRDefault="0021491D" w:rsidP="00B722DF">
      <w:pPr>
        <w:pStyle w:val="ConsPlusNormal"/>
        <w:rPr>
          <w:rFonts w:ascii="Times New Roman" w:hAnsi="Times New Roman" w:cs="Times New Roman"/>
          <w:sz w:val="24"/>
          <w:szCs w:val="24"/>
        </w:rPr>
      </w:pPr>
    </w:p>
    <w:p w:rsidR="0021491D" w:rsidRPr="009237B2" w:rsidRDefault="0021491D" w:rsidP="00B722DF">
      <w:pPr>
        <w:pStyle w:val="ConsPlusTitle"/>
        <w:jc w:val="center"/>
        <w:outlineLvl w:val="2"/>
        <w:rPr>
          <w:rFonts w:ascii="Times New Roman" w:hAnsi="Times New Roman" w:cs="Times New Roman"/>
          <w:b w:val="0"/>
          <w:sz w:val="24"/>
          <w:szCs w:val="24"/>
        </w:rPr>
      </w:pPr>
      <w:r w:rsidRPr="009237B2">
        <w:rPr>
          <w:rFonts w:ascii="Times New Roman" w:hAnsi="Times New Roman" w:cs="Times New Roman"/>
          <w:b w:val="0"/>
          <w:sz w:val="24"/>
          <w:szCs w:val="24"/>
        </w:rPr>
        <w:t>2. Показатели регионального проекта</w:t>
      </w:r>
    </w:p>
    <w:p w:rsidR="0021491D" w:rsidRPr="009237B2" w:rsidRDefault="0021491D" w:rsidP="00B722DF">
      <w:pPr>
        <w:pStyle w:val="ConsPlusNormal"/>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08"/>
        <w:gridCol w:w="1757"/>
        <w:gridCol w:w="794"/>
        <w:gridCol w:w="1474"/>
        <w:gridCol w:w="1077"/>
        <w:gridCol w:w="993"/>
        <w:gridCol w:w="1134"/>
        <w:gridCol w:w="1028"/>
        <w:gridCol w:w="1028"/>
        <w:gridCol w:w="1028"/>
        <w:gridCol w:w="1028"/>
        <w:gridCol w:w="1028"/>
        <w:gridCol w:w="1031"/>
        <w:gridCol w:w="851"/>
        <w:gridCol w:w="905"/>
        <w:gridCol w:w="2098"/>
      </w:tblGrid>
      <w:tr w:rsidR="0021491D" w:rsidRPr="009237B2">
        <w:tc>
          <w:tcPr>
            <w:tcW w:w="708" w:type="dxa"/>
            <w:vMerge w:val="restart"/>
          </w:tcPr>
          <w:p w:rsidR="0021491D" w:rsidRPr="009237B2" w:rsidRDefault="00B722DF"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w:t>
            </w:r>
            <w:r w:rsidR="0021491D" w:rsidRPr="009237B2">
              <w:rPr>
                <w:rFonts w:ascii="Times New Roman" w:hAnsi="Times New Roman" w:cs="Times New Roman"/>
                <w:sz w:val="24"/>
                <w:szCs w:val="24"/>
              </w:rPr>
              <w:t xml:space="preserve"> </w:t>
            </w:r>
            <w:proofErr w:type="gramStart"/>
            <w:r w:rsidR="0021491D" w:rsidRPr="009237B2">
              <w:rPr>
                <w:rFonts w:ascii="Times New Roman" w:hAnsi="Times New Roman" w:cs="Times New Roman"/>
                <w:sz w:val="24"/>
                <w:szCs w:val="24"/>
              </w:rPr>
              <w:t>п</w:t>
            </w:r>
            <w:proofErr w:type="gramEnd"/>
            <w:r w:rsidR="0021491D" w:rsidRPr="009237B2">
              <w:rPr>
                <w:rFonts w:ascii="Times New Roman" w:hAnsi="Times New Roman" w:cs="Times New Roman"/>
                <w:sz w:val="24"/>
                <w:szCs w:val="24"/>
              </w:rPr>
              <w:t>/п</w:t>
            </w:r>
          </w:p>
        </w:tc>
        <w:tc>
          <w:tcPr>
            <w:tcW w:w="1757" w:type="dxa"/>
            <w:vMerge w:val="restart"/>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Показатели регионального проекта</w:t>
            </w:r>
          </w:p>
        </w:tc>
        <w:tc>
          <w:tcPr>
            <w:tcW w:w="794" w:type="dxa"/>
            <w:vMerge w:val="restart"/>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Уровень показателя</w:t>
            </w:r>
          </w:p>
        </w:tc>
        <w:tc>
          <w:tcPr>
            <w:tcW w:w="1474" w:type="dxa"/>
            <w:vMerge w:val="restart"/>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Единица измерения (по ОКЕИ)</w:t>
            </w:r>
          </w:p>
        </w:tc>
        <w:tc>
          <w:tcPr>
            <w:tcW w:w="2070" w:type="dxa"/>
            <w:gridSpan w:val="2"/>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Базовое значение</w:t>
            </w:r>
          </w:p>
        </w:tc>
        <w:tc>
          <w:tcPr>
            <w:tcW w:w="9061" w:type="dxa"/>
            <w:gridSpan w:val="9"/>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Период, год</w:t>
            </w:r>
          </w:p>
        </w:tc>
        <w:tc>
          <w:tcPr>
            <w:tcW w:w="2098" w:type="dxa"/>
            <w:vMerge w:val="restart"/>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Информационная система (источник данных)</w:t>
            </w:r>
          </w:p>
        </w:tc>
      </w:tr>
      <w:tr w:rsidR="0021491D" w:rsidRPr="009237B2">
        <w:tc>
          <w:tcPr>
            <w:tcW w:w="708" w:type="dxa"/>
            <w:vMerge/>
          </w:tcPr>
          <w:p w:rsidR="0021491D" w:rsidRPr="009237B2" w:rsidRDefault="0021491D" w:rsidP="00B722DF">
            <w:pPr>
              <w:pStyle w:val="ConsPlusNormal"/>
              <w:rPr>
                <w:rFonts w:ascii="Times New Roman" w:hAnsi="Times New Roman" w:cs="Times New Roman"/>
                <w:sz w:val="24"/>
                <w:szCs w:val="24"/>
              </w:rPr>
            </w:pPr>
          </w:p>
        </w:tc>
        <w:tc>
          <w:tcPr>
            <w:tcW w:w="1757" w:type="dxa"/>
            <w:vMerge/>
          </w:tcPr>
          <w:p w:rsidR="0021491D" w:rsidRPr="009237B2" w:rsidRDefault="0021491D" w:rsidP="00B722DF">
            <w:pPr>
              <w:pStyle w:val="ConsPlusNormal"/>
              <w:rPr>
                <w:rFonts w:ascii="Times New Roman" w:hAnsi="Times New Roman" w:cs="Times New Roman"/>
                <w:sz w:val="24"/>
                <w:szCs w:val="24"/>
              </w:rPr>
            </w:pPr>
          </w:p>
        </w:tc>
        <w:tc>
          <w:tcPr>
            <w:tcW w:w="794" w:type="dxa"/>
            <w:vMerge/>
          </w:tcPr>
          <w:p w:rsidR="0021491D" w:rsidRPr="009237B2" w:rsidRDefault="0021491D" w:rsidP="00B722DF">
            <w:pPr>
              <w:pStyle w:val="ConsPlusNormal"/>
              <w:rPr>
                <w:rFonts w:ascii="Times New Roman" w:hAnsi="Times New Roman" w:cs="Times New Roman"/>
                <w:sz w:val="24"/>
                <w:szCs w:val="24"/>
              </w:rPr>
            </w:pPr>
          </w:p>
        </w:tc>
        <w:tc>
          <w:tcPr>
            <w:tcW w:w="1474" w:type="dxa"/>
            <w:vMerge/>
          </w:tcPr>
          <w:p w:rsidR="0021491D" w:rsidRPr="009237B2" w:rsidRDefault="0021491D" w:rsidP="00B722DF">
            <w:pPr>
              <w:pStyle w:val="ConsPlusNormal"/>
              <w:rPr>
                <w:rFonts w:ascii="Times New Roman" w:hAnsi="Times New Roman" w:cs="Times New Roman"/>
                <w:sz w:val="24"/>
                <w:szCs w:val="24"/>
              </w:rPr>
            </w:pPr>
          </w:p>
        </w:tc>
        <w:tc>
          <w:tcPr>
            <w:tcW w:w="1077"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значение</w:t>
            </w:r>
          </w:p>
        </w:tc>
        <w:tc>
          <w:tcPr>
            <w:tcW w:w="993"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год</w:t>
            </w:r>
          </w:p>
        </w:tc>
        <w:tc>
          <w:tcPr>
            <w:tcW w:w="1134"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2018</w:t>
            </w:r>
          </w:p>
        </w:tc>
        <w:tc>
          <w:tcPr>
            <w:tcW w:w="1028"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2019</w:t>
            </w:r>
          </w:p>
        </w:tc>
        <w:tc>
          <w:tcPr>
            <w:tcW w:w="1028"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2020</w:t>
            </w:r>
          </w:p>
        </w:tc>
        <w:tc>
          <w:tcPr>
            <w:tcW w:w="1028"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2021</w:t>
            </w:r>
          </w:p>
        </w:tc>
        <w:tc>
          <w:tcPr>
            <w:tcW w:w="1028"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2022</w:t>
            </w:r>
          </w:p>
        </w:tc>
        <w:tc>
          <w:tcPr>
            <w:tcW w:w="1028"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2023</w:t>
            </w:r>
          </w:p>
        </w:tc>
        <w:tc>
          <w:tcPr>
            <w:tcW w:w="1031"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2024</w:t>
            </w:r>
          </w:p>
        </w:tc>
        <w:tc>
          <w:tcPr>
            <w:tcW w:w="851"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2025 (справочно)</w:t>
            </w:r>
          </w:p>
        </w:tc>
        <w:tc>
          <w:tcPr>
            <w:tcW w:w="905"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2030 (справочно)</w:t>
            </w:r>
          </w:p>
        </w:tc>
        <w:tc>
          <w:tcPr>
            <w:tcW w:w="2098" w:type="dxa"/>
            <w:vMerge/>
          </w:tcPr>
          <w:p w:rsidR="0021491D" w:rsidRPr="009237B2" w:rsidRDefault="0021491D" w:rsidP="00B722DF">
            <w:pPr>
              <w:pStyle w:val="ConsPlusNormal"/>
              <w:rPr>
                <w:rFonts w:ascii="Times New Roman" w:hAnsi="Times New Roman" w:cs="Times New Roman"/>
                <w:sz w:val="24"/>
                <w:szCs w:val="24"/>
              </w:rPr>
            </w:pPr>
          </w:p>
        </w:tc>
      </w:tr>
      <w:tr w:rsidR="0021491D" w:rsidRPr="009237B2">
        <w:tc>
          <w:tcPr>
            <w:tcW w:w="708"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1</w:t>
            </w:r>
          </w:p>
        </w:tc>
        <w:tc>
          <w:tcPr>
            <w:tcW w:w="17254" w:type="dxa"/>
            <w:gridSpan w:val="15"/>
          </w:tcPr>
          <w:p w:rsidR="0021491D" w:rsidRPr="009237B2" w:rsidRDefault="0021491D" w:rsidP="00B722DF">
            <w:pPr>
              <w:pStyle w:val="ConsPlusNormal"/>
              <w:rPr>
                <w:rFonts w:ascii="Times New Roman" w:hAnsi="Times New Roman" w:cs="Times New Roman"/>
                <w:sz w:val="24"/>
                <w:szCs w:val="24"/>
              </w:rPr>
            </w:pPr>
            <w:r w:rsidRPr="009237B2">
              <w:rPr>
                <w:rFonts w:ascii="Times New Roman" w:hAnsi="Times New Roman" w:cs="Times New Roman"/>
                <w:sz w:val="24"/>
                <w:szCs w:val="24"/>
              </w:rPr>
              <w:t>Создана сквозная система финансовой и нефинансовой поддержки на всех этапах жизненного цикла проекта по экспорту продукции АПК</w:t>
            </w:r>
          </w:p>
        </w:tc>
      </w:tr>
      <w:tr w:rsidR="0021491D" w:rsidRPr="009237B2">
        <w:tc>
          <w:tcPr>
            <w:tcW w:w="708"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1.1.</w:t>
            </w:r>
          </w:p>
        </w:tc>
        <w:tc>
          <w:tcPr>
            <w:tcW w:w="1757" w:type="dxa"/>
          </w:tcPr>
          <w:p w:rsidR="0021491D" w:rsidRPr="009237B2" w:rsidRDefault="0021491D" w:rsidP="00B722DF">
            <w:pPr>
              <w:pStyle w:val="ConsPlusNormal"/>
              <w:rPr>
                <w:rFonts w:ascii="Times New Roman" w:hAnsi="Times New Roman" w:cs="Times New Roman"/>
                <w:sz w:val="24"/>
                <w:szCs w:val="24"/>
              </w:rPr>
            </w:pPr>
            <w:r w:rsidRPr="009237B2">
              <w:rPr>
                <w:rFonts w:ascii="Times New Roman" w:hAnsi="Times New Roman" w:cs="Times New Roman"/>
                <w:sz w:val="24"/>
                <w:szCs w:val="24"/>
              </w:rPr>
              <w:t>Объем экспорта продукции агропромышленного комплекса (в сопоставимых ценах)</w:t>
            </w:r>
          </w:p>
        </w:tc>
        <w:tc>
          <w:tcPr>
            <w:tcW w:w="794"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ФП</w:t>
            </w:r>
          </w:p>
        </w:tc>
        <w:tc>
          <w:tcPr>
            <w:tcW w:w="1474"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Миллиард долларов</w:t>
            </w:r>
          </w:p>
        </w:tc>
        <w:tc>
          <w:tcPr>
            <w:tcW w:w="1077"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0,2694</w:t>
            </w:r>
          </w:p>
        </w:tc>
        <w:tc>
          <w:tcPr>
            <w:tcW w:w="993"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2020</w:t>
            </w:r>
          </w:p>
        </w:tc>
        <w:tc>
          <w:tcPr>
            <w:tcW w:w="1134"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0,0000</w:t>
            </w:r>
          </w:p>
        </w:tc>
        <w:tc>
          <w:tcPr>
            <w:tcW w:w="1028"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0,0000</w:t>
            </w:r>
          </w:p>
        </w:tc>
        <w:tc>
          <w:tcPr>
            <w:tcW w:w="1028"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0,0000</w:t>
            </w:r>
          </w:p>
        </w:tc>
        <w:tc>
          <w:tcPr>
            <w:tcW w:w="1028"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0,2562</w:t>
            </w:r>
          </w:p>
        </w:tc>
        <w:tc>
          <w:tcPr>
            <w:tcW w:w="1028"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0,0000</w:t>
            </w:r>
          </w:p>
        </w:tc>
        <w:tc>
          <w:tcPr>
            <w:tcW w:w="1028"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0,1012</w:t>
            </w:r>
          </w:p>
        </w:tc>
        <w:tc>
          <w:tcPr>
            <w:tcW w:w="1031"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0,1053</w:t>
            </w:r>
          </w:p>
        </w:tc>
        <w:tc>
          <w:tcPr>
            <w:tcW w:w="851"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w:t>
            </w:r>
          </w:p>
        </w:tc>
        <w:tc>
          <w:tcPr>
            <w:tcW w:w="905"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w:t>
            </w:r>
          </w:p>
        </w:tc>
        <w:tc>
          <w:tcPr>
            <w:tcW w:w="2098"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Центральная база данных Единой автоматизированной информационной системы таможенных органов Федеральной таможенной службы России</w:t>
            </w:r>
          </w:p>
        </w:tc>
      </w:tr>
    </w:tbl>
    <w:p w:rsidR="0021491D" w:rsidRPr="009237B2" w:rsidRDefault="0021491D" w:rsidP="00B722DF">
      <w:pPr>
        <w:pStyle w:val="ConsPlusNormal"/>
        <w:jc w:val="center"/>
        <w:rPr>
          <w:rFonts w:ascii="Times New Roman" w:hAnsi="Times New Roman" w:cs="Times New Roman"/>
          <w:sz w:val="24"/>
          <w:szCs w:val="24"/>
        </w:rPr>
      </w:pPr>
    </w:p>
    <w:p w:rsidR="0021491D" w:rsidRPr="009237B2" w:rsidRDefault="0021491D" w:rsidP="00B722DF">
      <w:pPr>
        <w:pStyle w:val="ConsPlusTitle"/>
        <w:jc w:val="center"/>
        <w:outlineLvl w:val="2"/>
        <w:rPr>
          <w:rFonts w:ascii="Times New Roman" w:hAnsi="Times New Roman" w:cs="Times New Roman"/>
          <w:b w:val="0"/>
          <w:sz w:val="24"/>
          <w:szCs w:val="24"/>
        </w:rPr>
      </w:pPr>
      <w:r w:rsidRPr="009237B2">
        <w:rPr>
          <w:rFonts w:ascii="Times New Roman" w:hAnsi="Times New Roman" w:cs="Times New Roman"/>
          <w:b w:val="0"/>
          <w:sz w:val="24"/>
          <w:szCs w:val="24"/>
        </w:rPr>
        <w:t>3. Помесячный план достижения показателей</w:t>
      </w:r>
    </w:p>
    <w:p w:rsidR="0021491D" w:rsidRPr="009237B2" w:rsidRDefault="0021491D" w:rsidP="00B722DF">
      <w:pPr>
        <w:pStyle w:val="ConsPlusTitle"/>
        <w:jc w:val="center"/>
        <w:rPr>
          <w:rFonts w:ascii="Times New Roman" w:hAnsi="Times New Roman" w:cs="Times New Roman"/>
          <w:b w:val="0"/>
          <w:sz w:val="24"/>
          <w:szCs w:val="24"/>
        </w:rPr>
      </w:pPr>
      <w:r w:rsidRPr="009237B2">
        <w:rPr>
          <w:rFonts w:ascii="Times New Roman" w:hAnsi="Times New Roman" w:cs="Times New Roman"/>
          <w:b w:val="0"/>
          <w:sz w:val="24"/>
          <w:szCs w:val="24"/>
        </w:rPr>
        <w:t>регионального проекта в 2023 году</w:t>
      </w:r>
    </w:p>
    <w:p w:rsidR="0021491D" w:rsidRPr="009237B2" w:rsidRDefault="0021491D" w:rsidP="00B722DF">
      <w:pPr>
        <w:pStyle w:val="ConsPlusNormal"/>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0"/>
        <w:gridCol w:w="2665"/>
        <w:gridCol w:w="1077"/>
        <w:gridCol w:w="1361"/>
        <w:gridCol w:w="1029"/>
        <w:gridCol w:w="1029"/>
        <w:gridCol w:w="1029"/>
        <w:gridCol w:w="1029"/>
        <w:gridCol w:w="1029"/>
        <w:gridCol w:w="1029"/>
        <w:gridCol w:w="1029"/>
        <w:gridCol w:w="1029"/>
        <w:gridCol w:w="1134"/>
        <w:gridCol w:w="1029"/>
        <w:gridCol w:w="1029"/>
        <w:gridCol w:w="1035"/>
      </w:tblGrid>
      <w:tr w:rsidR="0021491D" w:rsidRPr="009237B2">
        <w:tc>
          <w:tcPr>
            <w:tcW w:w="680" w:type="dxa"/>
            <w:vMerge w:val="restart"/>
          </w:tcPr>
          <w:p w:rsidR="0021491D" w:rsidRPr="009237B2" w:rsidRDefault="00B722DF"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w:t>
            </w:r>
            <w:r w:rsidR="0021491D" w:rsidRPr="009237B2">
              <w:rPr>
                <w:rFonts w:ascii="Times New Roman" w:hAnsi="Times New Roman" w:cs="Times New Roman"/>
                <w:sz w:val="24"/>
                <w:szCs w:val="24"/>
              </w:rPr>
              <w:t xml:space="preserve"> </w:t>
            </w:r>
            <w:proofErr w:type="gramStart"/>
            <w:r w:rsidR="0021491D" w:rsidRPr="009237B2">
              <w:rPr>
                <w:rFonts w:ascii="Times New Roman" w:hAnsi="Times New Roman" w:cs="Times New Roman"/>
                <w:sz w:val="24"/>
                <w:szCs w:val="24"/>
              </w:rPr>
              <w:t>п</w:t>
            </w:r>
            <w:proofErr w:type="gramEnd"/>
            <w:r w:rsidR="0021491D" w:rsidRPr="009237B2">
              <w:rPr>
                <w:rFonts w:ascii="Times New Roman" w:hAnsi="Times New Roman" w:cs="Times New Roman"/>
                <w:sz w:val="24"/>
                <w:szCs w:val="24"/>
              </w:rPr>
              <w:t>/п</w:t>
            </w:r>
          </w:p>
        </w:tc>
        <w:tc>
          <w:tcPr>
            <w:tcW w:w="2665" w:type="dxa"/>
            <w:vMerge w:val="restart"/>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Показатели регионального проекта</w:t>
            </w:r>
          </w:p>
        </w:tc>
        <w:tc>
          <w:tcPr>
            <w:tcW w:w="1077" w:type="dxa"/>
            <w:vMerge w:val="restart"/>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Уровень показателя</w:t>
            </w:r>
          </w:p>
        </w:tc>
        <w:tc>
          <w:tcPr>
            <w:tcW w:w="1361" w:type="dxa"/>
            <w:vMerge w:val="restart"/>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Единица измерения (по ОКЕИ)</w:t>
            </w:r>
          </w:p>
        </w:tc>
        <w:tc>
          <w:tcPr>
            <w:tcW w:w="11424" w:type="dxa"/>
            <w:gridSpan w:val="11"/>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Плановые значения по месяцам</w:t>
            </w:r>
          </w:p>
        </w:tc>
        <w:tc>
          <w:tcPr>
            <w:tcW w:w="1035" w:type="dxa"/>
            <w:vMerge w:val="restart"/>
          </w:tcPr>
          <w:p w:rsidR="0021491D" w:rsidRPr="009237B2" w:rsidRDefault="0021491D" w:rsidP="00B722DF">
            <w:pPr>
              <w:pStyle w:val="ConsPlusNormal"/>
              <w:jc w:val="center"/>
              <w:rPr>
                <w:rFonts w:ascii="Times New Roman" w:hAnsi="Times New Roman" w:cs="Times New Roman"/>
                <w:sz w:val="24"/>
                <w:szCs w:val="24"/>
              </w:rPr>
            </w:pPr>
            <w:proofErr w:type="gramStart"/>
            <w:r w:rsidRPr="009237B2">
              <w:rPr>
                <w:rFonts w:ascii="Times New Roman" w:hAnsi="Times New Roman" w:cs="Times New Roman"/>
                <w:sz w:val="24"/>
                <w:szCs w:val="24"/>
              </w:rPr>
              <w:t>На конец</w:t>
            </w:r>
            <w:proofErr w:type="gramEnd"/>
            <w:r w:rsidRPr="009237B2">
              <w:rPr>
                <w:rFonts w:ascii="Times New Roman" w:hAnsi="Times New Roman" w:cs="Times New Roman"/>
                <w:sz w:val="24"/>
                <w:szCs w:val="24"/>
              </w:rPr>
              <w:t xml:space="preserve"> 2023 года</w:t>
            </w:r>
          </w:p>
        </w:tc>
      </w:tr>
      <w:tr w:rsidR="0021491D" w:rsidRPr="009237B2">
        <w:tc>
          <w:tcPr>
            <w:tcW w:w="680" w:type="dxa"/>
            <w:vMerge/>
          </w:tcPr>
          <w:p w:rsidR="0021491D" w:rsidRPr="009237B2" w:rsidRDefault="0021491D" w:rsidP="00B722DF">
            <w:pPr>
              <w:pStyle w:val="ConsPlusNormal"/>
              <w:rPr>
                <w:rFonts w:ascii="Times New Roman" w:hAnsi="Times New Roman" w:cs="Times New Roman"/>
                <w:sz w:val="24"/>
                <w:szCs w:val="24"/>
              </w:rPr>
            </w:pPr>
          </w:p>
        </w:tc>
        <w:tc>
          <w:tcPr>
            <w:tcW w:w="2665" w:type="dxa"/>
            <w:vMerge/>
          </w:tcPr>
          <w:p w:rsidR="0021491D" w:rsidRPr="009237B2" w:rsidRDefault="0021491D" w:rsidP="00B722DF">
            <w:pPr>
              <w:pStyle w:val="ConsPlusNormal"/>
              <w:rPr>
                <w:rFonts w:ascii="Times New Roman" w:hAnsi="Times New Roman" w:cs="Times New Roman"/>
                <w:sz w:val="24"/>
                <w:szCs w:val="24"/>
              </w:rPr>
            </w:pPr>
          </w:p>
        </w:tc>
        <w:tc>
          <w:tcPr>
            <w:tcW w:w="1077" w:type="dxa"/>
            <w:vMerge/>
          </w:tcPr>
          <w:p w:rsidR="0021491D" w:rsidRPr="009237B2" w:rsidRDefault="0021491D" w:rsidP="00B722DF">
            <w:pPr>
              <w:pStyle w:val="ConsPlusNormal"/>
              <w:rPr>
                <w:rFonts w:ascii="Times New Roman" w:hAnsi="Times New Roman" w:cs="Times New Roman"/>
                <w:sz w:val="24"/>
                <w:szCs w:val="24"/>
              </w:rPr>
            </w:pPr>
          </w:p>
        </w:tc>
        <w:tc>
          <w:tcPr>
            <w:tcW w:w="1361" w:type="dxa"/>
            <w:vMerge/>
          </w:tcPr>
          <w:p w:rsidR="0021491D" w:rsidRPr="009237B2" w:rsidRDefault="0021491D" w:rsidP="00B722DF">
            <w:pPr>
              <w:pStyle w:val="ConsPlusNormal"/>
              <w:rPr>
                <w:rFonts w:ascii="Times New Roman" w:hAnsi="Times New Roman" w:cs="Times New Roman"/>
                <w:sz w:val="24"/>
                <w:szCs w:val="24"/>
              </w:rPr>
            </w:pPr>
          </w:p>
        </w:tc>
        <w:tc>
          <w:tcPr>
            <w:tcW w:w="1029"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январь</w:t>
            </w:r>
          </w:p>
        </w:tc>
        <w:tc>
          <w:tcPr>
            <w:tcW w:w="1029"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февраль</w:t>
            </w:r>
          </w:p>
        </w:tc>
        <w:tc>
          <w:tcPr>
            <w:tcW w:w="1029"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март</w:t>
            </w:r>
          </w:p>
        </w:tc>
        <w:tc>
          <w:tcPr>
            <w:tcW w:w="1029"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апрель</w:t>
            </w:r>
          </w:p>
        </w:tc>
        <w:tc>
          <w:tcPr>
            <w:tcW w:w="1029"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май</w:t>
            </w:r>
          </w:p>
        </w:tc>
        <w:tc>
          <w:tcPr>
            <w:tcW w:w="1029"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июнь</w:t>
            </w:r>
          </w:p>
        </w:tc>
        <w:tc>
          <w:tcPr>
            <w:tcW w:w="1029"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июль</w:t>
            </w:r>
          </w:p>
        </w:tc>
        <w:tc>
          <w:tcPr>
            <w:tcW w:w="1029"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август</w:t>
            </w:r>
          </w:p>
        </w:tc>
        <w:tc>
          <w:tcPr>
            <w:tcW w:w="1134"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сентябрь</w:t>
            </w:r>
          </w:p>
        </w:tc>
        <w:tc>
          <w:tcPr>
            <w:tcW w:w="1029"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октябрь</w:t>
            </w:r>
          </w:p>
        </w:tc>
        <w:tc>
          <w:tcPr>
            <w:tcW w:w="1029"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ноябрь</w:t>
            </w:r>
          </w:p>
        </w:tc>
        <w:tc>
          <w:tcPr>
            <w:tcW w:w="1035" w:type="dxa"/>
            <w:vMerge/>
          </w:tcPr>
          <w:p w:rsidR="0021491D" w:rsidRPr="009237B2" w:rsidRDefault="0021491D" w:rsidP="00B722DF">
            <w:pPr>
              <w:pStyle w:val="ConsPlusNormal"/>
              <w:rPr>
                <w:rFonts w:ascii="Times New Roman" w:hAnsi="Times New Roman" w:cs="Times New Roman"/>
                <w:sz w:val="24"/>
                <w:szCs w:val="24"/>
              </w:rPr>
            </w:pPr>
          </w:p>
        </w:tc>
      </w:tr>
      <w:tr w:rsidR="0021491D" w:rsidRPr="009237B2">
        <w:tc>
          <w:tcPr>
            <w:tcW w:w="680"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1</w:t>
            </w:r>
          </w:p>
        </w:tc>
        <w:tc>
          <w:tcPr>
            <w:tcW w:w="17562" w:type="dxa"/>
            <w:gridSpan w:val="15"/>
          </w:tcPr>
          <w:p w:rsidR="0021491D" w:rsidRPr="009237B2" w:rsidRDefault="0021491D" w:rsidP="00B722DF">
            <w:pPr>
              <w:pStyle w:val="ConsPlusNormal"/>
              <w:rPr>
                <w:rFonts w:ascii="Times New Roman" w:hAnsi="Times New Roman" w:cs="Times New Roman"/>
                <w:sz w:val="24"/>
                <w:szCs w:val="24"/>
              </w:rPr>
            </w:pPr>
            <w:r w:rsidRPr="009237B2">
              <w:rPr>
                <w:rFonts w:ascii="Times New Roman" w:hAnsi="Times New Roman" w:cs="Times New Roman"/>
                <w:sz w:val="24"/>
                <w:szCs w:val="24"/>
              </w:rPr>
              <w:t>Создана сквозная система финансовой и нефинансовой поддержки на всех этапах жизненного цикла проекта по экспорту продукции АПК</w:t>
            </w:r>
          </w:p>
        </w:tc>
      </w:tr>
      <w:tr w:rsidR="0021491D" w:rsidRPr="009237B2">
        <w:tc>
          <w:tcPr>
            <w:tcW w:w="680"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lastRenderedPageBreak/>
              <w:t>1.1.</w:t>
            </w:r>
          </w:p>
        </w:tc>
        <w:tc>
          <w:tcPr>
            <w:tcW w:w="2665" w:type="dxa"/>
          </w:tcPr>
          <w:p w:rsidR="0021491D" w:rsidRPr="009237B2" w:rsidRDefault="0021491D" w:rsidP="00B722DF">
            <w:pPr>
              <w:pStyle w:val="ConsPlusNormal"/>
              <w:rPr>
                <w:rFonts w:ascii="Times New Roman" w:hAnsi="Times New Roman" w:cs="Times New Roman"/>
                <w:sz w:val="24"/>
                <w:szCs w:val="24"/>
              </w:rPr>
            </w:pPr>
            <w:r w:rsidRPr="009237B2">
              <w:rPr>
                <w:rFonts w:ascii="Times New Roman" w:hAnsi="Times New Roman" w:cs="Times New Roman"/>
                <w:sz w:val="24"/>
                <w:szCs w:val="24"/>
              </w:rPr>
              <w:t>Объем экспорта продукции агропромышленного комплекса (в сопоставимых ценах)</w:t>
            </w:r>
          </w:p>
        </w:tc>
        <w:tc>
          <w:tcPr>
            <w:tcW w:w="1077"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ФП</w:t>
            </w:r>
          </w:p>
        </w:tc>
        <w:tc>
          <w:tcPr>
            <w:tcW w:w="1361"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Миллиард долларов</w:t>
            </w:r>
          </w:p>
        </w:tc>
        <w:tc>
          <w:tcPr>
            <w:tcW w:w="1029"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0,0010</w:t>
            </w:r>
          </w:p>
        </w:tc>
        <w:tc>
          <w:tcPr>
            <w:tcW w:w="1029"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0,0020</w:t>
            </w:r>
          </w:p>
        </w:tc>
        <w:tc>
          <w:tcPr>
            <w:tcW w:w="1029"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0,0090</w:t>
            </w:r>
          </w:p>
        </w:tc>
        <w:tc>
          <w:tcPr>
            <w:tcW w:w="1029"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0,0150</w:t>
            </w:r>
          </w:p>
        </w:tc>
        <w:tc>
          <w:tcPr>
            <w:tcW w:w="1029"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0,0200</w:t>
            </w:r>
          </w:p>
        </w:tc>
        <w:tc>
          <w:tcPr>
            <w:tcW w:w="1029"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0,0250</w:t>
            </w:r>
          </w:p>
        </w:tc>
        <w:tc>
          <w:tcPr>
            <w:tcW w:w="1029"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0,0300</w:t>
            </w:r>
          </w:p>
        </w:tc>
        <w:tc>
          <w:tcPr>
            <w:tcW w:w="1029"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0,0350</w:t>
            </w:r>
          </w:p>
        </w:tc>
        <w:tc>
          <w:tcPr>
            <w:tcW w:w="1134"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0,0400</w:t>
            </w:r>
          </w:p>
        </w:tc>
        <w:tc>
          <w:tcPr>
            <w:tcW w:w="1029"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0,0700</w:t>
            </w:r>
          </w:p>
        </w:tc>
        <w:tc>
          <w:tcPr>
            <w:tcW w:w="1029"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0,0900</w:t>
            </w:r>
          </w:p>
        </w:tc>
        <w:tc>
          <w:tcPr>
            <w:tcW w:w="1035"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0,1012</w:t>
            </w:r>
          </w:p>
        </w:tc>
      </w:tr>
    </w:tbl>
    <w:p w:rsidR="0021491D" w:rsidRPr="009237B2" w:rsidRDefault="0021491D" w:rsidP="00B722DF">
      <w:pPr>
        <w:pStyle w:val="ConsPlusNormal"/>
        <w:jc w:val="center"/>
        <w:rPr>
          <w:rFonts w:ascii="Times New Roman" w:hAnsi="Times New Roman" w:cs="Times New Roman"/>
          <w:sz w:val="24"/>
          <w:szCs w:val="24"/>
        </w:rPr>
      </w:pPr>
    </w:p>
    <w:p w:rsidR="0021491D" w:rsidRPr="009237B2" w:rsidRDefault="0021491D" w:rsidP="00B722DF">
      <w:pPr>
        <w:pStyle w:val="ConsPlusTitle"/>
        <w:jc w:val="center"/>
        <w:outlineLvl w:val="2"/>
        <w:rPr>
          <w:rFonts w:ascii="Times New Roman" w:hAnsi="Times New Roman" w:cs="Times New Roman"/>
          <w:b w:val="0"/>
          <w:sz w:val="24"/>
          <w:szCs w:val="24"/>
        </w:rPr>
      </w:pPr>
      <w:r w:rsidRPr="009237B2">
        <w:rPr>
          <w:rFonts w:ascii="Times New Roman" w:hAnsi="Times New Roman" w:cs="Times New Roman"/>
          <w:b w:val="0"/>
          <w:sz w:val="24"/>
          <w:szCs w:val="24"/>
        </w:rPr>
        <w:t>4. Результаты регионального проекта</w:t>
      </w:r>
    </w:p>
    <w:p w:rsidR="0021491D" w:rsidRPr="009237B2" w:rsidRDefault="0021491D" w:rsidP="00B722DF">
      <w:pPr>
        <w:pStyle w:val="ConsPlusNormal"/>
        <w:jc w:val="center"/>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2409"/>
        <w:gridCol w:w="709"/>
        <w:gridCol w:w="1077"/>
        <w:gridCol w:w="1020"/>
        <w:gridCol w:w="851"/>
        <w:gridCol w:w="737"/>
        <w:gridCol w:w="1361"/>
        <w:gridCol w:w="1304"/>
        <w:gridCol w:w="1247"/>
        <w:gridCol w:w="1361"/>
        <w:gridCol w:w="1191"/>
        <w:gridCol w:w="1247"/>
        <w:gridCol w:w="1587"/>
        <w:gridCol w:w="1474"/>
        <w:gridCol w:w="2721"/>
        <w:gridCol w:w="2098"/>
      </w:tblGrid>
      <w:tr w:rsidR="0021491D" w:rsidRPr="009237B2">
        <w:tc>
          <w:tcPr>
            <w:tcW w:w="567" w:type="dxa"/>
            <w:vMerge w:val="restart"/>
          </w:tcPr>
          <w:p w:rsidR="0021491D" w:rsidRPr="009237B2" w:rsidRDefault="00B722DF"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w:t>
            </w:r>
            <w:r w:rsidR="0021491D" w:rsidRPr="009237B2">
              <w:rPr>
                <w:rFonts w:ascii="Times New Roman" w:hAnsi="Times New Roman" w:cs="Times New Roman"/>
                <w:sz w:val="24"/>
                <w:szCs w:val="24"/>
              </w:rPr>
              <w:t xml:space="preserve"> </w:t>
            </w:r>
            <w:proofErr w:type="gramStart"/>
            <w:r w:rsidR="0021491D" w:rsidRPr="009237B2">
              <w:rPr>
                <w:rFonts w:ascii="Times New Roman" w:hAnsi="Times New Roman" w:cs="Times New Roman"/>
                <w:sz w:val="24"/>
                <w:szCs w:val="24"/>
              </w:rPr>
              <w:t>п</w:t>
            </w:r>
            <w:proofErr w:type="gramEnd"/>
            <w:r w:rsidR="0021491D" w:rsidRPr="009237B2">
              <w:rPr>
                <w:rFonts w:ascii="Times New Roman" w:hAnsi="Times New Roman" w:cs="Times New Roman"/>
                <w:sz w:val="24"/>
                <w:szCs w:val="24"/>
              </w:rPr>
              <w:t>/п</w:t>
            </w:r>
          </w:p>
        </w:tc>
        <w:tc>
          <w:tcPr>
            <w:tcW w:w="2409" w:type="dxa"/>
            <w:vMerge w:val="restart"/>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Наименование результата</w:t>
            </w:r>
          </w:p>
        </w:tc>
        <w:tc>
          <w:tcPr>
            <w:tcW w:w="709" w:type="dxa"/>
            <w:vMerge w:val="restart"/>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Региональный проект</w:t>
            </w:r>
          </w:p>
        </w:tc>
        <w:tc>
          <w:tcPr>
            <w:tcW w:w="1077" w:type="dxa"/>
            <w:vMerge w:val="restart"/>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Единица измерения (по ОКЕИ)</w:t>
            </w:r>
          </w:p>
        </w:tc>
        <w:tc>
          <w:tcPr>
            <w:tcW w:w="1871" w:type="dxa"/>
            <w:gridSpan w:val="2"/>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Базовое значение</w:t>
            </w:r>
          </w:p>
        </w:tc>
        <w:tc>
          <w:tcPr>
            <w:tcW w:w="11509" w:type="dxa"/>
            <w:gridSpan w:val="9"/>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Период, год</w:t>
            </w:r>
          </w:p>
        </w:tc>
        <w:tc>
          <w:tcPr>
            <w:tcW w:w="2721" w:type="dxa"/>
            <w:vMerge w:val="restart"/>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Характеристика результата</w:t>
            </w:r>
          </w:p>
        </w:tc>
        <w:tc>
          <w:tcPr>
            <w:tcW w:w="2098" w:type="dxa"/>
            <w:vMerge w:val="restart"/>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Тип результата</w:t>
            </w:r>
          </w:p>
        </w:tc>
      </w:tr>
      <w:tr w:rsidR="0021491D" w:rsidRPr="009237B2">
        <w:tc>
          <w:tcPr>
            <w:tcW w:w="567" w:type="dxa"/>
            <w:vMerge/>
          </w:tcPr>
          <w:p w:rsidR="0021491D" w:rsidRPr="009237B2" w:rsidRDefault="0021491D" w:rsidP="00B722DF">
            <w:pPr>
              <w:pStyle w:val="ConsPlusNormal"/>
              <w:rPr>
                <w:rFonts w:ascii="Times New Roman" w:hAnsi="Times New Roman" w:cs="Times New Roman"/>
                <w:sz w:val="24"/>
                <w:szCs w:val="24"/>
              </w:rPr>
            </w:pPr>
          </w:p>
        </w:tc>
        <w:tc>
          <w:tcPr>
            <w:tcW w:w="2409" w:type="dxa"/>
            <w:vMerge/>
          </w:tcPr>
          <w:p w:rsidR="0021491D" w:rsidRPr="009237B2" w:rsidRDefault="0021491D" w:rsidP="00B722DF">
            <w:pPr>
              <w:pStyle w:val="ConsPlusNormal"/>
              <w:rPr>
                <w:rFonts w:ascii="Times New Roman" w:hAnsi="Times New Roman" w:cs="Times New Roman"/>
                <w:sz w:val="24"/>
                <w:szCs w:val="24"/>
              </w:rPr>
            </w:pPr>
          </w:p>
        </w:tc>
        <w:tc>
          <w:tcPr>
            <w:tcW w:w="709" w:type="dxa"/>
            <w:vMerge/>
          </w:tcPr>
          <w:p w:rsidR="0021491D" w:rsidRPr="009237B2" w:rsidRDefault="0021491D" w:rsidP="00B722DF">
            <w:pPr>
              <w:pStyle w:val="ConsPlusNormal"/>
              <w:rPr>
                <w:rFonts w:ascii="Times New Roman" w:hAnsi="Times New Roman" w:cs="Times New Roman"/>
                <w:sz w:val="24"/>
                <w:szCs w:val="24"/>
              </w:rPr>
            </w:pPr>
          </w:p>
        </w:tc>
        <w:tc>
          <w:tcPr>
            <w:tcW w:w="1077" w:type="dxa"/>
            <w:vMerge/>
          </w:tcPr>
          <w:p w:rsidR="0021491D" w:rsidRPr="009237B2" w:rsidRDefault="0021491D" w:rsidP="00B722DF">
            <w:pPr>
              <w:pStyle w:val="ConsPlusNormal"/>
              <w:rPr>
                <w:rFonts w:ascii="Times New Roman" w:hAnsi="Times New Roman" w:cs="Times New Roman"/>
                <w:sz w:val="24"/>
                <w:szCs w:val="24"/>
              </w:rPr>
            </w:pPr>
          </w:p>
        </w:tc>
        <w:tc>
          <w:tcPr>
            <w:tcW w:w="1020"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значение</w:t>
            </w:r>
          </w:p>
        </w:tc>
        <w:tc>
          <w:tcPr>
            <w:tcW w:w="851"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год</w:t>
            </w:r>
          </w:p>
        </w:tc>
        <w:tc>
          <w:tcPr>
            <w:tcW w:w="737"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2018</w:t>
            </w:r>
          </w:p>
        </w:tc>
        <w:tc>
          <w:tcPr>
            <w:tcW w:w="1361"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2019</w:t>
            </w:r>
          </w:p>
        </w:tc>
        <w:tc>
          <w:tcPr>
            <w:tcW w:w="1304"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2020</w:t>
            </w:r>
          </w:p>
        </w:tc>
        <w:tc>
          <w:tcPr>
            <w:tcW w:w="1247"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2021</w:t>
            </w:r>
          </w:p>
        </w:tc>
        <w:tc>
          <w:tcPr>
            <w:tcW w:w="1361"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2022</w:t>
            </w:r>
          </w:p>
        </w:tc>
        <w:tc>
          <w:tcPr>
            <w:tcW w:w="1191"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2023</w:t>
            </w:r>
          </w:p>
        </w:tc>
        <w:tc>
          <w:tcPr>
            <w:tcW w:w="1247"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2024</w:t>
            </w:r>
          </w:p>
        </w:tc>
        <w:tc>
          <w:tcPr>
            <w:tcW w:w="1587"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2025 (справочно)</w:t>
            </w:r>
          </w:p>
        </w:tc>
        <w:tc>
          <w:tcPr>
            <w:tcW w:w="1474"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2030 (справочно)</w:t>
            </w:r>
          </w:p>
        </w:tc>
        <w:tc>
          <w:tcPr>
            <w:tcW w:w="2721" w:type="dxa"/>
            <w:vMerge/>
          </w:tcPr>
          <w:p w:rsidR="0021491D" w:rsidRPr="009237B2" w:rsidRDefault="0021491D" w:rsidP="00B722DF">
            <w:pPr>
              <w:pStyle w:val="ConsPlusNormal"/>
              <w:rPr>
                <w:rFonts w:ascii="Times New Roman" w:hAnsi="Times New Roman" w:cs="Times New Roman"/>
                <w:sz w:val="24"/>
                <w:szCs w:val="24"/>
              </w:rPr>
            </w:pPr>
          </w:p>
        </w:tc>
        <w:tc>
          <w:tcPr>
            <w:tcW w:w="2098" w:type="dxa"/>
            <w:vMerge/>
          </w:tcPr>
          <w:p w:rsidR="0021491D" w:rsidRPr="009237B2" w:rsidRDefault="0021491D" w:rsidP="00B722DF">
            <w:pPr>
              <w:pStyle w:val="ConsPlusNormal"/>
              <w:rPr>
                <w:rFonts w:ascii="Times New Roman" w:hAnsi="Times New Roman" w:cs="Times New Roman"/>
                <w:sz w:val="24"/>
                <w:szCs w:val="24"/>
              </w:rPr>
            </w:pPr>
          </w:p>
        </w:tc>
      </w:tr>
      <w:tr w:rsidR="0021491D" w:rsidRPr="009237B2">
        <w:tc>
          <w:tcPr>
            <w:tcW w:w="567"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1</w:t>
            </w:r>
          </w:p>
        </w:tc>
        <w:tc>
          <w:tcPr>
            <w:tcW w:w="22394" w:type="dxa"/>
            <w:gridSpan w:val="16"/>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Создана сквозная система финансовой и нефинансовой поддержки на всех этапах жизненного цикла проекта по экспорту продукции АПК</w:t>
            </w:r>
          </w:p>
        </w:tc>
      </w:tr>
      <w:tr w:rsidR="0021491D" w:rsidRPr="009237B2">
        <w:tc>
          <w:tcPr>
            <w:tcW w:w="567"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1.1</w:t>
            </w:r>
          </w:p>
        </w:tc>
        <w:tc>
          <w:tcPr>
            <w:tcW w:w="2409" w:type="dxa"/>
          </w:tcPr>
          <w:p w:rsidR="0021491D" w:rsidRPr="009237B2" w:rsidRDefault="0021491D" w:rsidP="00B722DF">
            <w:pPr>
              <w:pStyle w:val="ConsPlusNormal"/>
              <w:rPr>
                <w:rFonts w:ascii="Times New Roman" w:hAnsi="Times New Roman" w:cs="Times New Roman"/>
                <w:sz w:val="24"/>
                <w:szCs w:val="24"/>
              </w:rPr>
            </w:pPr>
            <w:r w:rsidRPr="009237B2">
              <w:rPr>
                <w:rFonts w:ascii="Times New Roman" w:hAnsi="Times New Roman" w:cs="Times New Roman"/>
                <w:sz w:val="24"/>
                <w:szCs w:val="24"/>
              </w:rPr>
              <w:t xml:space="preserve">Введено в эксплуатацию мелиорируемых земель для выращивания экспортно ориентированной сельскохозяйственной продукции за счет реконструкции, технического перевооружения и строительства новых мелиоративных систем общего и индивидуального </w:t>
            </w:r>
            <w:r w:rsidRPr="009237B2">
              <w:rPr>
                <w:rFonts w:ascii="Times New Roman" w:hAnsi="Times New Roman" w:cs="Times New Roman"/>
                <w:sz w:val="24"/>
                <w:szCs w:val="24"/>
              </w:rPr>
              <w:lastRenderedPageBreak/>
              <w:t>пользования и вовлечения в оборот выбывших сельскохозяйственных угодий</w:t>
            </w:r>
          </w:p>
        </w:tc>
        <w:tc>
          <w:tcPr>
            <w:tcW w:w="709"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lastRenderedPageBreak/>
              <w:t>-</w:t>
            </w:r>
          </w:p>
        </w:tc>
        <w:tc>
          <w:tcPr>
            <w:tcW w:w="1077"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Гектар</w:t>
            </w:r>
          </w:p>
        </w:tc>
        <w:tc>
          <w:tcPr>
            <w:tcW w:w="1020"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0,0000</w:t>
            </w:r>
          </w:p>
        </w:tc>
        <w:tc>
          <w:tcPr>
            <w:tcW w:w="851"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w:t>
            </w:r>
          </w:p>
        </w:tc>
        <w:tc>
          <w:tcPr>
            <w:tcW w:w="737"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w:t>
            </w:r>
          </w:p>
        </w:tc>
        <w:tc>
          <w:tcPr>
            <w:tcW w:w="1361"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700,0000</w:t>
            </w:r>
          </w:p>
        </w:tc>
        <w:tc>
          <w:tcPr>
            <w:tcW w:w="1304"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1250,0000</w:t>
            </w:r>
          </w:p>
        </w:tc>
        <w:tc>
          <w:tcPr>
            <w:tcW w:w="1247"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4150,0000</w:t>
            </w:r>
          </w:p>
        </w:tc>
        <w:tc>
          <w:tcPr>
            <w:tcW w:w="1361"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4150,0000</w:t>
            </w:r>
          </w:p>
        </w:tc>
        <w:tc>
          <w:tcPr>
            <w:tcW w:w="1191"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4150,0000</w:t>
            </w:r>
          </w:p>
        </w:tc>
        <w:tc>
          <w:tcPr>
            <w:tcW w:w="1247"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4150,0000</w:t>
            </w:r>
          </w:p>
        </w:tc>
        <w:tc>
          <w:tcPr>
            <w:tcW w:w="1587"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w:t>
            </w:r>
          </w:p>
        </w:tc>
        <w:tc>
          <w:tcPr>
            <w:tcW w:w="1474"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w:t>
            </w:r>
          </w:p>
        </w:tc>
        <w:tc>
          <w:tcPr>
            <w:tcW w:w="2721"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 xml:space="preserve">В целях предоставления государственной поддержки в области мелиорации </w:t>
            </w:r>
            <w:proofErr w:type="spellStart"/>
            <w:r w:rsidRPr="009237B2">
              <w:rPr>
                <w:rFonts w:ascii="Times New Roman" w:hAnsi="Times New Roman" w:cs="Times New Roman"/>
                <w:sz w:val="24"/>
                <w:szCs w:val="24"/>
              </w:rPr>
              <w:t>сельхозтоваропроизводители</w:t>
            </w:r>
            <w:proofErr w:type="spellEnd"/>
            <w:r w:rsidRPr="009237B2">
              <w:rPr>
                <w:rFonts w:ascii="Times New Roman" w:hAnsi="Times New Roman" w:cs="Times New Roman"/>
                <w:sz w:val="24"/>
                <w:szCs w:val="24"/>
              </w:rPr>
              <w:t xml:space="preserve"> в сроки, установленные министерством сельского хозяйства и рыбной промышленности Астраханской области (далее - министерство), представляют пакет документов для участия в </w:t>
            </w:r>
            <w:proofErr w:type="gramStart"/>
            <w:r w:rsidRPr="009237B2">
              <w:rPr>
                <w:rFonts w:ascii="Times New Roman" w:hAnsi="Times New Roman" w:cs="Times New Roman"/>
                <w:sz w:val="24"/>
                <w:szCs w:val="24"/>
              </w:rPr>
              <w:t>предварительном</w:t>
            </w:r>
            <w:proofErr w:type="gramEnd"/>
          </w:p>
        </w:tc>
        <w:tc>
          <w:tcPr>
            <w:tcW w:w="2098"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Строительство (реконструкция, техническое перевооружение, приобретение) объекта недвижимого имущества</w:t>
            </w:r>
          </w:p>
        </w:tc>
      </w:tr>
      <w:tr w:rsidR="0021491D" w:rsidRPr="009237B2">
        <w:tc>
          <w:tcPr>
            <w:tcW w:w="567" w:type="dxa"/>
            <w:vAlign w:val="center"/>
          </w:tcPr>
          <w:p w:rsidR="0021491D" w:rsidRPr="009237B2" w:rsidRDefault="0021491D" w:rsidP="00B722DF">
            <w:pPr>
              <w:pStyle w:val="ConsPlusNormal"/>
              <w:rPr>
                <w:rFonts w:ascii="Times New Roman" w:hAnsi="Times New Roman" w:cs="Times New Roman"/>
                <w:sz w:val="24"/>
                <w:szCs w:val="24"/>
              </w:rPr>
            </w:pPr>
          </w:p>
        </w:tc>
        <w:tc>
          <w:tcPr>
            <w:tcW w:w="2409" w:type="dxa"/>
          </w:tcPr>
          <w:p w:rsidR="0021491D" w:rsidRPr="009237B2" w:rsidRDefault="0021491D" w:rsidP="00B722DF">
            <w:pPr>
              <w:pStyle w:val="ConsPlusNormal"/>
              <w:rPr>
                <w:rFonts w:ascii="Times New Roman" w:hAnsi="Times New Roman" w:cs="Times New Roman"/>
                <w:sz w:val="24"/>
                <w:szCs w:val="24"/>
              </w:rPr>
            </w:pPr>
            <w:r w:rsidRPr="009237B2">
              <w:rPr>
                <w:rFonts w:ascii="Times New Roman" w:hAnsi="Times New Roman" w:cs="Times New Roman"/>
                <w:sz w:val="24"/>
                <w:szCs w:val="24"/>
              </w:rPr>
              <w:t xml:space="preserve">для выращивания экспортно ориентированной сельскохозяйственной продукции за счет проведения </w:t>
            </w:r>
            <w:proofErr w:type="spellStart"/>
            <w:r w:rsidRPr="009237B2">
              <w:rPr>
                <w:rFonts w:ascii="Times New Roman" w:hAnsi="Times New Roman" w:cs="Times New Roman"/>
                <w:sz w:val="24"/>
                <w:szCs w:val="24"/>
              </w:rPr>
              <w:t>культуртехнических</w:t>
            </w:r>
            <w:proofErr w:type="spellEnd"/>
            <w:r w:rsidRPr="009237B2">
              <w:rPr>
                <w:rFonts w:ascii="Times New Roman" w:hAnsi="Times New Roman" w:cs="Times New Roman"/>
                <w:sz w:val="24"/>
                <w:szCs w:val="24"/>
              </w:rPr>
              <w:t xml:space="preserve"> мероприятий, нарастающий итог</w:t>
            </w:r>
          </w:p>
        </w:tc>
        <w:tc>
          <w:tcPr>
            <w:tcW w:w="709" w:type="dxa"/>
          </w:tcPr>
          <w:p w:rsidR="0021491D" w:rsidRPr="009237B2" w:rsidRDefault="0021491D" w:rsidP="00B722DF">
            <w:pPr>
              <w:pStyle w:val="ConsPlusNormal"/>
              <w:rPr>
                <w:rFonts w:ascii="Times New Roman" w:hAnsi="Times New Roman" w:cs="Times New Roman"/>
                <w:sz w:val="24"/>
                <w:szCs w:val="24"/>
              </w:rPr>
            </w:pPr>
          </w:p>
        </w:tc>
        <w:tc>
          <w:tcPr>
            <w:tcW w:w="1077" w:type="dxa"/>
          </w:tcPr>
          <w:p w:rsidR="0021491D" w:rsidRPr="009237B2" w:rsidRDefault="0021491D" w:rsidP="00B722DF">
            <w:pPr>
              <w:pStyle w:val="ConsPlusNormal"/>
              <w:rPr>
                <w:rFonts w:ascii="Times New Roman" w:hAnsi="Times New Roman" w:cs="Times New Roman"/>
                <w:sz w:val="24"/>
                <w:szCs w:val="24"/>
              </w:rPr>
            </w:pPr>
          </w:p>
        </w:tc>
        <w:tc>
          <w:tcPr>
            <w:tcW w:w="1020" w:type="dxa"/>
          </w:tcPr>
          <w:p w:rsidR="0021491D" w:rsidRPr="009237B2" w:rsidRDefault="0021491D" w:rsidP="00B722DF">
            <w:pPr>
              <w:pStyle w:val="ConsPlusNormal"/>
              <w:rPr>
                <w:rFonts w:ascii="Times New Roman" w:hAnsi="Times New Roman" w:cs="Times New Roman"/>
                <w:sz w:val="24"/>
                <w:szCs w:val="24"/>
              </w:rPr>
            </w:pPr>
          </w:p>
        </w:tc>
        <w:tc>
          <w:tcPr>
            <w:tcW w:w="851" w:type="dxa"/>
          </w:tcPr>
          <w:p w:rsidR="0021491D" w:rsidRPr="009237B2" w:rsidRDefault="0021491D" w:rsidP="00B722DF">
            <w:pPr>
              <w:pStyle w:val="ConsPlusNormal"/>
              <w:rPr>
                <w:rFonts w:ascii="Times New Roman" w:hAnsi="Times New Roman" w:cs="Times New Roman"/>
                <w:sz w:val="24"/>
                <w:szCs w:val="24"/>
              </w:rPr>
            </w:pPr>
          </w:p>
        </w:tc>
        <w:tc>
          <w:tcPr>
            <w:tcW w:w="737" w:type="dxa"/>
          </w:tcPr>
          <w:p w:rsidR="0021491D" w:rsidRPr="009237B2" w:rsidRDefault="0021491D" w:rsidP="00B722DF">
            <w:pPr>
              <w:pStyle w:val="ConsPlusNormal"/>
              <w:rPr>
                <w:rFonts w:ascii="Times New Roman" w:hAnsi="Times New Roman" w:cs="Times New Roman"/>
                <w:sz w:val="24"/>
                <w:szCs w:val="24"/>
              </w:rPr>
            </w:pPr>
          </w:p>
        </w:tc>
        <w:tc>
          <w:tcPr>
            <w:tcW w:w="1361" w:type="dxa"/>
          </w:tcPr>
          <w:p w:rsidR="0021491D" w:rsidRPr="009237B2" w:rsidRDefault="0021491D" w:rsidP="00B722DF">
            <w:pPr>
              <w:pStyle w:val="ConsPlusNormal"/>
              <w:rPr>
                <w:rFonts w:ascii="Times New Roman" w:hAnsi="Times New Roman" w:cs="Times New Roman"/>
                <w:sz w:val="24"/>
                <w:szCs w:val="24"/>
              </w:rPr>
            </w:pPr>
          </w:p>
        </w:tc>
        <w:tc>
          <w:tcPr>
            <w:tcW w:w="1304" w:type="dxa"/>
          </w:tcPr>
          <w:p w:rsidR="0021491D" w:rsidRPr="009237B2" w:rsidRDefault="0021491D" w:rsidP="00B722DF">
            <w:pPr>
              <w:pStyle w:val="ConsPlusNormal"/>
              <w:rPr>
                <w:rFonts w:ascii="Times New Roman" w:hAnsi="Times New Roman" w:cs="Times New Roman"/>
                <w:sz w:val="24"/>
                <w:szCs w:val="24"/>
              </w:rPr>
            </w:pPr>
          </w:p>
        </w:tc>
        <w:tc>
          <w:tcPr>
            <w:tcW w:w="1247" w:type="dxa"/>
          </w:tcPr>
          <w:p w:rsidR="0021491D" w:rsidRPr="009237B2" w:rsidRDefault="0021491D" w:rsidP="00B722DF">
            <w:pPr>
              <w:pStyle w:val="ConsPlusNormal"/>
              <w:rPr>
                <w:rFonts w:ascii="Times New Roman" w:hAnsi="Times New Roman" w:cs="Times New Roman"/>
                <w:sz w:val="24"/>
                <w:szCs w:val="24"/>
              </w:rPr>
            </w:pPr>
          </w:p>
        </w:tc>
        <w:tc>
          <w:tcPr>
            <w:tcW w:w="1361" w:type="dxa"/>
          </w:tcPr>
          <w:p w:rsidR="0021491D" w:rsidRPr="009237B2" w:rsidRDefault="0021491D" w:rsidP="00B722DF">
            <w:pPr>
              <w:pStyle w:val="ConsPlusNormal"/>
              <w:rPr>
                <w:rFonts w:ascii="Times New Roman" w:hAnsi="Times New Roman" w:cs="Times New Roman"/>
                <w:sz w:val="24"/>
                <w:szCs w:val="24"/>
              </w:rPr>
            </w:pPr>
          </w:p>
        </w:tc>
        <w:tc>
          <w:tcPr>
            <w:tcW w:w="1191" w:type="dxa"/>
          </w:tcPr>
          <w:p w:rsidR="0021491D" w:rsidRPr="009237B2" w:rsidRDefault="0021491D" w:rsidP="00B722DF">
            <w:pPr>
              <w:pStyle w:val="ConsPlusNormal"/>
              <w:rPr>
                <w:rFonts w:ascii="Times New Roman" w:hAnsi="Times New Roman" w:cs="Times New Roman"/>
                <w:sz w:val="24"/>
                <w:szCs w:val="24"/>
              </w:rPr>
            </w:pPr>
          </w:p>
        </w:tc>
        <w:tc>
          <w:tcPr>
            <w:tcW w:w="1247" w:type="dxa"/>
          </w:tcPr>
          <w:p w:rsidR="0021491D" w:rsidRPr="009237B2" w:rsidRDefault="0021491D" w:rsidP="00B722DF">
            <w:pPr>
              <w:pStyle w:val="ConsPlusNormal"/>
              <w:rPr>
                <w:rFonts w:ascii="Times New Roman" w:hAnsi="Times New Roman" w:cs="Times New Roman"/>
                <w:sz w:val="24"/>
                <w:szCs w:val="24"/>
              </w:rPr>
            </w:pPr>
          </w:p>
        </w:tc>
        <w:tc>
          <w:tcPr>
            <w:tcW w:w="1587" w:type="dxa"/>
          </w:tcPr>
          <w:p w:rsidR="0021491D" w:rsidRPr="009237B2" w:rsidRDefault="0021491D" w:rsidP="00B722DF">
            <w:pPr>
              <w:pStyle w:val="ConsPlusNormal"/>
              <w:rPr>
                <w:rFonts w:ascii="Times New Roman" w:hAnsi="Times New Roman" w:cs="Times New Roman"/>
                <w:sz w:val="24"/>
                <w:szCs w:val="24"/>
              </w:rPr>
            </w:pPr>
          </w:p>
        </w:tc>
        <w:tc>
          <w:tcPr>
            <w:tcW w:w="1474" w:type="dxa"/>
          </w:tcPr>
          <w:p w:rsidR="0021491D" w:rsidRPr="009237B2" w:rsidRDefault="0021491D" w:rsidP="00B722DF">
            <w:pPr>
              <w:pStyle w:val="ConsPlusNormal"/>
              <w:rPr>
                <w:rFonts w:ascii="Times New Roman" w:hAnsi="Times New Roman" w:cs="Times New Roman"/>
                <w:sz w:val="24"/>
                <w:szCs w:val="24"/>
              </w:rPr>
            </w:pPr>
          </w:p>
        </w:tc>
        <w:tc>
          <w:tcPr>
            <w:tcW w:w="2721" w:type="dxa"/>
          </w:tcPr>
          <w:p w:rsidR="0021491D" w:rsidRPr="009237B2" w:rsidRDefault="0021491D" w:rsidP="00B722DF">
            <w:pPr>
              <w:pStyle w:val="ConsPlusNormal"/>
              <w:jc w:val="center"/>
              <w:rPr>
                <w:rFonts w:ascii="Times New Roman" w:hAnsi="Times New Roman" w:cs="Times New Roman"/>
                <w:sz w:val="24"/>
                <w:szCs w:val="24"/>
              </w:rPr>
            </w:pPr>
            <w:proofErr w:type="gramStart"/>
            <w:r w:rsidRPr="009237B2">
              <w:rPr>
                <w:rFonts w:ascii="Times New Roman" w:hAnsi="Times New Roman" w:cs="Times New Roman"/>
                <w:sz w:val="24"/>
                <w:szCs w:val="24"/>
              </w:rPr>
              <w:t>отборе</w:t>
            </w:r>
            <w:proofErr w:type="gramEnd"/>
            <w:r w:rsidRPr="009237B2">
              <w:rPr>
                <w:rFonts w:ascii="Times New Roman" w:hAnsi="Times New Roman" w:cs="Times New Roman"/>
                <w:sz w:val="24"/>
                <w:szCs w:val="24"/>
              </w:rPr>
              <w:t xml:space="preserve"> проектов мелиорации, проводимом на уровне министерства. В дальнейшем проекты мелиорации, прошедшие предварительный отбор, направляются министерством в адрес Департамента мелиорации Министерства сельского хозяйства Российской Федерации (далее - Минсельхоз России). По итогам отбора формируется перечень проектов мелиорации, отобранных Минсельхозом России в целях предоставления субсидии на очередной финансовый год. В году, следующем за годом участия в федеральном отборе проектов мелиорации, </w:t>
            </w:r>
            <w:proofErr w:type="spellStart"/>
            <w:r w:rsidRPr="009237B2">
              <w:rPr>
                <w:rFonts w:ascii="Times New Roman" w:hAnsi="Times New Roman" w:cs="Times New Roman"/>
                <w:sz w:val="24"/>
                <w:szCs w:val="24"/>
              </w:rPr>
              <w:lastRenderedPageBreak/>
              <w:t>сельхозтоваропроизводитель</w:t>
            </w:r>
            <w:proofErr w:type="spellEnd"/>
            <w:r w:rsidRPr="009237B2">
              <w:rPr>
                <w:rFonts w:ascii="Times New Roman" w:hAnsi="Times New Roman" w:cs="Times New Roman"/>
                <w:sz w:val="24"/>
                <w:szCs w:val="24"/>
              </w:rPr>
              <w:t xml:space="preserve"> представляет в министерство необходимый пакет документов для получения субсидии в соответствии с </w:t>
            </w:r>
            <w:hyperlink r:id="rId67">
              <w:r w:rsidRPr="009237B2">
                <w:rPr>
                  <w:rFonts w:ascii="Times New Roman" w:hAnsi="Times New Roman" w:cs="Times New Roman"/>
                  <w:color w:val="0000FF"/>
                  <w:sz w:val="24"/>
                  <w:szCs w:val="24"/>
                </w:rPr>
                <w:t>Постановлением</w:t>
              </w:r>
            </w:hyperlink>
            <w:r w:rsidRPr="009237B2">
              <w:rPr>
                <w:rFonts w:ascii="Times New Roman" w:hAnsi="Times New Roman" w:cs="Times New Roman"/>
                <w:sz w:val="24"/>
                <w:szCs w:val="24"/>
              </w:rPr>
              <w:t xml:space="preserve"> Правительства Астраханской области от 08.02.2017 </w:t>
            </w:r>
            <w:r w:rsidR="00B722DF" w:rsidRPr="009237B2">
              <w:rPr>
                <w:rFonts w:ascii="Times New Roman" w:hAnsi="Times New Roman" w:cs="Times New Roman"/>
                <w:sz w:val="24"/>
                <w:szCs w:val="24"/>
              </w:rPr>
              <w:t>№</w:t>
            </w:r>
            <w:r w:rsidRPr="009237B2">
              <w:rPr>
                <w:rFonts w:ascii="Times New Roman" w:hAnsi="Times New Roman" w:cs="Times New Roman"/>
                <w:sz w:val="24"/>
                <w:szCs w:val="24"/>
              </w:rPr>
              <w:t xml:space="preserve"> 25-П </w:t>
            </w:r>
            <w:r w:rsidR="00B722DF" w:rsidRPr="009237B2">
              <w:rPr>
                <w:rFonts w:ascii="Times New Roman" w:hAnsi="Times New Roman" w:cs="Times New Roman"/>
                <w:sz w:val="24"/>
                <w:szCs w:val="24"/>
              </w:rPr>
              <w:t>«</w:t>
            </w:r>
            <w:r w:rsidRPr="009237B2">
              <w:rPr>
                <w:rFonts w:ascii="Times New Roman" w:hAnsi="Times New Roman" w:cs="Times New Roman"/>
                <w:sz w:val="24"/>
                <w:szCs w:val="24"/>
              </w:rPr>
              <w:t>О порядке предоставления</w:t>
            </w:r>
          </w:p>
        </w:tc>
        <w:tc>
          <w:tcPr>
            <w:tcW w:w="2098" w:type="dxa"/>
          </w:tcPr>
          <w:p w:rsidR="0021491D" w:rsidRPr="009237B2" w:rsidRDefault="0021491D" w:rsidP="00B722DF">
            <w:pPr>
              <w:pStyle w:val="ConsPlusNormal"/>
              <w:rPr>
                <w:rFonts w:ascii="Times New Roman" w:hAnsi="Times New Roman" w:cs="Times New Roman"/>
                <w:sz w:val="24"/>
                <w:szCs w:val="24"/>
              </w:rPr>
            </w:pPr>
          </w:p>
        </w:tc>
      </w:tr>
      <w:tr w:rsidR="0021491D" w:rsidRPr="009237B2">
        <w:tc>
          <w:tcPr>
            <w:tcW w:w="567" w:type="dxa"/>
            <w:vAlign w:val="center"/>
          </w:tcPr>
          <w:p w:rsidR="0021491D" w:rsidRPr="009237B2" w:rsidRDefault="0021491D" w:rsidP="00B722DF">
            <w:pPr>
              <w:pStyle w:val="ConsPlusNormal"/>
              <w:rPr>
                <w:rFonts w:ascii="Times New Roman" w:hAnsi="Times New Roman" w:cs="Times New Roman"/>
                <w:sz w:val="24"/>
                <w:szCs w:val="24"/>
              </w:rPr>
            </w:pPr>
          </w:p>
        </w:tc>
        <w:tc>
          <w:tcPr>
            <w:tcW w:w="2409" w:type="dxa"/>
          </w:tcPr>
          <w:p w:rsidR="0021491D" w:rsidRPr="009237B2" w:rsidRDefault="0021491D" w:rsidP="00B722DF">
            <w:pPr>
              <w:pStyle w:val="ConsPlusNormal"/>
              <w:rPr>
                <w:rFonts w:ascii="Times New Roman" w:hAnsi="Times New Roman" w:cs="Times New Roman"/>
                <w:sz w:val="24"/>
                <w:szCs w:val="24"/>
              </w:rPr>
            </w:pPr>
          </w:p>
        </w:tc>
        <w:tc>
          <w:tcPr>
            <w:tcW w:w="709" w:type="dxa"/>
          </w:tcPr>
          <w:p w:rsidR="0021491D" w:rsidRPr="009237B2" w:rsidRDefault="0021491D" w:rsidP="00B722DF">
            <w:pPr>
              <w:pStyle w:val="ConsPlusNormal"/>
              <w:rPr>
                <w:rFonts w:ascii="Times New Roman" w:hAnsi="Times New Roman" w:cs="Times New Roman"/>
                <w:sz w:val="24"/>
                <w:szCs w:val="24"/>
              </w:rPr>
            </w:pPr>
          </w:p>
        </w:tc>
        <w:tc>
          <w:tcPr>
            <w:tcW w:w="1077" w:type="dxa"/>
          </w:tcPr>
          <w:p w:rsidR="0021491D" w:rsidRPr="009237B2" w:rsidRDefault="0021491D" w:rsidP="00B722DF">
            <w:pPr>
              <w:pStyle w:val="ConsPlusNormal"/>
              <w:rPr>
                <w:rFonts w:ascii="Times New Roman" w:hAnsi="Times New Roman" w:cs="Times New Roman"/>
                <w:sz w:val="24"/>
                <w:szCs w:val="24"/>
              </w:rPr>
            </w:pPr>
          </w:p>
        </w:tc>
        <w:tc>
          <w:tcPr>
            <w:tcW w:w="1020" w:type="dxa"/>
          </w:tcPr>
          <w:p w:rsidR="0021491D" w:rsidRPr="009237B2" w:rsidRDefault="0021491D" w:rsidP="00B722DF">
            <w:pPr>
              <w:pStyle w:val="ConsPlusNormal"/>
              <w:rPr>
                <w:rFonts w:ascii="Times New Roman" w:hAnsi="Times New Roman" w:cs="Times New Roman"/>
                <w:sz w:val="24"/>
                <w:szCs w:val="24"/>
              </w:rPr>
            </w:pPr>
          </w:p>
        </w:tc>
        <w:tc>
          <w:tcPr>
            <w:tcW w:w="851" w:type="dxa"/>
          </w:tcPr>
          <w:p w:rsidR="0021491D" w:rsidRPr="009237B2" w:rsidRDefault="0021491D" w:rsidP="00B722DF">
            <w:pPr>
              <w:pStyle w:val="ConsPlusNormal"/>
              <w:rPr>
                <w:rFonts w:ascii="Times New Roman" w:hAnsi="Times New Roman" w:cs="Times New Roman"/>
                <w:sz w:val="24"/>
                <w:szCs w:val="24"/>
              </w:rPr>
            </w:pPr>
          </w:p>
        </w:tc>
        <w:tc>
          <w:tcPr>
            <w:tcW w:w="737" w:type="dxa"/>
          </w:tcPr>
          <w:p w:rsidR="0021491D" w:rsidRPr="009237B2" w:rsidRDefault="0021491D" w:rsidP="00B722DF">
            <w:pPr>
              <w:pStyle w:val="ConsPlusNormal"/>
              <w:rPr>
                <w:rFonts w:ascii="Times New Roman" w:hAnsi="Times New Roman" w:cs="Times New Roman"/>
                <w:sz w:val="24"/>
                <w:szCs w:val="24"/>
              </w:rPr>
            </w:pPr>
          </w:p>
        </w:tc>
        <w:tc>
          <w:tcPr>
            <w:tcW w:w="1361" w:type="dxa"/>
          </w:tcPr>
          <w:p w:rsidR="0021491D" w:rsidRPr="009237B2" w:rsidRDefault="0021491D" w:rsidP="00B722DF">
            <w:pPr>
              <w:pStyle w:val="ConsPlusNormal"/>
              <w:rPr>
                <w:rFonts w:ascii="Times New Roman" w:hAnsi="Times New Roman" w:cs="Times New Roman"/>
                <w:sz w:val="24"/>
                <w:szCs w:val="24"/>
              </w:rPr>
            </w:pPr>
          </w:p>
        </w:tc>
        <w:tc>
          <w:tcPr>
            <w:tcW w:w="1304" w:type="dxa"/>
          </w:tcPr>
          <w:p w:rsidR="0021491D" w:rsidRPr="009237B2" w:rsidRDefault="0021491D" w:rsidP="00B722DF">
            <w:pPr>
              <w:pStyle w:val="ConsPlusNormal"/>
              <w:rPr>
                <w:rFonts w:ascii="Times New Roman" w:hAnsi="Times New Roman" w:cs="Times New Roman"/>
                <w:sz w:val="24"/>
                <w:szCs w:val="24"/>
              </w:rPr>
            </w:pPr>
          </w:p>
        </w:tc>
        <w:tc>
          <w:tcPr>
            <w:tcW w:w="1247" w:type="dxa"/>
          </w:tcPr>
          <w:p w:rsidR="0021491D" w:rsidRPr="009237B2" w:rsidRDefault="0021491D" w:rsidP="00B722DF">
            <w:pPr>
              <w:pStyle w:val="ConsPlusNormal"/>
              <w:rPr>
                <w:rFonts w:ascii="Times New Roman" w:hAnsi="Times New Roman" w:cs="Times New Roman"/>
                <w:sz w:val="24"/>
                <w:szCs w:val="24"/>
              </w:rPr>
            </w:pPr>
          </w:p>
        </w:tc>
        <w:tc>
          <w:tcPr>
            <w:tcW w:w="1361" w:type="dxa"/>
          </w:tcPr>
          <w:p w:rsidR="0021491D" w:rsidRPr="009237B2" w:rsidRDefault="0021491D" w:rsidP="00B722DF">
            <w:pPr>
              <w:pStyle w:val="ConsPlusNormal"/>
              <w:rPr>
                <w:rFonts w:ascii="Times New Roman" w:hAnsi="Times New Roman" w:cs="Times New Roman"/>
                <w:sz w:val="24"/>
                <w:szCs w:val="24"/>
              </w:rPr>
            </w:pPr>
          </w:p>
        </w:tc>
        <w:tc>
          <w:tcPr>
            <w:tcW w:w="1191" w:type="dxa"/>
          </w:tcPr>
          <w:p w:rsidR="0021491D" w:rsidRPr="009237B2" w:rsidRDefault="0021491D" w:rsidP="00B722DF">
            <w:pPr>
              <w:pStyle w:val="ConsPlusNormal"/>
              <w:rPr>
                <w:rFonts w:ascii="Times New Roman" w:hAnsi="Times New Roman" w:cs="Times New Roman"/>
                <w:sz w:val="24"/>
                <w:szCs w:val="24"/>
              </w:rPr>
            </w:pPr>
          </w:p>
        </w:tc>
        <w:tc>
          <w:tcPr>
            <w:tcW w:w="1247" w:type="dxa"/>
          </w:tcPr>
          <w:p w:rsidR="0021491D" w:rsidRPr="009237B2" w:rsidRDefault="0021491D" w:rsidP="00B722DF">
            <w:pPr>
              <w:pStyle w:val="ConsPlusNormal"/>
              <w:rPr>
                <w:rFonts w:ascii="Times New Roman" w:hAnsi="Times New Roman" w:cs="Times New Roman"/>
                <w:sz w:val="24"/>
                <w:szCs w:val="24"/>
              </w:rPr>
            </w:pPr>
          </w:p>
        </w:tc>
        <w:tc>
          <w:tcPr>
            <w:tcW w:w="1587" w:type="dxa"/>
          </w:tcPr>
          <w:p w:rsidR="0021491D" w:rsidRPr="009237B2" w:rsidRDefault="0021491D" w:rsidP="00B722DF">
            <w:pPr>
              <w:pStyle w:val="ConsPlusNormal"/>
              <w:rPr>
                <w:rFonts w:ascii="Times New Roman" w:hAnsi="Times New Roman" w:cs="Times New Roman"/>
                <w:sz w:val="24"/>
                <w:szCs w:val="24"/>
              </w:rPr>
            </w:pPr>
          </w:p>
        </w:tc>
        <w:tc>
          <w:tcPr>
            <w:tcW w:w="1474" w:type="dxa"/>
          </w:tcPr>
          <w:p w:rsidR="0021491D" w:rsidRPr="009237B2" w:rsidRDefault="0021491D" w:rsidP="00B722DF">
            <w:pPr>
              <w:pStyle w:val="ConsPlusNormal"/>
              <w:rPr>
                <w:rFonts w:ascii="Times New Roman" w:hAnsi="Times New Roman" w:cs="Times New Roman"/>
                <w:sz w:val="24"/>
                <w:szCs w:val="24"/>
              </w:rPr>
            </w:pPr>
          </w:p>
        </w:tc>
        <w:tc>
          <w:tcPr>
            <w:tcW w:w="2721"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субсидий на возмещение части затрат на реализацию мероприятий по мелиорации земель сельскохозяйственного назначения на территории Астраханской области</w:t>
            </w:r>
            <w:r w:rsidR="00B722DF" w:rsidRPr="009237B2">
              <w:rPr>
                <w:rFonts w:ascii="Times New Roman" w:hAnsi="Times New Roman" w:cs="Times New Roman"/>
                <w:sz w:val="24"/>
                <w:szCs w:val="24"/>
              </w:rPr>
              <w:t>»</w:t>
            </w:r>
          </w:p>
        </w:tc>
        <w:tc>
          <w:tcPr>
            <w:tcW w:w="2098" w:type="dxa"/>
          </w:tcPr>
          <w:p w:rsidR="0021491D" w:rsidRPr="009237B2" w:rsidRDefault="0021491D" w:rsidP="00B722DF">
            <w:pPr>
              <w:pStyle w:val="ConsPlusNormal"/>
              <w:rPr>
                <w:rFonts w:ascii="Times New Roman" w:hAnsi="Times New Roman" w:cs="Times New Roman"/>
                <w:sz w:val="24"/>
                <w:szCs w:val="24"/>
              </w:rPr>
            </w:pPr>
          </w:p>
        </w:tc>
      </w:tr>
    </w:tbl>
    <w:p w:rsidR="0021491D" w:rsidRPr="009237B2" w:rsidRDefault="0021491D" w:rsidP="00B722DF">
      <w:pPr>
        <w:pStyle w:val="ConsPlusNormal"/>
        <w:jc w:val="center"/>
        <w:rPr>
          <w:rFonts w:ascii="Times New Roman" w:hAnsi="Times New Roman" w:cs="Times New Roman"/>
          <w:sz w:val="24"/>
          <w:szCs w:val="24"/>
        </w:rPr>
      </w:pPr>
    </w:p>
    <w:p w:rsidR="0021491D" w:rsidRPr="009237B2" w:rsidRDefault="0021491D" w:rsidP="00B722DF">
      <w:pPr>
        <w:pStyle w:val="ConsPlusTitle"/>
        <w:jc w:val="center"/>
        <w:outlineLvl w:val="2"/>
        <w:rPr>
          <w:rFonts w:ascii="Times New Roman" w:hAnsi="Times New Roman" w:cs="Times New Roman"/>
          <w:b w:val="0"/>
          <w:sz w:val="24"/>
          <w:szCs w:val="24"/>
        </w:rPr>
      </w:pPr>
      <w:r w:rsidRPr="009237B2">
        <w:rPr>
          <w:rFonts w:ascii="Times New Roman" w:hAnsi="Times New Roman" w:cs="Times New Roman"/>
          <w:b w:val="0"/>
          <w:sz w:val="24"/>
          <w:szCs w:val="24"/>
        </w:rPr>
        <w:t>5. Финансовое обеспечение реализации регионального проекта</w:t>
      </w:r>
    </w:p>
    <w:p w:rsidR="0021491D" w:rsidRPr="009237B2" w:rsidRDefault="0021491D" w:rsidP="00B722DF">
      <w:pPr>
        <w:pStyle w:val="ConsPlusNormal"/>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64"/>
        <w:gridCol w:w="3742"/>
        <w:gridCol w:w="1304"/>
        <w:gridCol w:w="1247"/>
        <w:gridCol w:w="1440"/>
        <w:gridCol w:w="1019"/>
        <w:gridCol w:w="1019"/>
        <w:gridCol w:w="1020"/>
        <w:gridCol w:w="2057"/>
      </w:tblGrid>
      <w:tr w:rsidR="0021491D" w:rsidRPr="009237B2" w:rsidTr="00CD2A8E">
        <w:tc>
          <w:tcPr>
            <w:tcW w:w="964" w:type="dxa"/>
            <w:vMerge w:val="restart"/>
          </w:tcPr>
          <w:p w:rsidR="0021491D" w:rsidRPr="009237B2" w:rsidRDefault="00B722DF"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w:t>
            </w:r>
            <w:r w:rsidR="0021491D" w:rsidRPr="009237B2">
              <w:rPr>
                <w:rFonts w:ascii="Times New Roman" w:hAnsi="Times New Roman" w:cs="Times New Roman"/>
                <w:sz w:val="24"/>
                <w:szCs w:val="24"/>
              </w:rPr>
              <w:t xml:space="preserve"> </w:t>
            </w:r>
            <w:proofErr w:type="gramStart"/>
            <w:r w:rsidR="0021491D" w:rsidRPr="009237B2">
              <w:rPr>
                <w:rFonts w:ascii="Times New Roman" w:hAnsi="Times New Roman" w:cs="Times New Roman"/>
                <w:sz w:val="24"/>
                <w:szCs w:val="24"/>
              </w:rPr>
              <w:t>п</w:t>
            </w:r>
            <w:proofErr w:type="gramEnd"/>
            <w:r w:rsidR="0021491D" w:rsidRPr="009237B2">
              <w:rPr>
                <w:rFonts w:ascii="Times New Roman" w:hAnsi="Times New Roman" w:cs="Times New Roman"/>
                <w:sz w:val="24"/>
                <w:szCs w:val="24"/>
              </w:rPr>
              <w:t>/п</w:t>
            </w:r>
          </w:p>
        </w:tc>
        <w:tc>
          <w:tcPr>
            <w:tcW w:w="3742" w:type="dxa"/>
            <w:vMerge w:val="restart"/>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Наименование результата и источники финансирования</w:t>
            </w:r>
          </w:p>
        </w:tc>
        <w:tc>
          <w:tcPr>
            <w:tcW w:w="7049" w:type="dxa"/>
            <w:gridSpan w:val="6"/>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Объем финансового обеспечения по годам реализации (тыс. рублей)</w:t>
            </w:r>
          </w:p>
        </w:tc>
        <w:tc>
          <w:tcPr>
            <w:tcW w:w="2057" w:type="dxa"/>
            <w:vMerge w:val="restart"/>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Всего (тыс. рублей)</w:t>
            </w:r>
          </w:p>
        </w:tc>
      </w:tr>
      <w:tr w:rsidR="0021491D" w:rsidRPr="009237B2" w:rsidTr="00CD2A8E">
        <w:tc>
          <w:tcPr>
            <w:tcW w:w="964" w:type="dxa"/>
            <w:vMerge/>
          </w:tcPr>
          <w:p w:rsidR="0021491D" w:rsidRPr="009237B2" w:rsidRDefault="0021491D" w:rsidP="00B722DF">
            <w:pPr>
              <w:pStyle w:val="ConsPlusNormal"/>
              <w:rPr>
                <w:rFonts w:ascii="Times New Roman" w:hAnsi="Times New Roman" w:cs="Times New Roman"/>
                <w:sz w:val="24"/>
                <w:szCs w:val="24"/>
              </w:rPr>
            </w:pPr>
          </w:p>
        </w:tc>
        <w:tc>
          <w:tcPr>
            <w:tcW w:w="3742" w:type="dxa"/>
            <w:vMerge/>
          </w:tcPr>
          <w:p w:rsidR="0021491D" w:rsidRPr="009237B2" w:rsidRDefault="0021491D" w:rsidP="00B722DF">
            <w:pPr>
              <w:pStyle w:val="ConsPlusNormal"/>
              <w:rPr>
                <w:rFonts w:ascii="Times New Roman" w:hAnsi="Times New Roman" w:cs="Times New Roman"/>
                <w:sz w:val="24"/>
                <w:szCs w:val="24"/>
              </w:rPr>
            </w:pPr>
          </w:p>
        </w:tc>
        <w:tc>
          <w:tcPr>
            <w:tcW w:w="1304"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2019</w:t>
            </w:r>
          </w:p>
        </w:tc>
        <w:tc>
          <w:tcPr>
            <w:tcW w:w="1247"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2020</w:t>
            </w:r>
          </w:p>
        </w:tc>
        <w:tc>
          <w:tcPr>
            <w:tcW w:w="1440"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2021</w:t>
            </w:r>
          </w:p>
        </w:tc>
        <w:tc>
          <w:tcPr>
            <w:tcW w:w="1019"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2022</w:t>
            </w:r>
          </w:p>
        </w:tc>
        <w:tc>
          <w:tcPr>
            <w:tcW w:w="1019"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2023</w:t>
            </w:r>
          </w:p>
        </w:tc>
        <w:tc>
          <w:tcPr>
            <w:tcW w:w="1020"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2024</w:t>
            </w:r>
          </w:p>
        </w:tc>
        <w:tc>
          <w:tcPr>
            <w:tcW w:w="2057" w:type="dxa"/>
            <w:vMerge/>
          </w:tcPr>
          <w:p w:rsidR="0021491D" w:rsidRPr="009237B2" w:rsidRDefault="0021491D" w:rsidP="00B722DF">
            <w:pPr>
              <w:pStyle w:val="ConsPlusNormal"/>
              <w:rPr>
                <w:rFonts w:ascii="Times New Roman" w:hAnsi="Times New Roman" w:cs="Times New Roman"/>
                <w:sz w:val="24"/>
                <w:szCs w:val="24"/>
              </w:rPr>
            </w:pPr>
          </w:p>
        </w:tc>
      </w:tr>
      <w:tr w:rsidR="0021491D" w:rsidRPr="009237B2" w:rsidTr="00CD2A8E">
        <w:tc>
          <w:tcPr>
            <w:tcW w:w="964"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1</w:t>
            </w:r>
          </w:p>
        </w:tc>
        <w:tc>
          <w:tcPr>
            <w:tcW w:w="12848" w:type="dxa"/>
            <w:gridSpan w:val="8"/>
          </w:tcPr>
          <w:p w:rsidR="0021491D" w:rsidRPr="009237B2" w:rsidRDefault="0021491D" w:rsidP="00B722DF">
            <w:pPr>
              <w:pStyle w:val="ConsPlusNormal"/>
              <w:rPr>
                <w:rFonts w:ascii="Times New Roman" w:hAnsi="Times New Roman" w:cs="Times New Roman"/>
                <w:sz w:val="24"/>
                <w:szCs w:val="24"/>
              </w:rPr>
            </w:pPr>
            <w:r w:rsidRPr="009237B2">
              <w:rPr>
                <w:rFonts w:ascii="Times New Roman" w:hAnsi="Times New Roman" w:cs="Times New Roman"/>
                <w:sz w:val="24"/>
                <w:szCs w:val="24"/>
              </w:rPr>
              <w:t>Создана сквозная система финансовой и нефинансовой поддержки на всех этапах жизненного цикла проекта по экспорту продукции АПК</w:t>
            </w:r>
          </w:p>
        </w:tc>
      </w:tr>
      <w:tr w:rsidR="0021491D" w:rsidRPr="009237B2" w:rsidTr="00CD2A8E">
        <w:tc>
          <w:tcPr>
            <w:tcW w:w="964"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lastRenderedPageBreak/>
              <w:t>1.1</w:t>
            </w:r>
          </w:p>
        </w:tc>
        <w:tc>
          <w:tcPr>
            <w:tcW w:w="3742" w:type="dxa"/>
          </w:tcPr>
          <w:p w:rsidR="0021491D" w:rsidRPr="009237B2" w:rsidRDefault="0021491D" w:rsidP="00B722DF">
            <w:pPr>
              <w:pStyle w:val="ConsPlusNormal"/>
              <w:rPr>
                <w:rFonts w:ascii="Times New Roman" w:hAnsi="Times New Roman" w:cs="Times New Roman"/>
                <w:sz w:val="24"/>
                <w:szCs w:val="24"/>
              </w:rPr>
            </w:pPr>
            <w:r w:rsidRPr="009237B2">
              <w:rPr>
                <w:rFonts w:ascii="Times New Roman" w:hAnsi="Times New Roman" w:cs="Times New Roman"/>
                <w:sz w:val="24"/>
                <w:szCs w:val="24"/>
              </w:rPr>
              <w:t xml:space="preserve">Введено в эксплуатацию мелиорируемых земель для выращивания экспортно ориентированной сельскохозяйственной продукции за счет реконструкции, технического перевооружения и строительства новых мелиоративных систем общего и индивидуального пользования и вовлечения в оборот выбывших сельскохозяйственных угодий для выращивания экспортно ориентированной сельскохозяйственной продукции за счет проведения </w:t>
            </w:r>
            <w:proofErr w:type="spellStart"/>
            <w:r w:rsidRPr="009237B2">
              <w:rPr>
                <w:rFonts w:ascii="Times New Roman" w:hAnsi="Times New Roman" w:cs="Times New Roman"/>
                <w:sz w:val="24"/>
                <w:szCs w:val="24"/>
              </w:rPr>
              <w:t>культуртехнических</w:t>
            </w:r>
            <w:proofErr w:type="spellEnd"/>
            <w:r w:rsidRPr="009237B2">
              <w:rPr>
                <w:rFonts w:ascii="Times New Roman" w:hAnsi="Times New Roman" w:cs="Times New Roman"/>
                <w:sz w:val="24"/>
                <w:szCs w:val="24"/>
              </w:rPr>
              <w:t xml:space="preserve"> мероприятий</w:t>
            </w:r>
          </w:p>
        </w:tc>
        <w:tc>
          <w:tcPr>
            <w:tcW w:w="1304"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81178,74</w:t>
            </w:r>
          </w:p>
        </w:tc>
        <w:tc>
          <w:tcPr>
            <w:tcW w:w="1247"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71859,16</w:t>
            </w:r>
          </w:p>
        </w:tc>
        <w:tc>
          <w:tcPr>
            <w:tcW w:w="1440"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212122,41</w:t>
            </w:r>
          </w:p>
        </w:tc>
        <w:tc>
          <w:tcPr>
            <w:tcW w:w="1019"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0,00</w:t>
            </w:r>
          </w:p>
        </w:tc>
        <w:tc>
          <w:tcPr>
            <w:tcW w:w="1019"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0,00</w:t>
            </w:r>
          </w:p>
        </w:tc>
        <w:tc>
          <w:tcPr>
            <w:tcW w:w="1020"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0,00</w:t>
            </w:r>
          </w:p>
        </w:tc>
        <w:tc>
          <w:tcPr>
            <w:tcW w:w="2057"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365160,31</w:t>
            </w:r>
          </w:p>
        </w:tc>
      </w:tr>
      <w:tr w:rsidR="0021491D" w:rsidRPr="009237B2" w:rsidTr="00CD2A8E">
        <w:tc>
          <w:tcPr>
            <w:tcW w:w="964"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1.1.1</w:t>
            </w:r>
          </w:p>
        </w:tc>
        <w:tc>
          <w:tcPr>
            <w:tcW w:w="3742" w:type="dxa"/>
          </w:tcPr>
          <w:p w:rsidR="0021491D" w:rsidRPr="009237B2" w:rsidRDefault="0021491D" w:rsidP="00B722DF">
            <w:pPr>
              <w:pStyle w:val="ConsPlusNormal"/>
              <w:rPr>
                <w:rFonts w:ascii="Times New Roman" w:hAnsi="Times New Roman" w:cs="Times New Roman"/>
                <w:sz w:val="24"/>
                <w:szCs w:val="24"/>
              </w:rPr>
            </w:pPr>
            <w:r w:rsidRPr="009237B2">
              <w:rPr>
                <w:rFonts w:ascii="Times New Roman" w:hAnsi="Times New Roman" w:cs="Times New Roman"/>
                <w:sz w:val="24"/>
                <w:szCs w:val="24"/>
              </w:rPr>
              <w:t>Консолидированный бюджет субъекта Российской Федерации, всего</w:t>
            </w:r>
          </w:p>
        </w:tc>
        <w:tc>
          <w:tcPr>
            <w:tcW w:w="1304"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55324,74</w:t>
            </w:r>
          </w:p>
        </w:tc>
        <w:tc>
          <w:tcPr>
            <w:tcW w:w="1247"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43115,46</w:t>
            </w:r>
          </w:p>
        </w:tc>
        <w:tc>
          <w:tcPr>
            <w:tcW w:w="1440"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140080,41</w:t>
            </w:r>
          </w:p>
        </w:tc>
        <w:tc>
          <w:tcPr>
            <w:tcW w:w="1019"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0,00</w:t>
            </w:r>
          </w:p>
        </w:tc>
        <w:tc>
          <w:tcPr>
            <w:tcW w:w="1019"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0,00</w:t>
            </w:r>
          </w:p>
        </w:tc>
        <w:tc>
          <w:tcPr>
            <w:tcW w:w="1020"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0,00</w:t>
            </w:r>
          </w:p>
        </w:tc>
        <w:tc>
          <w:tcPr>
            <w:tcW w:w="2057"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238520,61</w:t>
            </w:r>
          </w:p>
        </w:tc>
      </w:tr>
      <w:tr w:rsidR="0021491D" w:rsidRPr="009237B2" w:rsidTr="00CD2A8E">
        <w:tc>
          <w:tcPr>
            <w:tcW w:w="964"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1.1.1.1</w:t>
            </w:r>
          </w:p>
        </w:tc>
        <w:tc>
          <w:tcPr>
            <w:tcW w:w="3742" w:type="dxa"/>
          </w:tcPr>
          <w:p w:rsidR="0021491D" w:rsidRPr="009237B2" w:rsidRDefault="0021491D" w:rsidP="00B722DF">
            <w:pPr>
              <w:pStyle w:val="ConsPlusNormal"/>
              <w:rPr>
                <w:rFonts w:ascii="Times New Roman" w:hAnsi="Times New Roman" w:cs="Times New Roman"/>
                <w:sz w:val="24"/>
                <w:szCs w:val="24"/>
              </w:rPr>
            </w:pPr>
            <w:r w:rsidRPr="009237B2">
              <w:rPr>
                <w:rFonts w:ascii="Times New Roman" w:hAnsi="Times New Roman" w:cs="Times New Roman"/>
                <w:sz w:val="24"/>
                <w:szCs w:val="24"/>
              </w:rPr>
              <w:t>бюджет субъекта</w:t>
            </w:r>
          </w:p>
        </w:tc>
        <w:tc>
          <w:tcPr>
            <w:tcW w:w="1304"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55324,74</w:t>
            </w:r>
          </w:p>
        </w:tc>
        <w:tc>
          <w:tcPr>
            <w:tcW w:w="1247"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43115,46</w:t>
            </w:r>
          </w:p>
        </w:tc>
        <w:tc>
          <w:tcPr>
            <w:tcW w:w="1440"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140080,41</w:t>
            </w:r>
          </w:p>
        </w:tc>
        <w:tc>
          <w:tcPr>
            <w:tcW w:w="1019"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0,00</w:t>
            </w:r>
          </w:p>
        </w:tc>
        <w:tc>
          <w:tcPr>
            <w:tcW w:w="1019"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0,00</w:t>
            </w:r>
          </w:p>
        </w:tc>
        <w:tc>
          <w:tcPr>
            <w:tcW w:w="1020"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0,00</w:t>
            </w:r>
          </w:p>
        </w:tc>
        <w:tc>
          <w:tcPr>
            <w:tcW w:w="2057"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238520,61</w:t>
            </w:r>
          </w:p>
        </w:tc>
      </w:tr>
      <w:tr w:rsidR="0021491D" w:rsidRPr="009237B2" w:rsidTr="00CD2A8E">
        <w:tc>
          <w:tcPr>
            <w:tcW w:w="964"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1.1.2</w:t>
            </w:r>
          </w:p>
        </w:tc>
        <w:tc>
          <w:tcPr>
            <w:tcW w:w="3742" w:type="dxa"/>
          </w:tcPr>
          <w:p w:rsidR="0021491D" w:rsidRPr="009237B2" w:rsidRDefault="0021491D" w:rsidP="00B722DF">
            <w:pPr>
              <w:pStyle w:val="ConsPlusNormal"/>
              <w:rPr>
                <w:rFonts w:ascii="Times New Roman" w:hAnsi="Times New Roman" w:cs="Times New Roman"/>
                <w:sz w:val="24"/>
                <w:szCs w:val="24"/>
              </w:rPr>
            </w:pPr>
            <w:r w:rsidRPr="009237B2">
              <w:rPr>
                <w:rFonts w:ascii="Times New Roman" w:hAnsi="Times New Roman" w:cs="Times New Roman"/>
                <w:sz w:val="24"/>
                <w:szCs w:val="24"/>
              </w:rPr>
              <w:t>бюджеты государственных внебюджетных фондов Российской Федерации, всего</w:t>
            </w:r>
          </w:p>
        </w:tc>
        <w:tc>
          <w:tcPr>
            <w:tcW w:w="1304"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0,00</w:t>
            </w:r>
          </w:p>
        </w:tc>
        <w:tc>
          <w:tcPr>
            <w:tcW w:w="1247"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0,00</w:t>
            </w:r>
          </w:p>
        </w:tc>
        <w:tc>
          <w:tcPr>
            <w:tcW w:w="1440"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0,00</w:t>
            </w:r>
          </w:p>
        </w:tc>
        <w:tc>
          <w:tcPr>
            <w:tcW w:w="1019"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0,00</w:t>
            </w:r>
          </w:p>
        </w:tc>
        <w:tc>
          <w:tcPr>
            <w:tcW w:w="1019"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0,00</w:t>
            </w:r>
          </w:p>
        </w:tc>
        <w:tc>
          <w:tcPr>
            <w:tcW w:w="1020"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0,00</w:t>
            </w:r>
          </w:p>
        </w:tc>
        <w:tc>
          <w:tcPr>
            <w:tcW w:w="2057"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0,00</w:t>
            </w:r>
          </w:p>
        </w:tc>
      </w:tr>
      <w:tr w:rsidR="0021491D" w:rsidRPr="009237B2" w:rsidTr="00CD2A8E">
        <w:tc>
          <w:tcPr>
            <w:tcW w:w="964"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1.1.3</w:t>
            </w:r>
          </w:p>
        </w:tc>
        <w:tc>
          <w:tcPr>
            <w:tcW w:w="3742" w:type="dxa"/>
          </w:tcPr>
          <w:p w:rsidR="0021491D" w:rsidRPr="009237B2" w:rsidRDefault="0021491D" w:rsidP="00B722DF">
            <w:pPr>
              <w:pStyle w:val="ConsPlusNormal"/>
              <w:rPr>
                <w:rFonts w:ascii="Times New Roman" w:hAnsi="Times New Roman" w:cs="Times New Roman"/>
                <w:sz w:val="24"/>
                <w:szCs w:val="24"/>
              </w:rPr>
            </w:pPr>
            <w:r w:rsidRPr="009237B2">
              <w:rPr>
                <w:rFonts w:ascii="Times New Roman" w:hAnsi="Times New Roman" w:cs="Times New Roman"/>
                <w:sz w:val="24"/>
                <w:szCs w:val="24"/>
              </w:rPr>
              <w:t>Внебюджетные источники, всего</w:t>
            </w:r>
          </w:p>
        </w:tc>
        <w:tc>
          <w:tcPr>
            <w:tcW w:w="1304"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25854,00</w:t>
            </w:r>
          </w:p>
        </w:tc>
        <w:tc>
          <w:tcPr>
            <w:tcW w:w="1247"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28743,70</w:t>
            </w:r>
          </w:p>
        </w:tc>
        <w:tc>
          <w:tcPr>
            <w:tcW w:w="1440"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72042,00</w:t>
            </w:r>
          </w:p>
        </w:tc>
        <w:tc>
          <w:tcPr>
            <w:tcW w:w="1019"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0,00</w:t>
            </w:r>
          </w:p>
        </w:tc>
        <w:tc>
          <w:tcPr>
            <w:tcW w:w="1019"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0,00</w:t>
            </w:r>
          </w:p>
        </w:tc>
        <w:tc>
          <w:tcPr>
            <w:tcW w:w="1020"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0,00</w:t>
            </w:r>
          </w:p>
        </w:tc>
        <w:tc>
          <w:tcPr>
            <w:tcW w:w="2057"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126639,70</w:t>
            </w:r>
          </w:p>
        </w:tc>
      </w:tr>
      <w:tr w:rsidR="0021491D" w:rsidRPr="009237B2" w:rsidTr="00CD2A8E">
        <w:tc>
          <w:tcPr>
            <w:tcW w:w="4706" w:type="dxa"/>
            <w:gridSpan w:val="2"/>
          </w:tcPr>
          <w:p w:rsidR="0021491D" w:rsidRPr="009237B2" w:rsidRDefault="0021491D" w:rsidP="00B722DF">
            <w:pPr>
              <w:pStyle w:val="ConsPlusNormal"/>
              <w:rPr>
                <w:rFonts w:ascii="Times New Roman" w:hAnsi="Times New Roman" w:cs="Times New Roman"/>
                <w:sz w:val="24"/>
                <w:szCs w:val="24"/>
              </w:rPr>
            </w:pPr>
            <w:r w:rsidRPr="009237B2">
              <w:rPr>
                <w:rFonts w:ascii="Times New Roman" w:hAnsi="Times New Roman" w:cs="Times New Roman"/>
                <w:sz w:val="24"/>
                <w:szCs w:val="24"/>
              </w:rPr>
              <w:t>Итого по региональному проекту:</w:t>
            </w:r>
          </w:p>
        </w:tc>
        <w:tc>
          <w:tcPr>
            <w:tcW w:w="1304"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81178,74</w:t>
            </w:r>
          </w:p>
        </w:tc>
        <w:tc>
          <w:tcPr>
            <w:tcW w:w="1247"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71859,16</w:t>
            </w:r>
          </w:p>
        </w:tc>
        <w:tc>
          <w:tcPr>
            <w:tcW w:w="1440"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212122,41</w:t>
            </w:r>
          </w:p>
        </w:tc>
        <w:tc>
          <w:tcPr>
            <w:tcW w:w="1019"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0,00</w:t>
            </w:r>
          </w:p>
        </w:tc>
        <w:tc>
          <w:tcPr>
            <w:tcW w:w="1019"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0,00</w:t>
            </w:r>
          </w:p>
        </w:tc>
        <w:tc>
          <w:tcPr>
            <w:tcW w:w="1020"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0,00</w:t>
            </w:r>
          </w:p>
        </w:tc>
        <w:tc>
          <w:tcPr>
            <w:tcW w:w="2057"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365160,31</w:t>
            </w:r>
          </w:p>
        </w:tc>
      </w:tr>
      <w:tr w:rsidR="0021491D" w:rsidRPr="009237B2" w:rsidTr="00CD2A8E">
        <w:tc>
          <w:tcPr>
            <w:tcW w:w="4706" w:type="dxa"/>
            <w:gridSpan w:val="2"/>
          </w:tcPr>
          <w:p w:rsidR="0021491D" w:rsidRPr="009237B2" w:rsidRDefault="0021491D" w:rsidP="00B722DF">
            <w:pPr>
              <w:pStyle w:val="ConsPlusNormal"/>
              <w:rPr>
                <w:rFonts w:ascii="Times New Roman" w:hAnsi="Times New Roman" w:cs="Times New Roman"/>
                <w:sz w:val="24"/>
                <w:szCs w:val="24"/>
              </w:rPr>
            </w:pPr>
            <w:r w:rsidRPr="009237B2">
              <w:rPr>
                <w:rFonts w:ascii="Times New Roman" w:hAnsi="Times New Roman" w:cs="Times New Roman"/>
                <w:sz w:val="24"/>
                <w:szCs w:val="24"/>
              </w:rPr>
              <w:t>консолидированный бюджет субъекта Российской Федерации, из них:</w:t>
            </w:r>
          </w:p>
        </w:tc>
        <w:tc>
          <w:tcPr>
            <w:tcW w:w="1304"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55324,74</w:t>
            </w:r>
          </w:p>
        </w:tc>
        <w:tc>
          <w:tcPr>
            <w:tcW w:w="1247"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43115,46</w:t>
            </w:r>
          </w:p>
        </w:tc>
        <w:tc>
          <w:tcPr>
            <w:tcW w:w="1440"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140080,41</w:t>
            </w:r>
          </w:p>
        </w:tc>
        <w:tc>
          <w:tcPr>
            <w:tcW w:w="1019"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0,00</w:t>
            </w:r>
          </w:p>
        </w:tc>
        <w:tc>
          <w:tcPr>
            <w:tcW w:w="1019"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0,00</w:t>
            </w:r>
          </w:p>
        </w:tc>
        <w:tc>
          <w:tcPr>
            <w:tcW w:w="1020"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0,00</w:t>
            </w:r>
          </w:p>
        </w:tc>
        <w:tc>
          <w:tcPr>
            <w:tcW w:w="2057"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238520,61</w:t>
            </w:r>
          </w:p>
        </w:tc>
      </w:tr>
      <w:tr w:rsidR="0021491D" w:rsidRPr="009237B2" w:rsidTr="00CD2A8E">
        <w:tc>
          <w:tcPr>
            <w:tcW w:w="4706" w:type="dxa"/>
            <w:gridSpan w:val="2"/>
          </w:tcPr>
          <w:p w:rsidR="0021491D" w:rsidRPr="009237B2" w:rsidRDefault="0021491D" w:rsidP="00B722DF">
            <w:pPr>
              <w:pStyle w:val="ConsPlusNormal"/>
              <w:rPr>
                <w:rFonts w:ascii="Times New Roman" w:hAnsi="Times New Roman" w:cs="Times New Roman"/>
                <w:sz w:val="24"/>
                <w:szCs w:val="24"/>
              </w:rPr>
            </w:pPr>
            <w:r w:rsidRPr="009237B2">
              <w:rPr>
                <w:rFonts w:ascii="Times New Roman" w:hAnsi="Times New Roman" w:cs="Times New Roman"/>
                <w:sz w:val="24"/>
                <w:szCs w:val="24"/>
              </w:rPr>
              <w:lastRenderedPageBreak/>
              <w:t>Бюджеты территориальных государственных внебюджетных фондов (бюджеты ТФОМС)</w:t>
            </w:r>
          </w:p>
        </w:tc>
        <w:tc>
          <w:tcPr>
            <w:tcW w:w="1304"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0,00</w:t>
            </w:r>
          </w:p>
        </w:tc>
        <w:tc>
          <w:tcPr>
            <w:tcW w:w="1247"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0,00</w:t>
            </w:r>
          </w:p>
        </w:tc>
        <w:tc>
          <w:tcPr>
            <w:tcW w:w="1440"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0,00</w:t>
            </w:r>
          </w:p>
        </w:tc>
        <w:tc>
          <w:tcPr>
            <w:tcW w:w="1019"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0,00</w:t>
            </w:r>
          </w:p>
        </w:tc>
        <w:tc>
          <w:tcPr>
            <w:tcW w:w="1019"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0,00</w:t>
            </w:r>
          </w:p>
        </w:tc>
        <w:tc>
          <w:tcPr>
            <w:tcW w:w="1020"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0,00</w:t>
            </w:r>
          </w:p>
        </w:tc>
        <w:tc>
          <w:tcPr>
            <w:tcW w:w="2057"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0,00</w:t>
            </w:r>
          </w:p>
        </w:tc>
      </w:tr>
      <w:tr w:rsidR="0021491D" w:rsidRPr="009237B2" w:rsidTr="00CD2A8E">
        <w:tc>
          <w:tcPr>
            <w:tcW w:w="4706" w:type="dxa"/>
            <w:gridSpan w:val="2"/>
          </w:tcPr>
          <w:p w:rsidR="0021491D" w:rsidRPr="009237B2" w:rsidRDefault="0021491D" w:rsidP="00B722DF">
            <w:pPr>
              <w:pStyle w:val="ConsPlusNormal"/>
              <w:rPr>
                <w:rFonts w:ascii="Times New Roman" w:hAnsi="Times New Roman" w:cs="Times New Roman"/>
                <w:sz w:val="24"/>
                <w:szCs w:val="24"/>
              </w:rPr>
            </w:pPr>
            <w:r w:rsidRPr="009237B2">
              <w:rPr>
                <w:rFonts w:ascii="Times New Roman" w:hAnsi="Times New Roman" w:cs="Times New Roman"/>
                <w:sz w:val="24"/>
                <w:szCs w:val="24"/>
              </w:rPr>
              <w:t>Бюджеты государственных внебюджетных фондов Российской Федерации, всего</w:t>
            </w:r>
          </w:p>
        </w:tc>
        <w:tc>
          <w:tcPr>
            <w:tcW w:w="1304"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0,00</w:t>
            </w:r>
          </w:p>
        </w:tc>
        <w:tc>
          <w:tcPr>
            <w:tcW w:w="1247"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0,00</w:t>
            </w:r>
          </w:p>
        </w:tc>
        <w:tc>
          <w:tcPr>
            <w:tcW w:w="1440"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0,00</w:t>
            </w:r>
          </w:p>
        </w:tc>
        <w:tc>
          <w:tcPr>
            <w:tcW w:w="1019"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0,00</w:t>
            </w:r>
          </w:p>
        </w:tc>
        <w:tc>
          <w:tcPr>
            <w:tcW w:w="1019"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0,00</w:t>
            </w:r>
          </w:p>
        </w:tc>
        <w:tc>
          <w:tcPr>
            <w:tcW w:w="1020"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0,00</w:t>
            </w:r>
          </w:p>
        </w:tc>
        <w:tc>
          <w:tcPr>
            <w:tcW w:w="2057"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0,00</w:t>
            </w:r>
          </w:p>
        </w:tc>
      </w:tr>
      <w:tr w:rsidR="0021491D" w:rsidRPr="009237B2" w:rsidTr="00CD2A8E">
        <w:tc>
          <w:tcPr>
            <w:tcW w:w="4706" w:type="dxa"/>
            <w:gridSpan w:val="2"/>
          </w:tcPr>
          <w:p w:rsidR="0021491D" w:rsidRPr="009237B2" w:rsidRDefault="0021491D" w:rsidP="00B722DF">
            <w:pPr>
              <w:pStyle w:val="ConsPlusNormal"/>
              <w:rPr>
                <w:rFonts w:ascii="Times New Roman" w:hAnsi="Times New Roman" w:cs="Times New Roman"/>
                <w:sz w:val="24"/>
                <w:szCs w:val="24"/>
              </w:rPr>
            </w:pPr>
            <w:r w:rsidRPr="009237B2">
              <w:rPr>
                <w:rFonts w:ascii="Times New Roman" w:hAnsi="Times New Roman" w:cs="Times New Roman"/>
                <w:sz w:val="24"/>
                <w:szCs w:val="24"/>
              </w:rPr>
              <w:t>Внебюджетные источники, всего</w:t>
            </w:r>
          </w:p>
        </w:tc>
        <w:tc>
          <w:tcPr>
            <w:tcW w:w="1304"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25854,00</w:t>
            </w:r>
          </w:p>
        </w:tc>
        <w:tc>
          <w:tcPr>
            <w:tcW w:w="1247"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28743,70</w:t>
            </w:r>
          </w:p>
        </w:tc>
        <w:tc>
          <w:tcPr>
            <w:tcW w:w="1440"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72042,00</w:t>
            </w:r>
          </w:p>
        </w:tc>
        <w:tc>
          <w:tcPr>
            <w:tcW w:w="1019"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0,00</w:t>
            </w:r>
          </w:p>
        </w:tc>
        <w:tc>
          <w:tcPr>
            <w:tcW w:w="1019"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0,00</w:t>
            </w:r>
          </w:p>
        </w:tc>
        <w:tc>
          <w:tcPr>
            <w:tcW w:w="1020"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0,00</w:t>
            </w:r>
          </w:p>
        </w:tc>
        <w:tc>
          <w:tcPr>
            <w:tcW w:w="2057"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126639,70</w:t>
            </w:r>
          </w:p>
        </w:tc>
      </w:tr>
    </w:tbl>
    <w:p w:rsidR="0021491D" w:rsidRPr="009237B2" w:rsidRDefault="0021491D" w:rsidP="00B722DF">
      <w:pPr>
        <w:pStyle w:val="ConsPlusNormal"/>
        <w:jc w:val="center"/>
        <w:rPr>
          <w:rFonts w:ascii="Times New Roman" w:hAnsi="Times New Roman" w:cs="Times New Roman"/>
          <w:sz w:val="24"/>
          <w:szCs w:val="24"/>
        </w:rPr>
      </w:pPr>
    </w:p>
    <w:p w:rsidR="0021491D" w:rsidRPr="009237B2" w:rsidRDefault="0021491D" w:rsidP="00B722DF">
      <w:pPr>
        <w:pStyle w:val="ConsPlusTitle"/>
        <w:jc w:val="center"/>
        <w:outlineLvl w:val="2"/>
        <w:rPr>
          <w:rFonts w:ascii="Times New Roman" w:hAnsi="Times New Roman" w:cs="Times New Roman"/>
          <w:b w:val="0"/>
          <w:sz w:val="24"/>
          <w:szCs w:val="24"/>
        </w:rPr>
      </w:pPr>
      <w:r w:rsidRPr="009237B2">
        <w:rPr>
          <w:rFonts w:ascii="Times New Roman" w:hAnsi="Times New Roman" w:cs="Times New Roman"/>
          <w:b w:val="0"/>
          <w:sz w:val="24"/>
          <w:szCs w:val="24"/>
        </w:rPr>
        <w:t>6. Помесячный план исполнения бюджета</w:t>
      </w:r>
    </w:p>
    <w:p w:rsidR="0021491D" w:rsidRPr="009237B2" w:rsidRDefault="0021491D" w:rsidP="00B722DF">
      <w:pPr>
        <w:pStyle w:val="ConsPlusTitle"/>
        <w:jc w:val="center"/>
        <w:rPr>
          <w:rFonts w:ascii="Times New Roman" w:hAnsi="Times New Roman" w:cs="Times New Roman"/>
          <w:b w:val="0"/>
          <w:sz w:val="24"/>
          <w:szCs w:val="24"/>
        </w:rPr>
      </w:pPr>
      <w:r w:rsidRPr="009237B2">
        <w:rPr>
          <w:rFonts w:ascii="Times New Roman" w:hAnsi="Times New Roman" w:cs="Times New Roman"/>
          <w:b w:val="0"/>
          <w:sz w:val="24"/>
          <w:szCs w:val="24"/>
        </w:rPr>
        <w:t>Астраханской области в части бюджетных ассигнований,</w:t>
      </w:r>
    </w:p>
    <w:p w:rsidR="0021491D" w:rsidRPr="009237B2" w:rsidRDefault="0021491D" w:rsidP="00B722DF">
      <w:pPr>
        <w:pStyle w:val="ConsPlusTitle"/>
        <w:jc w:val="center"/>
        <w:rPr>
          <w:rFonts w:ascii="Times New Roman" w:hAnsi="Times New Roman" w:cs="Times New Roman"/>
          <w:b w:val="0"/>
          <w:sz w:val="24"/>
          <w:szCs w:val="24"/>
        </w:rPr>
      </w:pPr>
      <w:proofErr w:type="gramStart"/>
      <w:r w:rsidRPr="009237B2">
        <w:rPr>
          <w:rFonts w:ascii="Times New Roman" w:hAnsi="Times New Roman" w:cs="Times New Roman"/>
          <w:b w:val="0"/>
          <w:sz w:val="24"/>
          <w:szCs w:val="24"/>
        </w:rPr>
        <w:t>предусмотренных</w:t>
      </w:r>
      <w:proofErr w:type="gramEnd"/>
      <w:r w:rsidRPr="009237B2">
        <w:rPr>
          <w:rFonts w:ascii="Times New Roman" w:hAnsi="Times New Roman" w:cs="Times New Roman"/>
          <w:b w:val="0"/>
          <w:sz w:val="24"/>
          <w:szCs w:val="24"/>
        </w:rPr>
        <w:t xml:space="preserve"> на финансовое обеспечение реализации</w:t>
      </w:r>
    </w:p>
    <w:p w:rsidR="0021491D" w:rsidRPr="009237B2" w:rsidRDefault="0021491D" w:rsidP="00B722DF">
      <w:pPr>
        <w:pStyle w:val="ConsPlusTitle"/>
        <w:jc w:val="center"/>
        <w:rPr>
          <w:rFonts w:ascii="Times New Roman" w:hAnsi="Times New Roman" w:cs="Times New Roman"/>
          <w:b w:val="0"/>
          <w:sz w:val="24"/>
          <w:szCs w:val="24"/>
        </w:rPr>
      </w:pPr>
      <w:r w:rsidRPr="009237B2">
        <w:rPr>
          <w:rFonts w:ascii="Times New Roman" w:hAnsi="Times New Roman" w:cs="Times New Roman"/>
          <w:b w:val="0"/>
          <w:sz w:val="24"/>
          <w:szCs w:val="24"/>
        </w:rPr>
        <w:t>регионального проекта в 2023 году</w:t>
      </w:r>
    </w:p>
    <w:p w:rsidR="0021491D" w:rsidRPr="009237B2" w:rsidRDefault="0021491D" w:rsidP="00B722DF">
      <w:pPr>
        <w:pStyle w:val="ConsPlusNormal"/>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3345"/>
        <w:gridCol w:w="863"/>
        <w:gridCol w:w="863"/>
        <w:gridCol w:w="863"/>
        <w:gridCol w:w="863"/>
        <w:gridCol w:w="863"/>
        <w:gridCol w:w="863"/>
        <w:gridCol w:w="863"/>
        <w:gridCol w:w="863"/>
        <w:gridCol w:w="863"/>
        <w:gridCol w:w="863"/>
        <w:gridCol w:w="872"/>
        <w:gridCol w:w="1220"/>
      </w:tblGrid>
      <w:tr w:rsidR="0021491D" w:rsidRPr="009237B2">
        <w:tc>
          <w:tcPr>
            <w:tcW w:w="567" w:type="dxa"/>
            <w:vMerge w:val="restart"/>
          </w:tcPr>
          <w:p w:rsidR="0021491D" w:rsidRPr="009237B2" w:rsidRDefault="00B722DF"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w:t>
            </w:r>
            <w:r w:rsidR="0021491D" w:rsidRPr="009237B2">
              <w:rPr>
                <w:rFonts w:ascii="Times New Roman" w:hAnsi="Times New Roman" w:cs="Times New Roman"/>
                <w:sz w:val="24"/>
                <w:szCs w:val="24"/>
              </w:rPr>
              <w:t xml:space="preserve"> </w:t>
            </w:r>
            <w:proofErr w:type="gramStart"/>
            <w:r w:rsidR="0021491D" w:rsidRPr="009237B2">
              <w:rPr>
                <w:rFonts w:ascii="Times New Roman" w:hAnsi="Times New Roman" w:cs="Times New Roman"/>
                <w:sz w:val="24"/>
                <w:szCs w:val="24"/>
              </w:rPr>
              <w:t>п</w:t>
            </w:r>
            <w:proofErr w:type="gramEnd"/>
            <w:r w:rsidR="0021491D" w:rsidRPr="009237B2">
              <w:rPr>
                <w:rFonts w:ascii="Times New Roman" w:hAnsi="Times New Roman" w:cs="Times New Roman"/>
                <w:sz w:val="24"/>
                <w:szCs w:val="24"/>
              </w:rPr>
              <w:t>/п</w:t>
            </w:r>
          </w:p>
        </w:tc>
        <w:tc>
          <w:tcPr>
            <w:tcW w:w="3345" w:type="dxa"/>
            <w:vMerge w:val="restart"/>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Наименование результата</w:t>
            </w:r>
          </w:p>
        </w:tc>
        <w:tc>
          <w:tcPr>
            <w:tcW w:w="9502" w:type="dxa"/>
            <w:gridSpan w:val="11"/>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План исполнения нарастающим итогом (тыс. рублей)</w:t>
            </w:r>
          </w:p>
        </w:tc>
        <w:tc>
          <w:tcPr>
            <w:tcW w:w="1220" w:type="dxa"/>
            <w:vMerge w:val="restart"/>
          </w:tcPr>
          <w:p w:rsidR="0021491D" w:rsidRPr="009237B2" w:rsidRDefault="0021491D" w:rsidP="00B722DF">
            <w:pPr>
              <w:pStyle w:val="ConsPlusNormal"/>
              <w:jc w:val="center"/>
              <w:rPr>
                <w:rFonts w:ascii="Times New Roman" w:hAnsi="Times New Roman" w:cs="Times New Roman"/>
                <w:sz w:val="24"/>
                <w:szCs w:val="24"/>
              </w:rPr>
            </w:pPr>
            <w:proofErr w:type="gramStart"/>
            <w:r w:rsidRPr="009237B2">
              <w:rPr>
                <w:rFonts w:ascii="Times New Roman" w:hAnsi="Times New Roman" w:cs="Times New Roman"/>
                <w:sz w:val="24"/>
                <w:szCs w:val="24"/>
              </w:rPr>
              <w:t>На конец</w:t>
            </w:r>
            <w:proofErr w:type="gramEnd"/>
            <w:r w:rsidRPr="009237B2">
              <w:rPr>
                <w:rFonts w:ascii="Times New Roman" w:hAnsi="Times New Roman" w:cs="Times New Roman"/>
                <w:sz w:val="24"/>
                <w:szCs w:val="24"/>
              </w:rPr>
              <w:t xml:space="preserve"> 2023 года (тыс. рублей)</w:t>
            </w:r>
          </w:p>
        </w:tc>
      </w:tr>
      <w:tr w:rsidR="0021491D" w:rsidRPr="009237B2">
        <w:tc>
          <w:tcPr>
            <w:tcW w:w="567" w:type="dxa"/>
            <w:vMerge/>
          </w:tcPr>
          <w:p w:rsidR="0021491D" w:rsidRPr="009237B2" w:rsidRDefault="0021491D" w:rsidP="00B722DF">
            <w:pPr>
              <w:pStyle w:val="ConsPlusNormal"/>
              <w:rPr>
                <w:rFonts w:ascii="Times New Roman" w:hAnsi="Times New Roman" w:cs="Times New Roman"/>
                <w:sz w:val="24"/>
                <w:szCs w:val="24"/>
              </w:rPr>
            </w:pPr>
          </w:p>
        </w:tc>
        <w:tc>
          <w:tcPr>
            <w:tcW w:w="3345" w:type="dxa"/>
            <w:vMerge/>
          </w:tcPr>
          <w:p w:rsidR="0021491D" w:rsidRPr="009237B2" w:rsidRDefault="0021491D" w:rsidP="00B722DF">
            <w:pPr>
              <w:pStyle w:val="ConsPlusNormal"/>
              <w:rPr>
                <w:rFonts w:ascii="Times New Roman" w:hAnsi="Times New Roman" w:cs="Times New Roman"/>
                <w:sz w:val="24"/>
                <w:szCs w:val="24"/>
              </w:rPr>
            </w:pPr>
          </w:p>
        </w:tc>
        <w:tc>
          <w:tcPr>
            <w:tcW w:w="863"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январь</w:t>
            </w:r>
          </w:p>
        </w:tc>
        <w:tc>
          <w:tcPr>
            <w:tcW w:w="863"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февраль</w:t>
            </w:r>
          </w:p>
        </w:tc>
        <w:tc>
          <w:tcPr>
            <w:tcW w:w="863"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март</w:t>
            </w:r>
          </w:p>
        </w:tc>
        <w:tc>
          <w:tcPr>
            <w:tcW w:w="863"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апрель</w:t>
            </w:r>
          </w:p>
        </w:tc>
        <w:tc>
          <w:tcPr>
            <w:tcW w:w="863"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май</w:t>
            </w:r>
          </w:p>
        </w:tc>
        <w:tc>
          <w:tcPr>
            <w:tcW w:w="863"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июнь</w:t>
            </w:r>
          </w:p>
        </w:tc>
        <w:tc>
          <w:tcPr>
            <w:tcW w:w="863"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июль</w:t>
            </w:r>
          </w:p>
        </w:tc>
        <w:tc>
          <w:tcPr>
            <w:tcW w:w="863"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август</w:t>
            </w:r>
          </w:p>
        </w:tc>
        <w:tc>
          <w:tcPr>
            <w:tcW w:w="863"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сентябрь</w:t>
            </w:r>
          </w:p>
        </w:tc>
        <w:tc>
          <w:tcPr>
            <w:tcW w:w="863"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октябрь</w:t>
            </w:r>
          </w:p>
        </w:tc>
        <w:tc>
          <w:tcPr>
            <w:tcW w:w="872"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ноябрь</w:t>
            </w:r>
          </w:p>
        </w:tc>
        <w:tc>
          <w:tcPr>
            <w:tcW w:w="1220" w:type="dxa"/>
            <w:vMerge/>
          </w:tcPr>
          <w:p w:rsidR="0021491D" w:rsidRPr="009237B2" w:rsidRDefault="0021491D" w:rsidP="00B722DF">
            <w:pPr>
              <w:pStyle w:val="ConsPlusNormal"/>
              <w:rPr>
                <w:rFonts w:ascii="Times New Roman" w:hAnsi="Times New Roman" w:cs="Times New Roman"/>
                <w:sz w:val="24"/>
                <w:szCs w:val="24"/>
              </w:rPr>
            </w:pPr>
          </w:p>
        </w:tc>
      </w:tr>
      <w:tr w:rsidR="0021491D" w:rsidRPr="009237B2">
        <w:tc>
          <w:tcPr>
            <w:tcW w:w="567"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1</w:t>
            </w:r>
          </w:p>
        </w:tc>
        <w:tc>
          <w:tcPr>
            <w:tcW w:w="14067" w:type="dxa"/>
            <w:gridSpan w:val="13"/>
          </w:tcPr>
          <w:p w:rsidR="0021491D" w:rsidRPr="009237B2" w:rsidRDefault="0021491D" w:rsidP="00B722DF">
            <w:pPr>
              <w:pStyle w:val="ConsPlusNormal"/>
              <w:rPr>
                <w:rFonts w:ascii="Times New Roman" w:hAnsi="Times New Roman" w:cs="Times New Roman"/>
                <w:sz w:val="24"/>
                <w:szCs w:val="24"/>
              </w:rPr>
            </w:pPr>
            <w:r w:rsidRPr="009237B2">
              <w:rPr>
                <w:rFonts w:ascii="Times New Roman" w:hAnsi="Times New Roman" w:cs="Times New Roman"/>
                <w:sz w:val="24"/>
                <w:szCs w:val="24"/>
              </w:rPr>
              <w:t>Создана сквозная система финансовой и нефинансовой поддержки на всех этапах жизненного цикла проекта по экспорту продукции АПК</w:t>
            </w:r>
          </w:p>
        </w:tc>
      </w:tr>
      <w:tr w:rsidR="0021491D" w:rsidRPr="009237B2">
        <w:tc>
          <w:tcPr>
            <w:tcW w:w="567"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1.1</w:t>
            </w:r>
          </w:p>
        </w:tc>
        <w:tc>
          <w:tcPr>
            <w:tcW w:w="3345" w:type="dxa"/>
          </w:tcPr>
          <w:p w:rsidR="0021491D" w:rsidRPr="009237B2" w:rsidRDefault="0021491D" w:rsidP="00B722DF">
            <w:pPr>
              <w:pStyle w:val="ConsPlusNormal"/>
              <w:rPr>
                <w:rFonts w:ascii="Times New Roman" w:hAnsi="Times New Roman" w:cs="Times New Roman"/>
                <w:sz w:val="24"/>
                <w:szCs w:val="24"/>
              </w:rPr>
            </w:pPr>
            <w:r w:rsidRPr="009237B2">
              <w:rPr>
                <w:rFonts w:ascii="Times New Roman" w:hAnsi="Times New Roman" w:cs="Times New Roman"/>
                <w:sz w:val="24"/>
                <w:szCs w:val="24"/>
              </w:rPr>
              <w:t xml:space="preserve">Введено в эксплуатацию мелиорируемых земель для выращивания экспортно ориентированной сельскохозяйственной продукции за счет реконструкции, технического перевооружения и строительства новых мелиоративных систем общего и индивидуального </w:t>
            </w:r>
            <w:r w:rsidRPr="009237B2">
              <w:rPr>
                <w:rFonts w:ascii="Times New Roman" w:hAnsi="Times New Roman" w:cs="Times New Roman"/>
                <w:sz w:val="24"/>
                <w:szCs w:val="24"/>
              </w:rPr>
              <w:lastRenderedPageBreak/>
              <w:t xml:space="preserve">пользования и вовлечения в оборот выбывших сельскохозяйственных угодий для выращивания экспортно ориентированной сельскохозяйственной продукции за счет проведения </w:t>
            </w:r>
            <w:proofErr w:type="spellStart"/>
            <w:r w:rsidRPr="009237B2">
              <w:rPr>
                <w:rFonts w:ascii="Times New Roman" w:hAnsi="Times New Roman" w:cs="Times New Roman"/>
                <w:sz w:val="24"/>
                <w:szCs w:val="24"/>
              </w:rPr>
              <w:t>культуртехнических</w:t>
            </w:r>
            <w:proofErr w:type="spellEnd"/>
            <w:r w:rsidRPr="009237B2">
              <w:rPr>
                <w:rFonts w:ascii="Times New Roman" w:hAnsi="Times New Roman" w:cs="Times New Roman"/>
                <w:sz w:val="24"/>
                <w:szCs w:val="24"/>
              </w:rPr>
              <w:t xml:space="preserve"> мероприятий</w:t>
            </w:r>
          </w:p>
        </w:tc>
        <w:tc>
          <w:tcPr>
            <w:tcW w:w="863"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lastRenderedPageBreak/>
              <w:t>0,00</w:t>
            </w:r>
          </w:p>
        </w:tc>
        <w:tc>
          <w:tcPr>
            <w:tcW w:w="863"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0,00</w:t>
            </w:r>
          </w:p>
        </w:tc>
        <w:tc>
          <w:tcPr>
            <w:tcW w:w="863"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0,00</w:t>
            </w:r>
          </w:p>
        </w:tc>
        <w:tc>
          <w:tcPr>
            <w:tcW w:w="863"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0,00</w:t>
            </w:r>
          </w:p>
        </w:tc>
        <w:tc>
          <w:tcPr>
            <w:tcW w:w="863"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0,00</w:t>
            </w:r>
          </w:p>
        </w:tc>
        <w:tc>
          <w:tcPr>
            <w:tcW w:w="863"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0,00</w:t>
            </w:r>
          </w:p>
        </w:tc>
        <w:tc>
          <w:tcPr>
            <w:tcW w:w="863"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0,00</w:t>
            </w:r>
          </w:p>
        </w:tc>
        <w:tc>
          <w:tcPr>
            <w:tcW w:w="863"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0,00</w:t>
            </w:r>
          </w:p>
        </w:tc>
        <w:tc>
          <w:tcPr>
            <w:tcW w:w="863"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0,00</w:t>
            </w:r>
          </w:p>
        </w:tc>
        <w:tc>
          <w:tcPr>
            <w:tcW w:w="863"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0,00</w:t>
            </w:r>
          </w:p>
        </w:tc>
        <w:tc>
          <w:tcPr>
            <w:tcW w:w="872"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0,00</w:t>
            </w:r>
          </w:p>
        </w:tc>
        <w:tc>
          <w:tcPr>
            <w:tcW w:w="1220"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0,00</w:t>
            </w:r>
          </w:p>
        </w:tc>
      </w:tr>
      <w:tr w:rsidR="0021491D" w:rsidRPr="009237B2">
        <w:tc>
          <w:tcPr>
            <w:tcW w:w="3912" w:type="dxa"/>
            <w:gridSpan w:val="2"/>
          </w:tcPr>
          <w:p w:rsidR="0021491D" w:rsidRPr="009237B2" w:rsidRDefault="0021491D" w:rsidP="00B722DF">
            <w:pPr>
              <w:pStyle w:val="ConsPlusNormal"/>
              <w:rPr>
                <w:rFonts w:ascii="Times New Roman" w:hAnsi="Times New Roman" w:cs="Times New Roman"/>
                <w:sz w:val="24"/>
                <w:szCs w:val="24"/>
              </w:rPr>
            </w:pPr>
            <w:r w:rsidRPr="009237B2">
              <w:rPr>
                <w:rFonts w:ascii="Times New Roman" w:hAnsi="Times New Roman" w:cs="Times New Roman"/>
                <w:sz w:val="24"/>
                <w:szCs w:val="24"/>
              </w:rPr>
              <w:lastRenderedPageBreak/>
              <w:t>ИТОГО:</w:t>
            </w:r>
          </w:p>
        </w:tc>
        <w:tc>
          <w:tcPr>
            <w:tcW w:w="863"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0,00</w:t>
            </w:r>
          </w:p>
        </w:tc>
        <w:tc>
          <w:tcPr>
            <w:tcW w:w="863"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0,00</w:t>
            </w:r>
          </w:p>
        </w:tc>
        <w:tc>
          <w:tcPr>
            <w:tcW w:w="863"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0,00</w:t>
            </w:r>
          </w:p>
        </w:tc>
        <w:tc>
          <w:tcPr>
            <w:tcW w:w="863"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0,00</w:t>
            </w:r>
          </w:p>
        </w:tc>
        <w:tc>
          <w:tcPr>
            <w:tcW w:w="863"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0,00</w:t>
            </w:r>
          </w:p>
        </w:tc>
        <w:tc>
          <w:tcPr>
            <w:tcW w:w="863"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0,00</w:t>
            </w:r>
          </w:p>
        </w:tc>
        <w:tc>
          <w:tcPr>
            <w:tcW w:w="863"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0,00</w:t>
            </w:r>
          </w:p>
        </w:tc>
        <w:tc>
          <w:tcPr>
            <w:tcW w:w="863"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0,00</w:t>
            </w:r>
          </w:p>
        </w:tc>
        <w:tc>
          <w:tcPr>
            <w:tcW w:w="863"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0,00</w:t>
            </w:r>
          </w:p>
        </w:tc>
        <w:tc>
          <w:tcPr>
            <w:tcW w:w="863"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0,00</w:t>
            </w:r>
          </w:p>
        </w:tc>
        <w:tc>
          <w:tcPr>
            <w:tcW w:w="872"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0,00</w:t>
            </w:r>
          </w:p>
        </w:tc>
        <w:tc>
          <w:tcPr>
            <w:tcW w:w="1220"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0,00</w:t>
            </w:r>
          </w:p>
        </w:tc>
      </w:tr>
    </w:tbl>
    <w:p w:rsidR="0021491D" w:rsidRPr="009237B2" w:rsidRDefault="0021491D" w:rsidP="00B722DF">
      <w:pPr>
        <w:pStyle w:val="ConsPlusNormal"/>
        <w:jc w:val="center"/>
        <w:rPr>
          <w:rFonts w:ascii="Times New Roman" w:hAnsi="Times New Roman" w:cs="Times New Roman"/>
          <w:sz w:val="24"/>
          <w:szCs w:val="24"/>
        </w:rPr>
      </w:pPr>
    </w:p>
    <w:p w:rsidR="0021491D" w:rsidRPr="009237B2" w:rsidRDefault="0021491D" w:rsidP="00B722DF">
      <w:pPr>
        <w:pStyle w:val="ConsPlusNormal"/>
        <w:jc w:val="center"/>
        <w:rPr>
          <w:rFonts w:ascii="Times New Roman" w:hAnsi="Times New Roman" w:cs="Times New Roman"/>
          <w:sz w:val="24"/>
          <w:szCs w:val="24"/>
        </w:rPr>
      </w:pPr>
    </w:p>
    <w:p w:rsidR="00CD2A8E" w:rsidRDefault="00CD2A8E" w:rsidP="00B722DF">
      <w:pPr>
        <w:pStyle w:val="ConsPlusNormal"/>
        <w:jc w:val="center"/>
        <w:rPr>
          <w:rFonts w:ascii="Times New Roman" w:hAnsi="Times New Roman" w:cs="Times New Roman"/>
          <w:sz w:val="24"/>
          <w:szCs w:val="24"/>
        </w:rPr>
        <w:sectPr w:rsidR="00CD2A8E">
          <w:pgSz w:w="16838" w:h="11905" w:orient="landscape"/>
          <w:pgMar w:top="1701" w:right="1134" w:bottom="850" w:left="1134" w:header="0" w:footer="0" w:gutter="0"/>
          <w:cols w:space="720"/>
          <w:titlePg/>
        </w:sectPr>
      </w:pPr>
    </w:p>
    <w:p w:rsidR="0021491D" w:rsidRPr="009237B2" w:rsidRDefault="0021491D" w:rsidP="00B722DF">
      <w:pPr>
        <w:pStyle w:val="ConsPlusNormal"/>
        <w:jc w:val="right"/>
        <w:outlineLvl w:val="2"/>
        <w:rPr>
          <w:rFonts w:ascii="Times New Roman" w:hAnsi="Times New Roman" w:cs="Times New Roman"/>
          <w:sz w:val="24"/>
          <w:szCs w:val="24"/>
        </w:rPr>
      </w:pPr>
      <w:r w:rsidRPr="009237B2">
        <w:rPr>
          <w:rFonts w:ascii="Times New Roman" w:hAnsi="Times New Roman" w:cs="Times New Roman"/>
          <w:sz w:val="24"/>
          <w:szCs w:val="24"/>
        </w:rPr>
        <w:lastRenderedPageBreak/>
        <w:t xml:space="preserve">Приложение </w:t>
      </w:r>
      <w:r w:rsidR="00B722DF" w:rsidRPr="009237B2">
        <w:rPr>
          <w:rFonts w:ascii="Times New Roman" w:hAnsi="Times New Roman" w:cs="Times New Roman"/>
          <w:sz w:val="24"/>
          <w:szCs w:val="24"/>
        </w:rPr>
        <w:t>№</w:t>
      </w:r>
      <w:r w:rsidRPr="009237B2">
        <w:rPr>
          <w:rFonts w:ascii="Times New Roman" w:hAnsi="Times New Roman" w:cs="Times New Roman"/>
          <w:sz w:val="24"/>
          <w:szCs w:val="24"/>
        </w:rPr>
        <w:t xml:space="preserve"> 1</w:t>
      </w:r>
    </w:p>
    <w:p w:rsidR="0021491D" w:rsidRPr="009237B2" w:rsidRDefault="0021491D" w:rsidP="00B722DF">
      <w:pPr>
        <w:pStyle w:val="ConsPlusNormal"/>
        <w:jc w:val="right"/>
        <w:rPr>
          <w:rFonts w:ascii="Times New Roman" w:hAnsi="Times New Roman" w:cs="Times New Roman"/>
          <w:sz w:val="24"/>
          <w:szCs w:val="24"/>
        </w:rPr>
      </w:pPr>
      <w:r w:rsidRPr="009237B2">
        <w:rPr>
          <w:rFonts w:ascii="Times New Roman" w:hAnsi="Times New Roman" w:cs="Times New Roman"/>
          <w:sz w:val="24"/>
          <w:szCs w:val="24"/>
        </w:rPr>
        <w:t>к паспорту регионального проекта</w:t>
      </w:r>
    </w:p>
    <w:p w:rsidR="0021491D" w:rsidRPr="009237B2" w:rsidRDefault="00B722DF" w:rsidP="00B722DF">
      <w:pPr>
        <w:pStyle w:val="ConsPlusNormal"/>
        <w:jc w:val="right"/>
        <w:rPr>
          <w:rFonts w:ascii="Times New Roman" w:hAnsi="Times New Roman" w:cs="Times New Roman"/>
          <w:sz w:val="24"/>
          <w:szCs w:val="24"/>
        </w:rPr>
      </w:pPr>
      <w:r w:rsidRPr="009237B2">
        <w:rPr>
          <w:rFonts w:ascii="Times New Roman" w:hAnsi="Times New Roman" w:cs="Times New Roman"/>
          <w:sz w:val="24"/>
          <w:szCs w:val="24"/>
        </w:rPr>
        <w:t>«</w:t>
      </w:r>
      <w:r w:rsidR="0021491D" w:rsidRPr="009237B2">
        <w:rPr>
          <w:rFonts w:ascii="Times New Roman" w:hAnsi="Times New Roman" w:cs="Times New Roman"/>
          <w:sz w:val="24"/>
          <w:szCs w:val="24"/>
        </w:rPr>
        <w:t>Экспорт продукции АПК</w:t>
      </w:r>
      <w:r w:rsidRPr="009237B2">
        <w:rPr>
          <w:rFonts w:ascii="Times New Roman" w:hAnsi="Times New Roman" w:cs="Times New Roman"/>
          <w:sz w:val="24"/>
          <w:szCs w:val="24"/>
        </w:rPr>
        <w:t>»</w:t>
      </w:r>
    </w:p>
    <w:p w:rsidR="0021491D" w:rsidRPr="009237B2" w:rsidRDefault="0021491D" w:rsidP="00B722DF">
      <w:pPr>
        <w:pStyle w:val="ConsPlusNormal"/>
        <w:jc w:val="center"/>
        <w:rPr>
          <w:rFonts w:ascii="Times New Roman" w:hAnsi="Times New Roman" w:cs="Times New Roman"/>
          <w:sz w:val="24"/>
          <w:szCs w:val="24"/>
        </w:rPr>
      </w:pPr>
    </w:p>
    <w:p w:rsidR="0021491D" w:rsidRPr="009237B2" w:rsidRDefault="00CD2A8E" w:rsidP="00B722DF">
      <w:pPr>
        <w:pStyle w:val="ConsPlusTitle"/>
        <w:jc w:val="center"/>
        <w:rPr>
          <w:rFonts w:ascii="Times New Roman" w:hAnsi="Times New Roman" w:cs="Times New Roman"/>
          <w:b w:val="0"/>
          <w:sz w:val="24"/>
          <w:szCs w:val="24"/>
        </w:rPr>
      </w:pPr>
      <w:r>
        <w:rPr>
          <w:rFonts w:ascii="Times New Roman" w:hAnsi="Times New Roman" w:cs="Times New Roman"/>
          <w:b w:val="0"/>
          <w:sz w:val="24"/>
          <w:szCs w:val="24"/>
        </w:rPr>
        <w:t>П</w:t>
      </w:r>
      <w:r w:rsidRPr="009237B2">
        <w:rPr>
          <w:rFonts w:ascii="Times New Roman" w:hAnsi="Times New Roman" w:cs="Times New Roman"/>
          <w:b w:val="0"/>
          <w:sz w:val="24"/>
          <w:szCs w:val="24"/>
        </w:rPr>
        <w:t>лан реализации регионального проекта</w:t>
      </w:r>
    </w:p>
    <w:p w:rsidR="0021491D" w:rsidRPr="009237B2" w:rsidRDefault="0021491D" w:rsidP="00B722DF">
      <w:pPr>
        <w:pStyle w:val="ConsPlusNormal"/>
        <w:rPr>
          <w:rFonts w:ascii="Times New Roman" w:hAnsi="Times New Roman" w:cs="Times New Roman"/>
          <w:sz w:val="24"/>
          <w:szCs w:val="24"/>
        </w:rPr>
      </w:pPr>
    </w:p>
    <w:tbl>
      <w:tblPr>
        <w:tblW w:w="20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1"/>
        <w:gridCol w:w="3118"/>
        <w:gridCol w:w="1152"/>
        <w:gridCol w:w="1417"/>
        <w:gridCol w:w="1928"/>
        <w:gridCol w:w="1871"/>
        <w:gridCol w:w="1871"/>
        <w:gridCol w:w="4479"/>
        <w:gridCol w:w="2324"/>
        <w:gridCol w:w="1984"/>
      </w:tblGrid>
      <w:tr w:rsidR="0021491D" w:rsidRPr="009237B2" w:rsidTr="00CD2A8E">
        <w:tc>
          <w:tcPr>
            <w:tcW w:w="851" w:type="dxa"/>
            <w:vMerge w:val="restart"/>
            <w:vAlign w:val="center"/>
          </w:tcPr>
          <w:p w:rsidR="0021491D" w:rsidRPr="009237B2" w:rsidRDefault="00B722DF"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w:t>
            </w:r>
            <w:r w:rsidR="0021491D" w:rsidRPr="009237B2">
              <w:rPr>
                <w:rFonts w:ascii="Times New Roman" w:hAnsi="Times New Roman" w:cs="Times New Roman"/>
                <w:sz w:val="24"/>
                <w:szCs w:val="24"/>
              </w:rPr>
              <w:t xml:space="preserve"> </w:t>
            </w:r>
            <w:proofErr w:type="gramStart"/>
            <w:r w:rsidR="0021491D" w:rsidRPr="009237B2">
              <w:rPr>
                <w:rFonts w:ascii="Times New Roman" w:hAnsi="Times New Roman" w:cs="Times New Roman"/>
                <w:sz w:val="24"/>
                <w:szCs w:val="24"/>
              </w:rPr>
              <w:t>п</w:t>
            </w:r>
            <w:proofErr w:type="gramEnd"/>
            <w:r w:rsidR="0021491D" w:rsidRPr="009237B2">
              <w:rPr>
                <w:rFonts w:ascii="Times New Roman" w:hAnsi="Times New Roman" w:cs="Times New Roman"/>
                <w:sz w:val="24"/>
                <w:szCs w:val="24"/>
              </w:rPr>
              <w:t>/п</w:t>
            </w:r>
          </w:p>
        </w:tc>
        <w:tc>
          <w:tcPr>
            <w:tcW w:w="3118" w:type="dxa"/>
            <w:vMerge w:val="restart"/>
            <w:vAlign w:val="center"/>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Наименование результата, контрольной точки</w:t>
            </w:r>
          </w:p>
        </w:tc>
        <w:tc>
          <w:tcPr>
            <w:tcW w:w="2569" w:type="dxa"/>
            <w:gridSpan w:val="2"/>
            <w:vAlign w:val="center"/>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Сроки реализации</w:t>
            </w:r>
          </w:p>
        </w:tc>
        <w:tc>
          <w:tcPr>
            <w:tcW w:w="3799" w:type="dxa"/>
            <w:gridSpan w:val="2"/>
            <w:vAlign w:val="center"/>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Взаимосвязь</w:t>
            </w:r>
          </w:p>
        </w:tc>
        <w:tc>
          <w:tcPr>
            <w:tcW w:w="1871" w:type="dxa"/>
            <w:vMerge w:val="restart"/>
            <w:vAlign w:val="center"/>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Ответственный исполнитель</w:t>
            </w:r>
          </w:p>
        </w:tc>
        <w:tc>
          <w:tcPr>
            <w:tcW w:w="4479" w:type="dxa"/>
            <w:vMerge w:val="restart"/>
            <w:vAlign w:val="center"/>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Вид документа и характеристика результата</w:t>
            </w:r>
          </w:p>
        </w:tc>
        <w:tc>
          <w:tcPr>
            <w:tcW w:w="2324" w:type="dxa"/>
            <w:vMerge w:val="restart"/>
            <w:vAlign w:val="center"/>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Реализуется муниципальными образованиями (да/нет)</w:t>
            </w:r>
          </w:p>
        </w:tc>
        <w:tc>
          <w:tcPr>
            <w:tcW w:w="1984" w:type="dxa"/>
            <w:vMerge w:val="restart"/>
            <w:vAlign w:val="center"/>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Информационная система (источник данных)</w:t>
            </w:r>
          </w:p>
        </w:tc>
      </w:tr>
      <w:tr w:rsidR="0021491D" w:rsidRPr="009237B2" w:rsidTr="00CD2A8E">
        <w:tc>
          <w:tcPr>
            <w:tcW w:w="851" w:type="dxa"/>
            <w:vMerge/>
          </w:tcPr>
          <w:p w:rsidR="0021491D" w:rsidRPr="009237B2" w:rsidRDefault="0021491D" w:rsidP="00B722DF">
            <w:pPr>
              <w:pStyle w:val="ConsPlusNormal"/>
              <w:rPr>
                <w:rFonts w:ascii="Times New Roman" w:hAnsi="Times New Roman" w:cs="Times New Roman"/>
                <w:sz w:val="24"/>
                <w:szCs w:val="24"/>
              </w:rPr>
            </w:pPr>
          </w:p>
        </w:tc>
        <w:tc>
          <w:tcPr>
            <w:tcW w:w="3118" w:type="dxa"/>
            <w:vMerge/>
          </w:tcPr>
          <w:p w:rsidR="0021491D" w:rsidRPr="009237B2" w:rsidRDefault="0021491D" w:rsidP="00B722DF">
            <w:pPr>
              <w:pStyle w:val="ConsPlusNormal"/>
              <w:rPr>
                <w:rFonts w:ascii="Times New Roman" w:hAnsi="Times New Roman" w:cs="Times New Roman"/>
                <w:sz w:val="24"/>
                <w:szCs w:val="24"/>
              </w:rPr>
            </w:pPr>
          </w:p>
        </w:tc>
        <w:tc>
          <w:tcPr>
            <w:tcW w:w="1152" w:type="dxa"/>
            <w:vAlign w:val="center"/>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начало</w:t>
            </w:r>
          </w:p>
        </w:tc>
        <w:tc>
          <w:tcPr>
            <w:tcW w:w="1417" w:type="dxa"/>
            <w:vAlign w:val="center"/>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окончание</w:t>
            </w:r>
          </w:p>
        </w:tc>
        <w:tc>
          <w:tcPr>
            <w:tcW w:w="1928" w:type="dxa"/>
            <w:vAlign w:val="center"/>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предшественники</w:t>
            </w:r>
          </w:p>
        </w:tc>
        <w:tc>
          <w:tcPr>
            <w:tcW w:w="1871" w:type="dxa"/>
            <w:vAlign w:val="center"/>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последователи</w:t>
            </w:r>
          </w:p>
        </w:tc>
        <w:tc>
          <w:tcPr>
            <w:tcW w:w="1871" w:type="dxa"/>
            <w:vMerge/>
          </w:tcPr>
          <w:p w:rsidR="0021491D" w:rsidRPr="009237B2" w:rsidRDefault="0021491D" w:rsidP="00B722DF">
            <w:pPr>
              <w:pStyle w:val="ConsPlusNormal"/>
              <w:rPr>
                <w:rFonts w:ascii="Times New Roman" w:hAnsi="Times New Roman" w:cs="Times New Roman"/>
                <w:sz w:val="24"/>
                <w:szCs w:val="24"/>
              </w:rPr>
            </w:pPr>
          </w:p>
        </w:tc>
        <w:tc>
          <w:tcPr>
            <w:tcW w:w="4479" w:type="dxa"/>
            <w:vMerge/>
          </w:tcPr>
          <w:p w:rsidR="0021491D" w:rsidRPr="009237B2" w:rsidRDefault="0021491D" w:rsidP="00B722DF">
            <w:pPr>
              <w:pStyle w:val="ConsPlusNormal"/>
              <w:rPr>
                <w:rFonts w:ascii="Times New Roman" w:hAnsi="Times New Roman" w:cs="Times New Roman"/>
                <w:sz w:val="24"/>
                <w:szCs w:val="24"/>
              </w:rPr>
            </w:pPr>
          </w:p>
        </w:tc>
        <w:tc>
          <w:tcPr>
            <w:tcW w:w="2324" w:type="dxa"/>
            <w:vMerge/>
          </w:tcPr>
          <w:p w:rsidR="0021491D" w:rsidRPr="009237B2" w:rsidRDefault="0021491D" w:rsidP="00B722DF">
            <w:pPr>
              <w:pStyle w:val="ConsPlusNormal"/>
              <w:rPr>
                <w:rFonts w:ascii="Times New Roman" w:hAnsi="Times New Roman" w:cs="Times New Roman"/>
                <w:sz w:val="24"/>
                <w:szCs w:val="24"/>
              </w:rPr>
            </w:pPr>
          </w:p>
        </w:tc>
        <w:tc>
          <w:tcPr>
            <w:tcW w:w="1984" w:type="dxa"/>
            <w:vMerge/>
          </w:tcPr>
          <w:p w:rsidR="0021491D" w:rsidRPr="009237B2" w:rsidRDefault="0021491D" w:rsidP="00B722DF">
            <w:pPr>
              <w:pStyle w:val="ConsPlusNormal"/>
              <w:rPr>
                <w:rFonts w:ascii="Times New Roman" w:hAnsi="Times New Roman" w:cs="Times New Roman"/>
                <w:sz w:val="24"/>
                <w:szCs w:val="24"/>
              </w:rPr>
            </w:pPr>
          </w:p>
        </w:tc>
      </w:tr>
      <w:tr w:rsidR="0021491D" w:rsidRPr="009237B2" w:rsidTr="00CD2A8E">
        <w:tc>
          <w:tcPr>
            <w:tcW w:w="851" w:type="dxa"/>
            <w:vAlign w:val="center"/>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1</w:t>
            </w:r>
          </w:p>
        </w:tc>
        <w:tc>
          <w:tcPr>
            <w:tcW w:w="20144" w:type="dxa"/>
            <w:gridSpan w:val="9"/>
            <w:vAlign w:val="center"/>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Создана сквозная система финансовой и нефинансовой поддержки на всех этапах жизненного цикла проекта по экспорту продукции АПК</w:t>
            </w:r>
          </w:p>
        </w:tc>
      </w:tr>
      <w:tr w:rsidR="0021491D" w:rsidRPr="009237B2" w:rsidTr="00CD2A8E">
        <w:tc>
          <w:tcPr>
            <w:tcW w:w="851"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1.1</w:t>
            </w:r>
          </w:p>
        </w:tc>
        <w:tc>
          <w:tcPr>
            <w:tcW w:w="3118" w:type="dxa"/>
          </w:tcPr>
          <w:p w:rsidR="0021491D" w:rsidRPr="009237B2" w:rsidRDefault="0021491D" w:rsidP="00B722DF">
            <w:pPr>
              <w:pStyle w:val="ConsPlusNormal"/>
              <w:rPr>
                <w:rFonts w:ascii="Times New Roman" w:hAnsi="Times New Roman" w:cs="Times New Roman"/>
                <w:sz w:val="24"/>
                <w:szCs w:val="24"/>
              </w:rPr>
            </w:pPr>
            <w:r w:rsidRPr="009237B2">
              <w:rPr>
                <w:rFonts w:ascii="Times New Roman" w:hAnsi="Times New Roman" w:cs="Times New Roman"/>
                <w:sz w:val="24"/>
                <w:szCs w:val="24"/>
              </w:rPr>
              <w:t xml:space="preserve">Результат </w:t>
            </w:r>
            <w:r w:rsidR="00B722DF" w:rsidRPr="009237B2">
              <w:rPr>
                <w:rFonts w:ascii="Times New Roman" w:hAnsi="Times New Roman" w:cs="Times New Roman"/>
                <w:sz w:val="24"/>
                <w:szCs w:val="24"/>
              </w:rPr>
              <w:t>«</w:t>
            </w:r>
            <w:r w:rsidRPr="009237B2">
              <w:rPr>
                <w:rFonts w:ascii="Times New Roman" w:hAnsi="Times New Roman" w:cs="Times New Roman"/>
                <w:sz w:val="24"/>
                <w:szCs w:val="24"/>
              </w:rPr>
              <w:t xml:space="preserve">Введено в эксплуатацию мелиорируемых земель для выращивания экспортно ориентированной сельскохозяйственной продукции за счет реконструкции, технического перевооружения и строительства новых мелиоративных систем общего и индивидуального пользования и вовлечения в оборот выбывших сельскохозяйственных угодий для выращивания экспортно ориентированной сельскохозяйственной продукции за счет </w:t>
            </w:r>
            <w:r w:rsidRPr="009237B2">
              <w:rPr>
                <w:rFonts w:ascii="Times New Roman" w:hAnsi="Times New Roman" w:cs="Times New Roman"/>
                <w:sz w:val="24"/>
                <w:szCs w:val="24"/>
              </w:rPr>
              <w:lastRenderedPageBreak/>
              <w:t xml:space="preserve">проведения </w:t>
            </w:r>
            <w:proofErr w:type="spellStart"/>
            <w:r w:rsidRPr="009237B2">
              <w:rPr>
                <w:rFonts w:ascii="Times New Roman" w:hAnsi="Times New Roman" w:cs="Times New Roman"/>
                <w:sz w:val="24"/>
                <w:szCs w:val="24"/>
              </w:rPr>
              <w:t>культуртехнических</w:t>
            </w:r>
            <w:proofErr w:type="spellEnd"/>
            <w:r w:rsidRPr="009237B2">
              <w:rPr>
                <w:rFonts w:ascii="Times New Roman" w:hAnsi="Times New Roman" w:cs="Times New Roman"/>
                <w:sz w:val="24"/>
                <w:szCs w:val="24"/>
              </w:rPr>
              <w:t xml:space="preserve"> мероприятий</w:t>
            </w:r>
            <w:r w:rsidR="00B722DF" w:rsidRPr="009237B2">
              <w:rPr>
                <w:rFonts w:ascii="Times New Roman" w:hAnsi="Times New Roman" w:cs="Times New Roman"/>
                <w:sz w:val="24"/>
                <w:szCs w:val="24"/>
              </w:rPr>
              <w:t>»</w:t>
            </w:r>
          </w:p>
        </w:tc>
        <w:tc>
          <w:tcPr>
            <w:tcW w:w="1152"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lastRenderedPageBreak/>
              <w:t>01.01.2019</w:t>
            </w:r>
          </w:p>
        </w:tc>
        <w:tc>
          <w:tcPr>
            <w:tcW w:w="1417"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31.12.2024</w:t>
            </w:r>
          </w:p>
        </w:tc>
        <w:tc>
          <w:tcPr>
            <w:tcW w:w="1928"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взаимосвязь с иными результатами и контрольными точками отсутствует</w:t>
            </w:r>
          </w:p>
        </w:tc>
        <w:tc>
          <w:tcPr>
            <w:tcW w:w="1871"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взаимосвязь с иными результатами и контрольными точками отсутствует</w:t>
            </w:r>
          </w:p>
        </w:tc>
        <w:tc>
          <w:tcPr>
            <w:tcW w:w="1871"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Тимофеев А.С.</w:t>
            </w:r>
          </w:p>
        </w:tc>
        <w:tc>
          <w:tcPr>
            <w:tcW w:w="4479"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 xml:space="preserve">В целях предоставления государственной поддержки в области мелиорации </w:t>
            </w:r>
            <w:proofErr w:type="spellStart"/>
            <w:r w:rsidRPr="009237B2">
              <w:rPr>
                <w:rFonts w:ascii="Times New Roman" w:hAnsi="Times New Roman" w:cs="Times New Roman"/>
                <w:sz w:val="24"/>
                <w:szCs w:val="24"/>
              </w:rPr>
              <w:t>сельхозтоваропроизводители</w:t>
            </w:r>
            <w:proofErr w:type="spellEnd"/>
            <w:r w:rsidRPr="009237B2">
              <w:rPr>
                <w:rFonts w:ascii="Times New Roman" w:hAnsi="Times New Roman" w:cs="Times New Roman"/>
                <w:sz w:val="24"/>
                <w:szCs w:val="24"/>
              </w:rPr>
              <w:t xml:space="preserve"> в сроки, установленные министерством сельского хозяйства и рыбной промышленности Астраханской области (далее - министерство), представляют пакет документов для участия в предварительном отборе проектов мелиорации, проводимом на уровне министерства. В дальнейшем проекты мелиорации, прошедшие предварительный отбор, направляются министерством в адрес Департамента мелиорации Министерства сельского хозяйства Российской Федерации (далее - Минсельхоз России). По итогам отбора формируется перечень проектов мелиорации, отобранных Минсельхозом России в целях предоставления субсидии </w:t>
            </w:r>
            <w:r w:rsidRPr="009237B2">
              <w:rPr>
                <w:rFonts w:ascii="Times New Roman" w:hAnsi="Times New Roman" w:cs="Times New Roman"/>
                <w:sz w:val="24"/>
                <w:szCs w:val="24"/>
              </w:rPr>
              <w:lastRenderedPageBreak/>
              <w:t xml:space="preserve">на очередной финансовый год. </w:t>
            </w:r>
            <w:proofErr w:type="gramStart"/>
            <w:r w:rsidRPr="009237B2">
              <w:rPr>
                <w:rFonts w:ascii="Times New Roman" w:hAnsi="Times New Roman" w:cs="Times New Roman"/>
                <w:sz w:val="24"/>
                <w:szCs w:val="24"/>
              </w:rPr>
              <w:t xml:space="preserve">В году, следующем за годом участия в федеральном отборе проектов мелиорации, </w:t>
            </w:r>
            <w:proofErr w:type="spellStart"/>
            <w:r w:rsidRPr="009237B2">
              <w:rPr>
                <w:rFonts w:ascii="Times New Roman" w:hAnsi="Times New Roman" w:cs="Times New Roman"/>
                <w:sz w:val="24"/>
                <w:szCs w:val="24"/>
              </w:rPr>
              <w:t>сельхозтоваропроизводитель</w:t>
            </w:r>
            <w:proofErr w:type="spellEnd"/>
            <w:r w:rsidRPr="009237B2">
              <w:rPr>
                <w:rFonts w:ascii="Times New Roman" w:hAnsi="Times New Roman" w:cs="Times New Roman"/>
                <w:sz w:val="24"/>
                <w:szCs w:val="24"/>
              </w:rPr>
              <w:t xml:space="preserve"> представляет в министерство необходимый пакет документов для получения субсидии в соответствии с </w:t>
            </w:r>
            <w:hyperlink r:id="rId68">
              <w:r w:rsidRPr="009237B2">
                <w:rPr>
                  <w:rFonts w:ascii="Times New Roman" w:hAnsi="Times New Roman" w:cs="Times New Roman"/>
                  <w:color w:val="0000FF"/>
                  <w:sz w:val="24"/>
                  <w:szCs w:val="24"/>
                </w:rPr>
                <w:t>Постановлением</w:t>
              </w:r>
            </w:hyperlink>
            <w:r w:rsidRPr="009237B2">
              <w:rPr>
                <w:rFonts w:ascii="Times New Roman" w:hAnsi="Times New Roman" w:cs="Times New Roman"/>
                <w:sz w:val="24"/>
                <w:szCs w:val="24"/>
              </w:rPr>
              <w:t xml:space="preserve"> Правительства Астраханской области от 08.02.2017 </w:t>
            </w:r>
            <w:r w:rsidR="00B722DF" w:rsidRPr="009237B2">
              <w:rPr>
                <w:rFonts w:ascii="Times New Roman" w:hAnsi="Times New Roman" w:cs="Times New Roman"/>
                <w:sz w:val="24"/>
                <w:szCs w:val="24"/>
              </w:rPr>
              <w:t>№</w:t>
            </w:r>
            <w:r w:rsidRPr="009237B2">
              <w:rPr>
                <w:rFonts w:ascii="Times New Roman" w:hAnsi="Times New Roman" w:cs="Times New Roman"/>
                <w:sz w:val="24"/>
                <w:szCs w:val="24"/>
              </w:rPr>
              <w:t xml:space="preserve"> 25-П </w:t>
            </w:r>
            <w:r w:rsidR="00B722DF" w:rsidRPr="009237B2">
              <w:rPr>
                <w:rFonts w:ascii="Times New Roman" w:hAnsi="Times New Roman" w:cs="Times New Roman"/>
                <w:sz w:val="24"/>
                <w:szCs w:val="24"/>
              </w:rPr>
              <w:t>«</w:t>
            </w:r>
            <w:r w:rsidRPr="009237B2">
              <w:rPr>
                <w:rFonts w:ascii="Times New Roman" w:hAnsi="Times New Roman" w:cs="Times New Roman"/>
                <w:sz w:val="24"/>
                <w:szCs w:val="24"/>
              </w:rPr>
              <w:t>О порядке предоставления субсидий на возмещение части затрат на реализацию мероприятий по мелиорации земель сельскохозяйственного назначения на территории Астраханской области</w:t>
            </w:r>
            <w:r w:rsidR="00B722DF" w:rsidRPr="009237B2">
              <w:rPr>
                <w:rFonts w:ascii="Times New Roman" w:hAnsi="Times New Roman" w:cs="Times New Roman"/>
                <w:sz w:val="24"/>
                <w:szCs w:val="24"/>
              </w:rPr>
              <w:t>»</w:t>
            </w:r>
            <w:proofErr w:type="gramEnd"/>
          </w:p>
        </w:tc>
        <w:tc>
          <w:tcPr>
            <w:tcW w:w="2324"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lastRenderedPageBreak/>
              <w:t>Нет</w:t>
            </w:r>
          </w:p>
        </w:tc>
        <w:tc>
          <w:tcPr>
            <w:tcW w:w="1984"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 xml:space="preserve">Государственная интегрированная информационная система управления общественными финансами </w:t>
            </w:r>
            <w:r w:rsidR="00B722DF" w:rsidRPr="009237B2">
              <w:rPr>
                <w:rFonts w:ascii="Times New Roman" w:hAnsi="Times New Roman" w:cs="Times New Roman"/>
                <w:sz w:val="24"/>
                <w:szCs w:val="24"/>
              </w:rPr>
              <w:t>«</w:t>
            </w:r>
            <w:r w:rsidRPr="009237B2">
              <w:rPr>
                <w:rFonts w:ascii="Times New Roman" w:hAnsi="Times New Roman" w:cs="Times New Roman"/>
                <w:sz w:val="24"/>
                <w:szCs w:val="24"/>
              </w:rPr>
              <w:t>Электронный бюджет</w:t>
            </w:r>
            <w:r w:rsidR="00B722DF" w:rsidRPr="009237B2">
              <w:rPr>
                <w:rFonts w:ascii="Times New Roman" w:hAnsi="Times New Roman" w:cs="Times New Roman"/>
                <w:sz w:val="24"/>
                <w:szCs w:val="24"/>
              </w:rPr>
              <w:t>»</w:t>
            </w:r>
          </w:p>
        </w:tc>
      </w:tr>
      <w:tr w:rsidR="0021491D" w:rsidRPr="009237B2" w:rsidTr="00CD2A8E">
        <w:tc>
          <w:tcPr>
            <w:tcW w:w="851"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lastRenderedPageBreak/>
              <w:t>1.1.1</w:t>
            </w:r>
          </w:p>
        </w:tc>
        <w:tc>
          <w:tcPr>
            <w:tcW w:w="3118" w:type="dxa"/>
          </w:tcPr>
          <w:p w:rsidR="0021491D" w:rsidRPr="009237B2" w:rsidRDefault="0021491D" w:rsidP="00B722DF">
            <w:pPr>
              <w:pStyle w:val="ConsPlusNormal"/>
              <w:rPr>
                <w:rFonts w:ascii="Times New Roman" w:hAnsi="Times New Roman" w:cs="Times New Roman"/>
                <w:sz w:val="24"/>
                <w:szCs w:val="24"/>
              </w:rPr>
            </w:pPr>
            <w:r w:rsidRPr="009237B2">
              <w:rPr>
                <w:rFonts w:ascii="Times New Roman" w:hAnsi="Times New Roman" w:cs="Times New Roman"/>
                <w:sz w:val="24"/>
                <w:szCs w:val="24"/>
              </w:rPr>
              <w:t xml:space="preserve">Контрольная точка </w:t>
            </w:r>
            <w:r w:rsidR="00B722DF" w:rsidRPr="009237B2">
              <w:rPr>
                <w:rFonts w:ascii="Times New Roman" w:hAnsi="Times New Roman" w:cs="Times New Roman"/>
                <w:sz w:val="24"/>
                <w:szCs w:val="24"/>
              </w:rPr>
              <w:t>«</w:t>
            </w:r>
            <w:r w:rsidRPr="009237B2">
              <w:rPr>
                <w:rFonts w:ascii="Times New Roman" w:hAnsi="Times New Roman" w:cs="Times New Roman"/>
                <w:sz w:val="24"/>
                <w:szCs w:val="24"/>
              </w:rPr>
              <w:t>Заключено соглашение о предоставлении субсидии юридическому (физическому) лицу (соглашение о предоставлении субсидии юридическому (физическому) лицу включено в реестр соглашений)</w:t>
            </w:r>
            <w:r w:rsidR="00B722DF" w:rsidRPr="009237B2">
              <w:rPr>
                <w:rFonts w:ascii="Times New Roman" w:hAnsi="Times New Roman" w:cs="Times New Roman"/>
                <w:sz w:val="24"/>
                <w:szCs w:val="24"/>
              </w:rPr>
              <w:t>»</w:t>
            </w:r>
            <w:r w:rsidRPr="009237B2">
              <w:rPr>
                <w:rFonts w:ascii="Times New Roman" w:hAnsi="Times New Roman" w:cs="Times New Roman"/>
                <w:sz w:val="24"/>
                <w:szCs w:val="24"/>
              </w:rPr>
              <w:t>, значение: 0.0000</w:t>
            </w:r>
          </w:p>
        </w:tc>
        <w:tc>
          <w:tcPr>
            <w:tcW w:w="1152"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w:t>
            </w:r>
          </w:p>
        </w:tc>
        <w:tc>
          <w:tcPr>
            <w:tcW w:w="1417"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31.12.2019</w:t>
            </w:r>
          </w:p>
        </w:tc>
        <w:tc>
          <w:tcPr>
            <w:tcW w:w="1928"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взаимосвязь с иными результатами и контрольными точками отсутствует</w:t>
            </w:r>
          </w:p>
        </w:tc>
        <w:tc>
          <w:tcPr>
            <w:tcW w:w="1871"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13</w:t>
            </w:r>
          </w:p>
        </w:tc>
        <w:tc>
          <w:tcPr>
            <w:tcW w:w="1871"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Сенькина Т.В.</w:t>
            </w:r>
          </w:p>
        </w:tc>
        <w:tc>
          <w:tcPr>
            <w:tcW w:w="4479"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Соглашение</w:t>
            </w:r>
          </w:p>
        </w:tc>
        <w:tc>
          <w:tcPr>
            <w:tcW w:w="2324"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w:t>
            </w:r>
          </w:p>
        </w:tc>
        <w:tc>
          <w:tcPr>
            <w:tcW w:w="1984"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официальный сайт министерства</w:t>
            </w:r>
          </w:p>
        </w:tc>
      </w:tr>
      <w:tr w:rsidR="0021491D" w:rsidRPr="009237B2" w:rsidTr="00CD2A8E">
        <w:tc>
          <w:tcPr>
            <w:tcW w:w="851"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1.1.2</w:t>
            </w:r>
          </w:p>
        </w:tc>
        <w:tc>
          <w:tcPr>
            <w:tcW w:w="3118" w:type="dxa"/>
          </w:tcPr>
          <w:p w:rsidR="0021491D" w:rsidRPr="009237B2" w:rsidRDefault="0021491D" w:rsidP="00B722DF">
            <w:pPr>
              <w:pStyle w:val="ConsPlusNormal"/>
              <w:rPr>
                <w:rFonts w:ascii="Times New Roman" w:hAnsi="Times New Roman" w:cs="Times New Roman"/>
                <w:sz w:val="24"/>
                <w:szCs w:val="24"/>
              </w:rPr>
            </w:pPr>
            <w:r w:rsidRPr="009237B2">
              <w:rPr>
                <w:rFonts w:ascii="Times New Roman" w:hAnsi="Times New Roman" w:cs="Times New Roman"/>
                <w:sz w:val="24"/>
                <w:szCs w:val="24"/>
              </w:rPr>
              <w:t xml:space="preserve">Контрольная точка </w:t>
            </w:r>
            <w:r w:rsidR="00B722DF" w:rsidRPr="009237B2">
              <w:rPr>
                <w:rFonts w:ascii="Times New Roman" w:hAnsi="Times New Roman" w:cs="Times New Roman"/>
                <w:sz w:val="24"/>
                <w:szCs w:val="24"/>
              </w:rPr>
              <w:t>«</w:t>
            </w:r>
            <w:r w:rsidRPr="009237B2">
              <w:rPr>
                <w:rFonts w:ascii="Times New Roman" w:hAnsi="Times New Roman" w:cs="Times New Roman"/>
                <w:sz w:val="24"/>
                <w:szCs w:val="24"/>
              </w:rPr>
              <w:t xml:space="preserve">Представлен отчет о выполнении соглашения о предоставлении субсидии юридическому </w:t>
            </w:r>
            <w:r w:rsidRPr="009237B2">
              <w:rPr>
                <w:rFonts w:ascii="Times New Roman" w:hAnsi="Times New Roman" w:cs="Times New Roman"/>
                <w:sz w:val="24"/>
                <w:szCs w:val="24"/>
              </w:rPr>
              <w:lastRenderedPageBreak/>
              <w:t>(физическому) лицу</w:t>
            </w:r>
            <w:r w:rsidR="00B722DF" w:rsidRPr="009237B2">
              <w:rPr>
                <w:rFonts w:ascii="Times New Roman" w:hAnsi="Times New Roman" w:cs="Times New Roman"/>
                <w:sz w:val="24"/>
                <w:szCs w:val="24"/>
              </w:rPr>
              <w:t>»</w:t>
            </w:r>
            <w:r w:rsidRPr="009237B2">
              <w:rPr>
                <w:rFonts w:ascii="Times New Roman" w:hAnsi="Times New Roman" w:cs="Times New Roman"/>
                <w:sz w:val="24"/>
                <w:szCs w:val="24"/>
              </w:rPr>
              <w:t>, значение: 0.0000</w:t>
            </w:r>
          </w:p>
        </w:tc>
        <w:tc>
          <w:tcPr>
            <w:tcW w:w="1152"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lastRenderedPageBreak/>
              <w:t>-</w:t>
            </w:r>
          </w:p>
        </w:tc>
        <w:tc>
          <w:tcPr>
            <w:tcW w:w="1417"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31.12.2019</w:t>
            </w:r>
          </w:p>
        </w:tc>
        <w:tc>
          <w:tcPr>
            <w:tcW w:w="1928"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 xml:space="preserve">взаимосвязь с иными результатами и контрольными точками </w:t>
            </w:r>
            <w:r w:rsidRPr="009237B2">
              <w:rPr>
                <w:rFonts w:ascii="Times New Roman" w:hAnsi="Times New Roman" w:cs="Times New Roman"/>
                <w:sz w:val="24"/>
                <w:szCs w:val="24"/>
              </w:rPr>
              <w:lastRenderedPageBreak/>
              <w:t>отсутствует</w:t>
            </w:r>
          </w:p>
        </w:tc>
        <w:tc>
          <w:tcPr>
            <w:tcW w:w="1871"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lastRenderedPageBreak/>
              <w:t xml:space="preserve">взаимосвязь с иными результатами и контрольными точками </w:t>
            </w:r>
            <w:r w:rsidRPr="009237B2">
              <w:rPr>
                <w:rFonts w:ascii="Times New Roman" w:hAnsi="Times New Roman" w:cs="Times New Roman"/>
                <w:sz w:val="24"/>
                <w:szCs w:val="24"/>
              </w:rPr>
              <w:lastRenderedPageBreak/>
              <w:t>отсутствует</w:t>
            </w:r>
          </w:p>
        </w:tc>
        <w:tc>
          <w:tcPr>
            <w:tcW w:w="1871"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lastRenderedPageBreak/>
              <w:t>Сенькина Т.В.</w:t>
            </w:r>
          </w:p>
        </w:tc>
        <w:tc>
          <w:tcPr>
            <w:tcW w:w="4479"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Отчет</w:t>
            </w:r>
          </w:p>
        </w:tc>
        <w:tc>
          <w:tcPr>
            <w:tcW w:w="2324"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w:t>
            </w:r>
          </w:p>
        </w:tc>
        <w:tc>
          <w:tcPr>
            <w:tcW w:w="1984"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официальный сайт министерства</w:t>
            </w:r>
          </w:p>
        </w:tc>
      </w:tr>
      <w:tr w:rsidR="0021491D" w:rsidRPr="009237B2" w:rsidTr="00CD2A8E">
        <w:tc>
          <w:tcPr>
            <w:tcW w:w="851"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lastRenderedPageBreak/>
              <w:t>1.1.3</w:t>
            </w:r>
          </w:p>
        </w:tc>
        <w:tc>
          <w:tcPr>
            <w:tcW w:w="3118" w:type="dxa"/>
          </w:tcPr>
          <w:p w:rsidR="0021491D" w:rsidRPr="009237B2" w:rsidRDefault="0021491D" w:rsidP="00B722DF">
            <w:pPr>
              <w:pStyle w:val="ConsPlusNormal"/>
              <w:rPr>
                <w:rFonts w:ascii="Times New Roman" w:hAnsi="Times New Roman" w:cs="Times New Roman"/>
                <w:sz w:val="24"/>
                <w:szCs w:val="24"/>
              </w:rPr>
            </w:pPr>
            <w:r w:rsidRPr="009237B2">
              <w:rPr>
                <w:rFonts w:ascii="Times New Roman" w:hAnsi="Times New Roman" w:cs="Times New Roman"/>
                <w:sz w:val="24"/>
                <w:szCs w:val="24"/>
              </w:rPr>
              <w:t xml:space="preserve">Контрольная точка </w:t>
            </w:r>
            <w:r w:rsidR="00B722DF" w:rsidRPr="009237B2">
              <w:rPr>
                <w:rFonts w:ascii="Times New Roman" w:hAnsi="Times New Roman" w:cs="Times New Roman"/>
                <w:sz w:val="24"/>
                <w:szCs w:val="24"/>
              </w:rPr>
              <w:t>«</w:t>
            </w:r>
            <w:r w:rsidRPr="009237B2">
              <w:rPr>
                <w:rFonts w:ascii="Times New Roman" w:hAnsi="Times New Roman" w:cs="Times New Roman"/>
                <w:sz w:val="24"/>
                <w:szCs w:val="24"/>
              </w:rPr>
              <w:t>Заключено соглашение о предоставлении субсидии юридическому (физическому) лицу (соглашение о предоставлении субсидии юридическому (физическому) лицу включено в реестр соглашений)</w:t>
            </w:r>
            <w:r w:rsidR="00B722DF" w:rsidRPr="009237B2">
              <w:rPr>
                <w:rFonts w:ascii="Times New Roman" w:hAnsi="Times New Roman" w:cs="Times New Roman"/>
                <w:sz w:val="24"/>
                <w:szCs w:val="24"/>
              </w:rPr>
              <w:t>»</w:t>
            </w:r>
            <w:r w:rsidRPr="009237B2">
              <w:rPr>
                <w:rFonts w:ascii="Times New Roman" w:hAnsi="Times New Roman" w:cs="Times New Roman"/>
                <w:sz w:val="24"/>
                <w:szCs w:val="24"/>
              </w:rPr>
              <w:t>, значение: 0.0000</w:t>
            </w:r>
          </w:p>
        </w:tc>
        <w:tc>
          <w:tcPr>
            <w:tcW w:w="1152"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w:t>
            </w:r>
          </w:p>
        </w:tc>
        <w:tc>
          <w:tcPr>
            <w:tcW w:w="1417"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31.12.2020</w:t>
            </w:r>
          </w:p>
        </w:tc>
        <w:tc>
          <w:tcPr>
            <w:tcW w:w="1928"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взаимосвязь с иными результатами и контрольными точками отсутствует</w:t>
            </w:r>
          </w:p>
        </w:tc>
        <w:tc>
          <w:tcPr>
            <w:tcW w:w="1871"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13</w:t>
            </w:r>
          </w:p>
        </w:tc>
        <w:tc>
          <w:tcPr>
            <w:tcW w:w="1871"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Сенькина Т.В.</w:t>
            </w:r>
          </w:p>
        </w:tc>
        <w:tc>
          <w:tcPr>
            <w:tcW w:w="4479"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Соглашение</w:t>
            </w:r>
          </w:p>
        </w:tc>
        <w:tc>
          <w:tcPr>
            <w:tcW w:w="2324"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w:t>
            </w:r>
          </w:p>
        </w:tc>
        <w:tc>
          <w:tcPr>
            <w:tcW w:w="1984"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официальный сайт министерства</w:t>
            </w:r>
          </w:p>
        </w:tc>
      </w:tr>
      <w:tr w:rsidR="0021491D" w:rsidRPr="009237B2" w:rsidTr="00CD2A8E">
        <w:tc>
          <w:tcPr>
            <w:tcW w:w="851"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1.1.4</w:t>
            </w:r>
          </w:p>
        </w:tc>
        <w:tc>
          <w:tcPr>
            <w:tcW w:w="3118" w:type="dxa"/>
          </w:tcPr>
          <w:p w:rsidR="0021491D" w:rsidRPr="009237B2" w:rsidRDefault="0021491D" w:rsidP="00B722DF">
            <w:pPr>
              <w:pStyle w:val="ConsPlusNormal"/>
              <w:rPr>
                <w:rFonts w:ascii="Times New Roman" w:hAnsi="Times New Roman" w:cs="Times New Roman"/>
                <w:sz w:val="24"/>
                <w:szCs w:val="24"/>
              </w:rPr>
            </w:pPr>
            <w:r w:rsidRPr="009237B2">
              <w:rPr>
                <w:rFonts w:ascii="Times New Roman" w:hAnsi="Times New Roman" w:cs="Times New Roman"/>
                <w:sz w:val="24"/>
                <w:szCs w:val="24"/>
              </w:rPr>
              <w:t xml:space="preserve">Контрольная точка </w:t>
            </w:r>
            <w:r w:rsidR="00B722DF" w:rsidRPr="009237B2">
              <w:rPr>
                <w:rFonts w:ascii="Times New Roman" w:hAnsi="Times New Roman" w:cs="Times New Roman"/>
                <w:sz w:val="24"/>
                <w:szCs w:val="24"/>
              </w:rPr>
              <w:t>«</w:t>
            </w:r>
            <w:r w:rsidRPr="009237B2">
              <w:rPr>
                <w:rFonts w:ascii="Times New Roman" w:hAnsi="Times New Roman" w:cs="Times New Roman"/>
                <w:sz w:val="24"/>
                <w:szCs w:val="24"/>
              </w:rPr>
              <w:t>Представлен отчет о выполнении соглашения о предоставлении субсидии юридическому (физическому) лицу</w:t>
            </w:r>
            <w:r w:rsidR="00B722DF" w:rsidRPr="009237B2">
              <w:rPr>
                <w:rFonts w:ascii="Times New Roman" w:hAnsi="Times New Roman" w:cs="Times New Roman"/>
                <w:sz w:val="24"/>
                <w:szCs w:val="24"/>
              </w:rPr>
              <w:t>»</w:t>
            </w:r>
            <w:r w:rsidRPr="009237B2">
              <w:rPr>
                <w:rFonts w:ascii="Times New Roman" w:hAnsi="Times New Roman" w:cs="Times New Roman"/>
                <w:sz w:val="24"/>
                <w:szCs w:val="24"/>
              </w:rPr>
              <w:t>, значение: 0.0000</w:t>
            </w:r>
          </w:p>
        </w:tc>
        <w:tc>
          <w:tcPr>
            <w:tcW w:w="1152"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w:t>
            </w:r>
          </w:p>
        </w:tc>
        <w:tc>
          <w:tcPr>
            <w:tcW w:w="1417"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31.12.2020</w:t>
            </w:r>
          </w:p>
        </w:tc>
        <w:tc>
          <w:tcPr>
            <w:tcW w:w="1928"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взаимосвязь с иными результатами и контрольными точками отсутствует</w:t>
            </w:r>
          </w:p>
        </w:tc>
        <w:tc>
          <w:tcPr>
            <w:tcW w:w="1871"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взаимосвязь с иными результатами и контрольными точками отсутствует</w:t>
            </w:r>
          </w:p>
        </w:tc>
        <w:tc>
          <w:tcPr>
            <w:tcW w:w="1871"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Сенькина Т.В.</w:t>
            </w:r>
          </w:p>
        </w:tc>
        <w:tc>
          <w:tcPr>
            <w:tcW w:w="4479"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Отчет</w:t>
            </w:r>
          </w:p>
        </w:tc>
        <w:tc>
          <w:tcPr>
            <w:tcW w:w="2324"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w:t>
            </w:r>
          </w:p>
        </w:tc>
        <w:tc>
          <w:tcPr>
            <w:tcW w:w="1984"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официальный сайт министерства</w:t>
            </w:r>
          </w:p>
        </w:tc>
      </w:tr>
      <w:tr w:rsidR="0021491D" w:rsidRPr="009237B2" w:rsidTr="00CD2A8E">
        <w:tc>
          <w:tcPr>
            <w:tcW w:w="851"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1.1.5</w:t>
            </w:r>
          </w:p>
        </w:tc>
        <w:tc>
          <w:tcPr>
            <w:tcW w:w="3118" w:type="dxa"/>
          </w:tcPr>
          <w:p w:rsidR="0021491D" w:rsidRPr="009237B2" w:rsidRDefault="0021491D" w:rsidP="00B722DF">
            <w:pPr>
              <w:pStyle w:val="ConsPlusNormal"/>
              <w:rPr>
                <w:rFonts w:ascii="Times New Roman" w:hAnsi="Times New Roman" w:cs="Times New Roman"/>
                <w:sz w:val="24"/>
                <w:szCs w:val="24"/>
              </w:rPr>
            </w:pPr>
            <w:r w:rsidRPr="009237B2">
              <w:rPr>
                <w:rFonts w:ascii="Times New Roman" w:hAnsi="Times New Roman" w:cs="Times New Roman"/>
                <w:sz w:val="24"/>
                <w:szCs w:val="24"/>
              </w:rPr>
              <w:t xml:space="preserve">Контрольная точка </w:t>
            </w:r>
            <w:r w:rsidR="00B722DF" w:rsidRPr="009237B2">
              <w:rPr>
                <w:rFonts w:ascii="Times New Roman" w:hAnsi="Times New Roman" w:cs="Times New Roman"/>
                <w:sz w:val="24"/>
                <w:szCs w:val="24"/>
              </w:rPr>
              <w:t>«</w:t>
            </w:r>
            <w:r w:rsidRPr="009237B2">
              <w:rPr>
                <w:rFonts w:ascii="Times New Roman" w:hAnsi="Times New Roman" w:cs="Times New Roman"/>
                <w:sz w:val="24"/>
                <w:szCs w:val="24"/>
              </w:rPr>
              <w:t xml:space="preserve">Заключено соглашение о предоставлении субсидии юридическому (физическому) лицу (соглашение о предоставлении субсидии юридическому (физическому) лицу </w:t>
            </w:r>
            <w:r w:rsidRPr="009237B2">
              <w:rPr>
                <w:rFonts w:ascii="Times New Roman" w:hAnsi="Times New Roman" w:cs="Times New Roman"/>
                <w:sz w:val="24"/>
                <w:szCs w:val="24"/>
              </w:rPr>
              <w:lastRenderedPageBreak/>
              <w:t>включено в реестр соглашений)</w:t>
            </w:r>
            <w:r w:rsidR="00B722DF" w:rsidRPr="009237B2">
              <w:rPr>
                <w:rFonts w:ascii="Times New Roman" w:hAnsi="Times New Roman" w:cs="Times New Roman"/>
                <w:sz w:val="24"/>
                <w:szCs w:val="24"/>
              </w:rPr>
              <w:t>»</w:t>
            </w:r>
            <w:r w:rsidRPr="009237B2">
              <w:rPr>
                <w:rFonts w:ascii="Times New Roman" w:hAnsi="Times New Roman" w:cs="Times New Roman"/>
                <w:sz w:val="24"/>
                <w:szCs w:val="24"/>
              </w:rPr>
              <w:t>, значение: 0.0000</w:t>
            </w:r>
          </w:p>
        </w:tc>
        <w:tc>
          <w:tcPr>
            <w:tcW w:w="1152"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lastRenderedPageBreak/>
              <w:t>-</w:t>
            </w:r>
          </w:p>
        </w:tc>
        <w:tc>
          <w:tcPr>
            <w:tcW w:w="1417"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31.12.2021</w:t>
            </w:r>
          </w:p>
        </w:tc>
        <w:tc>
          <w:tcPr>
            <w:tcW w:w="1928"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взаимосвязь с иными результатами и контрольными точками отсутствует</w:t>
            </w:r>
          </w:p>
        </w:tc>
        <w:tc>
          <w:tcPr>
            <w:tcW w:w="1871"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13</w:t>
            </w:r>
          </w:p>
        </w:tc>
        <w:tc>
          <w:tcPr>
            <w:tcW w:w="1871"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Сенькина Т.В.</w:t>
            </w:r>
          </w:p>
        </w:tc>
        <w:tc>
          <w:tcPr>
            <w:tcW w:w="4479"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Соглашение о предоставлении субсидии</w:t>
            </w:r>
          </w:p>
        </w:tc>
        <w:tc>
          <w:tcPr>
            <w:tcW w:w="2324"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w:t>
            </w:r>
          </w:p>
        </w:tc>
        <w:tc>
          <w:tcPr>
            <w:tcW w:w="1984"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официальный сайт министерства</w:t>
            </w:r>
          </w:p>
        </w:tc>
      </w:tr>
      <w:tr w:rsidR="0021491D" w:rsidRPr="009237B2" w:rsidTr="00CD2A8E">
        <w:tc>
          <w:tcPr>
            <w:tcW w:w="851"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lastRenderedPageBreak/>
              <w:t>1.1.6</w:t>
            </w:r>
          </w:p>
        </w:tc>
        <w:tc>
          <w:tcPr>
            <w:tcW w:w="3118" w:type="dxa"/>
          </w:tcPr>
          <w:p w:rsidR="0021491D" w:rsidRPr="009237B2" w:rsidRDefault="0021491D" w:rsidP="00B722DF">
            <w:pPr>
              <w:pStyle w:val="ConsPlusNormal"/>
              <w:rPr>
                <w:rFonts w:ascii="Times New Roman" w:hAnsi="Times New Roman" w:cs="Times New Roman"/>
                <w:sz w:val="24"/>
                <w:szCs w:val="24"/>
              </w:rPr>
            </w:pPr>
            <w:r w:rsidRPr="009237B2">
              <w:rPr>
                <w:rFonts w:ascii="Times New Roman" w:hAnsi="Times New Roman" w:cs="Times New Roman"/>
                <w:sz w:val="24"/>
                <w:szCs w:val="24"/>
              </w:rPr>
              <w:t xml:space="preserve">Контрольная точка </w:t>
            </w:r>
            <w:r w:rsidR="00B722DF" w:rsidRPr="009237B2">
              <w:rPr>
                <w:rFonts w:ascii="Times New Roman" w:hAnsi="Times New Roman" w:cs="Times New Roman"/>
                <w:sz w:val="24"/>
                <w:szCs w:val="24"/>
              </w:rPr>
              <w:t>«</w:t>
            </w:r>
            <w:r w:rsidRPr="009237B2">
              <w:rPr>
                <w:rFonts w:ascii="Times New Roman" w:hAnsi="Times New Roman" w:cs="Times New Roman"/>
                <w:sz w:val="24"/>
                <w:szCs w:val="24"/>
              </w:rPr>
              <w:t>Представлен отчет о выполнении соглашения о предоставлении субсидии юридическому (физическому) лицу</w:t>
            </w:r>
            <w:r w:rsidR="00B722DF" w:rsidRPr="009237B2">
              <w:rPr>
                <w:rFonts w:ascii="Times New Roman" w:hAnsi="Times New Roman" w:cs="Times New Roman"/>
                <w:sz w:val="24"/>
                <w:szCs w:val="24"/>
              </w:rPr>
              <w:t>»</w:t>
            </w:r>
            <w:r w:rsidRPr="009237B2">
              <w:rPr>
                <w:rFonts w:ascii="Times New Roman" w:hAnsi="Times New Roman" w:cs="Times New Roman"/>
                <w:sz w:val="24"/>
                <w:szCs w:val="24"/>
              </w:rPr>
              <w:t>, значение: 0.0000</w:t>
            </w:r>
          </w:p>
        </w:tc>
        <w:tc>
          <w:tcPr>
            <w:tcW w:w="1152"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w:t>
            </w:r>
          </w:p>
        </w:tc>
        <w:tc>
          <w:tcPr>
            <w:tcW w:w="1417"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31.12.2021</w:t>
            </w:r>
          </w:p>
        </w:tc>
        <w:tc>
          <w:tcPr>
            <w:tcW w:w="1928"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взаимосвязь с иными результатами и контрольными точками отсутствует</w:t>
            </w:r>
          </w:p>
        </w:tc>
        <w:tc>
          <w:tcPr>
            <w:tcW w:w="1871"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взаимосвязь с иными результатами и контрольными точками отсутствует</w:t>
            </w:r>
          </w:p>
        </w:tc>
        <w:tc>
          <w:tcPr>
            <w:tcW w:w="1871"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Сенькина Т.В.</w:t>
            </w:r>
          </w:p>
        </w:tc>
        <w:tc>
          <w:tcPr>
            <w:tcW w:w="4479"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Отчет</w:t>
            </w:r>
          </w:p>
        </w:tc>
        <w:tc>
          <w:tcPr>
            <w:tcW w:w="2324"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w:t>
            </w:r>
          </w:p>
        </w:tc>
        <w:tc>
          <w:tcPr>
            <w:tcW w:w="1984"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официальный сайт министерства</w:t>
            </w:r>
          </w:p>
        </w:tc>
      </w:tr>
      <w:tr w:rsidR="0021491D" w:rsidRPr="009237B2" w:rsidTr="00CD2A8E">
        <w:tc>
          <w:tcPr>
            <w:tcW w:w="851"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1.1.7</w:t>
            </w:r>
          </w:p>
        </w:tc>
        <w:tc>
          <w:tcPr>
            <w:tcW w:w="3118" w:type="dxa"/>
          </w:tcPr>
          <w:p w:rsidR="0021491D" w:rsidRPr="009237B2" w:rsidRDefault="0021491D" w:rsidP="00B722DF">
            <w:pPr>
              <w:pStyle w:val="ConsPlusNormal"/>
              <w:rPr>
                <w:rFonts w:ascii="Times New Roman" w:hAnsi="Times New Roman" w:cs="Times New Roman"/>
                <w:sz w:val="24"/>
                <w:szCs w:val="24"/>
              </w:rPr>
            </w:pPr>
            <w:r w:rsidRPr="009237B2">
              <w:rPr>
                <w:rFonts w:ascii="Times New Roman" w:hAnsi="Times New Roman" w:cs="Times New Roman"/>
                <w:sz w:val="24"/>
                <w:szCs w:val="24"/>
              </w:rPr>
              <w:t xml:space="preserve">Контрольная точка </w:t>
            </w:r>
            <w:r w:rsidR="00B722DF" w:rsidRPr="009237B2">
              <w:rPr>
                <w:rFonts w:ascii="Times New Roman" w:hAnsi="Times New Roman" w:cs="Times New Roman"/>
                <w:sz w:val="24"/>
                <w:szCs w:val="24"/>
              </w:rPr>
              <w:t>«</w:t>
            </w:r>
            <w:r w:rsidRPr="009237B2">
              <w:rPr>
                <w:rFonts w:ascii="Times New Roman" w:hAnsi="Times New Roman" w:cs="Times New Roman"/>
                <w:sz w:val="24"/>
                <w:szCs w:val="24"/>
              </w:rPr>
              <w:t xml:space="preserve">Опубликовано извещение о проведении дополнительного отбора проектов мелиорации в рамках федерального проекта </w:t>
            </w:r>
            <w:r w:rsidR="00B722DF" w:rsidRPr="009237B2">
              <w:rPr>
                <w:rFonts w:ascii="Times New Roman" w:hAnsi="Times New Roman" w:cs="Times New Roman"/>
                <w:sz w:val="24"/>
                <w:szCs w:val="24"/>
              </w:rPr>
              <w:t>«</w:t>
            </w:r>
            <w:r w:rsidRPr="009237B2">
              <w:rPr>
                <w:rFonts w:ascii="Times New Roman" w:hAnsi="Times New Roman" w:cs="Times New Roman"/>
                <w:sz w:val="24"/>
                <w:szCs w:val="24"/>
              </w:rPr>
              <w:t>Экспорт продукции АПК</w:t>
            </w:r>
            <w:r w:rsidR="00B722DF" w:rsidRPr="009237B2">
              <w:rPr>
                <w:rFonts w:ascii="Times New Roman" w:hAnsi="Times New Roman" w:cs="Times New Roman"/>
                <w:sz w:val="24"/>
                <w:szCs w:val="24"/>
              </w:rPr>
              <w:t>»</w:t>
            </w:r>
          </w:p>
        </w:tc>
        <w:tc>
          <w:tcPr>
            <w:tcW w:w="1152"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w:t>
            </w:r>
          </w:p>
        </w:tc>
        <w:tc>
          <w:tcPr>
            <w:tcW w:w="1417"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07.02.2023</w:t>
            </w:r>
          </w:p>
        </w:tc>
        <w:tc>
          <w:tcPr>
            <w:tcW w:w="1928"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взаимосвязь с иными результатами и контрольными точками отсутствует</w:t>
            </w:r>
          </w:p>
        </w:tc>
        <w:tc>
          <w:tcPr>
            <w:tcW w:w="1871"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взаимосвязь с иными результатами и контрольными точками отсутствует</w:t>
            </w:r>
          </w:p>
        </w:tc>
        <w:tc>
          <w:tcPr>
            <w:tcW w:w="1871"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Сенькина Т.В.</w:t>
            </w:r>
          </w:p>
        </w:tc>
        <w:tc>
          <w:tcPr>
            <w:tcW w:w="4479"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Прочий тип документа. Справка об исполнении контрольной точки (далее - КТ)</w:t>
            </w:r>
          </w:p>
        </w:tc>
        <w:tc>
          <w:tcPr>
            <w:tcW w:w="2324"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w:t>
            </w:r>
          </w:p>
        </w:tc>
        <w:tc>
          <w:tcPr>
            <w:tcW w:w="1984"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официальный сайт министерства</w:t>
            </w:r>
          </w:p>
        </w:tc>
      </w:tr>
      <w:tr w:rsidR="0021491D" w:rsidRPr="009237B2" w:rsidTr="00CD2A8E">
        <w:tc>
          <w:tcPr>
            <w:tcW w:w="851"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1.1.8</w:t>
            </w:r>
          </w:p>
        </w:tc>
        <w:tc>
          <w:tcPr>
            <w:tcW w:w="3118" w:type="dxa"/>
          </w:tcPr>
          <w:p w:rsidR="0021491D" w:rsidRPr="009237B2" w:rsidRDefault="0021491D" w:rsidP="00B722DF">
            <w:pPr>
              <w:pStyle w:val="ConsPlusNormal"/>
              <w:rPr>
                <w:rFonts w:ascii="Times New Roman" w:hAnsi="Times New Roman" w:cs="Times New Roman"/>
                <w:sz w:val="24"/>
                <w:szCs w:val="24"/>
              </w:rPr>
            </w:pPr>
            <w:r w:rsidRPr="009237B2">
              <w:rPr>
                <w:rFonts w:ascii="Times New Roman" w:hAnsi="Times New Roman" w:cs="Times New Roman"/>
                <w:sz w:val="24"/>
                <w:szCs w:val="24"/>
              </w:rPr>
              <w:t xml:space="preserve">Контрольная точка </w:t>
            </w:r>
            <w:r w:rsidR="00B722DF" w:rsidRPr="009237B2">
              <w:rPr>
                <w:rFonts w:ascii="Times New Roman" w:hAnsi="Times New Roman" w:cs="Times New Roman"/>
                <w:sz w:val="24"/>
                <w:szCs w:val="24"/>
              </w:rPr>
              <w:t>«</w:t>
            </w:r>
            <w:r w:rsidRPr="009237B2">
              <w:rPr>
                <w:rFonts w:ascii="Times New Roman" w:hAnsi="Times New Roman" w:cs="Times New Roman"/>
                <w:sz w:val="24"/>
                <w:szCs w:val="24"/>
              </w:rPr>
              <w:t xml:space="preserve">Направлена заявочная документация, представленная сельскохозяйственными товаропроизводителями на отбор проектов мелиорации, в адрес Комиссии по организации и проведению </w:t>
            </w:r>
            <w:proofErr w:type="gramStart"/>
            <w:r w:rsidRPr="009237B2">
              <w:rPr>
                <w:rFonts w:ascii="Times New Roman" w:hAnsi="Times New Roman" w:cs="Times New Roman"/>
                <w:sz w:val="24"/>
                <w:szCs w:val="24"/>
              </w:rPr>
              <w:t xml:space="preserve">отбора проектов мелиорации Министерства сельского хозяйства Российской </w:t>
            </w:r>
            <w:r w:rsidRPr="009237B2">
              <w:rPr>
                <w:rFonts w:ascii="Times New Roman" w:hAnsi="Times New Roman" w:cs="Times New Roman"/>
                <w:sz w:val="24"/>
                <w:szCs w:val="24"/>
              </w:rPr>
              <w:lastRenderedPageBreak/>
              <w:t>Федерации</w:t>
            </w:r>
            <w:proofErr w:type="gramEnd"/>
            <w:r w:rsidR="00B722DF" w:rsidRPr="009237B2">
              <w:rPr>
                <w:rFonts w:ascii="Times New Roman" w:hAnsi="Times New Roman" w:cs="Times New Roman"/>
                <w:sz w:val="24"/>
                <w:szCs w:val="24"/>
              </w:rPr>
              <w:t>»</w:t>
            </w:r>
          </w:p>
        </w:tc>
        <w:tc>
          <w:tcPr>
            <w:tcW w:w="1152"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lastRenderedPageBreak/>
              <w:t>-</w:t>
            </w:r>
          </w:p>
        </w:tc>
        <w:tc>
          <w:tcPr>
            <w:tcW w:w="1417"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10.02.2023</w:t>
            </w:r>
          </w:p>
        </w:tc>
        <w:tc>
          <w:tcPr>
            <w:tcW w:w="1928"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14</w:t>
            </w:r>
          </w:p>
        </w:tc>
        <w:tc>
          <w:tcPr>
            <w:tcW w:w="1871"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16</w:t>
            </w:r>
          </w:p>
        </w:tc>
        <w:tc>
          <w:tcPr>
            <w:tcW w:w="1871"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Сенькина Т.В.</w:t>
            </w:r>
          </w:p>
        </w:tc>
        <w:tc>
          <w:tcPr>
            <w:tcW w:w="4479"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Прочий тип документа. Справка об исполнении КТ</w:t>
            </w:r>
          </w:p>
        </w:tc>
        <w:tc>
          <w:tcPr>
            <w:tcW w:w="2324"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w:t>
            </w:r>
          </w:p>
        </w:tc>
        <w:tc>
          <w:tcPr>
            <w:tcW w:w="1984"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административные данные</w:t>
            </w:r>
          </w:p>
        </w:tc>
      </w:tr>
      <w:tr w:rsidR="0021491D" w:rsidRPr="009237B2" w:rsidTr="00CD2A8E">
        <w:tc>
          <w:tcPr>
            <w:tcW w:w="851"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lastRenderedPageBreak/>
              <w:t>1.1.9</w:t>
            </w:r>
          </w:p>
        </w:tc>
        <w:tc>
          <w:tcPr>
            <w:tcW w:w="3118" w:type="dxa"/>
          </w:tcPr>
          <w:p w:rsidR="0021491D" w:rsidRPr="009237B2" w:rsidRDefault="0021491D" w:rsidP="00B722DF">
            <w:pPr>
              <w:pStyle w:val="ConsPlusNormal"/>
              <w:rPr>
                <w:rFonts w:ascii="Times New Roman" w:hAnsi="Times New Roman" w:cs="Times New Roman"/>
                <w:sz w:val="24"/>
                <w:szCs w:val="24"/>
              </w:rPr>
            </w:pPr>
            <w:r w:rsidRPr="009237B2">
              <w:rPr>
                <w:rFonts w:ascii="Times New Roman" w:hAnsi="Times New Roman" w:cs="Times New Roman"/>
                <w:sz w:val="24"/>
                <w:szCs w:val="24"/>
              </w:rPr>
              <w:t xml:space="preserve">Контрольная точка </w:t>
            </w:r>
            <w:r w:rsidR="00B722DF" w:rsidRPr="009237B2">
              <w:rPr>
                <w:rFonts w:ascii="Times New Roman" w:hAnsi="Times New Roman" w:cs="Times New Roman"/>
                <w:sz w:val="24"/>
                <w:szCs w:val="24"/>
              </w:rPr>
              <w:t>«</w:t>
            </w:r>
            <w:r w:rsidRPr="009237B2">
              <w:rPr>
                <w:rFonts w:ascii="Times New Roman" w:hAnsi="Times New Roman" w:cs="Times New Roman"/>
                <w:sz w:val="24"/>
                <w:szCs w:val="24"/>
              </w:rPr>
              <w:t xml:space="preserve">Анализ опубликованного протокола решения Комиссии по организации и проведению отбора проектов мелиорации Министерством сельского хозяйства Российской Федерации, в том числе перечня проектов мелиорации, отобранных с целью предоставления государственной поддержки в рамках федерального проекта </w:t>
            </w:r>
            <w:r w:rsidR="00B722DF" w:rsidRPr="009237B2">
              <w:rPr>
                <w:rFonts w:ascii="Times New Roman" w:hAnsi="Times New Roman" w:cs="Times New Roman"/>
                <w:sz w:val="24"/>
                <w:szCs w:val="24"/>
              </w:rPr>
              <w:t>«</w:t>
            </w:r>
            <w:r w:rsidRPr="009237B2">
              <w:rPr>
                <w:rFonts w:ascii="Times New Roman" w:hAnsi="Times New Roman" w:cs="Times New Roman"/>
                <w:sz w:val="24"/>
                <w:szCs w:val="24"/>
              </w:rPr>
              <w:t>Экспорт продукции АПК</w:t>
            </w:r>
            <w:r w:rsidR="00B722DF" w:rsidRPr="009237B2">
              <w:rPr>
                <w:rFonts w:ascii="Times New Roman" w:hAnsi="Times New Roman" w:cs="Times New Roman"/>
                <w:sz w:val="24"/>
                <w:szCs w:val="24"/>
              </w:rPr>
              <w:t>»</w:t>
            </w:r>
          </w:p>
        </w:tc>
        <w:tc>
          <w:tcPr>
            <w:tcW w:w="1152"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w:t>
            </w:r>
          </w:p>
        </w:tc>
        <w:tc>
          <w:tcPr>
            <w:tcW w:w="1417"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01.03.2023</w:t>
            </w:r>
          </w:p>
        </w:tc>
        <w:tc>
          <w:tcPr>
            <w:tcW w:w="1928"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взаимосвязь с иными результатами и контрольными точками отсутствует</w:t>
            </w:r>
          </w:p>
        </w:tc>
        <w:tc>
          <w:tcPr>
            <w:tcW w:w="1871"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взаимосвязь с иными результатами и контрольными точками отсутствует</w:t>
            </w:r>
          </w:p>
        </w:tc>
        <w:tc>
          <w:tcPr>
            <w:tcW w:w="1871"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Сенькина Т.В.</w:t>
            </w:r>
          </w:p>
        </w:tc>
        <w:tc>
          <w:tcPr>
            <w:tcW w:w="4479"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Прочий тип документа. Справка об исполнении КТ</w:t>
            </w:r>
          </w:p>
        </w:tc>
        <w:tc>
          <w:tcPr>
            <w:tcW w:w="2324"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w:t>
            </w:r>
          </w:p>
        </w:tc>
        <w:tc>
          <w:tcPr>
            <w:tcW w:w="1984"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официальный сайт министерства</w:t>
            </w:r>
          </w:p>
        </w:tc>
      </w:tr>
      <w:tr w:rsidR="0021491D" w:rsidRPr="009237B2" w:rsidTr="00CD2A8E">
        <w:tc>
          <w:tcPr>
            <w:tcW w:w="851"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1.1.10</w:t>
            </w:r>
          </w:p>
        </w:tc>
        <w:tc>
          <w:tcPr>
            <w:tcW w:w="3118" w:type="dxa"/>
          </w:tcPr>
          <w:p w:rsidR="0021491D" w:rsidRPr="009237B2" w:rsidRDefault="0021491D" w:rsidP="00B722DF">
            <w:pPr>
              <w:pStyle w:val="ConsPlusNormal"/>
              <w:rPr>
                <w:rFonts w:ascii="Times New Roman" w:hAnsi="Times New Roman" w:cs="Times New Roman"/>
                <w:sz w:val="24"/>
                <w:szCs w:val="24"/>
              </w:rPr>
            </w:pPr>
            <w:r w:rsidRPr="009237B2">
              <w:rPr>
                <w:rFonts w:ascii="Times New Roman" w:hAnsi="Times New Roman" w:cs="Times New Roman"/>
                <w:sz w:val="24"/>
                <w:szCs w:val="24"/>
              </w:rPr>
              <w:t xml:space="preserve">Контрольная точка </w:t>
            </w:r>
            <w:r w:rsidR="00B722DF" w:rsidRPr="009237B2">
              <w:rPr>
                <w:rFonts w:ascii="Times New Roman" w:hAnsi="Times New Roman" w:cs="Times New Roman"/>
                <w:sz w:val="24"/>
                <w:szCs w:val="24"/>
              </w:rPr>
              <w:t>«</w:t>
            </w:r>
            <w:r w:rsidRPr="009237B2">
              <w:rPr>
                <w:rFonts w:ascii="Times New Roman" w:hAnsi="Times New Roman" w:cs="Times New Roman"/>
                <w:sz w:val="24"/>
                <w:szCs w:val="24"/>
              </w:rPr>
              <w:t xml:space="preserve">Заключено соглашение о предоставлении субсидии из федерального бюджета бюджету субъекта Российской Федерации на реализацию мероприятий в области мелиорации земель сельскохозяйственного назначения в рамках федерального проекта </w:t>
            </w:r>
            <w:r w:rsidR="00B722DF" w:rsidRPr="009237B2">
              <w:rPr>
                <w:rFonts w:ascii="Times New Roman" w:hAnsi="Times New Roman" w:cs="Times New Roman"/>
                <w:sz w:val="24"/>
                <w:szCs w:val="24"/>
              </w:rPr>
              <w:t>«</w:t>
            </w:r>
            <w:r w:rsidRPr="009237B2">
              <w:rPr>
                <w:rFonts w:ascii="Times New Roman" w:hAnsi="Times New Roman" w:cs="Times New Roman"/>
                <w:sz w:val="24"/>
                <w:szCs w:val="24"/>
              </w:rPr>
              <w:t>Экспорт продукции АПК</w:t>
            </w:r>
            <w:r w:rsidR="00B722DF" w:rsidRPr="009237B2">
              <w:rPr>
                <w:rFonts w:ascii="Times New Roman" w:hAnsi="Times New Roman" w:cs="Times New Roman"/>
                <w:sz w:val="24"/>
                <w:szCs w:val="24"/>
              </w:rPr>
              <w:t>»</w:t>
            </w:r>
            <w:r w:rsidRPr="009237B2">
              <w:rPr>
                <w:rFonts w:ascii="Times New Roman" w:hAnsi="Times New Roman" w:cs="Times New Roman"/>
                <w:sz w:val="24"/>
                <w:szCs w:val="24"/>
              </w:rPr>
              <w:t xml:space="preserve"> по итогам отбора проектов мелиорации</w:t>
            </w:r>
            <w:r w:rsidR="00B722DF" w:rsidRPr="009237B2">
              <w:rPr>
                <w:rFonts w:ascii="Times New Roman" w:hAnsi="Times New Roman" w:cs="Times New Roman"/>
                <w:sz w:val="24"/>
                <w:szCs w:val="24"/>
              </w:rPr>
              <w:t>»</w:t>
            </w:r>
          </w:p>
        </w:tc>
        <w:tc>
          <w:tcPr>
            <w:tcW w:w="1152"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w:t>
            </w:r>
          </w:p>
        </w:tc>
        <w:tc>
          <w:tcPr>
            <w:tcW w:w="1417"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01.04.2023</w:t>
            </w:r>
          </w:p>
        </w:tc>
        <w:tc>
          <w:tcPr>
            <w:tcW w:w="1928"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взаимосвязь с иными результатами и контрольными точками отсутствует</w:t>
            </w:r>
          </w:p>
        </w:tc>
        <w:tc>
          <w:tcPr>
            <w:tcW w:w="1871"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взаимосвязь с иными результатами и контрольными точками отсутствует</w:t>
            </w:r>
          </w:p>
        </w:tc>
        <w:tc>
          <w:tcPr>
            <w:tcW w:w="1871"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Сенькина Т.В.</w:t>
            </w:r>
          </w:p>
        </w:tc>
        <w:tc>
          <w:tcPr>
            <w:tcW w:w="4479"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Прочий тип документа. Справка об исполнении КТ</w:t>
            </w:r>
          </w:p>
        </w:tc>
        <w:tc>
          <w:tcPr>
            <w:tcW w:w="2324"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w:t>
            </w:r>
          </w:p>
        </w:tc>
        <w:tc>
          <w:tcPr>
            <w:tcW w:w="1984"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 xml:space="preserve">государственная интегрированная информационная система управления общественными финансами </w:t>
            </w:r>
            <w:r w:rsidR="00B722DF" w:rsidRPr="009237B2">
              <w:rPr>
                <w:rFonts w:ascii="Times New Roman" w:hAnsi="Times New Roman" w:cs="Times New Roman"/>
                <w:sz w:val="24"/>
                <w:szCs w:val="24"/>
              </w:rPr>
              <w:t>«</w:t>
            </w:r>
            <w:r w:rsidRPr="009237B2">
              <w:rPr>
                <w:rFonts w:ascii="Times New Roman" w:hAnsi="Times New Roman" w:cs="Times New Roman"/>
                <w:sz w:val="24"/>
                <w:szCs w:val="24"/>
              </w:rPr>
              <w:t>Электронный бюджет</w:t>
            </w:r>
            <w:r w:rsidR="00B722DF" w:rsidRPr="009237B2">
              <w:rPr>
                <w:rFonts w:ascii="Times New Roman" w:hAnsi="Times New Roman" w:cs="Times New Roman"/>
                <w:sz w:val="24"/>
                <w:szCs w:val="24"/>
              </w:rPr>
              <w:t>»</w:t>
            </w:r>
          </w:p>
        </w:tc>
      </w:tr>
      <w:tr w:rsidR="0021491D" w:rsidRPr="009237B2" w:rsidTr="00CD2A8E">
        <w:tc>
          <w:tcPr>
            <w:tcW w:w="851"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lastRenderedPageBreak/>
              <w:t>1.1.11</w:t>
            </w:r>
          </w:p>
        </w:tc>
        <w:tc>
          <w:tcPr>
            <w:tcW w:w="3118" w:type="dxa"/>
          </w:tcPr>
          <w:p w:rsidR="0021491D" w:rsidRPr="009237B2" w:rsidRDefault="0021491D" w:rsidP="00B722DF">
            <w:pPr>
              <w:pStyle w:val="ConsPlusNormal"/>
              <w:rPr>
                <w:rFonts w:ascii="Times New Roman" w:hAnsi="Times New Roman" w:cs="Times New Roman"/>
                <w:sz w:val="24"/>
                <w:szCs w:val="24"/>
              </w:rPr>
            </w:pPr>
            <w:r w:rsidRPr="009237B2">
              <w:rPr>
                <w:rFonts w:ascii="Times New Roman" w:hAnsi="Times New Roman" w:cs="Times New Roman"/>
                <w:sz w:val="24"/>
                <w:szCs w:val="24"/>
              </w:rPr>
              <w:t xml:space="preserve">Контрольная точка </w:t>
            </w:r>
            <w:r w:rsidR="00B722DF" w:rsidRPr="009237B2">
              <w:rPr>
                <w:rFonts w:ascii="Times New Roman" w:hAnsi="Times New Roman" w:cs="Times New Roman"/>
                <w:sz w:val="24"/>
                <w:szCs w:val="24"/>
              </w:rPr>
              <w:t>«</w:t>
            </w:r>
            <w:r w:rsidRPr="009237B2">
              <w:rPr>
                <w:rFonts w:ascii="Times New Roman" w:hAnsi="Times New Roman" w:cs="Times New Roman"/>
                <w:sz w:val="24"/>
                <w:szCs w:val="24"/>
              </w:rPr>
              <w:t xml:space="preserve">Проведен предварительный отбор проектов мелиорации на очередной финансовый год в соответствии с Правилами предоставления и распределения субсидий из федерального бюджета бюджетам субъектов Российской Федерации в рамках федерального проекта </w:t>
            </w:r>
            <w:r w:rsidR="00B722DF" w:rsidRPr="009237B2">
              <w:rPr>
                <w:rFonts w:ascii="Times New Roman" w:hAnsi="Times New Roman" w:cs="Times New Roman"/>
                <w:sz w:val="24"/>
                <w:szCs w:val="24"/>
              </w:rPr>
              <w:t>«</w:t>
            </w:r>
            <w:r w:rsidRPr="009237B2">
              <w:rPr>
                <w:rFonts w:ascii="Times New Roman" w:hAnsi="Times New Roman" w:cs="Times New Roman"/>
                <w:sz w:val="24"/>
                <w:szCs w:val="24"/>
              </w:rPr>
              <w:t>Экспорт продукции АПК</w:t>
            </w:r>
            <w:r w:rsidR="00B722DF" w:rsidRPr="009237B2">
              <w:rPr>
                <w:rFonts w:ascii="Times New Roman" w:hAnsi="Times New Roman" w:cs="Times New Roman"/>
                <w:sz w:val="24"/>
                <w:szCs w:val="24"/>
              </w:rPr>
              <w:t>»</w:t>
            </w:r>
          </w:p>
        </w:tc>
        <w:tc>
          <w:tcPr>
            <w:tcW w:w="1152"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w:t>
            </w:r>
          </w:p>
        </w:tc>
        <w:tc>
          <w:tcPr>
            <w:tcW w:w="1417"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10.08.2023</w:t>
            </w:r>
          </w:p>
        </w:tc>
        <w:tc>
          <w:tcPr>
            <w:tcW w:w="1928"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17</w:t>
            </w:r>
          </w:p>
        </w:tc>
        <w:tc>
          <w:tcPr>
            <w:tcW w:w="1871"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19</w:t>
            </w:r>
          </w:p>
        </w:tc>
        <w:tc>
          <w:tcPr>
            <w:tcW w:w="1871"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Сенькина Т.В.</w:t>
            </w:r>
          </w:p>
        </w:tc>
        <w:tc>
          <w:tcPr>
            <w:tcW w:w="4479"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Прочий тип документа. Справка об исполнении КТ</w:t>
            </w:r>
          </w:p>
        </w:tc>
        <w:tc>
          <w:tcPr>
            <w:tcW w:w="2324"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w:t>
            </w:r>
          </w:p>
        </w:tc>
        <w:tc>
          <w:tcPr>
            <w:tcW w:w="1984"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административные данные</w:t>
            </w:r>
          </w:p>
        </w:tc>
      </w:tr>
      <w:tr w:rsidR="0021491D" w:rsidRPr="009237B2" w:rsidTr="00CD2A8E">
        <w:tc>
          <w:tcPr>
            <w:tcW w:w="851"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1.1.12</w:t>
            </w:r>
          </w:p>
        </w:tc>
        <w:tc>
          <w:tcPr>
            <w:tcW w:w="3118" w:type="dxa"/>
          </w:tcPr>
          <w:p w:rsidR="0021491D" w:rsidRPr="009237B2" w:rsidRDefault="0021491D" w:rsidP="00B722DF">
            <w:pPr>
              <w:pStyle w:val="ConsPlusNormal"/>
              <w:rPr>
                <w:rFonts w:ascii="Times New Roman" w:hAnsi="Times New Roman" w:cs="Times New Roman"/>
                <w:sz w:val="24"/>
                <w:szCs w:val="24"/>
              </w:rPr>
            </w:pPr>
            <w:r w:rsidRPr="009237B2">
              <w:rPr>
                <w:rFonts w:ascii="Times New Roman" w:hAnsi="Times New Roman" w:cs="Times New Roman"/>
                <w:sz w:val="24"/>
                <w:szCs w:val="24"/>
              </w:rPr>
              <w:t xml:space="preserve">Контрольная точка </w:t>
            </w:r>
            <w:r w:rsidR="00B722DF" w:rsidRPr="009237B2">
              <w:rPr>
                <w:rFonts w:ascii="Times New Roman" w:hAnsi="Times New Roman" w:cs="Times New Roman"/>
                <w:sz w:val="24"/>
                <w:szCs w:val="24"/>
              </w:rPr>
              <w:t>«</w:t>
            </w:r>
            <w:r w:rsidRPr="009237B2">
              <w:rPr>
                <w:rFonts w:ascii="Times New Roman" w:hAnsi="Times New Roman" w:cs="Times New Roman"/>
                <w:sz w:val="24"/>
                <w:szCs w:val="24"/>
              </w:rPr>
              <w:t>Заключено соглашение о предоставлении субсидии юридическому (физическому) лицу (соглашение о предоставлении субсидии юридическому (физическому) лицу включено в реестр соглашений)</w:t>
            </w:r>
            <w:r w:rsidR="00B722DF" w:rsidRPr="009237B2">
              <w:rPr>
                <w:rFonts w:ascii="Times New Roman" w:hAnsi="Times New Roman" w:cs="Times New Roman"/>
                <w:sz w:val="24"/>
                <w:szCs w:val="24"/>
              </w:rPr>
              <w:t>»</w:t>
            </w:r>
          </w:p>
        </w:tc>
        <w:tc>
          <w:tcPr>
            <w:tcW w:w="1152"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w:t>
            </w:r>
          </w:p>
        </w:tc>
        <w:tc>
          <w:tcPr>
            <w:tcW w:w="1417"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30.11.2023</w:t>
            </w:r>
          </w:p>
        </w:tc>
        <w:tc>
          <w:tcPr>
            <w:tcW w:w="1928"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взаимосвязь с иными результатами и контрольными точками отсутствует</w:t>
            </w:r>
          </w:p>
        </w:tc>
        <w:tc>
          <w:tcPr>
            <w:tcW w:w="1871"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взаимосвязь с иными результатами и контрольными точками отсутствует</w:t>
            </w:r>
          </w:p>
        </w:tc>
        <w:tc>
          <w:tcPr>
            <w:tcW w:w="1871"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Сенькина Т.В.</w:t>
            </w:r>
          </w:p>
        </w:tc>
        <w:tc>
          <w:tcPr>
            <w:tcW w:w="4479"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Прочий тип документа. Справка об исполнении КТ</w:t>
            </w:r>
          </w:p>
        </w:tc>
        <w:tc>
          <w:tcPr>
            <w:tcW w:w="2324"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w:t>
            </w:r>
          </w:p>
        </w:tc>
        <w:tc>
          <w:tcPr>
            <w:tcW w:w="1984"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административные данные</w:t>
            </w:r>
          </w:p>
        </w:tc>
      </w:tr>
      <w:tr w:rsidR="0021491D" w:rsidRPr="009237B2" w:rsidTr="00CD2A8E">
        <w:tc>
          <w:tcPr>
            <w:tcW w:w="851"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1.1.13</w:t>
            </w:r>
          </w:p>
        </w:tc>
        <w:tc>
          <w:tcPr>
            <w:tcW w:w="3118" w:type="dxa"/>
          </w:tcPr>
          <w:p w:rsidR="0021491D" w:rsidRPr="009237B2" w:rsidRDefault="0021491D" w:rsidP="00B722DF">
            <w:pPr>
              <w:pStyle w:val="ConsPlusNormal"/>
              <w:rPr>
                <w:rFonts w:ascii="Times New Roman" w:hAnsi="Times New Roman" w:cs="Times New Roman"/>
                <w:sz w:val="24"/>
                <w:szCs w:val="24"/>
              </w:rPr>
            </w:pPr>
            <w:r w:rsidRPr="009237B2">
              <w:rPr>
                <w:rFonts w:ascii="Times New Roman" w:hAnsi="Times New Roman" w:cs="Times New Roman"/>
                <w:sz w:val="24"/>
                <w:szCs w:val="24"/>
              </w:rPr>
              <w:t xml:space="preserve">Контрольная точка </w:t>
            </w:r>
            <w:r w:rsidR="00B722DF" w:rsidRPr="009237B2">
              <w:rPr>
                <w:rFonts w:ascii="Times New Roman" w:hAnsi="Times New Roman" w:cs="Times New Roman"/>
                <w:sz w:val="24"/>
                <w:szCs w:val="24"/>
              </w:rPr>
              <w:t>«</w:t>
            </w:r>
            <w:r w:rsidRPr="009237B2">
              <w:rPr>
                <w:rFonts w:ascii="Times New Roman" w:hAnsi="Times New Roman" w:cs="Times New Roman"/>
                <w:sz w:val="24"/>
                <w:szCs w:val="24"/>
              </w:rPr>
              <w:t>Представлен отчет о выполнении соглашения о предоставлении субсидии юридическому (физическому) лицу</w:t>
            </w:r>
            <w:r w:rsidR="00B722DF" w:rsidRPr="009237B2">
              <w:rPr>
                <w:rFonts w:ascii="Times New Roman" w:hAnsi="Times New Roman" w:cs="Times New Roman"/>
                <w:sz w:val="24"/>
                <w:szCs w:val="24"/>
              </w:rPr>
              <w:t>»</w:t>
            </w:r>
          </w:p>
        </w:tc>
        <w:tc>
          <w:tcPr>
            <w:tcW w:w="1152"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w:t>
            </w:r>
          </w:p>
        </w:tc>
        <w:tc>
          <w:tcPr>
            <w:tcW w:w="1417"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29.12.2023</w:t>
            </w:r>
          </w:p>
        </w:tc>
        <w:tc>
          <w:tcPr>
            <w:tcW w:w="1928"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взаимосвязь с иными результатами и контрольными точками отсутствует</w:t>
            </w:r>
          </w:p>
        </w:tc>
        <w:tc>
          <w:tcPr>
            <w:tcW w:w="1871"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взаимосвязь с иными результатами и контрольными точками отсутствует</w:t>
            </w:r>
          </w:p>
        </w:tc>
        <w:tc>
          <w:tcPr>
            <w:tcW w:w="1871"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Сенькина Т.В.</w:t>
            </w:r>
          </w:p>
        </w:tc>
        <w:tc>
          <w:tcPr>
            <w:tcW w:w="4479"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Прочий тип документа. Отчет об исполнении КТ</w:t>
            </w:r>
          </w:p>
        </w:tc>
        <w:tc>
          <w:tcPr>
            <w:tcW w:w="2324"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w:t>
            </w:r>
          </w:p>
        </w:tc>
        <w:tc>
          <w:tcPr>
            <w:tcW w:w="1984"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административные данные</w:t>
            </w:r>
          </w:p>
        </w:tc>
      </w:tr>
    </w:tbl>
    <w:p w:rsidR="0021491D" w:rsidRPr="009237B2" w:rsidRDefault="0021491D" w:rsidP="00B722DF">
      <w:pPr>
        <w:pStyle w:val="ConsPlusNormal"/>
        <w:rPr>
          <w:rFonts w:ascii="Times New Roman" w:hAnsi="Times New Roman" w:cs="Times New Roman"/>
          <w:sz w:val="24"/>
          <w:szCs w:val="24"/>
        </w:rPr>
        <w:sectPr w:rsidR="0021491D" w:rsidRPr="009237B2">
          <w:pgSz w:w="16838" w:h="11905" w:orient="landscape"/>
          <w:pgMar w:top="1701" w:right="1134" w:bottom="850" w:left="1134" w:header="0" w:footer="0" w:gutter="0"/>
          <w:cols w:space="720"/>
          <w:titlePg/>
        </w:sectPr>
      </w:pPr>
    </w:p>
    <w:p w:rsidR="0021491D" w:rsidRPr="009237B2" w:rsidRDefault="0021491D" w:rsidP="00B722DF">
      <w:pPr>
        <w:pStyle w:val="ConsPlusTitle"/>
        <w:jc w:val="center"/>
        <w:outlineLvl w:val="3"/>
        <w:rPr>
          <w:rFonts w:ascii="Times New Roman" w:hAnsi="Times New Roman" w:cs="Times New Roman"/>
          <w:b w:val="0"/>
          <w:sz w:val="24"/>
          <w:szCs w:val="24"/>
        </w:rPr>
      </w:pPr>
      <w:r w:rsidRPr="009237B2">
        <w:rPr>
          <w:rFonts w:ascii="Times New Roman" w:hAnsi="Times New Roman" w:cs="Times New Roman"/>
          <w:b w:val="0"/>
          <w:sz w:val="24"/>
          <w:szCs w:val="24"/>
        </w:rPr>
        <w:lastRenderedPageBreak/>
        <w:t>Участники регионального проекта</w:t>
      </w:r>
    </w:p>
    <w:p w:rsidR="0021491D" w:rsidRPr="009237B2" w:rsidRDefault="0021491D" w:rsidP="00B722DF">
      <w:pPr>
        <w:pStyle w:val="ConsPlusNormal"/>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2098"/>
        <w:gridCol w:w="2211"/>
        <w:gridCol w:w="2948"/>
        <w:gridCol w:w="2880"/>
        <w:gridCol w:w="1587"/>
      </w:tblGrid>
      <w:tr w:rsidR="0021491D" w:rsidRPr="009237B2">
        <w:tc>
          <w:tcPr>
            <w:tcW w:w="567" w:type="dxa"/>
          </w:tcPr>
          <w:p w:rsidR="0021491D" w:rsidRPr="009237B2" w:rsidRDefault="00B722DF"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w:t>
            </w:r>
            <w:r w:rsidR="0021491D" w:rsidRPr="009237B2">
              <w:rPr>
                <w:rFonts w:ascii="Times New Roman" w:hAnsi="Times New Roman" w:cs="Times New Roman"/>
                <w:sz w:val="24"/>
                <w:szCs w:val="24"/>
              </w:rPr>
              <w:t xml:space="preserve"> </w:t>
            </w:r>
            <w:proofErr w:type="gramStart"/>
            <w:r w:rsidR="0021491D" w:rsidRPr="009237B2">
              <w:rPr>
                <w:rFonts w:ascii="Times New Roman" w:hAnsi="Times New Roman" w:cs="Times New Roman"/>
                <w:sz w:val="24"/>
                <w:szCs w:val="24"/>
              </w:rPr>
              <w:t>п</w:t>
            </w:r>
            <w:proofErr w:type="gramEnd"/>
            <w:r w:rsidR="0021491D" w:rsidRPr="009237B2">
              <w:rPr>
                <w:rFonts w:ascii="Times New Roman" w:hAnsi="Times New Roman" w:cs="Times New Roman"/>
                <w:sz w:val="24"/>
                <w:szCs w:val="24"/>
              </w:rPr>
              <w:t>/п</w:t>
            </w:r>
          </w:p>
        </w:tc>
        <w:tc>
          <w:tcPr>
            <w:tcW w:w="2098"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Роль в региональном проекте</w:t>
            </w:r>
          </w:p>
        </w:tc>
        <w:tc>
          <w:tcPr>
            <w:tcW w:w="2211"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Фамилия, инициалы</w:t>
            </w:r>
          </w:p>
        </w:tc>
        <w:tc>
          <w:tcPr>
            <w:tcW w:w="2948"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Должность</w:t>
            </w:r>
          </w:p>
        </w:tc>
        <w:tc>
          <w:tcPr>
            <w:tcW w:w="2880"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Непосредственный руководитель</w:t>
            </w:r>
          </w:p>
        </w:tc>
        <w:tc>
          <w:tcPr>
            <w:tcW w:w="1587"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Занятость в проекте (процентов)</w:t>
            </w:r>
          </w:p>
        </w:tc>
      </w:tr>
      <w:tr w:rsidR="0021491D" w:rsidRPr="009237B2">
        <w:tc>
          <w:tcPr>
            <w:tcW w:w="567"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1</w:t>
            </w:r>
          </w:p>
        </w:tc>
        <w:tc>
          <w:tcPr>
            <w:tcW w:w="2098" w:type="dxa"/>
          </w:tcPr>
          <w:p w:rsidR="0021491D" w:rsidRPr="009237B2" w:rsidRDefault="0021491D" w:rsidP="00B722DF">
            <w:pPr>
              <w:pStyle w:val="ConsPlusNormal"/>
              <w:rPr>
                <w:rFonts w:ascii="Times New Roman" w:hAnsi="Times New Roman" w:cs="Times New Roman"/>
                <w:sz w:val="24"/>
                <w:szCs w:val="24"/>
              </w:rPr>
            </w:pPr>
            <w:r w:rsidRPr="009237B2">
              <w:rPr>
                <w:rFonts w:ascii="Times New Roman" w:hAnsi="Times New Roman" w:cs="Times New Roman"/>
                <w:sz w:val="24"/>
                <w:szCs w:val="24"/>
              </w:rPr>
              <w:t>Руководитель регионального проекта</w:t>
            </w:r>
          </w:p>
        </w:tc>
        <w:tc>
          <w:tcPr>
            <w:tcW w:w="2211"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Тимофеев А.С.</w:t>
            </w:r>
          </w:p>
        </w:tc>
        <w:tc>
          <w:tcPr>
            <w:tcW w:w="2948"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Первый заместитель министра сельского хозяйства и рыбной промышленности Астраханской области</w:t>
            </w:r>
          </w:p>
        </w:tc>
        <w:tc>
          <w:tcPr>
            <w:tcW w:w="2880"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Пашаев Р.Ю., министр сельского хозяйства и рыбной промышленности Астраханской области</w:t>
            </w:r>
          </w:p>
        </w:tc>
        <w:tc>
          <w:tcPr>
            <w:tcW w:w="1587"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10</w:t>
            </w:r>
          </w:p>
        </w:tc>
      </w:tr>
      <w:tr w:rsidR="0021491D" w:rsidRPr="009237B2">
        <w:tc>
          <w:tcPr>
            <w:tcW w:w="567"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2</w:t>
            </w:r>
          </w:p>
        </w:tc>
        <w:tc>
          <w:tcPr>
            <w:tcW w:w="2098" w:type="dxa"/>
          </w:tcPr>
          <w:p w:rsidR="0021491D" w:rsidRPr="009237B2" w:rsidRDefault="0021491D" w:rsidP="00B722DF">
            <w:pPr>
              <w:pStyle w:val="ConsPlusNormal"/>
              <w:rPr>
                <w:rFonts w:ascii="Times New Roman" w:hAnsi="Times New Roman" w:cs="Times New Roman"/>
                <w:sz w:val="24"/>
                <w:szCs w:val="24"/>
              </w:rPr>
            </w:pPr>
            <w:r w:rsidRPr="009237B2">
              <w:rPr>
                <w:rFonts w:ascii="Times New Roman" w:hAnsi="Times New Roman" w:cs="Times New Roman"/>
                <w:sz w:val="24"/>
                <w:szCs w:val="24"/>
              </w:rPr>
              <w:t>Администратор регионального проекта</w:t>
            </w:r>
          </w:p>
        </w:tc>
        <w:tc>
          <w:tcPr>
            <w:tcW w:w="2211"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Маркова И.П.</w:t>
            </w:r>
          </w:p>
        </w:tc>
        <w:tc>
          <w:tcPr>
            <w:tcW w:w="2948"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Начальник отдела экономического анализа и планирования АПК министерства сельского хозяйства и рыбной промышленности Астраханской области</w:t>
            </w:r>
          </w:p>
        </w:tc>
        <w:tc>
          <w:tcPr>
            <w:tcW w:w="2880" w:type="dxa"/>
          </w:tcPr>
          <w:p w:rsidR="0021491D" w:rsidRPr="009237B2" w:rsidRDefault="0021491D" w:rsidP="00B722DF">
            <w:pPr>
              <w:pStyle w:val="ConsPlusNormal"/>
              <w:jc w:val="center"/>
              <w:rPr>
                <w:rFonts w:ascii="Times New Roman" w:hAnsi="Times New Roman" w:cs="Times New Roman"/>
                <w:sz w:val="24"/>
                <w:szCs w:val="24"/>
              </w:rPr>
            </w:pPr>
            <w:proofErr w:type="spellStart"/>
            <w:r w:rsidRPr="009237B2">
              <w:rPr>
                <w:rFonts w:ascii="Times New Roman" w:hAnsi="Times New Roman" w:cs="Times New Roman"/>
                <w:sz w:val="24"/>
                <w:szCs w:val="24"/>
              </w:rPr>
              <w:t>Валентинова</w:t>
            </w:r>
            <w:proofErr w:type="spellEnd"/>
            <w:r w:rsidRPr="009237B2">
              <w:rPr>
                <w:rFonts w:ascii="Times New Roman" w:hAnsi="Times New Roman" w:cs="Times New Roman"/>
                <w:sz w:val="24"/>
                <w:szCs w:val="24"/>
              </w:rPr>
              <w:t xml:space="preserve"> Е.А., заместитель министра сельского хозяйства и рыбной промышленности Астраханской области</w:t>
            </w:r>
          </w:p>
        </w:tc>
        <w:tc>
          <w:tcPr>
            <w:tcW w:w="1587"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10</w:t>
            </w:r>
          </w:p>
        </w:tc>
      </w:tr>
      <w:tr w:rsidR="0021491D" w:rsidRPr="009237B2">
        <w:tc>
          <w:tcPr>
            <w:tcW w:w="12291" w:type="dxa"/>
            <w:gridSpan w:val="6"/>
          </w:tcPr>
          <w:p w:rsidR="0021491D" w:rsidRPr="009237B2" w:rsidRDefault="0021491D" w:rsidP="00B722DF">
            <w:pPr>
              <w:pStyle w:val="ConsPlusNormal"/>
              <w:jc w:val="both"/>
              <w:rPr>
                <w:rFonts w:ascii="Times New Roman" w:hAnsi="Times New Roman" w:cs="Times New Roman"/>
                <w:sz w:val="24"/>
                <w:szCs w:val="24"/>
              </w:rPr>
            </w:pPr>
            <w:r w:rsidRPr="009237B2">
              <w:rPr>
                <w:rFonts w:ascii="Times New Roman" w:hAnsi="Times New Roman" w:cs="Times New Roman"/>
                <w:sz w:val="24"/>
                <w:szCs w:val="24"/>
              </w:rPr>
              <w:t xml:space="preserve">Введено в эксплуатацию мелиорируемых земель для выращивания экспортно ориентированной сельскохозяйственной продукции за счет реконструкции, технического перевооружения и строительства новых мелиоративных систем общего и индивидуального пользования и вовлечения в оборот выбывших сельскохозяйственных угодий для выращивания экспортно ориентированной сельскохозяйственной продукции за счет проведения </w:t>
            </w:r>
            <w:proofErr w:type="spellStart"/>
            <w:r w:rsidRPr="009237B2">
              <w:rPr>
                <w:rFonts w:ascii="Times New Roman" w:hAnsi="Times New Roman" w:cs="Times New Roman"/>
                <w:sz w:val="24"/>
                <w:szCs w:val="24"/>
              </w:rPr>
              <w:t>культуртехнических</w:t>
            </w:r>
            <w:proofErr w:type="spellEnd"/>
            <w:r w:rsidRPr="009237B2">
              <w:rPr>
                <w:rFonts w:ascii="Times New Roman" w:hAnsi="Times New Roman" w:cs="Times New Roman"/>
                <w:sz w:val="24"/>
                <w:szCs w:val="24"/>
              </w:rPr>
              <w:t xml:space="preserve"> мероприятий</w:t>
            </w:r>
          </w:p>
        </w:tc>
      </w:tr>
      <w:tr w:rsidR="0021491D" w:rsidRPr="009237B2">
        <w:tc>
          <w:tcPr>
            <w:tcW w:w="567"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3</w:t>
            </w:r>
          </w:p>
        </w:tc>
        <w:tc>
          <w:tcPr>
            <w:tcW w:w="2098" w:type="dxa"/>
          </w:tcPr>
          <w:p w:rsidR="0021491D" w:rsidRPr="009237B2" w:rsidRDefault="0021491D" w:rsidP="00B722DF">
            <w:pPr>
              <w:pStyle w:val="ConsPlusNormal"/>
              <w:rPr>
                <w:rFonts w:ascii="Times New Roman" w:hAnsi="Times New Roman" w:cs="Times New Roman"/>
                <w:sz w:val="24"/>
                <w:szCs w:val="24"/>
              </w:rPr>
            </w:pPr>
            <w:proofErr w:type="gramStart"/>
            <w:r w:rsidRPr="009237B2">
              <w:rPr>
                <w:rFonts w:ascii="Times New Roman" w:hAnsi="Times New Roman" w:cs="Times New Roman"/>
                <w:sz w:val="24"/>
                <w:szCs w:val="24"/>
              </w:rPr>
              <w:t>Ответственный</w:t>
            </w:r>
            <w:proofErr w:type="gramEnd"/>
            <w:r w:rsidRPr="009237B2">
              <w:rPr>
                <w:rFonts w:ascii="Times New Roman" w:hAnsi="Times New Roman" w:cs="Times New Roman"/>
                <w:sz w:val="24"/>
                <w:szCs w:val="24"/>
              </w:rPr>
              <w:t xml:space="preserve"> за достижение результата регионального проекта</w:t>
            </w:r>
          </w:p>
        </w:tc>
        <w:tc>
          <w:tcPr>
            <w:tcW w:w="2211"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Тимофеев А.С.</w:t>
            </w:r>
          </w:p>
        </w:tc>
        <w:tc>
          <w:tcPr>
            <w:tcW w:w="2948"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Первый заместитель министра сельского хозяйства и рыбной промышленности Астраханской области</w:t>
            </w:r>
          </w:p>
        </w:tc>
        <w:tc>
          <w:tcPr>
            <w:tcW w:w="2880"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Пашаев Р.Ю., министр сельского хозяйства и рыбной промышленности Астраханской области</w:t>
            </w:r>
          </w:p>
        </w:tc>
        <w:tc>
          <w:tcPr>
            <w:tcW w:w="1587"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10</w:t>
            </w:r>
          </w:p>
        </w:tc>
      </w:tr>
      <w:tr w:rsidR="0021491D" w:rsidRPr="009237B2">
        <w:tc>
          <w:tcPr>
            <w:tcW w:w="567"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4</w:t>
            </w:r>
          </w:p>
        </w:tc>
        <w:tc>
          <w:tcPr>
            <w:tcW w:w="2098" w:type="dxa"/>
          </w:tcPr>
          <w:p w:rsidR="0021491D" w:rsidRPr="009237B2" w:rsidRDefault="0021491D" w:rsidP="00B722DF">
            <w:pPr>
              <w:pStyle w:val="ConsPlusNormal"/>
              <w:rPr>
                <w:rFonts w:ascii="Times New Roman" w:hAnsi="Times New Roman" w:cs="Times New Roman"/>
                <w:sz w:val="24"/>
                <w:szCs w:val="24"/>
              </w:rPr>
            </w:pPr>
            <w:r w:rsidRPr="009237B2">
              <w:rPr>
                <w:rFonts w:ascii="Times New Roman" w:hAnsi="Times New Roman" w:cs="Times New Roman"/>
                <w:sz w:val="24"/>
                <w:szCs w:val="24"/>
              </w:rPr>
              <w:t xml:space="preserve">Участник регионального </w:t>
            </w:r>
            <w:r w:rsidRPr="009237B2">
              <w:rPr>
                <w:rFonts w:ascii="Times New Roman" w:hAnsi="Times New Roman" w:cs="Times New Roman"/>
                <w:sz w:val="24"/>
                <w:szCs w:val="24"/>
              </w:rPr>
              <w:lastRenderedPageBreak/>
              <w:t>проекта</w:t>
            </w:r>
          </w:p>
        </w:tc>
        <w:tc>
          <w:tcPr>
            <w:tcW w:w="2211" w:type="dxa"/>
          </w:tcPr>
          <w:p w:rsidR="0021491D" w:rsidRPr="009237B2" w:rsidRDefault="0021491D" w:rsidP="00B722DF">
            <w:pPr>
              <w:pStyle w:val="ConsPlusNormal"/>
              <w:jc w:val="center"/>
              <w:rPr>
                <w:rFonts w:ascii="Times New Roman" w:hAnsi="Times New Roman" w:cs="Times New Roman"/>
                <w:sz w:val="24"/>
                <w:szCs w:val="24"/>
              </w:rPr>
            </w:pPr>
            <w:proofErr w:type="spellStart"/>
            <w:r w:rsidRPr="009237B2">
              <w:rPr>
                <w:rFonts w:ascii="Times New Roman" w:hAnsi="Times New Roman" w:cs="Times New Roman"/>
                <w:sz w:val="24"/>
                <w:szCs w:val="24"/>
              </w:rPr>
              <w:lastRenderedPageBreak/>
              <w:t>Захаркина</w:t>
            </w:r>
            <w:proofErr w:type="spellEnd"/>
            <w:r w:rsidRPr="009237B2">
              <w:rPr>
                <w:rFonts w:ascii="Times New Roman" w:hAnsi="Times New Roman" w:cs="Times New Roman"/>
                <w:sz w:val="24"/>
                <w:szCs w:val="24"/>
              </w:rPr>
              <w:t xml:space="preserve"> И.А.</w:t>
            </w:r>
          </w:p>
        </w:tc>
        <w:tc>
          <w:tcPr>
            <w:tcW w:w="2948"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 xml:space="preserve">Начальник отдела формирования и </w:t>
            </w:r>
            <w:r w:rsidRPr="009237B2">
              <w:rPr>
                <w:rFonts w:ascii="Times New Roman" w:hAnsi="Times New Roman" w:cs="Times New Roman"/>
                <w:sz w:val="24"/>
                <w:szCs w:val="24"/>
              </w:rPr>
              <w:lastRenderedPageBreak/>
              <w:t>исполнения бюджета, финансового обеспечения мероприятий государственной программы министерства сельского хозяйства и рыбной промышленности Астраханской области</w:t>
            </w:r>
          </w:p>
        </w:tc>
        <w:tc>
          <w:tcPr>
            <w:tcW w:w="2880" w:type="dxa"/>
          </w:tcPr>
          <w:p w:rsidR="0021491D" w:rsidRPr="009237B2" w:rsidRDefault="0021491D" w:rsidP="00B722DF">
            <w:pPr>
              <w:pStyle w:val="ConsPlusNormal"/>
              <w:jc w:val="center"/>
              <w:rPr>
                <w:rFonts w:ascii="Times New Roman" w:hAnsi="Times New Roman" w:cs="Times New Roman"/>
                <w:sz w:val="24"/>
                <w:szCs w:val="24"/>
              </w:rPr>
            </w:pPr>
            <w:proofErr w:type="spellStart"/>
            <w:r w:rsidRPr="009237B2">
              <w:rPr>
                <w:rFonts w:ascii="Times New Roman" w:hAnsi="Times New Roman" w:cs="Times New Roman"/>
                <w:sz w:val="24"/>
                <w:szCs w:val="24"/>
              </w:rPr>
              <w:lastRenderedPageBreak/>
              <w:t>Валентинова</w:t>
            </w:r>
            <w:proofErr w:type="spellEnd"/>
            <w:r w:rsidRPr="009237B2">
              <w:rPr>
                <w:rFonts w:ascii="Times New Roman" w:hAnsi="Times New Roman" w:cs="Times New Roman"/>
                <w:sz w:val="24"/>
                <w:szCs w:val="24"/>
              </w:rPr>
              <w:t xml:space="preserve"> Е.А., заместитель министра </w:t>
            </w:r>
            <w:r w:rsidRPr="009237B2">
              <w:rPr>
                <w:rFonts w:ascii="Times New Roman" w:hAnsi="Times New Roman" w:cs="Times New Roman"/>
                <w:sz w:val="24"/>
                <w:szCs w:val="24"/>
              </w:rPr>
              <w:lastRenderedPageBreak/>
              <w:t>сельского хозяйства и рыбной промышленности Астраханской области</w:t>
            </w:r>
          </w:p>
        </w:tc>
        <w:tc>
          <w:tcPr>
            <w:tcW w:w="1587"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lastRenderedPageBreak/>
              <w:t>10</w:t>
            </w:r>
          </w:p>
        </w:tc>
      </w:tr>
      <w:tr w:rsidR="0021491D" w:rsidRPr="009237B2">
        <w:tc>
          <w:tcPr>
            <w:tcW w:w="567"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lastRenderedPageBreak/>
              <w:t>5</w:t>
            </w:r>
          </w:p>
        </w:tc>
        <w:tc>
          <w:tcPr>
            <w:tcW w:w="2098" w:type="dxa"/>
          </w:tcPr>
          <w:p w:rsidR="0021491D" w:rsidRPr="009237B2" w:rsidRDefault="0021491D" w:rsidP="00B722DF">
            <w:pPr>
              <w:pStyle w:val="ConsPlusNormal"/>
              <w:rPr>
                <w:rFonts w:ascii="Times New Roman" w:hAnsi="Times New Roman" w:cs="Times New Roman"/>
                <w:sz w:val="24"/>
                <w:szCs w:val="24"/>
              </w:rPr>
            </w:pPr>
            <w:r w:rsidRPr="009237B2">
              <w:rPr>
                <w:rFonts w:ascii="Times New Roman" w:hAnsi="Times New Roman" w:cs="Times New Roman"/>
                <w:sz w:val="24"/>
                <w:szCs w:val="24"/>
              </w:rPr>
              <w:t>Участник регионального проекта</w:t>
            </w:r>
          </w:p>
        </w:tc>
        <w:tc>
          <w:tcPr>
            <w:tcW w:w="2211"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Сенькина Т.В.</w:t>
            </w:r>
          </w:p>
        </w:tc>
        <w:tc>
          <w:tcPr>
            <w:tcW w:w="2948"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Начальник отдела мелиорации, механизации и внедрения новых технологий министерства сельского хозяйства и рыбной промышленности Астраханской области</w:t>
            </w:r>
          </w:p>
        </w:tc>
        <w:tc>
          <w:tcPr>
            <w:tcW w:w="2880"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Тимофеев А.С., первый заместитель министра сельского хозяйства и рыбной промышленности Астраханской области</w:t>
            </w:r>
          </w:p>
        </w:tc>
        <w:tc>
          <w:tcPr>
            <w:tcW w:w="1587"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40</w:t>
            </w:r>
          </w:p>
        </w:tc>
      </w:tr>
      <w:tr w:rsidR="0021491D" w:rsidRPr="009237B2">
        <w:tc>
          <w:tcPr>
            <w:tcW w:w="567"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6</w:t>
            </w:r>
          </w:p>
        </w:tc>
        <w:tc>
          <w:tcPr>
            <w:tcW w:w="2098" w:type="dxa"/>
          </w:tcPr>
          <w:p w:rsidR="0021491D" w:rsidRPr="009237B2" w:rsidRDefault="0021491D" w:rsidP="00B722DF">
            <w:pPr>
              <w:pStyle w:val="ConsPlusNormal"/>
              <w:rPr>
                <w:rFonts w:ascii="Times New Roman" w:hAnsi="Times New Roman" w:cs="Times New Roman"/>
                <w:sz w:val="24"/>
                <w:szCs w:val="24"/>
              </w:rPr>
            </w:pPr>
            <w:r w:rsidRPr="009237B2">
              <w:rPr>
                <w:rFonts w:ascii="Times New Roman" w:hAnsi="Times New Roman" w:cs="Times New Roman"/>
                <w:sz w:val="24"/>
                <w:szCs w:val="24"/>
              </w:rPr>
              <w:t>Участник регионального проекта</w:t>
            </w:r>
          </w:p>
        </w:tc>
        <w:tc>
          <w:tcPr>
            <w:tcW w:w="2211"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Родионов А.В.</w:t>
            </w:r>
          </w:p>
        </w:tc>
        <w:tc>
          <w:tcPr>
            <w:tcW w:w="2948"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 xml:space="preserve">Начальник </w:t>
            </w:r>
            <w:proofErr w:type="gramStart"/>
            <w:r w:rsidRPr="009237B2">
              <w:rPr>
                <w:rFonts w:ascii="Times New Roman" w:hAnsi="Times New Roman" w:cs="Times New Roman"/>
                <w:sz w:val="24"/>
                <w:szCs w:val="24"/>
              </w:rPr>
              <w:t>отдела развития сельских территорий министерства сельского хозяйства</w:t>
            </w:r>
            <w:proofErr w:type="gramEnd"/>
            <w:r w:rsidRPr="009237B2">
              <w:rPr>
                <w:rFonts w:ascii="Times New Roman" w:hAnsi="Times New Roman" w:cs="Times New Roman"/>
                <w:sz w:val="24"/>
                <w:szCs w:val="24"/>
              </w:rPr>
              <w:t xml:space="preserve"> и рыбной промышленности Астраханской области</w:t>
            </w:r>
          </w:p>
        </w:tc>
        <w:tc>
          <w:tcPr>
            <w:tcW w:w="2880"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Османов К.И., заместитель министра сельского хозяйства и рыбной промышленности Астраханской области</w:t>
            </w:r>
          </w:p>
        </w:tc>
        <w:tc>
          <w:tcPr>
            <w:tcW w:w="1587"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10</w:t>
            </w:r>
          </w:p>
        </w:tc>
      </w:tr>
      <w:tr w:rsidR="0021491D" w:rsidRPr="009237B2">
        <w:tc>
          <w:tcPr>
            <w:tcW w:w="567"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7</w:t>
            </w:r>
          </w:p>
        </w:tc>
        <w:tc>
          <w:tcPr>
            <w:tcW w:w="2098" w:type="dxa"/>
          </w:tcPr>
          <w:p w:rsidR="0021491D" w:rsidRPr="009237B2" w:rsidRDefault="0021491D" w:rsidP="00B722DF">
            <w:pPr>
              <w:pStyle w:val="ConsPlusNormal"/>
              <w:rPr>
                <w:rFonts w:ascii="Times New Roman" w:hAnsi="Times New Roman" w:cs="Times New Roman"/>
                <w:sz w:val="24"/>
                <w:szCs w:val="24"/>
              </w:rPr>
            </w:pPr>
            <w:r w:rsidRPr="009237B2">
              <w:rPr>
                <w:rFonts w:ascii="Times New Roman" w:hAnsi="Times New Roman" w:cs="Times New Roman"/>
                <w:sz w:val="24"/>
                <w:szCs w:val="24"/>
              </w:rPr>
              <w:t>Участник регионального проекта</w:t>
            </w:r>
          </w:p>
        </w:tc>
        <w:tc>
          <w:tcPr>
            <w:tcW w:w="2211"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Маркова И.П.</w:t>
            </w:r>
          </w:p>
        </w:tc>
        <w:tc>
          <w:tcPr>
            <w:tcW w:w="2948"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Начальник отдела экономического анализа и планирования АПК министерства сельского хозяйства и рыбной промышленности Астраханской области</w:t>
            </w:r>
          </w:p>
        </w:tc>
        <w:tc>
          <w:tcPr>
            <w:tcW w:w="2880" w:type="dxa"/>
          </w:tcPr>
          <w:p w:rsidR="0021491D" w:rsidRPr="009237B2" w:rsidRDefault="0021491D" w:rsidP="00B722DF">
            <w:pPr>
              <w:pStyle w:val="ConsPlusNormal"/>
              <w:jc w:val="center"/>
              <w:rPr>
                <w:rFonts w:ascii="Times New Roman" w:hAnsi="Times New Roman" w:cs="Times New Roman"/>
                <w:sz w:val="24"/>
                <w:szCs w:val="24"/>
              </w:rPr>
            </w:pPr>
            <w:proofErr w:type="spellStart"/>
            <w:r w:rsidRPr="009237B2">
              <w:rPr>
                <w:rFonts w:ascii="Times New Roman" w:hAnsi="Times New Roman" w:cs="Times New Roman"/>
                <w:sz w:val="24"/>
                <w:szCs w:val="24"/>
              </w:rPr>
              <w:t>Валентинова</w:t>
            </w:r>
            <w:proofErr w:type="spellEnd"/>
            <w:r w:rsidRPr="009237B2">
              <w:rPr>
                <w:rFonts w:ascii="Times New Roman" w:hAnsi="Times New Roman" w:cs="Times New Roman"/>
                <w:sz w:val="24"/>
                <w:szCs w:val="24"/>
              </w:rPr>
              <w:t xml:space="preserve"> Е.А., заместитель министра сельского хозяйства и рыбной промышленности Астраханской области</w:t>
            </w:r>
          </w:p>
        </w:tc>
        <w:tc>
          <w:tcPr>
            <w:tcW w:w="1587"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10</w:t>
            </w:r>
          </w:p>
        </w:tc>
      </w:tr>
    </w:tbl>
    <w:p w:rsidR="00CD2A8E" w:rsidRDefault="00CD2A8E" w:rsidP="00B722DF">
      <w:pPr>
        <w:pStyle w:val="ConsPlusNormal"/>
        <w:rPr>
          <w:rFonts w:ascii="Times New Roman" w:hAnsi="Times New Roman" w:cs="Times New Roman"/>
          <w:sz w:val="24"/>
          <w:szCs w:val="24"/>
        </w:rPr>
        <w:sectPr w:rsidR="00CD2A8E">
          <w:pgSz w:w="16838" w:h="11905" w:orient="landscape"/>
          <w:pgMar w:top="1701" w:right="1134" w:bottom="850" w:left="1134" w:header="0" w:footer="0" w:gutter="0"/>
          <w:cols w:space="720"/>
          <w:titlePg/>
        </w:sectPr>
      </w:pPr>
    </w:p>
    <w:p w:rsidR="0021491D" w:rsidRPr="009237B2" w:rsidRDefault="0021491D" w:rsidP="00B722DF">
      <w:pPr>
        <w:pStyle w:val="ConsPlusNormal"/>
        <w:jc w:val="right"/>
        <w:outlineLvl w:val="1"/>
        <w:rPr>
          <w:rFonts w:ascii="Times New Roman" w:hAnsi="Times New Roman" w:cs="Times New Roman"/>
          <w:sz w:val="24"/>
          <w:szCs w:val="24"/>
        </w:rPr>
      </w:pPr>
      <w:r w:rsidRPr="009237B2">
        <w:rPr>
          <w:rFonts w:ascii="Times New Roman" w:hAnsi="Times New Roman" w:cs="Times New Roman"/>
          <w:sz w:val="24"/>
          <w:szCs w:val="24"/>
        </w:rPr>
        <w:lastRenderedPageBreak/>
        <w:t xml:space="preserve">Приложение </w:t>
      </w:r>
      <w:r w:rsidR="00B722DF" w:rsidRPr="009237B2">
        <w:rPr>
          <w:rFonts w:ascii="Times New Roman" w:hAnsi="Times New Roman" w:cs="Times New Roman"/>
          <w:sz w:val="24"/>
          <w:szCs w:val="24"/>
        </w:rPr>
        <w:t>№</w:t>
      </w:r>
      <w:r w:rsidRPr="009237B2">
        <w:rPr>
          <w:rFonts w:ascii="Times New Roman" w:hAnsi="Times New Roman" w:cs="Times New Roman"/>
          <w:sz w:val="24"/>
          <w:szCs w:val="24"/>
        </w:rPr>
        <w:t xml:space="preserve"> 4</w:t>
      </w:r>
    </w:p>
    <w:p w:rsidR="0021491D" w:rsidRPr="009237B2" w:rsidRDefault="0021491D" w:rsidP="00B722DF">
      <w:pPr>
        <w:pStyle w:val="ConsPlusNormal"/>
        <w:jc w:val="right"/>
        <w:rPr>
          <w:rFonts w:ascii="Times New Roman" w:hAnsi="Times New Roman" w:cs="Times New Roman"/>
          <w:sz w:val="24"/>
          <w:szCs w:val="24"/>
        </w:rPr>
      </w:pPr>
      <w:r w:rsidRPr="009237B2">
        <w:rPr>
          <w:rFonts w:ascii="Times New Roman" w:hAnsi="Times New Roman" w:cs="Times New Roman"/>
          <w:sz w:val="24"/>
          <w:szCs w:val="24"/>
        </w:rPr>
        <w:t>к государственной программе</w:t>
      </w:r>
    </w:p>
    <w:p w:rsidR="0021491D" w:rsidRPr="009237B2" w:rsidRDefault="0021491D" w:rsidP="00B722DF">
      <w:pPr>
        <w:pStyle w:val="ConsPlusNormal"/>
        <w:jc w:val="both"/>
        <w:rPr>
          <w:rFonts w:ascii="Times New Roman" w:hAnsi="Times New Roman" w:cs="Times New Roman"/>
          <w:sz w:val="24"/>
          <w:szCs w:val="24"/>
        </w:rPr>
      </w:pPr>
    </w:p>
    <w:p w:rsidR="0021491D" w:rsidRPr="009237B2" w:rsidRDefault="00CD2A8E" w:rsidP="00B722DF">
      <w:pPr>
        <w:pStyle w:val="ConsPlusTitle"/>
        <w:jc w:val="center"/>
        <w:rPr>
          <w:rFonts w:ascii="Times New Roman" w:hAnsi="Times New Roman" w:cs="Times New Roman"/>
          <w:b w:val="0"/>
          <w:sz w:val="24"/>
          <w:szCs w:val="24"/>
        </w:rPr>
      </w:pPr>
      <w:bookmarkStart w:id="47" w:name="P2627"/>
      <w:bookmarkEnd w:id="47"/>
      <w:r>
        <w:rPr>
          <w:rFonts w:ascii="Times New Roman" w:hAnsi="Times New Roman" w:cs="Times New Roman"/>
          <w:b w:val="0"/>
          <w:sz w:val="24"/>
          <w:szCs w:val="24"/>
        </w:rPr>
        <w:t>П</w:t>
      </w:r>
      <w:r w:rsidRPr="009237B2">
        <w:rPr>
          <w:rFonts w:ascii="Times New Roman" w:hAnsi="Times New Roman" w:cs="Times New Roman"/>
          <w:b w:val="0"/>
          <w:sz w:val="24"/>
          <w:szCs w:val="24"/>
        </w:rPr>
        <w:t>аспорт подпрограммы</w:t>
      </w:r>
    </w:p>
    <w:p w:rsidR="0021491D" w:rsidRPr="009237B2" w:rsidRDefault="00CD2A8E" w:rsidP="00B722DF">
      <w:pPr>
        <w:pStyle w:val="ConsPlusTitle"/>
        <w:jc w:val="center"/>
        <w:rPr>
          <w:rFonts w:ascii="Times New Roman" w:hAnsi="Times New Roman" w:cs="Times New Roman"/>
          <w:b w:val="0"/>
          <w:sz w:val="24"/>
          <w:szCs w:val="24"/>
        </w:rPr>
      </w:pPr>
      <w:r w:rsidRPr="009237B2">
        <w:rPr>
          <w:rFonts w:ascii="Times New Roman" w:hAnsi="Times New Roman" w:cs="Times New Roman"/>
          <w:b w:val="0"/>
          <w:sz w:val="24"/>
          <w:szCs w:val="24"/>
        </w:rPr>
        <w:t>«</w:t>
      </w:r>
      <w:r>
        <w:rPr>
          <w:rFonts w:ascii="Times New Roman" w:hAnsi="Times New Roman" w:cs="Times New Roman"/>
          <w:b w:val="0"/>
          <w:sz w:val="24"/>
          <w:szCs w:val="24"/>
        </w:rPr>
        <w:t>Р</w:t>
      </w:r>
      <w:r w:rsidRPr="009237B2">
        <w:rPr>
          <w:rFonts w:ascii="Times New Roman" w:hAnsi="Times New Roman" w:cs="Times New Roman"/>
          <w:b w:val="0"/>
          <w:sz w:val="24"/>
          <w:szCs w:val="24"/>
        </w:rPr>
        <w:t>азвитие сельского хозяйства и мелиоративного</w:t>
      </w:r>
    </w:p>
    <w:p w:rsidR="0021491D" w:rsidRPr="009237B2" w:rsidRDefault="00CD2A8E" w:rsidP="00B722DF">
      <w:pPr>
        <w:pStyle w:val="ConsPlusTitle"/>
        <w:jc w:val="center"/>
        <w:rPr>
          <w:rFonts w:ascii="Times New Roman" w:hAnsi="Times New Roman" w:cs="Times New Roman"/>
          <w:b w:val="0"/>
          <w:sz w:val="24"/>
          <w:szCs w:val="24"/>
        </w:rPr>
      </w:pPr>
      <w:r w:rsidRPr="009237B2">
        <w:rPr>
          <w:rFonts w:ascii="Times New Roman" w:hAnsi="Times New Roman" w:cs="Times New Roman"/>
          <w:b w:val="0"/>
          <w:sz w:val="24"/>
          <w:szCs w:val="24"/>
        </w:rPr>
        <w:t xml:space="preserve">комплекса </w:t>
      </w:r>
      <w:r>
        <w:rPr>
          <w:rFonts w:ascii="Times New Roman" w:hAnsi="Times New Roman" w:cs="Times New Roman"/>
          <w:b w:val="0"/>
          <w:sz w:val="24"/>
          <w:szCs w:val="24"/>
        </w:rPr>
        <w:t>А</w:t>
      </w:r>
      <w:r w:rsidRPr="009237B2">
        <w:rPr>
          <w:rFonts w:ascii="Times New Roman" w:hAnsi="Times New Roman" w:cs="Times New Roman"/>
          <w:b w:val="0"/>
          <w:sz w:val="24"/>
          <w:szCs w:val="24"/>
        </w:rPr>
        <w:t xml:space="preserve">страханской области, </w:t>
      </w:r>
      <w:proofErr w:type="gramStart"/>
      <w:r w:rsidRPr="009237B2">
        <w:rPr>
          <w:rFonts w:ascii="Times New Roman" w:hAnsi="Times New Roman" w:cs="Times New Roman"/>
          <w:b w:val="0"/>
          <w:sz w:val="24"/>
          <w:szCs w:val="24"/>
        </w:rPr>
        <w:t>эффективное</w:t>
      </w:r>
      <w:proofErr w:type="gramEnd"/>
    </w:p>
    <w:p w:rsidR="0021491D" w:rsidRPr="009237B2" w:rsidRDefault="00CD2A8E" w:rsidP="00B722DF">
      <w:pPr>
        <w:pStyle w:val="ConsPlusTitle"/>
        <w:jc w:val="center"/>
        <w:rPr>
          <w:rFonts w:ascii="Times New Roman" w:hAnsi="Times New Roman" w:cs="Times New Roman"/>
          <w:b w:val="0"/>
          <w:sz w:val="24"/>
          <w:szCs w:val="24"/>
        </w:rPr>
      </w:pPr>
      <w:r w:rsidRPr="009237B2">
        <w:rPr>
          <w:rFonts w:ascii="Times New Roman" w:hAnsi="Times New Roman" w:cs="Times New Roman"/>
          <w:b w:val="0"/>
          <w:sz w:val="24"/>
          <w:szCs w:val="24"/>
        </w:rPr>
        <w:t xml:space="preserve">вовлечение в оборот земель </w:t>
      </w:r>
      <w:proofErr w:type="gramStart"/>
      <w:r w:rsidRPr="009237B2">
        <w:rPr>
          <w:rFonts w:ascii="Times New Roman" w:hAnsi="Times New Roman" w:cs="Times New Roman"/>
          <w:b w:val="0"/>
          <w:sz w:val="24"/>
          <w:szCs w:val="24"/>
        </w:rPr>
        <w:t>сельскохозяйственного</w:t>
      </w:r>
      <w:proofErr w:type="gramEnd"/>
    </w:p>
    <w:p w:rsidR="0021491D" w:rsidRPr="009237B2" w:rsidRDefault="00CD2A8E" w:rsidP="00B722DF">
      <w:pPr>
        <w:pStyle w:val="ConsPlusTitle"/>
        <w:jc w:val="center"/>
        <w:rPr>
          <w:rFonts w:ascii="Times New Roman" w:hAnsi="Times New Roman" w:cs="Times New Roman"/>
          <w:b w:val="0"/>
          <w:sz w:val="24"/>
          <w:szCs w:val="24"/>
        </w:rPr>
      </w:pPr>
      <w:r w:rsidRPr="009237B2">
        <w:rPr>
          <w:rFonts w:ascii="Times New Roman" w:hAnsi="Times New Roman" w:cs="Times New Roman"/>
          <w:b w:val="0"/>
          <w:sz w:val="24"/>
          <w:szCs w:val="24"/>
        </w:rPr>
        <w:t>назначения»</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912"/>
        <w:gridCol w:w="5159"/>
      </w:tblGrid>
      <w:tr w:rsidR="0021491D" w:rsidRPr="009237B2">
        <w:tc>
          <w:tcPr>
            <w:tcW w:w="3912" w:type="dxa"/>
            <w:tcBorders>
              <w:top w:val="nil"/>
              <w:left w:val="nil"/>
              <w:bottom w:val="nil"/>
              <w:right w:val="nil"/>
            </w:tcBorders>
          </w:tcPr>
          <w:p w:rsidR="0021491D" w:rsidRPr="009237B2" w:rsidRDefault="0021491D" w:rsidP="00B722DF">
            <w:pPr>
              <w:pStyle w:val="ConsPlusNormal"/>
              <w:rPr>
                <w:rFonts w:ascii="Times New Roman" w:hAnsi="Times New Roman" w:cs="Times New Roman"/>
                <w:sz w:val="24"/>
                <w:szCs w:val="24"/>
              </w:rPr>
            </w:pPr>
            <w:r w:rsidRPr="009237B2">
              <w:rPr>
                <w:rFonts w:ascii="Times New Roman" w:hAnsi="Times New Roman" w:cs="Times New Roman"/>
                <w:sz w:val="24"/>
                <w:szCs w:val="24"/>
              </w:rPr>
              <w:t>Наименование подпрограммы государственной программы</w:t>
            </w:r>
          </w:p>
        </w:tc>
        <w:tc>
          <w:tcPr>
            <w:tcW w:w="5159" w:type="dxa"/>
            <w:tcBorders>
              <w:top w:val="nil"/>
              <w:left w:val="nil"/>
              <w:bottom w:val="nil"/>
              <w:right w:val="nil"/>
            </w:tcBorders>
          </w:tcPr>
          <w:p w:rsidR="0021491D" w:rsidRPr="009237B2" w:rsidRDefault="0021491D" w:rsidP="00B722DF">
            <w:pPr>
              <w:pStyle w:val="ConsPlusNormal"/>
              <w:jc w:val="both"/>
              <w:rPr>
                <w:rFonts w:ascii="Times New Roman" w:hAnsi="Times New Roman" w:cs="Times New Roman"/>
                <w:sz w:val="24"/>
                <w:szCs w:val="24"/>
              </w:rPr>
            </w:pPr>
            <w:r w:rsidRPr="009237B2">
              <w:rPr>
                <w:rFonts w:ascii="Times New Roman" w:hAnsi="Times New Roman" w:cs="Times New Roman"/>
                <w:sz w:val="24"/>
                <w:szCs w:val="24"/>
              </w:rPr>
              <w:t>Развитие сельского хозяйства и мелиоративного комплекса Астраханской области, эффективное вовлечение в оборот земель сельскохозяйственного назначения</w:t>
            </w:r>
          </w:p>
        </w:tc>
      </w:tr>
      <w:tr w:rsidR="0021491D" w:rsidRPr="009237B2">
        <w:tc>
          <w:tcPr>
            <w:tcW w:w="3912" w:type="dxa"/>
            <w:tcBorders>
              <w:top w:val="nil"/>
              <w:left w:val="nil"/>
              <w:bottom w:val="nil"/>
              <w:right w:val="nil"/>
            </w:tcBorders>
          </w:tcPr>
          <w:p w:rsidR="0021491D" w:rsidRPr="009237B2" w:rsidRDefault="0021491D" w:rsidP="00B722DF">
            <w:pPr>
              <w:pStyle w:val="ConsPlusNormal"/>
              <w:rPr>
                <w:rFonts w:ascii="Times New Roman" w:hAnsi="Times New Roman" w:cs="Times New Roman"/>
                <w:sz w:val="24"/>
                <w:szCs w:val="24"/>
              </w:rPr>
            </w:pPr>
            <w:r w:rsidRPr="009237B2">
              <w:rPr>
                <w:rFonts w:ascii="Times New Roman" w:hAnsi="Times New Roman" w:cs="Times New Roman"/>
                <w:sz w:val="24"/>
                <w:szCs w:val="24"/>
              </w:rPr>
              <w:t>Государственный заказчик подпрограммы государственной программы</w:t>
            </w:r>
          </w:p>
        </w:tc>
        <w:tc>
          <w:tcPr>
            <w:tcW w:w="5159" w:type="dxa"/>
            <w:tcBorders>
              <w:top w:val="nil"/>
              <w:left w:val="nil"/>
              <w:bottom w:val="nil"/>
              <w:right w:val="nil"/>
            </w:tcBorders>
          </w:tcPr>
          <w:p w:rsidR="0021491D" w:rsidRPr="009237B2" w:rsidRDefault="0021491D" w:rsidP="00B722DF">
            <w:pPr>
              <w:pStyle w:val="ConsPlusNormal"/>
              <w:jc w:val="both"/>
              <w:rPr>
                <w:rFonts w:ascii="Times New Roman" w:hAnsi="Times New Roman" w:cs="Times New Roman"/>
                <w:sz w:val="24"/>
                <w:szCs w:val="24"/>
              </w:rPr>
            </w:pPr>
            <w:r w:rsidRPr="009237B2">
              <w:rPr>
                <w:rFonts w:ascii="Times New Roman" w:hAnsi="Times New Roman" w:cs="Times New Roman"/>
                <w:sz w:val="24"/>
                <w:szCs w:val="24"/>
              </w:rPr>
              <w:t>министерство сельского хозяйства и рыбной промышленности Астраханской области</w:t>
            </w:r>
          </w:p>
        </w:tc>
      </w:tr>
      <w:tr w:rsidR="0021491D" w:rsidRPr="009237B2">
        <w:tc>
          <w:tcPr>
            <w:tcW w:w="3912" w:type="dxa"/>
            <w:tcBorders>
              <w:top w:val="nil"/>
              <w:left w:val="nil"/>
              <w:bottom w:val="nil"/>
              <w:right w:val="nil"/>
            </w:tcBorders>
          </w:tcPr>
          <w:p w:rsidR="0021491D" w:rsidRPr="009237B2" w:rsidRDefault="0021491D" w:rsidP="00B722DF">
            <w:pPr>
              <w:pStyle w:val="ConsPlusNormal"/>
              <w:rPr>
                <w:rFonts w:ascii="Times New Roman" w:hAnsi="Times New Roman" w:cs="Times New Roman"/>
                <w:sz w:val="24"/>
                <w:szCs w:val="24"/>
              </w:rPr>
            </w:pPr>
            <w:r w:rsidRPr="009237B2">
              <w:rPr>
                <w:rFonts w:ascii="Times New Roman" w:hAnsi="Times New Roman" w:cs="Times New Roman"/>
                <w:sz w:val="24"/>
                <w:szCs w:val="24"/>
              </w:rPr>
              <w:t>Исполнители подпрограммы государственной программы</w:t>
            </w:r>
          </w:p>
        </w:tc>
        <w:tc>
          <w:tcPr>
            <w:tcW w:w="5159" w:type="dxa"/>
            <w:tcBorders>
              <w:top w:val="nil"/>
              <w:left w:val="nil"/>
              <w:bottom w:val="nil"/>
              <w:right w:val="nil"/>
            </w:tcBorders>
          </w:tcPr>
          <w:p w:rsidR="0021491D" w:rsidRPr="009237B2" w:rsidRDefault="0021491D" w:rsidP="00B722DF">
            <w:pPr>
              <w:pStyle w:val="ConsPlusNormal"/>
              <w:jc w:val="both"/>
              <w:rPr>
                <w:rFonts w:ascii="Times New Roman" w:hAnsi="Times New Roman" w:cs="Times New Roman"/>
                <w:sz w:val="24"/>
                <w:szCs w:val="24"/>
              </w:rPr>
            </w:pPr>
            <w:r w:rsidRPr="009237B2">
              <w:rPr>
                <w:rFonts w:ascii="Times New Roman" w:hAnsi="Times New Roman" w:cs="Times New Roman"/>
                <w:sz w:val="24"/>
                <w:szCs w:val="24"/>
              </w:rPr>
              <w:t xml:space="preserve">министерство сельского хозяйства и рыбной промышленности Астраханской области, государственное казенное учреждение Астраханской области </w:t>
            </w:r>
            <w:r w:rsidR="00B722DF" w:rsidRPr="009237B2">
              <w:rPr>
                <w:rFonts w:ascii="Times New Roman" w:hAnsi="Times New Roman" w:cs="Times New Roman"/>
                <w:sz w:val="24"/>
                <w:szCs w:val="24"/>
              </w:rPr>
              <w:t>«</w:t>
            </w:r>
            <w:r w:rsidRPr="009237B2">
              <w:rPr>
                <w:rFonts w:ascii="Times New Roman" w:hAnsi="Times New Roman" w:cs="Times New Roman"/>
                <w:sz w:val="24"/>
                <w:szCs w:val="24"/>
              </w:rPr>
              <w:t>Управление по техническому обеспечению деятельности министерства сельского хозяйства и рыбной промышленности Астраханской области</w:t>
            </w:r>
            <w:r w:rsidR="00B722DF" w:rsidRPr="009237B2">
              <w:rPr>
                <w:rFonts w:ascii="Times New Roman" w:hAnsi="Times New Roman" w:cs="Times New Roman"/>
                <w:sz w:val="24"/>
                <w:szCs w:val="24"/>
              </w:rPr>
              <w:t>»</w:t>
            </w:r>
            <w:r w:rsidRPr="009237B2">
              <w:rPr>
                <w:rFonts w:ascii="Times New Roman" w:hAnsi="Times New Roman" w:cs="Times New Roman"/>
                <w:sz w:val="24"/>
                <w:szCs w:val="24"/>
              </w:rPr>
              <w:t xml:space="preserve">, государственное казенное учреждение Астраханской области </w:t>
            </w:r>
            <w:r w:rsidR="00B722DF" w:rsidRPr="009237B2">
              <w:rPr>
                <w:rFonts w:ascii="Times New Roman" w:hAnsi="Times New Roman" w:cs="Times New Roman"/>
                <w:sz w:val="24"/>
                <w:szCs w:val="24"/>
              </w:rPr>
              <w:t>«</w:t>
            </w:r>
            <w:r w:rsidRPr="009237B2">
              <w:rPr>
                <w:rFonts w:ascii="Times New Roman" w:hAnsi="Times New Roman" w:cs="Times New Roman"/>
                <w:sz w:val="24"/>
                <w:szCs w:val="24"/>
              </w:rPr>
              <w:t>Астраханское</w:t>
            </w:r>
            <w:r w:rsidR="00B722DF" w:rsidRPr="009237B2">
              <w:rPr>
                <w:rFonts w:ascii="Times New Roman" w:hAnsi="Times New Roman" w:cs="Times New Roman"/>
                <w:sz w:val="24"/>
                <w:szCs w:val="24"/>
              </w:rPr>
              <w:t>»</w:t>
            </w:r>
            <w:r w:rsidRPr="009237B2">
              <w:rPr>
                <w:rFonts w:ascii="Times New Roman" w:hAnsi="Times New Roman" w:cs="Times New Roman"/>
                <w:sz w:val="24"/>
                <w:szCs w:val="24"/>
              </w:rPr>
              <w:t xml:space="preserve"> по племенной работе</w:t>
            </w:r>
            <w:r w:rsidR="00B722DF" w:rsidRPr="009237B2">
              <w:rPr>
                <w:rFonts w:ascii="Times New Roman" w:hAnsi="Times New Roman" w:cs="Times New Roman"/>
                <w:sz w:val="24"/>
                <w:szCs w:val="24"/>
              </w:rPr>
              <w:t>»</w:t>
            </w:r>
            <w:r w:rsidRPr="009237B2">
              <w:rPr>
                <w:rFonts w:ascii="Times New Roman" w:hAnsi="Times New Roman" w:cs="Times New Roman"/>
                <w:sz w:val="24"/>
                <w:szCs w:val="24"/>
              </w:rPr>
              <w:t>, органы местного самоуправления муниципальных образований Астраханской области (по согласованию)</w:t>
            </w:r>
          </w:p>
        </w:tc>
      </w:tr>
      <w:tr w:rsidR="0021491D" w:rsidRPr="009237B2">
        <w:tc>
          <w:tcPr>
            <w:tcW w:w="3912" w:type="dxa"/>
            <w:tcBorders>
              <w:top w:val="nil"/>
              <w:left w:val="nil"/>
              <w:bottom w:val="nil"/>
              <w:right w:val="nil"/>
            </w:tcBorders>
          </w:tcPr>
          <w:p w:rsidR="0021491D" w:rsidRPr="009237B2" w:rsidRDefault="0021491D" w:rsidP="00B722DF">
            <w:pPr>
              <w:pStyle w:val="ConsPlusNormal"/>
              <w:rPr>
                <w:rFonts w:ascii="Times New Roman" w:hAnsi="Times New Roman" w:cs="Times New Roman"/>
                <w:sz w:val="24"/>
                <w:szCs w:val="24"/>
              </w:rPr>
            </w:pPr>
            <w:r w:rsidRPr="009237B2">
              <w:rPr>
                <w:rFonts w:ascii="Times New Roman" w:hAnsi="Times New Roman" w:cs="Times New Roman"/>
                <w:sz w:val="24"/>
                <w:szCs w:val="24"/>
              </w:rPr>
              <w:t>Цель подпрограммы государственной программы</w:t>
            </w:r>
          </w:p>
        </w:tc>
        <w:tc>
          <w:tcPr>
            <w:tcW w:w="5159" w:type="dxa"/>
            <w:tcBorders>
              <w:top w:val="nil"/>
              <w:left w:val="nil"/>
              <w:bottom w:val="nil"/>
              <w:right w:val="nil"/>
            </w:tcBorders>
          </w:tcPr>
          <w:p w:rsidR="0021491D" w:rsidRPr="009237B2" w:rsidRDefault="0021491D" w:rsidP="00B722DF">
            <w:pPr>
              <w:pStyle w:val="ConsPlusNormal"/>
              <w:jc w:val="both"/>
              <w:rPr>
                <w:rFonts w:ascii="Times New Roman" w:hAnsi="Times New Roman" w:cs="Times New Roman"/>
                <w:sz w:val="24"/>
                <w:szCs w:val="24"/>
              </w:rPr>
            </w:pPr>
            <w:r w:rsidRPr="009237B2">
              <w:rPr>
                <w:rFonts w:ascii="Times New Roman" w:hAnsi="Times New Roman" w:cs="Times New Roman"/>
                <w:sz w:val="24"/>
                <w:szCs w:val="24"/>
              </w:rPr>
              <w:t>увеличение объемов производства сельскохозяйственной продукции</w:t>
            </w:r>
          </w:p>
        </w:tc>
      </w:tr>
      <w:tr w:rsidR="0021491D" w:rsidRPr="009237B2">
        <w:tc>
          <w:tcPr>
            <w:tcW w:w="3912" w:type="dxa"/>
            <w:tcBorders>
              <w:top w:val="nil"/>
              <w:left w:val="nil"/>
              <w:bottom w:val="nil"/>
              <w:right w:val="nil"/>
            </w:tcBorders>
          </w:tcPr>
          <w:p w:rsidR="0021491D" w:rsidRPr="009237B2" w:rsidRDefault="0021491D" w:rsidP="00B722DF">
            <w:pPr>
              <w:pStyle w:val="ConsPlusNormal"/>
              <w:rPr>
                <w:rFonts w:ascii="Times New Roman" w:hAnsi="Times New Roman" w:cs="Times New Roman"/>
                <w:sz w:val="24"/>
                <w:szCs w:val="24"/>
              </w:rPr>
            </w:pPr>
            <w:r w:rsidRPr="009237B2">
              <w:rPr>
                <w:rFonts w:ascii="Times New Roman" w:hAnsi="Times New Roman" w:cs="Times New Roman"/>
                <w:sz w:val="24"/>
                <w:szCs w:val="24"/>
              </w:rPr>
              <w:t>Задачи подпрограммы государственной программы</w:t>
            </w:r>
          </w:p>
        </w:tc>
        <w:tc>
          <w:tcPr>
            <w:tcW w:w="5159" w:type="dxa"/>
            <w:tcBorders>
              <w:top w:val="nil"/>
              <w:left w:val="nil"/>
              <w:bottom w:val="nil"/>
              <w:right w:val="nil"/>
            </w:tcBorders>
          </w:tcPr>
          <w:p w:rsidR="0021491D" w:rsidRPr="009237B2" w:rsidRDefault="0021491D" w:rsidP="00B722DF">
            <w:pPr>
              <w:pStyle w:val="ConsPlusNormal"/>
              <w:jc w:val="both"/>
              <w:rPr>
                <w:rFonts w:ascii="Times New Roman" w:hAnsi="Times New Roman" w:cs="Times New Roman"/>
                <w:sz w:val="24"/>
                <w:szCs w:val="24"/>
              </w:rPr>
            </w:pPr>
            <w:r w:rsidRPr="009237B2">
              <w:rPr>
                <w:rFonts w:ascii="Times New Roman" w:hAnsi="Times New Roman" w:cs="Times New Roman"/>
                <w:sz w:val="24"/>
                <w:szCs w:val="24"/>
              </w:rPr>
              <w:t>- поддержка сельскохозяйственного производства и стимулирование инвестиционной деятельности в агропромышленном комплексе в рамках Государственной программы развития сельского хозяйства и регулирования рынков сельскохозяйственной продукции, сырья и продовольствия;</w:t>
            </w:r>
          </w:p>
          <w:p w:rsidR="0021491D" w:rsidRPr="009237B2" w:rsidRDefault="0021491D" w:rsidP="00B722DF">
            <w:pPr>
              <w:pStyle w:val="ConsPlusNormal"/>
              <w:jc w:val="both"/>
              <w:rPr>
                <w:rFonts w:ascii="Times New Roman" w:hAnsi="Times New Roman" w:cs="Times New Roman"/>
                <w:sz w:val="24"/>
                <w:szCs w:val="24"/>
              </w:rPr>
            </w:pPr>
            <w:r w:rsidRPr="009237B2">
              <w:rPr>
                <w:rFonts w:ascii="Times New Roman" w:hAnsi="Times New Roman" w:cs="Times New Roman"/>
                <w:sz w:val="24"/>
                <w:szCs w:val="24"/>
              </w:rPr>
              <w:t>- эффективное вовлечение в оборот земель сельскохозяйственного назначения и развитие мелиоративного комплекса в Астраханской области в рамках Государственной программы эффективного вовлечения в оборот земель сельскохозяйственного назначения и развития мелиоративного комплекса Российской Федерации</w:t>
            </w:r>
          </w:p>
        </w:tc>
      </w:tr>
      <w:tr w:rsidR="0021491D" w:rsidRPr="009237B2">
        <w:tc>
          <w:tcPr>
            <w:tcW w:w="3912" w:type="dxa"/>
            <w:tcBorders>
              <w:top w:val="nil"/>
              <w:left w:val="nil"/>
              <w:bottom w:val="nil"/>
              <w:right w:val="nil"/>
            </w:tcBorders>
          </w:tcPr>
          <w:p w:rsidR="0021491D" w:rsidRPr="009237B2" w:rsidRDefault="0021491D" w:rsidP="00B722DF">
            <w:pPr>
              <w:pStyle w:val="ConsPlusNormal"/>
              <w:rPr>
                <w:rFonts w:ascii="Times New Roman" w:hAnsi="Times New Roman" w:cs="Times New Roman"/>
                <w:sz w:val="24"/>
                <w:szCs w:val="24"/>
              </w:rPr>
            </w:pPr>
            <w:r w:rsidRPr="009237B2">
              <w:rPr>
                <w:rFonts w:ascii="Times New Roman" w:hAnsi="Times New Roman" w:cs="Times New Roman"/>
                <w:sz w:val="24"/>
                <w:szCs w:val="24"/>
              </w:rPr>
              <w:t>Сроки и этапы реализации подпрограммы государственной программы</w:t>
            </w:r>
          </w:p>
        </w:tc>
        <w:tc>
          <w:tcPr>
            <w:tcW w:w="5159" w:type="dxa"/>
            <w:tcBorders>
              <w:top w:val="nil"/>
              <w:left w:val="nil"/>
              <w:bottom w:val="nil"/>
              <w:right w:val="nil"/>
            </w:tcBorders>
          </w:tcPr>
          <w:p w:rsidR="0021491D" w:rsidRPr="009237B2" w:rsidRDefault="0021491D" w:rsidP="00B722DF">
            <w:pPr>
              <w:pStyle w:val="ConsPlusNormal"/>
              <w:jc w:val="both"/>
              <w:rPr>
                <w:rFonts w:ascii="Times New Roman" w:hAnsi="Times New Roman" w:cs="Times New Roman"/>
                <w:sz w:val="24"/>
                <w:szCs w:val="24"/>
              </w:rPr>
            </w:pPr>
            <w:r w:rsidRPr="009237B2">
              <w:rPr>
                <w:rFonts w:ascii="Times New Roman" w:hAnsi="Times New Roman" w:cs="Times New Roman"/>
                <w:sz w:val="24"/>
                <w:szCs w:val="24"/>
              </w:rPr>
              <w:t>Реализацию подпрограммы предполагается осуществить в 2023 - 2030 годах без выделения этапов</w:t>
            </w:r>
          </w:p>
        </w:tc>
      </w:tr>
      <w:tr w:rsidR="0021491D" w:rsidRPr="009237B2">
        <w:tc>
          <w:tcPr>
            <w:tcW w:w="3912" w:type="dxa"/>
            <w:tcBorders>
              <w:top w:val="nil"/>
              <w:left w:val="nil"/>
              <w:bottom w:val="nil"/>
              <w:right w:val="nil"/>
            </w:tcBorders>
          </w:tcPr>
          <w:p w:rsidR="0021491D" w:rsidRPr="009237B2" w:rsidRDefault="0021491D" w:rsidP="00B722DF">
            <w:pPr>
              <w:pStyle w:val="ConsPlusNormal"/>
              <w:rPr>
                <w:rFonts w:ascii="Times New Roman" w:hAnsi="Times New Roman" w:cs="Times New Roman"/>
                <w:sz w:val="24"/>
                <w:szCs w:val="24"/>
              </w:rPr>
            </w:pPr>
            <w:r w:rsidRPr="009237B2">
              <w:rPr>
                <w:rFonts w:ascii="Times New Roman" w:hAnsi="Times New Roman" w:cs="Times New Roman"/>
                <w:sz w:val="24"/>
                <w:szCs w:val="24"/>
              </w:rPr>
              <w:lastRenderedPageBreak/>
              <w:t>Объем бюджетных ассигнований подпрограммы государственной программы</w:t>
            </w:r>
          </w:p>
        </w:tc>
        <w:tc>
          <w:tcPr>
            <w:tcW w:w="5159" w:type="dxa"/>
            <w:tcBorders>
              <w:top w:val="nil"/>
              <w:left w:val="nil"/>
              <w:bottom w:val="nil"/>
              <w:right w:val="nil"/>
            </w:tcBorders>
          </w:tcPr>
          <w:p w:rsidR="0021491D" w:rsidRPr="009237B2" w:rsidRDefault="0021491D" w:rsidP="00B722DF">
            <w:pPr>
              <w:pStyle w:val="ConsPlusNormal"/>
              <w:jc w:val="both"/>
              <w:rPr>
                <w:rFonts w:ascii="Times New Roman" w:hAnsi="Times New Roman" w:cs="Times New Roman"/>
                <w:sz w:val="24"/>
                <w:szCs w:val="24"/>
              </w:rPr>
            </w:pPr>
            <w:r w:rsidRPr="009237B2">
              <w:rPr>
                <w:rFonts w:ascii="Times New Roman" w:hAnsi="Times New Roman" w:cs="Times New Roman"/>
                <w:sz w:val="24"/>
                <w:szCs w:val="24"/>
              </w:rPr>
              <w:t>Всего по подпрограмме - 12036078,2 тыс. рублей,</w:t>
            </w:r>
          </w:p>
          <w:p w:rsidR="0021491D" w:rsidRPr="009237B2" w:rsidRDefault="0021491D" w:rsidP="00B722DF">
            <w:pPr>
              <w:pStyle w:val="ConsPlusNormal"/>
              <w:jc w:val="both"/>
              <w:rPr>
                <w:rFonts w:ascii="Times New Roman" w:hAnsi="Times New Roman" w:cs="Times New Roman"/>
                <w:sz w:val="24"/>
                <w:szCs w:val="24"/>
              </w:rPr>
            </w:pPr>
            <w:r w:rsidRPr="009237B2">
              <w:rPr>
                <w:rFonts w:ascii="Times New Roman" w:hAnsi="Times New Roman" w:cs="Times New Roman"/>
                <w:sz w:val="24"/>
                <w:szCs w:val="24"/>
              </w:rPr>
              <w:t>в том числе по источникам финансирования:</w:t>
            </w:r>
          </w:p>
          <w:p w:rsidR="0021491D" w:rsidRPr="009237B2" w:rsidRDefault="0021491D" w:rsidP="00B722DF">
            <w:pPr>
              <w:pStyle w:val="ConsPlusNormal"/>
              <w:jc w:val="both"/>
              <w:rPr>
                <w:rFonts w:ascii="Times New Roman" w:hAnsi="Times New Roman" w:cs="Times New Roman"/>
                <w:sz w:val="24"/>
                <w:szCs w:val="24"/>
              </w:rPr>
            </w:pPr>
            <w:r w:rsidRPr="009237B2">
              <w:rPr>
                <w:rFonts w:ascii="Times New Roman" w:hAnsi="Times New Roman" w:cs="Times New Roman"/>
                <w:sz w:val="24"/>
                <w:szCs w:val="24"/>
              </w:rPr>
              <w:t>федеральный бюджет - 8117025,2 тыс. рублей,</w:t>
            </w:r>
          </w:p>
          <w:p w:rsidR="0021491D" w:rsidRPr="009237B2" w:rsidRDefault="0021491D" w:rsidP="00B722DF">
            <w:pPr>
              <w:pStyle w:val="ConsPlusNormal"/>
              <w:jc w:val="both"/>
              <w:rPr>
                <w:rFonts w:ascii="Times New Roman" w:hAnsi="Times New Roman" w:cs="Times New Roman"/>
                <w:sz w:val="24"/>
                <w:szCs w:val="24"/>
              </w:rPr>
            </w:pPr>
            <w:r w:rsidRPr="009237B2">
              <w:rPr>
                <w:rFonts w:ascii="Times New Roman" w:hAnsi="Times New Roman" w:cs="Times New Roman"/>
                <w:sz w:val="24"/>
                <w:szCs w:val="24"/>
              </w:rPr>
              <w:t>бюджет Астраханской области - 1568312,7 тыс. рублей,</w:t>
            </w:r>
          </w:p>
          <w:p w:rsidR="0021491D" w:rsidRPr="009237B2" w:rsidRDefault="0021491D" w:rsidP="00B722DF">
            <w:pPr>
              <w:pStyle w:val="ConsPlusNormal"/>
              <w:jc w:val="both"/>
              <w:rPr>
                <w:rFonts w:ascii="Times New Roman" w:hAnsi="Times New Roman" w:cs="Times New Roman"/>
                <w:sz w:val="24"/>
                <w:szCs w:val="24"/>
              </w:rPr>
            </w:pPr>
            <w:r w:rsidRPr="009237B2">
              <w:rPr>
                <w:rFonts w:ascii="Times New Roman" w:hAnsi="Times New Roman" w:cs="Times New Roman"/>
                <w:sz w:val="24"/>
                <w:szCs w:val="24"/>
              </w:rPr>
              <w:t>внебюджетные источники - 2350740,3 тыс. рублей,</w:t>
            </w:r>
          </w:p>
          <w:p w:rsidR="0021491D" w:rsidRPr="009237B2" w:rsidRDefault="0021491D" w:rsidP="00B722DF">
            <w:pPr>
              <w:pStyle w:val="ConsPlusNormal"/>
              <w:jc w:val="both"/>
              <w:rPr>
                <w:rFonts w:ascii="Times New Roman" w:hAnsi="Times New Roman" w:cs="Times New Roman"/>
                <w:sz w:val="24"/>
                <w:szCs w:val="24"/>
              </w:rPr>
            </w:pPr>
            <w:r w:rsidRPr="009237B2">
              <w:rPr>
                <w:rFonts w:ascii="Times New Roman" w:hAnsi="Times New Roman" w:cs="Times New Roman"/>
                <w:sz w:val="24"/>
                <w:szCs w:val="24"/>
              </w:rPr>
              <w:t>в том числе по годам реализации государственной программы:</w:t>
            </w:r>
          </w:p>
          <w:p w:rsidR="0021491D" w:rsidRPr="009237B2" w:rsidRDefault="0021491D" w:rsidP="00B722DF">
            <w:pPr>
              <w:pStyle w:val="ConsPlusNormal"/>
              <w:jc w:val="both"/>
              <w:rPr>
                <w:rFonts w:ascii="Times New Roman" w:hAnsi="Times New Roman" w:cs="Times New Roman"/>
                <w:sz w:val="24"/>
                <w:szCs w:val="24"/>
              </w:rPr>
            </w:pPr>
            <w:r w:rsidRPr="009237B2">
              <w:rPr>
                <w:rFonts w:ascii="Times New Roman" w:hAnsi="Times New Roman" w:cs="Times New Roman"/>
                <w:sz w:val="24"/>
                <w:szCs w:val="24"/>
              </w:rPr>
              <w:t>2023 год - всего 1153124,9 тыс. рублей,</w:t>
            </w:r>
          </w:p>
          <w:p w:rsidR="0021491D" w:rsidRPr="009237B2" w:rsidRDefault="0021491D" w:rsidP="00B722DF">
            <w:pPr>
              <w:pStyle w:val="ConsPlusNormal"/>
              <w:jc w:val="both"/>
              <w:rPr>
                <w:rFonts w:ascii="Times New Roman" w:hAnsi="Times New Roman" w:cs="Times New Roman"/>
                <w:sz w:val="24"/>
                <w:szCs w:val="24"/>
              </w:rPr>
            </w:pPr>
            <w:r w:rsidRPr="009237B2">
              <w:rPr>
                <w:rFonts w:ascii="Times New Roman" w:hAnsi="Times New Roman" w:cs="Times New Roman"/>
                <w:sz w:val="24"/>
                <w:szCs w:val="24"/>
              </w:rPr>
              <w:t>в том числе по источникам финансирования:</w:t>
            </w:r>
          </w:p>
          <w:p w:rsidR="0021491D" w:rsidRPr="009237B2" w:rsidRDefault="0021491D" w:rsidP="00B722DF">
            <w:pPr>
              <w:pStyle w:val="ConsPlusNormal"/>
              <w:jc w:val="both"/>
              <w:rPr>
                <w:rFonts w:ascii="Times New Roman" w:hAnsi="Times New Roman" w:cs="Times New Roman"/>
                <w:sz w:val="24"/>
                <w:szCs w:val="24"/>
              </w:rPr>
            </w:pPr>
            <w:r w:rsidRPr="009237B2">
              <w:rPr>
                <w:rFonts w:ascii="Times New Roman" w:hAnsi="Times New Roman" w:cs="Times New Roman"/>
                <w:sz w:val="24"/>
                <w:szCs w:val="24"/>
              </w:rPr>
              <w:t>федеральный бюджет - 867492,3 тыс. рублей,</w:t>
            </w:r>
          </w:p>
          <w:p w:rsidR="0021491D" w:rsidRPr="009237B2" w:rsidRDefault="0021491D" w:rsidP="00B722DF">
            <w:pPr>
              <w:pStyle w:val="ConsPlusNormal"/>
              <w:jc w:val="both"/>
              <w:rPr>
                <w:rFonts w:ascii="Times New Roman" w:hAnsi="Times New Roman" w:cs="Times New Roman"/>
                <w:sz w:val="24"/>
                <w:szCs w:val="24"/>
              </w:rPr>
            </w:pPr>
            <w:r w:rsidRPr="009237B2">
              <w:rPr>
                <w:rFonts w:ascii="Times New Roman" w:hAnsi="Times New Roman" w:cs="Times New Roman"/>
                <w:sz w:val="24"/>
                <w:szCs w:val="24"/>
              </w:rPr>
              <w:t>бюджет Астраханской области - 187414,4 тыс. рублей,</w:t>
            </w:r>
          </w:p>
          <w:p w:rsidR="0021491D" w:rsidRPr="009237B2" w:rsidRDefault="0021491D" w:rsidP="00B722DF">
            <w:pPr>
              <w:pStyle w:val="ConsPlusNormal"/>
              <w:jc w:val="both"/>
              <w:rPr>
                <w:rFonts w:ascii="Times New Roman" w:hAnsi="Times New Roman" w:cs="Times New Roman"/>
                <w:sz w:val="24"/>
                <w:szCs w:val="24"/>
              </w:rPr>
            </w:pPr>
            <w:r w:rsidRPr="009237B2">
              <w:rPr>
                <w:rFonts w:ascii="Times New Roman" w:hAnsi="Times New Roman" w:cs="Times New Roman"/>
                <w:sz w:val="24"/>
                <w:szCs w:val="24"/>
              </w:rPr>
              <w:t>внебюджетные источники - 98218,2 тыс. рублей;</w:t>
            </w:r>
          </w:p>
          <w:p w:rsidR="0021491D" w:rsidRPr="009237B2" w:rsidRDefault="0021491D" w:rsidP="00B722DF">
            <w:pPr>
              <w:pStyle w:val="ConsPlusNormal"/>
              <w:jc w:val="both"/>
              <w:rPr>
                <w:rFonts w:ascii="Times New Roman" w:hAnsi="Times New Roman" w:cs="Times New Roman"/>
                <w:sz w:val="24"/>
                <w:szCs w:val="24"/>
              </w:rPr>
            </w:pPr>
            <w:r w:rsidRPr="009237B2">
              <w:rPr>
                <w:rFonts w:ascii="Times New Roman" w:hAnsi="Times New Roman" w:cs="Times New Roman"/>
                <w:sz w:val="24"/>
                <w:szCs w:val="24"/>
              </w:rPr>
              <w:t>2024 год - всего 1207102,2 тыс. рублей,</w:t>
            </w:r>
          </w:p>
          <w:p w:rsidR="0021491D" w:rsidRPr="009237B2" w:rsidRDefault="0021491D" w:rsidP="00B722DF">
            <w:pPr>
              <w:pStyle w:val="ConsPlusNormal"/>
              <w:jc w:val="both"/>
              <w:rPr>
                <w:rFonts w:ascii="Times New Roman" w:hAnsi="Times New Roman" w:cs="Times New Roman"/>
                <w:sz w:val="24"/>
                <w:szCs w:val="24"/>
              </w:rPr>
            </w:pPr>
            <w:r w:rsidRPr="009237B2">
              <w:rPr>
                <w:rFonts w:ascii="Times New Roman" w:hAnsi="Times New Roman" w:cs="Times New Roman"/>
                <w:sz w:val="24"/>
                <w:szCs w:val="24"/>
              </w:rPr>
              <w:t>в том числе по источникам финансирования:</w:t>
            </w:r>
          </w:p>
          <w:p w:rsidR="0021491D" w:rsidRPr="009237B2" w:rsidRDefault="0021491D" w:rsidP="00B722DF">
            <w:pPr>
              <w:pStyle w:val="ConsPlusNormal"/>
              <w:jc w:val="both"/>
              <w:rPr>
                <w:rFonts w:ascii="Times New Roman" w:hAnsi="Times New Roman" w:cs="Times New Roman"/>
                <w:sz w:val="24"/>
                <w:szCs w:val="24"/>
              </w:rPr>
            </w:pPr>
            <w:r w:rsidRPr="009237B2">
              <w:rPr>
                <w:rFonts w:ascii="Times New Roman" w:hAnsi="Times New Roman" w:cs="Times New Roman"/>
                <w:sz w:val="24"/>
                <w:szCs w:val="24"/>
              </w:rPr>
              <w:t>федеральный бюджет - 903481,1 тыс. рублей,</w:t>
            </w:r>
          </w:p>
          <w:p w:rsidR="0021491D" w:rsidRPr="009237B2" w:rsidRDefault="0021491D" w:rsidP="00B722DF">
            <w:pPr>
              <w:pStyle w:val="ConsPlusNormal"/>
              <w:jc w:val="both"/>
              <w:rPr>
                <w:rFonts w:ascii="Times New Roman" w:hAnsi="Times New Roman" w:cs="Times New Roman"/>
                <w:sz w:val="24"/>
                <w:szCs w:val="24"/>
              </w:rPr>
            </w:pPr>
            <w:r w:rsidRPr="009237B2">
              <w:rPr>
                <w:rFonts w:ascii="Times New Roman" w:hAnsi="Times New Roman" w:cs="Times New Roman"/>
                <w:sz w:val="24"/>
                <w:szCs w:val="24"/>
              </w:rPr>
              <w:t>бюджет Астраханской области - 170336,4 тыс. рублей,</w:t>
            </w:r>
          </w:p>
          <w:p w:rsidR="0021491D" w:rsidRPr="009237B2" w:rsidRDefault="0021491D" w:rsidP="00B722DF">
            <w:pPr>
              <w:pStyle w:val="ConsPlusNormal"/>
              <w:jc w:val="both"/>
              <w:rPr>
                <w:rFonts w:ascii="Times New Roman" w:hAnsi="Times New Roman" w:cs="Times New Roman"/>
                <w:sz w:val="24"/>
                <w:szCs w:val="24"/>
              </w:rPr>
            </w:pPr>
            <w:r w:rsidRPr="009237B2">
              <w:rPr>
                <w:rFonts w:ascii="Times New Roman" w:hAnsi="Times New Roman" w:cs="Times New Roman"/>
                <w:sz w:val="24"/>
                <w:szCs w:val="24"/>
              </w:rPr>
              <w:t>внебюджетные источники - 133284,7 тыс. рублей;</w:t>
            </w:r>
          </w:p>
          <w:p w:rsidR="0021491D" w:rsidRPr="009237B2" w:rsidRDefault="0021491D" w:rsidP="00B722DF">
            <w:pPr>
              <w:pStyle w:val="ConsPlusNormal"/>
              <w:jc w:val="both"/>
              <w:rPr>
                <w:rFonts w:ascii="Times New Roman" w:hAnsi="Times New Roman" w:cs="Times New Roman"/>
                <w:sz w:val="24"/>
                <w:szCs w:val="24"/>
              </w:rPr>
            </w:pPr>
            <w:r w:rsidRPr="009237B2">
              <w:rPr>
                <w:rFonts w:ascii="Times New Roman" w:hAnsi="Times New Roman" w:cs="Times New Roman"/>
                <w:sz w:val="24"/>
                <w:szCs w:val="24"/>
              </w:rPr>
              <w:t>2025 год - всего 1204676,1 тыс. рублей,</w:t>
            </w:r>
          </w:p>
          <w:p w:rsidR="0021491D" w:rsidRPr="009237B2" w:rsidRDefault="0021491D" w:rsidP="00B722DF">
            <w:pPr>
              <w:pStyle w:val="ConsPlusNormal"/>
              <w:jc w:val="both"/>
              <w:rPr>
                <w:rFonts w:ascii="Times New Roman" w:hAnsi="Times New Roman" w:cs="Times New Roman"/>
                <w:sz w:val="24"/>
                <w:szCs w:val="24"/>
              </w:rPr>
            </w:pPr>
            <w:r w:rsidRPr="009237B2">
              <w:rPr>
                <w:rFonts w:ascii="Times New Roman" w:hAnsi="Times New Roman" w:cs="Times New Roman"/>
                <w:sz w:val="24"/>
                <w:szCs w:val="24"/>
              </w:rPr>
              <w:t>в том числе по источникам финансирования:</w:t>
            </w:r>
          </w:p>
          <w:p w:rsidR="0021491D" w:rsidRPr="009237B2" w:rsidRDefault="0021491D" w:rsidP="00B722DF">
            <w:pPr>
              <w:pStyle w:val="ConsPlusNormal"/>
              <w:jc w:val="both"/>
              <w:rPr>
                <w:rFonts w:ascii="Times New Roman" w:hAnsi="Times New Roman" w:cs="Times New Roman"/>
                <w:sz w:val="24"/>
                <w:szCs w:val="24"/>
              </w:rPr>
            </w:pPr>
            <w:r w:rsidRPr="009237B2">
              <w:rPr>
                <w:rFonts w:ascii="Times New Roman" w:hAnsi="Times New Roman" w:cs="Times New Roman"/>
                <w:sz w:val="24"/>
                <w:szCs w:val="24"/>
              </w:rPr>
              <w:t>федеральный бюджет - 900175,3 тыс. рублей,</w:t>
            </w:r>
          </w:p>
          <w:p w:rsidR="0021491D" w:rsidRPr="009237B2" w:rsidRDefault="0021491D" w:rsidP="00B722DF">
            <w:pPr>
              <w:pStyle w:val="ConsPlusNormal"/>
              <w:jc w:val="both"/>
              <w:rPr>
                <w:rFonts w:ascii="Times New Roman" w:hAnsi="Times New Roman" w:cs="Times New Roman"/>
                <w:sz w:val="24"/>
                <w:szCs w:val="24"/>
              </w:rPr>
            </w:pPr>
            <w:r w:rsidRPr="009237B2">
              <w:rPr>
                <w:rFonts w:ascii="Times New Roman" w:hAnsi="Times New Roman" w:cs="Times New Roman"/>
                <w:sz w:val="24"/>
                <w:szCs w:val="24"/>
              </w:rPr>
              <w:t>бюджет Астраханской области - 172127,9 тыс. рублей,</w:t>
            </w:r>
          </w:p>
          <w:p w:rsidR="0021491D" w:rsidRPr="009237B2" w:rsidRDefault="0021491D" w:rsidP="00B722DF">
            <w:pPr>
              <w:pStyle w:val="ConsPlusNormal"/>
              <w:jc w:val="both"/>
              <w:rPr>
                <w:rFonts w:ascii="Times New Roman" w:hAnsi="Times New Roman" w:cs="Times New Roman"/>
                <w:sz w:val="24"/>
                <w:szCs w:val="24"/>
              </w:rPr>
            </w:pPr>
            <w:r w:rsidRPr="009237B2">
              <w:rPr>
                <w:rFonts w:ascii="Times New Roman" w:hAnsi="Times New Roman" w:cs="Times New Roman"/>
                <w:sz w:val="24"/>
                <w:szCs w:val="24"/>
              </w:rPr>
              <w:t>внебюджетные источники - 132372,9 тыс. рублей;</w:t>
            </w:r>
          </w:p>
          <w:p w:rsidR="0021491D" w:rsidRPr="009237B2" w:rsidRDefault="0021491D" w:rsidP="00B722DF">
            <w:pPr>
              <w:pStyle w:val="ConsPlusNormal"/>
              <w:jc w:val="both"/>
              <w:rPr>
                <w:rFonts w:ascii="Times New Roman" w:hAnsi="Times New Roman" w:cs="Times New Roman"/>
                <w:sz w:val="24"/>
                <w:szCs w:val="24"/>
              </w:rPr>
            </w:pPr>
            <w:r w:rsidRPr="009237B2">
              <w:rPr>
                <w:rFonts w:ascii="Times New Roman" w:hAnsi="Times New Roman" w:cs="Times New Roman"/>
                <w:sz w:val="24"/>
                <w:szCs w:val="24"/>
              </w:rPr>
              <w:t>2026 год - всего 1694235,0 тыс. рублей (прогноз),</w:t>
            </w:r>
          </w:p>
          <w:p w:rsidR="0021491D" w:rsidRPr="009237B2" w:rsidRDefault="0021491D" w:rsidP="00B722DF">
            <w:pPr>
              <w:pStyle w:val="ConsPlusNormal"/>
              <w:jc w:val="both"/>
              <w:rPr>
                <w:rFonts w:ascii="Times New Roman" w:hAnsi="Times New Roman" w:cs="Times New Roman"/>
                <w:sz w:val="24"/>
                <w:szCs w:val="24"/>
              </w:rPr>
            </w:pPr>
            <w:r w:rsidRPr="009237B2">
              <w:rPr>
                <w:rFonts w:ascii="Times New Roman" w:hAnsi="Times New Roman" w:cs="Times New Roman"/>
                <w:sz w:val="24"/>
                <w:szCs w:val="24"/>
              </w:rPr>
              <w:t>в том числе по источникам финансирования:</w:t>
            </w:r>
          </w:p>
          <w:p w:rsidR="0021491D" w:rsidRPr="009237B2" w:rsidRDefault="0021491D" w:rsidP="00B722DF">
            <w:pPr>
              <w:pStyle w:val="ConsPlusNormal"/>
              <w:jc w:val="both"/>
              <w:rPr>
                <w:rFonts w:ascii="Times New Roman" w:hAnsi="Times New Roman" w:cs="Times New Roman"/>
                <w:sz w:val="24"/>
                <w:szCs w:val="24"/>
              </w:rPr>
            </w:pPr>
            <w:r w:rsidRPr="009237B2">
              <w:rPr>
                <w:rFonts w:ascii="Times New Roman" w:hAnsi="Times New Roman" w:cs="Times New Roman"/>
                <w:sz w:val="24"/>
                <w:szCs w:val="24"/>
              </w:rPr>
              <w:t>федеральный бюджет - 1089175,3 тыс. рублей,</w:t>
            </w:r>
          </w:p>
          <w:p w:rsidR="0021491D" w:rsidRPr="009237B2" w:rsidRDefault="0021491D" w:rsidP="00B722DF">
            <w:pPr>
              <w:pStyle w:val="ConsPlusNormal"/>
              <w:jc w:val="both"/>
              <w:rPr>
                <w:rFonts w:ascii="Times New Roman" w:hAnsi="Times New Roman" w:cs="Times New Roman"/>
                <w:sz w:val="24"/>
                <w:szCs w:val="24"/>
              </w:rPr>
            </w:pPr>
            <w:r w:rsidRPr="009237B2">
              <w:rPr>
                <w:rFonts w:ascii="Times New Roman" w:hAnsi="Times New Roman" w:cs="Times New Roman"/>
                <w:sz w:val="24"/>
                <w:szCs w:val="24"/>
              </w:rPr>
              <w:t>бюджет Астраханской области - 207686,8 тыс. рублей,</w:t>
            </w:r>
          </w:p>
          <w:p w:rsidR="0021491D" w:rsidRPr="009237B2" w:rsidRDefault="0021491D" w:rsidP="00B722DF">
            <w:pPr>
              <w:pStyle w:val="ConsPlusNormal"/>
              <w:jc w:val="both"/>
              <w:rPr>
                <w:rFonts w:ascii="Times New Roman" w:hAnsi="Times New Roman" w:cs="Times New Roman"/>
                <w:sz w:val="24"/>
                <w:szCs w:val="24"/>
              </w:rPr>
            </w:pPr>
            <w:r w:rsidRPr="009237B2">
              <w:rPr>
                <w:rFonts w:ascii="Times New Roman" w:hAnsi="Times New Roman" w:cs="Times New Roman"/>
                <w:sz w:val="24"/>
                <w:szCs w:val="24"/>
              </w:rPr>
              <w:t>внебюджетные источники - 397372,9 тыс. рублей;</w:t>
            </w:r>
          </w:p>
          <w:p w:rsidR="0021491D" w:rsidRPr="009237B2" w:rsidRDefault="0021491D" w:rsidP="00B722DF">
            <w:pPr>
              <w:pStyle w:val="ConsPlusNormal"/>
              <w:jc w:val="both"/>
              <w:rPr>
                <w:rFonts w:ascii="Times New Roman" w:hAnsi="Times New Roman" w:cs="Times New Roman"/>
                <w:sz w:val="24"/>
                <w:szCs w:val="24"/>
              </w:rPr>
            </w:pPr>
            <w:r w:rsidRPr="009237B2">
              <w:rPr>
                <w:rFonts w:ascii="Times New Roman" w:hAnsi="Times New Roman" w:cs="Times New Roman"/>
                <w:sz w:val="24"/>
                <w:szCs w:val="24"/>
              </w:rPr>
              <w:t>2027 год - всего 1694235,0 тыс. рублей (прогноз),</w:t>
            </w:r>
          </w:p>
          <w:p w:rsidR="0021491D" w:rsidRPr="009237B2" w:rsidRDefault="0021491D" w:rsidP="00B722DF">
            <w:pPr>
              <w:pStyle w:val="ConsPlusNormal"/>
              <w:jc w:val="both"/>
              <w:rPr>
                <w:rFonts w:ascii="Times New Roman" w:hAnsi="Times New Roman" w:cs="Times New Roman"/>
                <w:sz w:val="24"/>
                <w:szCs w:val="24"/>
              </w:rPr>
            </w:pPr>
            <w:r w:rsidRPr="009237B2">
              <w:rPr>
                <w:rFonts w:ascii="Times New Roman" w:hAnsi="Times New Roman" w:cs="Times New Roman"/>
                <w:sz w:val="24"/>
                <w:szCs w:val="24"/>
              </w:rPr>
              <w:t>в том числе по источникам финансирования:</w:t>
            </w:r>
          </w:p>
          <w:p w:rsidR="0021491D" w:rsidRPr="009237B2" w:rsidRDefault="0021491D" w:rsidP="00B722DF">
            <w:pPr>
              <w:pStyle w:val="ConsPlusNormal"/>
              <w:jc w:val="both"/>
              <w:rPr>
                <w:rFonts w:ascii="Times New Roman" w:hAnsi="Times New Roman" w:cs="Times New Roman"/>
                <w:sz w:val="24"/>
                <w:szCs w:val="24"/>
              </w:rPr>
            </w:pPr>
            <w:r w:rsidRPr="009237B2">
              <w:rPr>
                <w:rFonts w:ascii="Times New Roman" w:hAnsi="Times New Roman" w:cs="Times New Roman"/>
                <w:sz w:val="24"/>
                <w:szCs w:val="24"/>
              </w:rPr>
              <w:t>федеральный бюджет - 1089175,3 тыс. рублей,</w:t>
            </w:r>
          </w:p>
          <w:p w:rsidR="0021491D" w:rsidRPr="009237B2" w:rsidRDefault="0021491D" w:rsidP="00B722DF">
            <w:pPr>
              <w:pStyle w:val="ConsPlusNormal"/>
              <w:jc w:val="both"/>
              <w:rPr>
                <w:rFonts w:ascii="Times New Roman" w:hAnsi="Times New Roman" w:cs="Times New Roman"/>
                <w:sz w:val="24"/>
                <w:szCs w:val="24"/>
              </w:rPr>
            </w:pPr>
            <w:r w:rsidRPr="009237B2">
              <w:rPr>
                <w:rFonts w:ascii="Times New Roman" w:hAnsi="Times New Roman" w:cs="Times New Roman"/>
                <w:sz w:val="24"/>
                <w:szCs w:val="24"/>
              </w:rPr>
              <w:t>бюджет Астраханской области - 207686,8 тыс. рублей,</w:t>
            </w:r>
          </w:p>
          <w:p w:rsidR="0021491D" w:rsidRPr="009237B2" w:rsidRDefault="0021491D" w:rsidP="00B722DF">
            <w:pPr>
              <w:pStyle w:val="ConsPlusNormal"/>
              <w:jc w:val="both"/>
              <w:rPr>
                <w:rFonts w:ascii="Times New Roman" w:hAnsi="Times New Roman" w:cs="Times New Roman"/>
                <w:sz w:val="24"/>
                <w:szCs w:val="24"/>
              </w:rPr>
            </w:pPr>
            <w:r w:rsidRPr="009237B2">
              <w:rPr>
                <w:rFonts w:ascii="Times New Roman" w:hAnsi="Times New Roman" w:cs="Times New Roman"/>
                <w:sz w:val="24"/>
                <w:szCs w:val="24"/>
              </w:rPr>
              <w:t>внебюджетные источники - 397372,9 тыс. рублей;</w:t>
            </w:r>
          </w:p>
          <w:p w:rsidR="0021491D" w:rsidRPr="009237B2" w:rsidRDefault="0021491D" w:rsidP="00B722DF">
            <w:pPr>
              <w:pStyle w:val="ConsPlusNormal"/>
              <w:jc w:val="both"/>
              <w:rPr>
                <w:rFonts w:ascii="Times New Roman" w:hAnsi="Times New Roman" w:cs="Times New Roman"/>
                <w:sz w:val="24"/>
                <w:szCs w:val="24"/>
              </w:rPr>
            </w:pPr>
            <w:r w:rsidRPr="009237B2">
              <w:rPr>
                <w:rFonts w:ascii="Times New Roman" w:hAnsi="Times New Roman" w:cs="Times New Roman"/>
                <w:sz w:val="24"/>
                <w:szCs w:val="24"/>
              </w:rPr>
              <w:t>2028 год - всего 1694235,0 тыс. рублей (прогноз),</w:t>
            </w:r>
          </w:p>
          <w:p w:rsidR="0021491D" w:rsidRPr="009237B2" w:rsidRDefault="0021491D" w:rsidP="00B722DF">
            <w:pPr>
              <w:pStyle w:val="ConsPlusNormal"/>
              <w:jc w:val="both"/>
              <w:rPr>
                <w:rFonts w:ascii="Times New Roman" w:hAnsi="Times New Roman" w:cs="Times New Roman"/>
                <w:sz w:val="24"/>
                <w:szCs w:val="24"/>
              </w:rPr>
            </w:pPr>
            <w:r w:rsidRPr="009237B2">
              <w:rPr>
                <w:rFonts w:ascii="Times New Roman" w:hAnsi="Times New Roman" w:cs="Times New Roman"/>
                <w:sz w:val="24"/>
                <w:szCs w:val="24"/>
              </w:rPr>
              <w:t>в том числе по источникам финансирования:</w:t>
            </w:r>
          </w:p>
          <w:p w:rsidR="0021491D" w:rsidRPr="009237B2" w:rsidRDefault="0021491D" w:rsidP="00B722DF">
            <w:pPr>
              <w:pStyle w:val="ConsPlusNormal"/>
              <w:jc w:val="both"/>
              <w:rPr>
                <w:rFonts w:ascii="Times New Roman" w:hAnsi="Times New Roman" w:cs="Times New Roman"/>
                <w:sz w:val="24"/>
                <w:szCs w:val="24"/>
              </w:rPr>
            </w:pPr>
            <w:r w:rsidRPr="009237B2">
              <w:rPr>
                <w:rFonts w:ascii="Times New Roman" w:hAnsi="Times New Roman" w:cs="Times New Roman"/>
                <w:sz w:val="24"/>
                <w:szCs w:val="24"/>
              </w:rPr>
              <w:t>федеральный бюджет - 1089175,3 тыс. рублей,</w:t>
            </w:r>
          </w:p>
          <w:p w:rsidR="0021491D" w:rsidRPr="009237B2" w:rsidRDefault="0021491D" w:rsidP="00B722DF">
            <w:pPr>
              <w:pStyle w:val="ConsPlusNormal"/>
              <w:jc w:val="both"/>
              <w:rPr>
                <w:rFonts w:ascii="Times New Roman" w:hAnsi="Times New Roman" w:cs="Times New Roman"/>
                <w:sz w:val="24"/>
                <w:szCs w:val="24"/>
              </w:rPr>
            </w:pPr>
            <w:r w:rsidRPr="009237B2">
              <w:rPr>
                <w:rFonts w:ascii="Times New Roman" w:hAnsi="Times New Roman" w:cs="Times New Roman"/>
                <w:sz w:val="24"/>
                <w:szCs w:val="24"/>
              </w:rPr>
              <w:t>бюджет Астраханской области - 207686,8 тыс. рублей,</w:t>
            </w:r>
          </w:p>
          <w:p w:rsidR="0021491D" w:rsidRPr="009237B2" w:rsidRDefault="0021491D" w:rsidP="00B722DF">
            <w:pPr>
              <w:pStyle w:val="ConsPlusNormal"/>
              <w:jc w:val="both"/>
              <w:rPr>
                <w:rFonts w:ascii="Times New Roman" w:hAnsi="Times New Roman" w:cs="Times New Roman"/>
                <w:sz w:val="24"/>
                <w:szCs w:val="24"/>
              </w:rPr>
            </w:pPr>
            <w:r w:rsidRPr="009237B2">
              <w:rPr>
                <w:rFonts w:ascii="Times New Roman" w:hAnsi="Times New Roman" w:cs="Times New Roman"/>
                <w:sz w:val="24"/>
                <w:szCs w:val="24"/>
              </w:rPr>
              <w:lastRenderedPageBreak/>
              <w:t>внебюджетные источники - 397372,9 тыс. рублей;</w:t>
            </w:r>
          </w:p>
          <w:p w:rsidR="0021491D" w:rsidRPr="009237B2" w:rsidRDefault="0021491D" w:rsidP="00B722DF">
            <w:pPr>
              <w:pStyle w:val="ConsPlusNormal"/>
              <w:jc w:val="both"/>
              <w:rPr>
                <w:rFonts w:ascii="Times New Roman" w:hAnsi="Times New Roman" w:cs="Times New Roman"/>
                <w:sz w:val="24"/>
                <w:szCs w:val="24"/>
              </w:rPr>
            </w:pPr>
            <w:r w:rsidRPr="009237B2">
              <w:rPr>
                <w:rFonts w:ascii="Times New Roman" w:hAnsi="Times New Roman" w:cs="Times New Roman"/>
                <w:sz w:val="24"/>
                <w:szCs w:val="24"/>
              </w:rPr>
              <w:t>2029 год - всего 1694235,0 тыс. рублей (прогноз),</w:t>
            </w:r>
          </w:p>
          <w:p w:rsidR="0021491D" w:rsidRPr="009237B2" w:rsidRDefault="0021491D" w:rsidP="00B722DF">
            <w:pPr>
              <w:pStyle w:val="ConsPlusNormal"/>
              <w:jc w:val="both"/>
              <w:rPr>
                <w:rFonts w:ascii="Times New Roman" w:hAnsi="Times New Roman" w:cs="Times New Roman"/>
                <w:sz w:val="24"/>
                <w:szCs w:val="24"/>
              </w:rPr>
            </w:pPr>
            <w:r w:rsidRPr="009237B2">
              <w:rPr>
                <w:rFonts w:ascii="Times New Roman" w:hAnsi="Times New Roman" w:cs="Times New Roman"/>
                <w:sz w:val="24"/>
                <w:szCs w:val="24"/>
              </w:rPr>
              <w:t>в том числе по источникам финансирования:</w:t>
            </w:r>
          </w:p>
          <w:p w:rsidR="0021491D" w:rsidRPr="009237B2" w:rsidRDefault="0021491D" w:rsidP="00B722DF">
            <w:pPr>
              <w:pStyle w:val="ConsPlusNormal"/>
              <w:jc w:val="both"/>
              <w:rPr>
                <w:rFonts w:ascii="Times New Roman" w:hAnsi="Times New Roman" w:cs="Times New Roman"/>
                <w:sz w:val="24"/>
                <w:szCs w:val="24"/>
              </w:rPr>
            </w:pPr>
            <w:r w:rsidRPr="009237B2">
              <w:rPr>
                <w:rFonts w:ascii="Times New Roman" w:hAnsi="Times New Roman" w:cs="Times New Roman"/>
                <w:sz w:val="24"/>
                <w:szCs w:val="24"/>
              </w:rPr>
              <w:t>федеральный бюджет - 1089175,3 тыс. рублей,</w:t>
            </w:r>
          </w:p>
          <w:p w:rsidR="0021491D" w:rsidRPr="009237B2" w:rsidRDefault="0021491D" w:rsidP="00B722DF">
            <w:pPr>
              <w:pStyle w:val="ConsPlusNormal"/>
              <w:jc w:val="both"/>
              <w:rPr>
                <w:rFonts w:ascii="Times New Roman" w:hAnsi="Times New Roman" w:cs="Times New Roman"/>
                <w:sz w:val="24"/>
                <w:szCs w:val="24"/>
              </w:rPr>
            </w:pPr>
            <w:r w:rsidRPr="009237B2">
              <w:rPr>
                <w:rFonts w:ascii="Times New Roman" w:hAnsi="Times New Roman" w:cs="Times New Roman"/>
                <w:sz w:val="24"/>
                <w:szCs w:val="24"/>
              </w:rPr>
              <w:t>бюджет Астраханской области - 207686,8 тыс. рублей,</w:t>
            </w:r>
          </w:p>
          <w:p w:rsidR="0021491D" w:rsidRPr="009237B2" w:rsidRDefault="0021491D" w:rsidP="00B722DF">
            <w:pPr>
              <w:pStyle w:val="ConsPlusNormal"/>
              <w:jc w:val="both"/>
              <w:rPr>
                <w:rFonts w:ascii="Times New Roman" w:hAnsi="Times New Roman" w:cs="Times New Roman"/>
                <w:sz w:val="24"/>
                <w:szCs w:val="24"/>
              </w:rPr>
            </w:pPr>
            <w:r w:rsidRPr="009237B2">
              <w:rPr>
                <w:rFonts w:ascii="Times New Roman" w:hAnsi="Times New Roman" w:cs="Times New Roman"/>
                <w:sz w:val="24"/>
                <w:szCs w:val="24"/>
              </w:rPr>
              <w:t>внебюджетные источники - 397372,9 тыс. рублей;</w:t>
            </w:r>
          </w:p>
          <w:p w:rsidR="0021491D" w:rsidRPr="009237B2" w:rsidRDefault="0021491D" w:rsidP="00B722DF">
            <w:pPr>
              <w:pStyle w:val="ConsPlusNormal"/>
              <w:jc w:val="both"/>
              <w:rPr>
                <w:rFonts w:ascii="Times New Roman" w:hAnsi="Times New Roman" w:cs="Times New Roman"/>
                <w:sz w:val="24"/>
                <w:szCs w:val="24"/>
              </w:rPr>
            </w:pPr>
            <w:r w:rsidRPr="009237B2">
              <w:rPr>
                <w:rFonts w:ascii="Times New Roman" w:hAnsi="Times New Roman" w:cs="Times New Roman"/>
                <w:sz w:val="24"/>
                <w:szCs w:val="24"/>
              </w:rPr>
              <w:t>2030 год - всего 1694235,0 тыс. рублей (прогноз),</w:t>
            </w:r>
          </w:p>
          <w:p w:rsidR="0021491D" w:rsidRPr="009237B2" w:rsidRDefault="0021491D" w:rsidP="00B722DF">
            <w:pPr>
              <w:pStyle w:val="ConsPlusNormal"/>
              <w:jc w:val="both"/>
              <w:rPr>
                <w:rFonts w:ascii="Times New Roman" w:hAnsi="Times New Roman" w:cs="Times New Roman"/>
                <w:sz w:val="24"/>
                <w:szCs w:val="24"/>
              </w:rPr>
            </w:pPr>
            <w:r w:rsidRPr="009237B2">
              <w:rPr>
                <w:rFonts w:ascii="Times New Roman" w:hAnsi="Times New Roman" w:cs="Times New Roman"/>
                <w:sz w:val="24"/>
                <w:szCs w:val="24"/>
              </w:rPr>
              <w:t>в том числе по источникам финансирования:</w:t>
            </w:r>
          </w:p>
          <w:p w:rsidR="0021491D" w:rsidRPr="009237B2" w:rsidRDefault="0021491D" w:rsidP="00B722DF">
            <w:pPr>
              <w:pStyle w:val="ConsPlusNormal"/>
              <w:jc w:val="both"/>
              <w:rPr>
                <w:rFonts w:ascii="Times New Roman" w:hAnsi="Times New Roman" w:cs="Times New Roman"/>
                <w:sz w:val="24"/>
                <w:szCs w:val="24"/>
              </w:rPr>
            </w:pPr>
            <w:r w:rsidRPr="009237B2">
              <w:rPr>
                <w:rFonts w:ascii="Times New Roman" w:hAnsi="Times New Roman" w:cs="Times New Roman"/>
                <w:sz w:val="24"/>
                <w:szCs w:val="24"/>
              </w:rPr>
              <w:t>федеральный бюджет - 1089175,3 тыс. рублей,</w:t>
            </w:r>
          </w:p>
          <w:p w:rsidR="0021491D" w:rsidRPr="009237B2" w:rsidRDefault="0021491D" w:rsidP="00B722DF">
            <w:pPr>
              <w:pStyle w:val="ConsPlusNormal"/>
              <w:jc w:val="both"/>
              <w:rPr>
                <w:rFonts w:ascii="Times New Roman" w:hAnsi="Times New Roman" w:cs="Times New Roman"/>
                <w:sz w:val="24"/>
                <w:szCs w:val="24"/>
              </w:rPr>
            </w:pPr>
            <w:r w:rsidRPr="009237B2">
              <w:rPr>
                <w:rFonts w:ascii="Times New Roman" w:hAnsi="Times New Roman" w:cs="Times New Roman"/>
                <w:sz w:val="24"/>
                <w:szCs w:val="24"/>
              </w:rPr>
              <w:t>бюджет Астраханской области - 207686,8 тыс. рублей,</w:t>
            </w:r>
          </w:p>
          <w:p w:rsidR="0021491D" w:rsidRPr="009237B2" w:rsidRDefault="0021491D" w:rsidP="00B722DF">
            <w:pPr>
              <w:pStyle w:val="ConsPlusNormal"/>
              <w:jc w:val="both"/>
              <w:rPr>
                <w:rFonts w:ascii="Times New Roman" w:hAnsi="Times New Roman" w:cs="Times New Roman"/>
                <w:sz w:val="24"/>
                <w:szCs w:val="24"/>
              </w:rPr>
            </w:pPr>
            <w:r w:rsidRPr="009237B2">
              <w:rPr>
                <w:rFonts w:ascii="Times New Roman" w:hAnsi="Times New Roman" w:cs="Times New Roman"/>
                <w:sz w:val="24"/>
                <w:szCs w:val="24"/>
              </w:rPr>
              <w:t>внебюджетные источники - 397372,9 тыс. рублей.</w:t>
            </w:r>
          </w:p>
          <w:p w:rsidR="0021491D" w:rsidRPr="009237B2" w:rsidRDefault="0021491D" w:rsidP="00B722DF">
            <w:pPr>
              <w:pStyle w:val="ConsPlusNormal"/>
              <w:jc w:val="both"/>
              <w:rPr>
                <w:rFonts w:ascii="Times New Roman" w:hAnsi="Times New Roman" w:cs="Times New Roman"/>
                <w:sz w:val="24"/>
                <w:szCs w:val="24"/>
              </w:rPr>
            </w:pPr>
            <w:r w:rsidRPr="009237B2">
              <w:rPr>
                <w:rFonts w:ascii="Times New Roman" w:hAnsi="Times New Roman" w:cs="Times New Roman"/>
                <w:sz w:val="24"/>
                <w:szCs w:val="24"/>
              </w:rPr>
              <w:t>Объемы финансирования государственной программы могут ежегодно корректироваться при утверждении бюджетов соответствующих уровней.</w:t>
            </w:r>
          </w:p>
        </w:tc>
      </w:tr>
    </w:tbl>
    <w:p w:rsidR="0021491D" w:rsidRPr="009237B2" w:rsidRDefault="0021491D" w:rsidP="00B722DF">
      <w:pPr>
        <w:pStyle w:val="ConsPlusNormal"/>
        <w:jc w:val="both"/>
        <w:rPr>
          <w:rFonts w:ascii="Times New Roman" w:hAnsi="Times New Roman" w:cs="Times New Roman"/>
          <w:sz w:val="24"/>
          <w:szCs w:val="24"/>
        </w:rPr>
      </w:pPr>
    </w:p>
    <w:p w:rsidR="00CD2A8E" w:rsidRDefault="00CD2A8E">
      <w:pPr>
        <w:rPr>
          <w:rFonts w:ascii="Times New Roman" w:eastAsiaTheme="minorEastAsia" w:hAnsi="Times New Roman" w:cs="Times New Roman"/>
          <w:sz w:val="24"/>
          <w:szCs w:val="24"/>
          <w:lang w:eastAsia="ru-RU"/>
        </w:rPr>
      </w:pPr>
      <w:r>
        <w:rPr>
          <w:rFonts w:ascii="Times New Roman" w:hAnsi="Times New Roman" w:cs="Times New Roman"/>
          <w:sz w:val="24"/>
          <w:szCs w:val="24"/>
        </w:rPr>
        <w:br w:type="page"/>
      </w:r>
    </w:p>
    <w:p w:rsidR="0021491D" w:rsidRPr="009237B2" w:rsidRDefault="0021491D" w:rsidP="00B722DF">
      <w:pPr>
        <w:pStyle w:val="ConsPlusNormal"/>
        <w:jc w:val="right"/>
        <w:outlineLvl w:val="1"/>
        <w:rPr>
          <w:rFonts w:ascii="Times New Roman" w:hAnsi="Times New Roman" w:cs="Times New Roman"/>
          <w:sz w:val="24"/>
          <w:szCs w:val="24"/>
        </w:rPr>
      </w:pPr>
      <w:r w:rsidRPr="009237B2">
        <w:rPr>
          <w:rFonts w:ascii="Times New Roman" w:hAnsi="Times New Roman" w:cs="Times New Roman"/>
          <w:sz w:val="24"/>
          <w:szCs w:val="24"/>
        </w:rPr>
        <w:lastRenderedPageBreak/>
        <w:t xml:space="preserve">Приложение </w:t>
      </w:r>
      <w:r w:rsidR="00B722DF" w:rsidRPr="009237B2">
        <w:rPr>
          <w:rFonts w:ascii="Times New Roman" w:hAnsi="Times New Roman" w:cs="Times New Roman"/>
          <w:sz w:val="24"/>
          <w:szCs w:val="24"/>
        </w:rPr>
        <w:t>№</w:t>
      </w:r>
      <w:r w:rsidRPr="009237B2">
        <w:rPr>
          <w:rFonts w:ascii="Times New Roman" w:hAnsi="Times New Roman" w:cs="Times New Roman"/>
          <w:sz w:val="24"/>
          <w:szCs w:val="24"/>
        </w:rPr>
        <w:t xml:space="preserve"> 5</w:t>
      </w:r>
    </w:p>
    <w:p w:rsidR="0021491D" w:rsidRPr="009237B2" w:rsidRDefault="0021491D" w:rsidP="00B722DF">
      <w:pPr>
        <w:pStyle w:val="ConsPlusNormal"/>
        <w:jc w:val="right"/>
        <w:rPr>
          <w:rFonts w:ascii="Times New Roman" w:hAnsi="Times New Roman" w:cs="Times New Roman"/>
          <w:sz w:val="24"/>
          <w:szCs w:val="24"/>
        </w:rPr>
      </w:pPr>
      <w:r w:rsidRPr="009237B2">
        <w:rPr>
          <w:rFonts w:ascii="Times New Roman" w:hAnsi="Times New Roman" w:cs="Times New Roman"/>
          <w:sz w:val="24"/>
          <w:szCs w:val="24"/>
        </w:rPr>
        <w:t>к государственной программе</w:t>
      </w:r>
    </w:p>
    <w:p w:rsidR="0021491D" w:rsidRPr="009237B2" w:rsidRDefault="0021491D" w:rsidP="00B722DF">
      <w:pPr>
        <w:pStyle w:val="ConsPlusNormal"/>
        <w:jc w:val="both"/>
        <w:rPr>
          <w:rFonts w:ascii="Times New Roman" w:hAnsi="Times New Roman" w:cs="Times New Roman"/>
          <w:sz w:val="24"/>
          <w:szCs w:val="24"/>
        </w:rPr>
      </w:pPr>
    </w:p>
    <w:p w:rsidR="0021491D" w:rsidRPr="009237B2" w:rsidRDefault="00CD2A8E" w:rsidP="00B722DF">
      <w:pPr>
        <w:pStyle w:val="ConsPlusTitle"/>
        <w:jc w:val="center"/>
        <w:rPr>
          <w:rFonts w:ascii="Times New Roman" w:hAnsi="Times New Roman" w:cs="Times New Roman"/>
          <w:b w:val="0"/>
          <w:sz w:val="24"/>
          <w:szCs w:val="24"/>
        </w:rPr>
      </w:pPr>
      <w:bookmarkStart w:id="48" w:name="P2706"/>
      <w:bookmarkEnd w:id="48"/>
      <w:r>
        <w:rPr>
          <w:rFonts w:ascii="Times New Roman" w:hAnsi="Times New Roman" w:cs="Times New Roman"/>
          <w:b w:val="0"/>
          <w:sz w:val="24"/>
          <w:szCs w:val="24"/>
        </w:rPr>
        <w:t>П</w:t>
      </w:r>
      <w:r w:rsidRPr="009237B2">
        <w:rPr>
          <w:rFonts w:ascii="Times New Roman" w:hAnsi="Times New Roman" w:cs="Times New Roman"/>
          <w:b w:val="0"/>
          <w:sz w:val="24"/>
          <w:szCs w:val="24"/>
        </w:rPr>
        <w:t>аспорт подпрограммы</w:t>
      </w:r>
    </w:p>
    <w:p w:rsidR="0021491D" w:rsidRPr="009237B2" w:rsidRDefault="00CD2A8E" w:rsidP="00B722DF">
      <w:pPr>
        <w:pStyle w:val="ConsPlusTitle"/>
        <w:jc w:val="center"/>
        <w:rPr>
          <w:rFonts w:ascii="Times New Roman" w:hAnsi="Times New Roman" w:cs="Times New Roman"/>
          <w:b w:val="0"/>
          <w:sz w:val="24"/>
          <w:szCs w:val="24"/>
        </w:rPr>
      </w:pPr>
      <w:r w:rsidRPr="009237B2">
        <w:rPr>
          <w:rFonts w:ascii="Times New Roman" w:hAnsi="Times New Roman" w:cs="Times New Roman"/>
          <w:b w:val="0"/>
          <w:sz w:val="24"/>
          <w:szCs w:val="24"/>
        </w:rPr>
        <w:t>«</w:t>
      </w:r>
      <w:r>
        <w:rPr>
          <w:rFonts w:ascii="Times New Roman" w:hAnsi="Times New Roman" w:cs="Times New Roman"/>
          <w:b w:val="0"/>
          <w:sz w:val="24"/>
          <w:szCs w:val="24"/>
        </w:rPr>
        <w:t>К</w:t>
      </w:r>
      <w:r w:rsidRPr="009237B2">
        <w:rPr>
          <w:rFonts w:ascii="Times New Roman" w:hAnsi="Times New Roman" w:cs="Times New Roman"/>
          <w:b w:val="0"/>
          <w:sz w:val="24"/>
          <w:szCs w:val="24"/>
        </w:rPr>
        <w:t xml:space="preserve">омплексное развитие </w:t>
      </w:r>
      <w:proofErr w:type="gramStart"/>
      <w:r w:rsidRPr="009237B2">
        <w:rPr>
          <w:rFonts w:ascii="Times New Roman" w:hAnsi="Times New Roman" w:cs="Times New Roman"/>
          <w:b w:val="0"/>
          <w:sz w:val="24"/>
          <w:szCs w:val="24"/>
        </w:rPr>
        <w:t>сельских</w:t>
      </w:r>
      <w:proofErr w:type="gramEnd"/>
    </w:p>
    <w:p w:rsidR="0021491D" w:rsidRPr="009237B2" w:rsidRDefault="00CD2A8E" w:rsidP="00B722DF">
      <w:pPr>
        <w:pStyle w:val="ConsPlusTitle"/>
        <w:jc w:val="center"/>
        <w:rPr>
          <w:rFonts w:ascii="Times New Roman" w:hAnsi="Times New Roman" w:cs="Times New Roman"/>
          <w:b w:val="0"/>
          <w:sz w:val="24"/>
          <w:szCs w:val="24"/>
        </w:rPr>
      </w:pPr>
      <w:r w:rsidRPr="009237B2">
        <w:rPr>
          <w:rFonts w:ascii="Times New Roman" w:hAnsi="Times New Roman" w:cs="Times New Roman"/>
          <w:b w:val="0"/>
          <w:sz w:val="24"/>
          <w:szCs w:val="24"/>
        </w:rPr>
        <w:t xml:space="preserve">территорий </w:t>
      </w:r>
      <w:r>
        <w:rPr>
          <w:rFonts w:ascii="Times New Roman" w:hAnsi="Times New Roman" w:cs="Times New Roman"/>
          <w:b w:val="0"/>
          <w:sz w:val="24"/>
          <w:szCs w:val="24"/>
        </w:rPr>
        <w:t>А</w:t>
      </w:r>
      <w:r w:rsidRPr="009237B2">
        <w:rPr>
          <w:rFonts w:ascii="Times New Roman" w:hAnsi="Times New Roman" w:cs="Times New Roman"/>
          <w:b w:val="0"/>
          <w:sz w:val="24"/>
          <w:szCs w:val="24"/>
        </w:rPr>
        <w:t>страханской области»</w:t>
      </w:r>
    </w:p>
    <w:p w:rsidR="0021491D" w:rsidRPr="009237B2" w:rsidRDefault="0021491D" w:rsidP="00B722DF">
      <w:pPr>
        <w:pStyle w:val="ConsPlusNormal"/>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58"/>
        <w:gridCol w:w="5613"/>
      </w:tblGrid>
      <w:tr w:rsidR="0021491D" w:rsidRPr="009237B2">
        <w:tc>
          <w:tcPr>
            <w:tcW w:w="3458" w:type="dxa"/>
            <w:tcBorders>
              <w:top w:val="nil"/>
              <w:left w:val="nil"/>
              <w:bottom w:val="nil"/>
              <w:right w:val="nil"/>
            </w:tcBorders>
          </w:tcPr>
          <w:p w:rsidR="0021491D" w:rsidRPr="009237B2" w:rsidRDefault="0021491D" w:rsidP="00B722DF">
            <w:pPr>
              <w:pStyle w:val="ConsPlusNormal"/>
              <w:rPr>
                <w:rFonts w:ascii="Times New Roman" w:hAnsi="Times New Roman" w:cs="Times New Roman"/>
                <w:sz w:val="24"/>
                <w:szCs w:val="24"/>
              </w:rPr>
            </w:pPr>
            <w:r w:rsidRPr="009237B2">
              <w:rPr>
                <w:rFonts w:ascii="Times New Roman" w:hAnsi="Times New Roman" w:cs="Times New Roman"/>
                <w:sz w:val="24"/>
                <w:szCs w:val="24"/>
              </w:rPr>
              <w:t>Наименование подпрограммы государственной программы</w:t>
            </w:r>
          </w:p>
        </w:tc>
        <w:tc>
          <w:tcPr>
            <w:tcW w:w="5613" w:type="dxa"/>
            <w:tcBorders>
              <w:top w:val="nil"/>
              <w:left w:val="nil"/>
              <w:bottom w:val="nil"/>
              <w:right w:val="nil"/>
            </w:tcBorders>
          </w:tcPr>
          <w:p w:rsidR="0021491D" w:rsidRPr="009237B2" w:rsidRDefault="0021491D" w:rsidP="00B722DF">
            <w:pPr>
              <w:pStyle w:val="ConsPlusNormal"/>
              <w:jc w:val="both"/>
              <w:rPr>
                <w:rFonts w:ascii="Times New Roman" w:hAnsi="Times New Roman" w:cs="Times New Roman"/>
                <w:sz w:val="24"/>
                <w:szCs w:val="24"/>
              </w:rPr>
            </w:pPr>
            <w:r w:rsidRPr="009237B2">
              <w:rPr>
                <w:rFonts w:ascii="Times New Roman" w:hAnsi="Times New Roman" w:cs="Times New Roman"/>
                <w:sz w:val="24"/>
                <w:szCs w:val="24"/>
              </w:rPr>
              <w:t>Комплексное развитие сельских территорий Астраханской области</w:t>
            </w:r>
          </w:p>
        </w:tc>
      </w:tr>
      <w:tr w:rsidR="0021491D" w:rsidRPr="009237B2">
        <w:tc>
          <w:tcPr>
            <w:tcW w:w="3458" w:type="dxa"/>
            <w:tcBorders>
              <w:top w:val="nil"/>
              <w:left w:val="nil"/>
              <w:bottom w:val="nil"/>
              <w:right w:val="nil"/>
            </w:tcBorders>
          </w:tcPr>
          <w:p w:rsidR="0021491D" w:rsidRPr="009237B2" w:rsidRDefault="0021491D" w:rsidP="00B722DF">
            <w:pPr>
              <w:pStyle w:val="ConsPlusNormal"/>
              <w:rPr>
                <w:rFonts w:ascii="Times New Roman" w:hAnsi="Times New Roman" w:cs="Times New Roman"/>
                <w:sz w:val="24"/>
                <w:szCs w:val="24"/>
              </w:rPr>
            </w:pPr>
            <w:r w:rsidRPr="009237B2">
              <w:rPr>
                <w:rFonts w:ascii="Times New Roman" w:hAnsi="Times New Roman" w:cs="Times New Roman"/>
                <w:sz w:val="24"/>
                <w:szCs w:val="24"/>
              </w:rPr>
              <w:t>Государственный заказчик подпрограммы государственной программы</w:t>
            </w:r>
          </w:p>
        </w:tc>
        <w:tc>
          <w:tcPr>
            <w:tcW w:w="5613" w:type="dxa"/>
            <w:tcBorders>
              <w:top w:val="nil"/>
              <w:left w:val="nil"/>
              <w:bottom w:val="nil"/>
              <w:right w:val="nil"/>
            </w:tcBorders>
          </w:tcPr>
          <w:p w:rsidR="0021491D" w:rsidRPr="009237B2" w:rsidRDefault="0021491D" w:rsidP="00B722DF">
            <w:pPr>
              <w:pStyle w:val="ConsPlusNormal"/>
              <w:jc w:val="both"/>
              <w:rPr>
                <w:rFonts w:ascii="Times New Roman" w:hAnsi="Times New Roman" w:cs="Times New Roman"/>
                <w:sz w:val="24"/>
                <w:szCs w:val="24"/>
              </w:rPr>
            </w:pPr>
            <w:r w:rsidRPr="009237B2">
              <w:rPr>
                <w:rFonts w:ascii="Times New Roman" w:hAnsi="Times New Roman" w:cs="Times New Roman"/>
                <w:sz w:val="24"/>
                <w:szCs w:val="24"/>
              </w:rPr>
              <w:t>министерство сельского хозяйства и рыбной промышленности Астраханской области</w:t>
            </w:r>
          </w:p>
        </w:tc>
      </w:tr>
      <w:tr w:rsidR="0021491D" w:rsidRPr="009237B2">
        <w:tc>
          <w:tcPr>
            <w:tcW w:w="3458" w:type="dxa"/>
            <w:tcBorders>
              <w:top w:val="nil"/>
              <w:left w:val="nil"/>
              <w:bottom w:val="nil"/>
              <w:right w:val="nil"/>
            </w:tcBorders>
          </w:tcPr>
          <w:p w:rsidR="0021491D" w:rsidRPr="009237B2" w:rsidRDefault="0021491D" w:rsidP="00B722DF">
            <w:pPr>
              <w:pStyle w:val="ConsPlusNormal"/>
              <w:rPr>
                <w:rFonts w:ascii="Times New Roman" w:hAnsi="Times New Roman" w:cs="Times New Roman"/>
                <w:sz w:val="24"/>
                <w:szCs w:val="24"/>
              </w:rPr>
            </w:pPr>
            <w:r w:rsidRPr="009237B2">
              <w:rPr>
                <w:rFonts w:ascii="Times New Roman" w:hAnsi="Times New Roman" w:cs="Times New Roman"/>
                <w:sz w:val="24"/>
                <w:szCs w:val="24"/>
              </w:rPr>
              <w:t>Исполнители подпрограммы государственной программы</w:t>
            </w:r>
          </w:p>
        </w:tc>
        <w:tc>
          <w:tcPr>
            <w:tcW w:w="5613" w:type="dxa"/>
            <w:tcBorders>
              <w:top w:val="nil"/>
              <w:left w:val="nil"/>
              <w:bottom w:val="nil"/>
              <w:right w:val="nil"/>
            </w:tcBorders>
          </w:tcPr>
          <w:p w:rsidR="0021491D" w:rsidRPr="009237B2" w:rsidRDefault="0021491D" w:rsidP="00B722DF">
            <w:pPr>
              <w:pStyle w:val="ConsPlusNormal"/>
              <w:jc w:val="both"/>
              <w:rPr>
                <w:rFonts w:ascii="Times New Roman" w:hAnsi="Times New Roman" w:cs="Times New Roman"/>
                <w:sz w:val="24"/>
                <w:szCs w:val="24"/>
              </w:rPr>
            </w:pPr>
            <w:r w:rsidRPr="009237B2">
              <w:rPr>
                <w:rFonts w:ascii="Times New Roman" w:hAnsi="Times New Roman" w:cs="Times New Roman"/>
                <w:sz w:val="24"/>
                <w:szCs w:val="24"/>
              </w:rPr>
              <w:t xml:space="preserve">министерство сельского хозяйства и рыбной промышленности Астраханской области, министерство транспорта и дорожной инфраструктуры Астраханской области, государственное казенное учреждение Астраханской области </w:t>
            </w:r>
            <w:r w:rsidR="00B722DF" w:rsidRPr="009237B2">
              <w:rPr>
                <w:rFonts w:ascii="Times New Roman" w:hAnsi="Times New Roman" w:cs="Times New Roman"/>
                <w:sz w:val="24"/>
                <w:szCs w:val="24"/>
              </w:rPr>
              <w:t>«</w:t>
            </w:r>
            <w:r w:rsidRPr="009237B2">
              <w:rPr>
                <w:rFonts w:ascii="Times New Roman" w:hAnsi="Times New Roman" w:cs="Times New Roman"/>
                <w:sz w:val="24"/>
                <w:szCs w:val="24"/>
              </w:rPr>
              <w:t xml:space="preserve">Управление автомобильными дорогами общего пользования </w:t>
            </w:r>
            <w:r w:rsidR="00B722DF" w:rsidRPr="009237B2">
              <w:rPr>
                <w:rFonts w:ascii="Times New Roman" w:hAnsi="Times New Roman" w:cs="Times New Roman"/>
                <w:sz w:val="24"/>
                <w:szCs w:val="24"/>
              </w:rPr>
              <w:t>«</w:t>
            </w:r>
            <w:proofErr w:type="spellStart"/>
            <w:r w:rsidRPr="009237B2">
              <w:rPr>
                <w:rFonts w:ascii="Times New Roman" w:hAnsi="Times New Roman" w:cs="Times New Roman"/>
                <w:sz w:val="24"/>
                <w:szCs w:val="24"/>
              </w:rPr>
              <w:t>Астраханьавтодор</w:t>
            </w:r>
            <w:proofErr w:type="spellEnd"/>
            <w:r w:rsidR="00B722DF" w:rsidRPr="009237B2">
              <w:rPr>
                <w:rFonts w:ascii="Times New Roman" w:hAnsi="Times New Roman" w:cs="Times New Roman"/>
                <w:sz w:val="24"/>
                <w:szCs w:val="24"/>
              </w:rPr>
              <w:t>»</w:t>
            </w:r>
            <w:r w:rsidRPr="009237B2">
              <w:rPr>
                <w:rFonts w:ascii="Times New Roman" w:hAnsi="Times New Roman" w:cs="Times New Roman"/>
                <w:sz w:val="24"/>
                <w:szCs w:val="24"/>
              </w:rPr>
              <w:t>, органы местного самоуправления муниципальных образований Астраханской области (по согласованию)</w:t>
            </w:r>
          </w:p>
        </w:tc>
      </w:tr>
      <w:tr w:rsidR="0021491D" w:rsidRPr="009237B2">
        <w:tc>
          <w:tcPr>
            <w:tcW w:w="3458" w:type="dxa"/>
            <w:tcBorders>
              <w:top w:val="nil"/>
              <w:left w:val="nil"/>
              <w:bottom w:val="nil"/>
              <w:right w:val="nil"/>
            </w:tcBorders>
          </w:tcPr>
          <w:p w:rsidR="0021491D" w:rsidRPr="009237B2" w:rsidRDefault="0021491D" w:rsidP="00B722DF">
            <w:pPr>
              <w:pStyle w:val="ConsPlusNormal"/>
              <w:rPr>
                <w:rFonts w:ascii="Times New Roman" w:hAnsi="Times New Roman" w:cs="Times New Roman"/>
                <w:sz w:val="24"/>
                <w:szCs w:val="24"/>
              </w:rPr>
            </w:pPr>
            <w:r w:rsidRPr="009237B2">
              <w:rPr>
                <w:rFonts w:ascii="Times New Roman" w:hAnsi="Times New Roman" w:cs="Times New Roman"/>
                <w:sz w:val="24"/>
                <w:szCs w:val="24"/>
              </w:rPr>
              <w:t>Цель подпрограммы государственной программы</w:t>
            </w:r>
          </w:p>
        </w:tc>
        <w:tc>
          <w:tcPr>
            <w:tcW w:w="5613" w:type="dxa"/>
            <w:tcBorders>
              <w:top w:val="nil"/>
              <w:left w:val="nil"/>
              <w:bottom w:val="nil"/>
              <w:right w:val="nil"/>
            </w:tcBorders>
          </w:tcPr>
          <w:p w:rsidR="0021491D" w:rsidRPr="009237B2" w:rsidRDefault="0021491D" w:rsidP="00B722DF">
            <w:pPr>
              <w:pStyle w:val="ConsPlusNormal"/>
              <w:jc w:val="both"/>
              <w:rPr>
                <w:rFonts w:ascii="Times New Roman" w:hAnsi="Times New Roman" w:cs="Times New Roman"/>
                <w:sz w:val="24"/>
                <w:szCs w:val="24"/>
              </w:rPr>
            </w:pPr>
            <w:r w:rsidRPr="009237B2">
              <w:rPr>
                <w:rFonts w:ascii="Times New Roman" w:hAnsi="Times New Roman" w:cs="Times New Roman"/>
                <w:sz w:val="24"/>
                <w:szCs w:val="24"/>
              </w:rPr>
              <w:t>Улучшение условий жизнедеятельности на сельских территориях Астраханской области</w:t>
            </w:r>
          </w:p>
        </w:tc>
      </w:tr>
      <w:tr w:rsidR="0021491D" w:rsidRPr="009237B2">
        <w:tc>
          <w:tcPr>
            <w:tcW w:w="3458" w:type="dxa"/>
            <w:tcBorders>
              <w:top w:val="nil"/>
              <w:left w:val="nil"/>
              <w:bottom w:val="nil"/>
              <w:right w:val="nil"/>
            </w:tcBorders>
          </w:tcPr>
          <w:p w:rsidR="0021491D" w:rsidRPr="009237B2" w:rsidRDefault="0021491D" w:rsidP="00B722DF">
            <w:pPr>
              <w:pStyle w:val="ConsPlusNormal"/>
              <w:rPr>
                <w:rFonts w:ascii="Times New Roman" w:hAnsi="Times New Roman" w:cs="Times New Roman"/>
                <w:sz w:val="24"/>
                <w:szCs w:val="24"/>
              </w:rPr>
            </w:pPr>
            <w:r w:rsidRPr="009237B2">
              <w:rPr>
                <w:rFonts w:ascii="Times New Roman" w:hAnsi="Times New Roman" w:cs="Times New Roman"/>
                <w:sz w:val="24"/>
                <w:szCs w:val="24"/>
              </w:rPr>
              <w:t>Задачи подпрограммы государственной программы</w:t>
            </w:r>
          </w:p>
        </w:tc>
        <w:tc>
          <w:tcPr>
            <w:tcW w:w="5613" w:type="dxa"/>
            <w:tcBorders>
              <w:top w:val="nil"/>
              <w:left w:val="nil"/>
              <w:bottom w:val="nil"/>
              <w:right w:val="nil"/>
            </w:tcBorders>
          </w:tcPr>
          <w:p w:rsidR="0021491D" w:rsidRPr="009237B2" w:rsidRDefault="0021491D" w:rsidP="00B722DF">
            <w:pPr>
              <w:pStyle w:val="ConsPlusNormal"/>
              <w:jc w:val="both"/>
              <w:rPr>
                <w:rFonts w:ascii="Times New Roman" w:hAnsi="Times New Roman" w:cs="Times New Roman"/>
                <w:sz w:val="24"/>
                <w:szCs w:val="24"/>
              </w:rPr>
            </w:pPr>
            <w:r w:rsidRPr="009237B2">
              <w:rPr>
                <w:rFonts w:ascii="Times New Roman" w:hAnsi="Times New Roman" w:cs="Times New Roman"/>
                <w:sz w:val="24"/>
                <w:szCs w:val="24"/>
              </w:rPr>
              <w:t>- создание условий для обеспечения доступным и комфортным жильем сельского населения;</w:t>
            </w:r>
          </w:p>
          <w:p w:rsidR="0021491D" w:rsidRPr="009237B2" w:rsidRDefault="0021491D" w:rsidP="00B722DF">
            <w:pPr>
              <w:pStyle w:val="ConsPlusNormal"/>
              <w:jc w:val="both"/>
              <w:rPr>
                <w:rFonts w:ascii="Times New Roman" w:hAnsi="Times New Roman" w:cs="Times New Roman"/>
                <w:sz w:val="24"/>
                <w:szCs w:val="24"/>
              </w:rPr>
            </w:pPr>
            <w:r w:rsidRPr="009237B2">
              <w:rPr>
                <w:rFonts w:ascii="Times New Roman" w:hAnsi="Times New Roman" w:cs="Times New Roman"/>
                <w:sz w:val="24"/>
                <w:szCs w:val="24"/>
              </w:rPr>
              <w:t>- развитие рынка труда (кадрового потенциала) на сельских территориях;</w:t>
            </w:r>
          </w:p>
          <w:p w:rsidR="0021491D" w:rsidRPr="009237B2" w:rsidRDefault="0021491D" w:rsidP="00B722DF">
            <w:pPr>
              <w:pStyle w:val="ConsPlusNormal"/>
              <w:jc w:val="both"/>
              <w:rPr>
                <w:rFonts w:ascii="Times New Roman" w:hAnsi="Times New Roman" w:cs="Times New Roman"/>
                <w:sz w:val="24"/>
                <w:szCs w:val="24"/>
              </w:rPr>
            </w:pPr>
            <w:r w:rsidRPr="009237B2">
              <w:rPr>
                <w:rFonts w:ascii="Times New Roman" w:hAnsi="Times New Roman" w:cs="Times New Roman"/>
                <w:sz w:val="24"/>
                <w:szCs w:val="24"/>
              </w:rPr>
              <w:t>- создание и развитие инфраструктуры на сельских территориях</w:t>
            </w:r>
          </w:p>
        </w:tc>
      </w:tr>
      <w:tr w:rsidR="0021491D" w:rsidRPr="009237B2">
        <w:tc>
          <w:tcPr>
            <w:tcW w:w="3458" w:type="dxa"/>
            <w:tcBorders>
              <w:top w:val="nil"/>
              <w:left w:val="nil"/>
              <w:bottom w:val="nil"/>
              <w:right w:val="nil"/>
            </w:tcBorders>
          </w:tcPr>
          <w:p w:rsidR="0021491D" w:rsidRPr="009237B2" w:rsidRDefault="0021491D" w:rsidP="00B722DF">
            <w:pPr>
              <w:pStyle w:val="ConsPlusNormal"/>
              <w:rPr>
                <w:rFonts w:ascii="Times New Roman" w:hAnsi="Times New Roman" w:cs="Times New Roman"/>
                <w:sz w:val="24"/>
                <w:szCs w:val="24"/>
              </w:rPr>
            </w:pPr>
            <w:r w:rsidRPr="009237B2">
              <w:rPr>
                <w:rFonts w:ascii="Times New Roman" w:hAnsi="Times New Roman" w:cs="Times New Roman"/>
                <w:sz w:val="24"/>
                <w:szCs w:val="24"/>
              </w:rPr>
              <w:t>Сроки и этапы реализации подпрограммы государственной программы</w:t>
            </w:r>
          </w:p>
        </w:tc>
        <w:tc>
          <w:tcPr>
            <w:tcW w:w="5613" w:type="dxa"/>
            <w:tcBorders>
              <w:top w:val="nil"/>
              <w:left w:val="nil"/>
              <w:bottom w:val="nil"/>
              <w:right w:val="nil"/>
            </w:tcBorders>
          </w:tcPr>
          <w:p w:rsidR="0021491D" w:rsidRPr="009237B2" w:rsidRDefault="0021491D" w:rsidP="00B722DF">
            <w:pPr>
              <w:pStyle w:val="ConsPlusNormal"/>
              <w:jc w:val="both"/>
              <w:rPr>
                <w:rFonts w:ascii="Times New Roman" w:hAnsi="Times New Roman" w:cs="Times New Roman"/>
                <w:sz w:val="24"/>
                <w:szCs w:val="24"/>
              </w:rPr>
            </w:pPr>
            <w:r w:rsidRPr="009237B2">
              <w:rPr>
                <w:rFonts w:ascii="Times New Roman" w:hAnsi="Times New Roman" w:cs="Times New Roman"/>
                <w:sz w:val="24"/>
                <w:szCs w:val="24"/>
              </w:rPr>
              <w:t>Реализацию подпрограммы предполагается осуществить в 2023 - 2030 годах без выделения этапов</w:t>
            </w:r>
          </w:p>
        </w:tc>
      </w:tr>
      <w:tr w:rsidR="0021491D" w:rsidRPr="009237B2">
        <w:tc>
          <w:tcPr>
            <w:tcW w:w="3458" w:type="dxa"/>
            <w:tcBorders>
              <w:top w:val="nil"/>
              <w:left w:val="nil"/>
              <w:bottom w:val="nil"/>
              <w:right w:val="nil"/>
            </w:tcBorders>
          </w:tcPr>
          <w:p w:rsidR="0021491D" w:rsidRPr="009237B2" w:rsidRDefault="0021491D" w:rsidP="00B722DF">
            <w:pPr>
              <w:pStyle w:val="ConsPlusNormal"/>
              <w:rPr>
                <w:rFonts w:ascii="Times New Roman" w:hAnsi="Times New Roman" w:cs="Times New Roman"/>
                <w:sz w:val="24"/>
                <w:szCs w:val="24"/>
              </w:rPr>
            </w:pPr>
            <w:r w:rsidRPr="009237B2">
              <w:rPr>
                <w:rFonts w:ascii="Times New Roman" w:hAnsi="Times New Roman" w:cs="Times New Roman"/>
                <w:sz w:val="24"/>
                <w:szCs w:val="24"/>
              </w:rPr>
              <w:t>Объем бюджетных ассигнований подпрограммы государственной программы</w:t>
            </w:r>
          </w:p>
        </w:tc>
        <w:tc>
          <w:tcPr>
            <w:tcW w:w="5613" w:type="dxa"/>
            <w:tcBorders>
              <w:top w:val="nil"/>
              <w:left w:val="nil"/>
              <w:bottom w:val="nil"/>
              <w:right w:val="nil"/>
            </w:tcBorders>
          </w:tcPr>
          <w:p w:rsidR="0021491D" w:rsidRPr="009237B2" w:rsidRDefault="0021491D" w:rsidP="00B722DF">
            <w:pPr>
              <w:pStyle w:val="ConsPlusNormal"/>
              <w:jc w:val="both"/>
              <w:rPr>
                <w:rFonts w:ascii="Times New Roman" w:hAnsi="Times New Roman" w:cs="Times New Roman"/>
                <w:sz w:val="24"/>
                <w:szCs w:val="24"/>
              </w:rPr>
            </w:pPr>
            <w:r w:rsidRPr="009237B2">
              <w:rPr>
                <w:rFonts w:ascii="Times New Roman" w:hAnsi="Times New Roman" w:cs="Times New Roman"/>
                <w:sz w:val="24"/>
                <w:szCs w:val="24"/>
              </w:rPr>
              <w:t>Всего по подпрограмме - 3132654,2 тыс. рублей,</w:t>
            </w:r>
          </w:p>
          <w:p w:rsidR="0021491D" w:rsidRPr="009237B2" w:rsidRDefault="0021491D" w:rsidP="00B722DF">
            <w:pPr>
              <w:pStyle w:val="ConsPlusNormal"/>
              <w:jc w:val="both"/>
              <w:rPr>
                <w:rFonts w:ascii="Times New Roman" w:hAnsi="Times New Roman" w:cs="Times New Roman"/>
                <w:sz w:val="24"/>
                <w:szCs w:val="24"/>
              </w:rPr>
            </w:pPr>
            <w:r w:rsidRPr="009237B2">
              <w:rPr>
                <w:rFonts w:ascii="Times New Roman" w:hAnsi="Times New Roman" w:cs="Times New Roman"/>
                <w:sz w:val="24"/>
                <w:szCs w:val="24"/>
              </w:rPr>
              <w:t>в том числе по источникам финансирования:</w:t>
            </w:r>
          </w:p>
          <w:p w:rsidR="0021491D" w:rsidRPr="009237B2" w:rsidRDefault="0021491D" w:rsidP="00B722DF">
            <w:pPr>
              <w:pStyle w:val="ConsPlusNormal"/>
              <w:jc w:val="both"/>
              <w:rPr>
                <w:rFonts w:ascii="Times New Roman" w:hAnsi="Times New Roman" w:cs="Times New Roman"/>
                <w:sz w:val="24"/>
                <w:szCs w:val="24"/>
              </w:rPr>
            </w:pPr>
            <w:r w:rsidRPr="009237B2">
              <w:rPr>
                <w:rFonts w:ascii="Times New Roman" w:hAnsi="Times New Roman" w:cs="Times New Roman"/>
                <w:sz w:val="24"/>
                <w:szCs w:val="24"/>
              </w:rPr>
              <w:t>федеральный бюджет - 811193,3 тыс. рублей,</w:t>
            </w:r>
          </w:p>
          <w:p w:rsidR="0021491D" w:rsidRPr="009237B2" w:rsidRDefault="0021491D" w:rsidP="00B722DF">
            <w:pPr>
              <w:pStyle w:val="ConsPlusNormal"/>
              <w:jc w:val="both"/>
              <w:rPr>
                <w:rFonts w:ascii="Times New Roman" w:hAnsi="Times New Roman" w:cs="Times New Roman"/>
                <w:sz w:val="24"/>
                <w:szCs w:val="24"/>
              </w:rPr>
            </w:pPr>
            <w:r w:rsidRPr="009237B2">
              <w:rPr>
                <w:rFonts w:ascii="Times New Roman" w:hAnsi="Times New Roman" w:cs="Times New Roman"/>
                <w:sz w:val="24"/>
                <w:szCs w:val="24"/>
              </w:rPr>
              <w:t>бюджет Астраханской области - 2078756,0 тыс. рублей,</w:t>
            </w:r>
          </w:p>
          <w:p w:rsidR="0021491D" w:rsidRPr="009237B2" w:rsidRDefault="0021491D" w:rsidP="00B722DF">
            <w:pPr>
              <w:pStyle w:val="ConsPlusNormal"/>
              <w:jc w:val="both"/>
              <w:rPr>
                <w:rFonts w:ascii="Times New Roman" w:hAnsi="Times New Roman" w:cs="Times New Roman"/>
                <w:sz w:val="24"/>
                <w:szCs w:val="24"/>
              </w:rPr>
            </w:pPr>
            <w:r w:rsidRPr="009237B2">
              <w:rPr>
                <w:rFonts w:ascii="Times New Roman" w:hAnsi="Times New Roman" w:cs="Times New Roman"/>
                <w:sz w:val="24"/>
                <w:szCs w:val="24"/>
              </w:rPr>
              <w:t>местные бюджеты - 126084,5 тыс. рублей,</w:t>
            </w:r>
          </w:p>
          <w:p w:rsidR="0021491D" w:rsidRPr="009237B2" w:rsidRDefault="0021491D" w:rsidP="00B722DF">
            <w:pPr>
              <w:pStyle w:val="ConsPlusNormal"/>
              <w:jc w:val="both"/>
              <w:rPr>
                <w:rFonts w:ascii="Times New Roman" w:hAnsi="Times New Roman" w:cs="Times New Roman"/>
                <w:sz w:val="24"/>
                <w:szCs w:val="24"/>
              </w:rPr>
            </w:pPr>
            <w:r w:rsidRPr="009237B2">
              <w:rPr>
                <w:rFonts w:ascii="Times New Roman" w:hAnsi="Times New Roman" w:cs="Times New Roman"/>
                <w:sz w:val="24"/>
                <w:szCs w:val="24"/>
              </w:rPr>
              <w:t>внебюджетные источники - 116620,4 тыс. рублей,</w:t>
            </w:r>
          </w:p>
          <w:p w:rsidR="0021491D" w:rsidRPr="009237B2" w:rsidRDefault="0021491D" w:rsidP="00B722DF">
            <w:pPr>
              <w:pStyle w:val="ConsPlusNormal"/>
              <w:jc w:val="both"/>
              <w:rPr>
                <w:rFonts w:ascii="Times New Roman" w:hAnsi="Times New Roman" w:cs="Times New Roman"/>
                <w:sz w:val="24"/>
                <w:szCs w:val="24"/>
              </w:rPr>
            </w:pPr>
            <w:r w:rsidRPr="009237B2">
              <w:rPr>
                <w:rFonts w:ascii="Times New Roman" w:hAnsi="Times New Roman" w:cs="Times New Roman"/>
                <w:sz w:val="24"/>
                <w:szCs w:val="24"/>
              </w:rPr>
              <w:t>в том числе по годам реализации государственной программы:</w:t>
            </w:r>
          </w:p>
          <w:p w:rsidR="0021491D" w:rsidRPr="009237B2" w:rsidRDefault="0021491D" w:rsidP="00B722DF">
            <w:pPr>
              <w:pStyle w:val="ConsPlusNormal"/>
              <w:jc w:val="both"/>
              <w:rPr>
                <w:rFonts w:ascii="Times New Roman" w:hAnsi="Times New Roman" w:cs="Times New Roman"/>
                <w:sz w:val="24"/>
                <w:szCs w:val="24"/>
              </w:rPr>
            </w:pPr>
            <w:r w:rsidRPr="009237B2">
              <w:rPr>
                <w:rFonts w:ascii="Times New Roman" w:hAnsi="Times New Roman" w:cs="Times New Roman"/>
                <w:sz w:val="24"/>
                <w:szCs w:val="24"/>
              </w:rPr>
              <w:t>2023 год - всего 426945,0 тыс. рублей,</w:t>
            </w:r>
          </w:p>
          <w:p w:rsidR="0021491D" w:rsidRPr="009237B2" w:rsidRDefault="0021491D" w:rsidP="00B722DF">
            <w:pPr>
              <w:pStyle w:val="ConsPlusNormal"/>
              <w:jc w:val="both"/>
              <w:rPr>
                <w:rFonts w:ascii="Times New Roman" w:hAnsi="Times New Roman" w:cs="Times New Roman"/>
                <w:sz w:val="24"/>
                <w:szCs w:val="24"/>
              </w:rPr>
            </w:pPr>
            <w:r w:rsidRPr="009237B2">
              <w:rPr>
                <w:rFonts w:ascii="Times New Roman" w:hAnsi="Times New Roman" w:cs="Times New Roman"/>
                <w:sz w:val="24"/>
                <w:szCs w:val="24"/>
              </w:rPr>
              <w:t>в том числе по источникам финансирования:</w:t>
            </w:r>
          </w:p>
          <w:p w:rsidR="0021491D" w:rsidRPr="009237B2" w:rsidRDefault="0021491D" w:rsidP="00B722DF">
            <w:pPr>
              <w:pStyle w:val="ConsPlusNormal"/>
              <w:jc w:val="both"/>
              <w:rPr>
                <w:rFonts w:ascii="Times New Roman" w:hAnsi="Times New Roman" w:cs="Times New Roman"/>
                <w:sz w:val="24"/>
                <w:szCs w:val="24"/>
              </w:rPr>
            </w:pPr>
            <w:r w:rsidRPr="009237B2">
              <w:rPr>
                <w:rFonts w:ascii="Times New Roman" w:hAnsi="Times New Roman" w:cs="Times New Roman"/>
                <w:sz w:val="24"/>
                <w:szCs w:val="24"/>
              </w:rPr>
              <w:t>федеральный бюджет - 4243,8 тыс. рублей,</w:t>
            </w:r>
          </w:p>
          <w:p w:rsidR="0021491D" w:rsidRPr="009237B2" w:rsidRDefault="0021491D" w:rsidP="00B722DF">
            <w:pPr>
              <w:pStyle w:val="ConsPlusNormal"/>
              <w:jc w:val="both"/>
              <w:rPr>
                <w:rFonts w:ascii="Times New Roman" w:hAnsi="Times New Roman" w:cs="Times New Roman"/>
                <w:sz w:val="24"/>
                <w:szCs w:val="24"/>
              </w:rPr>
            </w:pPr>
            <w:r w:rsidRPr="009237B2">
              <w:rPr>
                <w:rFonts w:ascii="Times New Roman" w:hAnsi="Times New Roman" w:cs="Times New Roman"/>
                <w:sz w:val="24"/>
                <w:szCs w:val="24"/>
              </w:rPr>
              <w:t>бюджет Астраханской области - 404872,3 тыс. рублей,</w:t>
            </w:r>
          </w:p>
          <w:p w:rsidR="0021491D" w:rsidRPr="009237B2" w:rsidRDefault="0021491D" w:rsidP="00B722DF">
            <w:pPr>
              <w:pStyle w:val="ConsPlusNormal"/>
              <w:jc w:val="both"/>
              <w:rPr>
                <w:rFonts w:ascii="Times New Roman" w:hAnsi="Times New Roman" w:cs="Times New Roman"/>
                <w:sz w:val="24"/>
                <w:szCs w:val="24"/>
              </w:rPr>
            </w:pPr>
            <w:r w:rsidRPr="009237B2">
              <w:rPr>
                <w:rFonts w:ascii="Times New Roman" w:hAnsi="Times New Roman" w:cs="Times New Roman"/>
                <w:sz w:val="24"/>
                <w:szCs w:val="24"/>
              </w:rPr>
              <w:lastRenderedPageBreak/>
              <w:t>местные бюджеты - 13452,0 тыс. рублей,</w:t>
            </w:r>
          </w:p>
          <w:p w:rsidR="0021491D" w:rsidRPr="009237B2" w:rsidRDefault="0021491D" w:rsidP="00B722DF">
            <w:pPr>
              <w:pStyle w:val="ConsPlusNormal"/>
              <w:jc w:val="both"/>
              <w:rPr>
                <w:rFonts w:ascii="Times New Roman" w:hAnsi="Times New Roman" w:cs="Times New Roman"/>
                <w:sz w:val="24"/>
                <w:szCs w:val="24"/>
              </w:rPr>
            </w:pPr>
            <w:r w:rsidRPr="009237B2">
              <w:rPr>
                <w:rFonts w:ascii="Times New Roman" w:hAnsi="Times New Roman" w:cs="Times New Roman"/>
                <w:sz w:val="24"/>
                <w:szCs w:val="24"/>
              </w:rPr>
              <w:t>внебюджетные источники - 4376,9 тыс. рублей;</w:t>
            </w:r>
          </w:p>
          <w:p w:rsidR="0021491D" w:rsidRPr="009237B2" w:rsidRDefault="0021491D" w:rsidP="00B722DF">
            <w:pPr>
              <w:pStyle w:val="ConsPlusNormal"/>
              <w:jc w:val="both"/>
              <w:rPr>
                <w:rFonts w:ascii="Times New Roman" w:hAnsi="Times New Roman" w:cs="Times New Roman"/>
                <w:sz w:val="24"/>
                <w:szCs w:val="24"/>
              </w:rPr>
            </w:pPr>
            <w:r w:rsidRPr="009237B2">
              <w:rPr>
                <w:rFonts w:ascii="Times New Roman" w:hAnsi="Times New Roman" w:cs="Times New Roman"/>
                <w:sz w:val="24"/>
                <w:szCs w:val="24"/>
              </w:rPr>
              <w:t>2024 год - всего 267175,9 тыс. рублей,</w:t>
            </w:r>
          </w:p>
          <w:p w:rsidR="0021491D" w:rsidRPr="009237B2" w:rsidRDefault="0021491D" w:rsidP="00B722DF">
            <w:pPr>
              <w:pStyle w:val="ConsPlusNormal"/>
              <w:jc w:val="both"/>
              <w:rPr>
                <w:rFonts w:ascii="Times New Roman" w:hAnsi="Times New Roman" w:cs="Times New Roman"/>
                <w:sz w:val="24"/>
                <w:szCs w:val="24"/>
              </w:rPr>
            </w:pPr>
            <w:r w:rsidRPr="009237B2">
              <w:rPr>
                <w:rFonts w:ascii="Times New Roman" w:hAnsi="Times New Roman" w:cs="Times New Roman"/>
                <w:sz w:val="24"/>
                <w:szCs w:val="24"/>
              </w:rPr>
              <w:t>в том числе по источникам финансирования:</w:t>
            </w:r>
          </w:p>
          <w:p w:rsidR="0021491D" w:rsidRPr="009237B2" w:rsidRDefault="0021491D" w:rsidP="00B722DF">
            <w:pPr>
              <w:pStyle w:val="ConsPlusNormal"/>
              <w:jc w:val="both"/>
              <w:rPr>
                <w:rFonts w:ascii="Times New Roman" w:hAnsi="Times New Roman" w:cs="Times New Roman"/>
                <w:sz w:val="24"/>
                <w:szCs w:val="24"/>
              </w:rPr>
            </w:pPr>
            <w:r w:rsidRPr="009237B2">
              <w:rPr>
                <w:rFonts w:ascii="Times New Roman" w:hAnsi="Times New Roman" w:cs="Times New Roman"/>
                <w:sz w:val="24"/>
                <w:szCs w:val="24"/>
              </w:rPr>
              <w:t>федеральный бюджет - 8563,9 тыс. рублей,</w:t>
            </w:r>
          </w:p>
          <w:p w:rsidR="0021491D" w:rsidRPr="009237B2" w:rsidRDefault="0021491D" w:rsidP="00B722DF">
            <w:pPr>
              <w:pStyle w:val="ConsPlusNormal"/>
              <w:jc w:val="both"/>
              <w:rPr>
                <w:rFonts w:ascii="Times New Roman" w:hAnsi="Times New Roman" w:cs="Times New Roman"/>
                <w:sz w:val="24"/>
                <w:szCs w:val="24"/>
              </w:rPr>
            </w:pPr>
            <w:r w:rsidRPr="009237B2">
              <w:rPr>
                <w:rFonts w:ascii="Times New Roman" w:hAnsi="Times New Roman" w:cs="Times New Roman"/>
                <w:sz w:val="24"/>
                <w:szCs w:val="24"/>
              </w:rPr>
              <w:t>бюджет Астраханской области - 243542,3 тыс. рублей,</w:t>
            </w:r>
          </w:p>
          <w:p w:rsidR="0021491D" w:rsidRPr="009237B2" w:rsidRDefault="0021491D" w:rsidP="00B722DF">
            <w:pPr>
              <w:pStyle w:val="ConsPlusNormal"/>
              <w:jc w:val="both"/>
              <w:rPr>
                <w:rFonts w:ascii="Times New Roman" w:hAnsi="Times New Roman" w:cs="Times New Roman"/>
                <w:sz w:val="24"/>
                <w:szCs w:val="24"/>
              </w:rPr>
            </w:pPr>
            <w:r w:rsidRPr="009237B2">
              <w:rPr>
                <w:rFonts w:ascii="Times New Roman" w:hAnsi="Times New Roman" w:cs="Times New Roman"/>
                <w:sz w:val="24"/>
                <w:szCs w:val="24"/>
              </w:rPr>
              <w:t>местные бюджеты - 8846,4 тыс. рублей,</w:t>
            </w:r>
          </w:p>
          <w:p w:rsidR="0021491D" w:rsidRPr="009237B2" w:rsidRDefault="0021491D" w:rsidP="00B722DF">
            <w:pPr>
              <w:pStyle w:val="ConsPlusNormal"/>
              <w:jc w:val="both"/>
              <w:rPr>
                <w:rFonts w:ascii="Times New Roman" w:hAnsi="Times New Roman" w:cs="Times New Roman"/>
                <w:sz w:val="24"/>
                <w:szCs w:val="24"/>
              </w:rPr>
            </w:pPr>
            <w:r w:rsidRPr="009237B2">
              <w:rPr>
                <w:rFonts w:ascii="Times New Roman" w:hAnsi="Times New Roman" w:cs="Times New Roman"/>
                <w:sz w:val="24"/>
                <w:szCs w:val="24"/>
              </w:rPr>
              <w:t>внебюджетные источники - 6223,3 тыс. рублей;</w:t>
            </w:r>
          </w:p>
          <w:p w:rsidR="0021491D" w:rsidRPr="009237B2" w:rsidRDefault="0021491D" w:rsidP="00B722DF">
            <w:pPr>
              <w:pStyle w:val="ConsPlusNormal"/>
              <w:jc w:val="both"/>
              <w:rPr>
                <w:rFonts w:ascii="Times New Roman" w:hAnsi="Times New Roman" w:cs="Times New Roman"/>
                <w:sz w:val="24"/>
                <w:szCs w:val="24"/>
              </w:rPr>
            </w:pPr>
            <w:r w:rsidRPr="009237B2">
              <w:rPr>
                <w:rFonts w:ascii="Times New Roman" w:hAnsi="Times New Roman" w:cs="Times New Roman"/>
                <w:sz w:val="24"/>
                <w:szCs w:val="24"/>
              </w:rPr>
              <w:t>2025 год - всего 259900,2 тыс. рублей,</w:t>
            </w:r>
          </w:p>
          <w:p w:rsidR="0021491D" w:rsidRPr="009237B2" w:rsidRDefault="0021491D" w:rsidP="00B722DF">
            <w:pPr>
              <w:pStyle w:val="ConsPlusNormal"/>
              <w:jc w:val="both"/>
              <w:rPr>
                <w:rFonts w:ascii="Times New Roman" w:hAnsi="Times New Roman" w:cs="Times New Roman"/>
                <w:sz w:val="24"/>
                <w:szCs w:val="24"/>
              </w:rPr>
            </w:pPr>
            <w:r w:rsidRPr="009237B2">
              <w:rPr>
                <w:rFonts w:ascii="Times New Roman" w:hAnsi="Times New Roman" w:cs="Times New Roman"/>
                <w:sz w:val="24"/>
                <w:szCs w:val="24"/>
              </w:rPr>
              <w:t>в том числе по источникам финансирования:</w:t>
            </w:r>
          </w:p>
          <w:p w:rsidR="0021491D" w:rsidRPr="009237B2" w:rsidRDefault="0021491D" w:rsidP="00B722DF">
            <w:pPr>
              <w:pStyle w:val="ConsPlusNormal"/>
              <w:jc w:val="both"/>
              <w:rPr>
                <w:rFonts w:ascii="Times New Roman" w:hAnsi="Times New Roman" w:cs="Times New Roman"/>
                <w:sz w:val="24"/>
                <w:szCs w:val="24"/>
              </w:rPr>
            </w:pPr>
            <w:r w:rsidRPr="009237B2">
              <w:rPr>
                <w:rFonts w:ascii="Times New Roman" w:hAnsi="Times New Roman" w:cs="Times New Roman"/>
                <w:sz w:val="24"/>
                <w:szCs w:val="24"/>
              </w:rPr>
              <w:t>федеральный бюджет - 2421,6 тыс. рублей,</w:t>
            </w:r>
          </w:p>
          <w:p w:rsidR="0021491D" w:rsidRPr="009237B2" w:rsidRDefault="0021491D" w:rsidP="00B722DF">
            <w:pPr>
              <w:pStyle w:val="ConsPlusNormal"/>
              <w:jc w:val="both"/>
              <w:rPr>
                <w:rFonts w:ascii="Times New Roman" w:hAnsi="Times New Roman" w:cs="Times New Roman"/>
                <w:sz w:val="24"/>
                <w:szCs w:val="24"/>
              </w:rPr>
            </w:pPr>
            <w:r w:rsidRPr="009237B2">
              <w:rPr>
                <w:rFonts w:ascii="Times New Roman" w:hAnsi="Times New Roman" w:cs="Times New Roman"/>
                <w:sz w:val="24"/>
                <w:szCs w:val="24"/>
              </w:rPr>
              <w:t>бюджет Астраханской области - 238907,9 тыс. рублей,</w:t>
            </w:r>
          </w:p>
          <w:p w:rsidR="0021491D" w:rsidRPr="009237B2" w:rsidRDefault="0021491D" w:rsidP="00B722DF">
            <w:pPr>
              <w:pStyle w:val="ConsPlusNormal"/>
              <w:jc w:val="both"/>
              <w:rPr>
                <w:rFonts w:ascii="Times New Roman" w:hAnsi="Times New Roman" w:cs="Times New Roman"/>
                <w:sz w:val="24"/>
                <w:szCs w:val="24"/>
              </w:rPr>
            </w:pPr>
            <w:r w:rsidRPr="009237B2">
              <w:rPr>
                <w:rFonts w:ascii="Times New Roman" w:hAnsi="Times New Roman" w:cs="Times New Roman"/>
                <w:sz w:val="24"/>
                <w:szCs w:val="24"/>
              </w:rPr>
              <w:t>местные бюджеты - 15047,5 тыс. рублей,</w:t>
            </w:r>
          </w:p>
          <w:p w:rsidR="0021491D" w:rsidRPr="009237B2" w:rsidRDefault="0021491D" w:rsidP="00B722DF">
            <w:pPr>
              <w:pStyle w:val="ConsPlusNormal"/>
              <w:jc w:val="both"/>
              <w:rPr>
                <w:rFonts w:ascii="Times New Roman" w:hAnsi="Times New Roman" w:cs="Times New Roman"/>
                <w:sz w:val="24"/>
                <w:szCs w:val="24"/>
              </w:rPr>
            </w:pPr>
            <w:r w:rsidRPr="009237B2">
              <w:rPr>
                <w:rFonts w:ascii="Times New Roman" w:hAnsi="Times New Roman" w:cs="Times New Roman"/>
                <w:sz w:val="24"/>
                <w:szCs w:val="24"/>
              </w:rPr>
              <w:t>внебюджетные источники - 3523,2 тыс. рублей;</w:t>
            </w:r>
          </w:p>
          <w:p w:rsidR="0021491D" w:rsidRPr="009237B2" w:rsidRDefault="0021491D" w:rsidP="00B722DF">
            <w:pPr>
              <w:pStyle w:val="ConsPlusNormal"/>
              <w:jc w:val="both"/>
              <w:rPr>
                <w:rFonts w:ascii="Times New Roman" w:hAnsi="Times New Roman" w:cs="Times New Roman"/>
                <w:sz w:val="24"/>
                <w:szCs w:val="24"/>
              </w:rPr>
            </w:pPr>
            <w:r w:rsidRPr="009237B2">
              <w:rPr>
                <w:rFonts w:ascii="Times New Roman" w:hAnsi="Times New Roman" w:cs="Times New Roman"/>
                <w:sz w:val="24"/>
                <w:szCs w:val="24"/>
              </w:rPr>
              <w:t>2026 год - всего 435162,3 тыс. рублей (прогноз),</w:t>
            </w:r>
          </w:p>
          <w:p w:rsidR="0021491D" w:rsidRPr="009237B2" w:rsidRDefault="0021491D" w:rsidP="00B722DF">
            <w:pPr>
              <w:pStyle w:val="ConsPlusNormal"/>
              <w:jc w:val="both"/>
              <w:rPr>
                <w:rFonts w:ascii="Times New Roman" w:hAnsi="Times New Roman" w:cs="Times New Roman"/>
                <w:sz w:val="24"/>
                <w:szCs w:val="24"/>
              </w:rPr>
            </w:pPr>
            <w:r w:rsidRPr="009237B2">
              <w:rPr>
                <w:rFonts w:ascii="Times New Roman" w:hAnsi="Times New Roman" w:cs="Times New Roman"/>
                <w:sz w:val="24"/>
                <w:szCs w:val="24"/>
              </w:rPr>
              <w:t>в том числе по источникам финансирования:</w:t>
            </w:r>
          </w:p>
          <w:p w:rsidR="0021491D" w:rsidRPr="009237B2" w:rsidRDefault="0021491D" w:rsidP="00B722DF">
            <w:pPr>
              <w:pStyle w:val="ConsPlusNormal"/>
              <w:jc w:val="both"/>
              <w:rPr>
                <w:rFonts w:ascii="Times New Roman" w:hAnsi="Times New Roman" w:cs="Times New Roman"/>
                <w:sz w:val="24"/>
                <w:szCs w:val="24"/>
              </w:rPr>
            </w:pPr>
            <w:r w:rsidRPr="009237B2">
              <w:rPr>
                <w:rFonts w:ascii="Times New Roman" w:hAnsi="Times New Roman" w:cs="Times New Roman"/>
                <w:sz w:val="24"/>
                <w:szCs w:val="24"/>
              </w:rPr>
              <w:t>федеральный бюджет - 159192,8 тыс. рублей,</w:t>
            </w:r>
          </w:p>
          <w:p w:rsidR="0021491D" w:rsidRPr="009237B2" w:rsidRDefault="0021491D" w:rsidP="00B722DF">
            <w:pPr>
              <w:pStyle w:val="ConsPlusNormal"/>
              <w:jc w:val="both"/>
              <w:rPr>
                <w:rFonts w:ascii="Times New Roman" w:hAnsi="Times New Roman" w:cs="Times New Roman"/>
                <w:sz w:val="24"/>
                <w:szCs w:val="24"/>
              </w:rPr>
            </w:pPr>
            <w:r w:rsidRPr="009237B2">
              <w:rPr>
                <w:rFonts w:ascii="Times New Roman" w:hAnsi="Times New Roman" w:cs="Times New Roman"/>
                <w:sz w:val="24"/>
                <w:szCs w:val="24"/>
              </w:rPr>
              <w:t>бюджет Астраханской области - 238286,7 тыс. рублей,</w:t>
            </w:r>
          </w:p>
          <w:p w:rsidR="0021491D" w:rsidRPr="009237B2" w:rsidRDefault="0021491D" w:rsidP="00B722DF">
            <w:pPr>
              <w:pStyle w:val="ConsPlusNormal"/>
              <w:jc w:val="both"/>
              <w:rPr>
                <w:rFonts w:ascii="Times New Roman" w:hAnsi="Times New Roman" w:cs="Times New Roman"/>
                <w:sz w:val="24"/>
                <w:szCs w:val="24"/>
              </w:rPr>
            </w:pPr>
            <w:r w:rsidRPr="009237B2">
              <w:rPr>
                <w:rFonts w:ascii="Times New Roman" w:hAnsi="Times New Roman" w:cs="Times New Roman"/>
                <w:sz w:val="24"/>
                <w:szCs w:val="24"/>
              </w:rPr>
              <w:t>местные бюджеты - 17183,4 тыс. рублей,</w:t>
            </w:r>
          </w:p>
          <w:p w:rsidR="0021491D" w:rsidRPr="009237B2" w:rsidRDefault="0021491D" w:rsidP="00B722DF">
            <w:pPr>
              <w:pStyle w:val="ConsPlusNormal"/>
              <w:jc w:val="both"/>
              <w:rPr>
                <w:rFonts w:ascii="Times New Roman" w:hAnsi="Times New Roman" w:cs="Times New Roman"/>
                <w:sz w:val="24"/>
                <w:szCs w:val="24"/>
              </w:rPr>
            </w:pPr>
            <w:r w:rsidRPr="009237B2">
              <w:rPr>
                <w:rFonts w:ascii="Times New Roman" w:hAnsi="Times New Roman" w:cs="Times New Roman"/>
                <w:sz w:val="24"/>
                <w:szCs w:val="24"/>
              </w:rPr>
              <w:t>внебюджетные источники - 20499,4 тыс. рублей;</w:t>
            </w:r>
          </w:p>
          <w:p w:rsidR="0021491D" w:rsidRPr="009237B2" w:rsidRDefault="0021491D" w:rsidP="00B722DF">
            <w:pPr>
              <w:pStyle w:val="ConsPlusNormal"/>
              <w:jc w:val="both"/>
              <w:rPr>
                <w:rFonts w:ascii="Times New Roman" w:hAnsi="Times New Roman" w:cs="Times New Roman"/>
                <w:sz w:val="24"/>
                <w:szCs w:val="24"/>
              </w:rPr>
            </w:pPr>
            <w:r w:rsidRPr="009237B2">
              <w:rPr>
                <w:rFonts w:ascii="Times New Roman" w:hAnsi="Times New Roman" w:cs="Times New Roman"/>
                <w:sz w:val="24"/>
                <w:szCs w:val="24"/>
              </w:rPr>
              <w:t>2027 год - всего 435867,7 тыс. рублей (прогноз),</w:t>
            </w:r>
          </w:p>
          <w:p w:rsidR="0021491D" w:rsidRPr="009237B2" w:rsidRDefault="0021491D" w:rsidP="00B722DF">
            <w:pPr>
              <w:pStyle w:val="ConsPlusNormal"/>
              <w:jc w:val="both"/>
              <w:rPr>
                <w:rFonts w:ascii="Times New Roman" w:hAnsi="Times New Roman" w:cs="Times New Roman"/>
                <w:sz w:val="24"/>
                <w:szCs w:val="24"/>
              </w:rPr>
            </w:pPr>
            <w:r w:rsidRPr="009237B2">
              <w:rPr>
                <w:rFonts w:ascii="Times New Roman" w:hAnsi="Times New Roman" w:cs="Times New Roman"/>
                <w:sz w:val="24"/>
                <w:szCs w:val="24"/>
              </w:rPr>
              <w:t>в том числе по источникам финансирования:</w:t>
            </w:r>
          </w:p>
          <w:p w:rsidR="0021491D" w:rsidRPr="009237B2" w:rsidRDefault="0021491D" w:rsidP="00B722DF">
            <w:pPr>
              <w:pStyle w:val="ConsPlusNormal"/>
              <w:jc w:val="both"/>
              <w:rPr>
                <w:rFonts w:ascii="Times New Roman" w:hAnsi="Times New Roman" w:cs="Times New Roman"/>
                <w:sz w:val="24"/>
                <w:szCs w:val="24"/>
              </w:rPr>
            </w:pPr>
            <w:r w:rsidRPr="009237B2">
              <w:rPr>
                <w:rFonts w:ascii="Times New Roman" w:hAnsi="Times New Roman" w:cs="Times New Roman"/>
                <w:sz w:val="24"/>
                <w:szCs w:val="24"/>
              </w:rPr>
              <w:t>федеральный бюджет - 159192,8 тыс. рублей,</w:t>
            </w:r>
          </w:p>
          <w:p w:rsidR="0021491D" w:rsidRPr="009237B2" w:rsidRDefault="0021491D" w:rsidP="00B722DF">
            <w:pPr>
              <w:pStyle w:val="ConsPlusNormal"/>
              <w:jc w:val="both"/>
              <w:rPr>
                <w:rFonts w:ascii="Times New Roman" w:hAnsi="Times New Roman" w:cs="Times New Roman"/>
                <w:sz w:val="24"/>
                <w:szCs w:val="24"/>
              </w:rPr>
            </w:pPr>
            <w:r w:rsidRPr="009237B2">
              <w:rPr>
                <w:rFonts w:ascii="Times New Roman" w:hAnsi="Times New Roman" w:cs="Times New Roman"/>
                <w:sz w:val="24"/>
                <w:szCs w:val="24"/>
              </w:rPr>
              <w:t>бюджет Астраханской области - 238286,7 тыс. рублей,</w:t>
            </w:r>
          </w:p>
          <w:p w:rsidR="0021491D" w:rsidRPr="009237B2" w:rsidRDefault="0021491D" w:rsidP="00B722DF">
            <w:pPr>
              <w:pStyle w:val="ConsPlusNormal"/>
              <w:jc w:val="both"/>
              <w:rPr>
                <w:rFonts w:ascii="Times New Roman" w:hAnsi="Times New Roman" w:cs="Times New Roman"/>
                <w:sz w:val="24"/>
                <w:szCs w:val="24"/>
              </w:rPr>
            </w:pPr>
            <w:r w:rsidRPr="009237B2">
              <w:rPr>
                <w:rFonts w:ascii="Times New Roman" w:hAnsi="Times New Roman" w:cs="Times New Roman"/>
                <w:sz w:val="24"/>
                <w:szCs w:val="24"/>
              </w:rPr>
              <w:t>местные бюджеты - 17888,8 тыс. рублей,</w:t>
            </w:r>
          </w:p>
          <w:p w:rsidR="0021491D" w:rsidRPr="009237B2" w:rsidRDefault="0021491D" w:rsidP="00B722DF">
            <w:pPr>
              <w:pStyle w:val="ConsPlusNormal"/>
              <w:jc w:val="both"/>
              <w:rPr>
                <w:rFonts w:ascii="Times New Roman" w:hAnsi="Times New Roman" w:cs="Times New Roman"/>
                <w:sz w:val="24"/>
                <w:szCs w:val="24"/>
              </w:rPr>
            </w:pPr>
            <w:r w:rsidRPr="009237B2">
              <w:rPr>
                <w:rFonts w:ascii="Times New Roman" w:hAnsi="Times New Roman" w:cs="Times New Roman"/>
                <w:sz w:val="24"/>
                <w:szCs w:val="24"/>
              </w:rPr>
              <w:t>внебюджетные источники - 20499,4 тыс. рублей;</w:t>
            </w:r>
          </w:p>
          <w:p w:rsidR="0021491D" w:rsidRPr="009237B2" w:rsidRDefault="0021491D" w:rsidP="00B722DF">
            <w:pPr>
              <w:pStyle w:val="ConsPlusNormal"/>
              <w:jc w:val="both"/>
              <w:rPr>
                <w:rFonts w:ascii="Times New Roman" w:hAnsi="Times New Roman" w:cs="Times New Roman"/>
                <w:sz w:val="24"/>
                <w:szCs w:val="24"/>
              </w:rPr>
            </w:pPr>
            <w:r w:rsidRPr="009237B2">
              <w:rPr>
                <w:rFonts w:ascii="Times New Roman" w:hAnsi="Times New Roman" w:cs="Times New Roman"/>
                <w:sz w:val="24"/>
                <w:szCs w:val="24"/>
              </w:rPr>
              <w:t>2028 год - всего 435867,7 тыс. рублей (прогноз),</w:t>
            </w:r>
          </w:p>
          <w:p w:rsidR="0021491D" w:rsidRPr="009237B2" w:rsidRDefault="0021491D" w:rsidP="00B722DF">
            <w:pPr>
              <w:pStyle w:val="ConsPlusNormal"/>
              <w:jc w:val="both"/>
              <w:rPr>
                <w:rFonts w:ascii="Times New Roman" w:hAnsi="Times New Roman" w:cs="Times New Roman"/>
                <w:sz w:val="24"/>
                <w:szCs w:val="24"/>
              </w:rPr>
            </w:pPr>
            <w:r w:rsidRPr="009237B2">
              <w:rPr>
                <w:rFonts w:ascii="Times New Roman" w:hAnsi="Times New Roman" w:cs="Times New Roman"/>
                <w:sz w:val="24"/>
                <w:szCs w:val="24"/>
              </w:rPr>
              <w:t>в том числе по источникам финансирования:</w:t>
            </w:r>
          </w:p>
          <w:p w:rsidR="0021491D" w:rsidRPr="009237B2" w:rsidRDefault="0021491D" w:rsidP="00B722DF">
            <w:pPr>
              <w:pStyle w:val="ConsPlusNormal"/>
              <w:jc w:val="both"/>
              <w:rPr>
                <w:rFonts w:ascii="Times New Roman" w:hAnsi="Times New Roman" w:cs="Times New Roman"/>
                <w:sz w:val="24"/>
                <w:szCs w:val="24"/>
              </w:rPr>
            </w:pPr>
            <w:r w:rsidRPr="009237B2">
              <w:rPr>
                <w:rFonts w:ascii="Times New Roman" w:hAnsi="Times New Roman" w:cs="Times New Roman"/>
                <w:sz w:val="24"/>
                <w:szCs w:val="24"/>
              </w:rPr>
              <w:t>федеральный бюджет - 159192,8 тыс. рублей,</w:t>
            </w:r>
          </w:p>
          <w:p w:rsidR="0021491D" w:rsidRPr="009237B2" w:rsidRDefault="0021491D" w:rsidP="00B722DF">
            <w:pPr>
              <w:pStyle w:val="ConsPlusNormal"/>
              <w:jc w:val="both"/>
              <w:rPr>
                <w:rFonts w:ascii="Times New Roman" w:hAnsi="Times New Roman" w:cs="Times New Roman"/>
                <w:sz w:val="24"/>
                <w:szCs w:val="24"/>
              </w:rPr>
            </w:pPr>
            <w:r w:rsidRPr="009237B2">
              <w:rPr>
                <w:rFonts w:ascii="Times New Roman" w:hAnsi="Times New Roman" w:cs="Times New Roman"/>
                <w:sz w:val="24"/>
                <w:szCs w:val="24"/>
              </w:rPr>
              <w:t>бюджет Астраханской области - 238286,7 тыс. рублей,</w:t>
            </w:r>
          </w:p>
          <w:p w:rsidR="0021491D" w:rsidRPr="009237B2" w:rsidRDefault="0021491D" w:rsidP="00B722DF">
            <w:pPr>
              <w:pStyle w:val="ConsPlusNormal"/>
              <w:jc w:val="both"/>
              <w:rPr>
                <w:rFonts w:ascii="Times New Roman" w:hAnsi="Times New Roman" w:cs="Times New Roman"/>
                <w:sz w:val="24"/>
                <w:szCs w:val="24"/>
              </w:rPr>
            </w:pPr>
            <w:r w:rsidRPr="009237B2">
              <w:rPr>
                <w:rFonts w:ascii="Times New Roman" w:hAnsi="Times New Roman" w:cs="Times New Roman"/>
                <w:sz w:val="24"/>
                <w:szCs w:val="24"/>
              </w:rPr>
              <w:t>местные бюджеты - 17888,8 тыс. рублей,</w:t>
            </w:r>
          </w:p>
          <w:p w:rsidR="0021491D" w:rsidRPr="009237B2" w:rsidRDefault="0021491D" w:rsidP="00B722DF">
            <w:pPr>
              <w:pStyle w:val="ConsPlusNormal"/>
              <w:jc w:val="both"/>
              <w:rPr>
                <w:rFonts w:ascii="Times New Roman" w:hAnsi="Times New Roman" w:cs="Times New Roman"/>
                <w:sz w:val="24"/>
                <w:szCs w:val="24"/>
              </w:rPr>
            </w:pPr>
            <w:r w:rsidRPr="009237B2">
              <w:rPr>
                <w:rFonts w:ascii="Times New Roman" w:hAnsi="Times New Roman" w:cs="Times New Roman"/>
                <w:sz w:val="24"/>
                <w:szCs w:val="24"/>
              </w:rPr>
              <w:t>внебюджетные источники - 20499,4 тыс. рублей;</w:t>
            </w:r>
          </w:p>
          <w:p w:rsidR="0021491D" w:rsidRPr="009237B2" w:rsidRDefault="0021491D" w:rsidP="00B722DF">
            <w:pPr>
              <w:pStyle w:val="ConsPlusNormal"/>
              <w:jc w:val="both"/>
              <w:rPr>
                <w:rFonts w:ascii="Times New Roman" w:hAnsi="Times New Roman" w:cs="Times New Roman"/>
                <w:sz w:val="24"/>
                <w:szCs w:val="24"/>
              </w:rPr>
            </w:pPr>
            <w:r w:rsidRPr="009237B2">
              <w:rPr>
                <w:rFonts w:ascii="Times New Roman" w:hAnsi="Times New Roman" w:cs="Times New Roman"/>
                <w:sz w:val="24"/>
                <w:szCs w:val="24"/>
              </w:rPr>
              <w:t>2029 год - всего 435867,7 тыс. рублей (прогноз),</w:t>
            </w:r>
          </w:p>
          <w:p w:rsidR="0021491D" w:rsidRPr="009237B2" w:rsidRDefault="0021491D" w:rsidP="00B722DF">
            <w:pPr>
              <w:pStyle w:val="ConsPlusNormal"/>
              <w:jc w:val="both"/>
              <w:rPr>
                <w:rFonts w:ascii="Times New Roman" w:hAnsi="Times New Roman" w:cs="Times New Roman"/>
                <w:sz w:val="24"/>
                <w:szCs w:val="24"/>
              </w:rPr>
            </w:pPr>
            <w:r w:rsidRPr="009237B2">
              <w:rPr>
                <w:rFonts w:ascii="Times New Roman" w:hAnsi="Times New Roman" w:cs="Times New Roman"/>
                <w:sz w:val="24"/>
                <w:szCs w:val="24"/>
              </w:rPr>
              <w:t>в том числе по источникам финансирования:</w:t>
            </w:r>
          </w:p>
          <w:p w:rsidR="0021491D" w:rsidRPr="009237B2" w:rsidRDefault="0021491D" w:rsidP="00B722DF">
            <w:pPr>
              <w:pStyle w:val="ConsPlusNormal"/>
              <w:jc w:val="both"/>
              <w:rPr>
                <w:rFonts w:ascii="Times New Roman" w:hAnsi="Times New Roman" w:cs="Times New Roman"/>
                <w:sz w:val="24"/>
                <w:szCs w:val="24"/>
              </w:rPr>
            </w:pPr>
            <w:r w:rsidRPr="009237B2">
              <w:rPr>
                <w:rFonts w:ascii="Times New Roman" w:hAnsi="Times New Roman" w:cs="Times New Roman"/>
                <w:sz w:val="24"/>
                <w:szCs w:val="24"/>
              </w:rPr>
              <w:t>федеральный бюджет - 159192,8 тыс. рублей,</w:t>
            </w:r>
          </w:p>
          <w:p w:rsidR="0021491D" w:rsidRPr="009237B2" w:rsidRDefault="0021491D" w:rsidP="00B722DF">
            <w:pPr>
              <w:pStyle w:val="ConsPlusNormal"/>
              <w:jc w:val="both"/>
              <w:rPr>
                <w:rFonts w:ascii="Times New Roman" w:hAnsi="Times New Roman" w:cs="Times New Roman"/>
                <w:sz w:val="24"/>
                <w:szCs w:val="24"/>
              </w:rPr>
            </w:pPr>
            <w:r w:rsidRPr="009237B2">
              <w:rPr>
                <w:rFonts w:ascii="Times New Roman" w:hAnsi="Times New Roman" w:cs="Times New Roman"/>
                <w:sz w:val="24"/>
                <w:szCs w:val="24"/>
              </w:rPr>
              <w:t>бюджет Астраханской области - 238286,7 тыс. рублей,</w:t>
            </w:r>
          </w:p>
          <w:p w:rsidR="0021491D" w:rsidRPr="009237B2" w:rsidRDefault="0021491D" w:rsidP="00B722DF">
            <w:pPr>
              <w:pStyle w:val="ConsPlusNormal"/>
              <w:jc w:val="both"/>
              <w:rPr>
                <w:rFonts w:ascii="Times New Roman" w:hAnsi="Times New Roman" w:cs="Times New Roman"/>
                <w:sz w:val="24"/>
                <w:szCs w:val="24"/>
              </w:rPr>
            </w:pPr>
            <w:r w:rsidRPr="009237B2">
              <w:rPr>
                <w:rFonts w:ascii="Times New Roman" w:hAnsi="Times New Roman" w:cs="Times New Roman"/>
                <w:sz w:val="24"/>
                <w:szCs w:val="24"/>
              </w:rPr>
              <w:t>местные бюджеты - 17888,8 тыс. рублей,</w:t>
            </w:r>
          </w:p>
          <w:p w:rsidR="0021491D" w:rsidRPr="009237B2" w:rsidRDefault="0021491D" w:rsidP="00B722DF">
            <w:pPr>
              <w:pStyle w:val="ConsPlusNormal"/>
              <w:jc w:val="both"/>
              <w:rPr>
                <w:rFonts w:ascii="Times New Roman" w:hAnsi="Times New Roman" w:cs="Times New Roman"/>
                <w:sz w:val="24"/>
                <w:szCs w:val="24"/>
              </w:rPr>
            </w:pPr>
            <w:r w:rsidRPr="009237B2">
              <w:rPr>
                <w:rFonts w:ascii="Times New Roman" w:hAnsi="Times New Roman" w:cs="Times New Roman"/>
                <w:sz w:val="24"/>
                <w:szCs w:val="24"/>
              </w:rPr>
              <w:t>внебюджетные источники - 20499,4 тыс. рублей;</w:t>
            </w:r>
          </w:p>
          <w:p w:rsidR="0021491D" w:rsidRPr="009237B2" w:rsidRDefault="0021491D" w:rsidP="00B722DF">
            <w:pPr>
              <w:pStyle w:val="ConsPlusNormal"/>
              <w:jc w:val="both"/>
              <w:rPr>
                <w:rFonts w:ascii="Times New Roman" w:hAnsi="Times New Roman" w:cs="Times New Roman"/>
                <w:sz w:val="24"/>
                <w:szCs w:val="24"/>
              </w:rPr>
            </w:pPr>
            <w:r w:rsidRPr="009237B2">
              <w:rPr>
                <w:rFonts w:ascii="Times New Roman" w:hAnsi="Times New Roman" w:cs="Times New Roman"/>
                <w:sz w:val="24"/>
                <w:szCs w:val="24"/>
              </w:rPr>
              <w:t>2030 год - всего 435867,7 тыс. рублей (прогноз),</w:t>
            </w:r>
          </w:p>
          <w:p w:rsidR="0021491D" w:rsidRPr="009237B2" w:rsidRDefault="0021491D" w:rsidP="00B722DF">
            <w:pPr>
              <w:pStyle w:val="ConsPlusNormal"/>
              <w:jc w:val="both"/>
              <w:rPr>
                <w:rFonts w:ascii="Times New Roman" w:hAnsi="Times New Roman" w:cs="Times New Roman"/>
                <w:sz w:val="24"/>
                <w:szCs w:val="24"/>
              </w:rPr>
            </w:pPr>
            <w:r w:rsidRPr="009237B2">
              <w:rPr>
                <w:rFonts w:ascii="Times New Roman" w:hAnsi="Times New Roman" w:cs="Times New Roman"/>
                <w:sz w:val="24"/>
                <w:szCs w:val="24"/>
              </w:rPr>
              <w:t>в том числе по источникам финансирования:</w:t>
            </w:r>
          </w:p>
          <w:p w:rsidR="0021491D" w:rsidRPr="009237B2" w:rsidRDefault="0021491D" w:rsidP="00B722DF">
            <w:pPr>
              <w:pStyle w:val="ConsPlusNormal"/>
              <w:jc w:val="both"/>
              <w:rPr>
                <w:rFonts w:ascii="Times New Roman" w:hAnsi="Times New Roman" w:cs="Times New Roman"/>
                <w:sz w:val="24"/>
                <w:szCs w:val="24"/>
              </w:rPr>
            </w:pPr>
            <w:r w:rsidRPr="009237B2">
              <w:rPr>
                <w:rFonts w:ascii="Times New Roman" w:hAnsi="Times New Roman" w:cs="Times New Roman"/>
                <w:sz w:val="24"/>
                <w:szCs w:val="24"/>
              </w:rPr>
              <w:t>федеральный бюджет - 159192,8 тыс. рублей,</w:t>
            </w:r>
          </w:p>
          <w:p w:rsidR="0021491D" w:rsidRPr="009237B2" w:rsidRDefault="0021491D" w:rsidP="00B722DF">
            <w:pPr>
              <w:pStyle w:val="ConsPlusNormal"/>
              <w:jc w:val="both"/>
              <w:rPr>
                <w:rFonts w:ascii="Times New Roman" w:hAnsi="Times New Roman" w:cs="Times New Roman"/>
                <w:sz w:val="24"/>
                <w:szCs w:val="24"/>
              </w:rPr>
            </w:pPr>
            <w:r w:rsidRPr="009237B2">
              <w:rPr>
                <w:rFonts w:ascii="Times New Roman" w:hAnsi="Times New Roman" w:cs="Times New Roman"/>
                <w:sz w:val="24"/>
                <w:szCs w:val="24"/>
              </w:rPr>
              <w:t>бюджет Астраханской области - 238286,7 тыс. рублей,</w:t>
            </w:r>
          </w:p>
          <w:p w:rsidR="0021491D" w:rsidRPr="009237B2" w:rsidRDefault="0021491D" w:rsidP="00B722DF">
            <w:pPr>
              <w:pStyle w:val="ConsPlusNormal"/>
              <w:jc w:val="both"/>
              <w:rPr>
                <w:rFonts w:ascii="Times New Roman" w:hAnsi="Times New Roman" w:cs="Times New Roman"/>
                <w:sz w:val="24"/>
                <w:szCs w:val="24"/>
              </w:rPr>
            </w:pPr>
            <w:r w:rsidRPr="009237B2">
              <w:rPr>
                <w:rFonts w:ascii="Times New Roman" w:hAnsi="Times New Roman" w:cs="Times New Roman"/>
                <w:sz w:val="24"/>
                <w:szCs w:val="24"/>
              </w:rPr>
              <w:t>местные бюджеты - 17888,8 тыс. рублей,</w:t>
            </w:r>
          </w:p>
          <w:p w:rsidR="0021491D" w:rsidRPr="009237B2" w:rsidRDefault="0021491D" w:rsidP="00B722DF">
            <w:pPr>
              <w:pStyle w:val="ConsPlusNormal"/>
              <w:jc w:val="both"/>
              <w:rPr>
                <w:rFonts w:ascii="Times New Roman" w:hAnsi="Times New Roman" w:cs="Times New Roman"/>
                <w:sz w:val="24"/>
                <w:szCs w:val="24"/>
              </w:rPr>
            </w:pPr>
            <w:r w:rsidRPr="009237B2">
              <w:rPr>
                <w:rFonts w:ascii="Times New Roman" w:hAnsi="Times New Roman" w:cs="Times New Roman"/>
                <w:sz w:val="24"/>
                <w:szCs w:val="24"/>
              </w:rPr>
              <w:t>внебюджетные источники - 20499,4 тыс. рублей.</w:t>
            </w:r>
          </w:p>
          <w:p w:rsidR="0021491D" w:rsidRPr="009237B2" w:rsidRDefault="0021491D" w:rsidP="00B722DF">
            <w:pPr>
              <w:pStyle w:val="ConsPlusNormal"/>
              <w:jc w:val="both"/>
              <w:rPr>
                <w:rFonts w:ascii="Times New Roman" w:hAnsi="Times New Roman" w:cs="Times New Roman"/>
                <w:sz w:val="24"/>
                <w:szCs w:val="24"/>
              </w:rPr>
            </w:pPr>
            <w:r w:rsidRPr="009237B2">
              <w:rPr>
                <w:rFonts w:ascii="Times New Roman" w:hAnsi="Times New Roman" w:cs="Times New Roman"/>
                <w:sz w:val="24"/>
                <w:szCs w:val="24"/>
              </w:rPr>
              <w:t xml:space="preserve">Объемы финансирования подпрограммы </w:t>
            </w:r>
            <w:r w:rsidRPr="009237B2">
              <w:rPr>
                <w:rFonts w:ascii="Times New Roman" w:hAnsi="Times New Roman" w:cs="Times New Roman"/>
                <w:sz w:val="24"/>
                <w:szCs w:val="24"/>
              </w:rPr>
              <w:lastRenderedPageBreak/>
              <w:t>государственной программы могут ежегодно корректироваться при утверждении бюджетов соответствующих уровней.</w:t>
            </w:r>
          </w:p>
        </w:tc>
      </w:tr>
    </w:tbl>
    <w:p w:rsidR="0021491D" w:rsidRPr="009237B2" w:rsidRDefault="0021491D" w:rsidP="00B722DF">
      <w:pPr>
        <w:pStyle w:val="ConsPlusNormal"/>
        <w:jc w:val="both"/>
        <w:rPr>
          <w:rFonts w:ascii="Times New Roman" w:hAnsi="Times New Roman" w:cs="Times New Roman"/>
          <w:sz w:val="24"/>
          <w:szCs w:val="24"/>
        </w:rPr>
      </w:pPr>
    </w:p>
    <w:p w:rsidR="00CD2A8E" w:rsidRDefault="00CD2A8E" w:rsidP="00B722DF">
      <w:pPr>
        <w:pStyle w:val="ConsPlusNormal"/>
        <w:jc w:val="both"/>
        <w:rPr>
          <w:rFonts w:ascii="Times New Roman" w:hAnsi="Times New Roman" w:cs="Times New Roman"/>
          <w:sz w:val="24"/>
          <w:szCs w:val="24"/>
        </w:rPr>
        <w:sectPr w:rsidR="00CD2A8E">
          <w:pgSz w:w="11905" w:h="16838"/>
          <w:pgMar w:top="1134" w:right="850" w:bottom="1134" w:left="1701" w:header="0" w:footer="0" w:gutter="0"/>
          <w:cols w:space="720"/>
          <w:titlePg/>
        </w:sectPr>
      </w:pPr>
    </w:p>
    <w:p w:rsidR="0021491D" w:rsidRPr="009237B2" w:rsidRDefault="0021491D" w:rsidP="00B722DF">
      <w:pPr>
        <w:pStyle w:val="ConsPlusNormal"/>
        <w:jc w:val="right"/>
        <w:outlineLvl w:val="1"/>
        <w:rPr>
          <w:rFonts w:ascii="Times New Roman" w:hAnsi="Times New Roman" w:cs="Times New Roman"/>
          <w:sz w:val="24"/>
          <w:szCs w:val="24"/>
        </w:rPr>
      </w:pPr>
      <w:r w:rsidRPr="009237B2">
        <w:rPr>
          <w:rFonts w:ascii="Times New Roman" w:hAnsi="Times New Roman" w:cs="Times New Roman"/>
          <w:sz w:val="24"/>
          <w:szCs w:val="24"/>
        </w:rPr>
        <w:lastRenderedPageBreak/>
        <w:t xml:space="preserve">Приложение </w:t>
      </w:r>
      <w:r w:rsidR="00B722DF" w:rsidRPr="009237B2">
        <w:rPr>
          <w:rFonts w:ascii="Times New Roman" w:hAnsi="Times New Roman" w:cs="Times New Roman"/>
          <w:sz w:val="24"/>
          <w:szCs w:val="24"/>
        </w:rPr>
        <w:t>№</w:t>
      </w:r>
      <w:r w:rsidRPr="009237B2">
        <w:rPr>
          <w:rFonts w:ascii="Times New Roman" w:hAnsi="Times New Roman" w:cs="Times New Roman"/>
          <w:sz w:val="24"/>
          <w:szCs w:val="24"/>
        </w:rPr>
        <w:t xml:space="preserve"> 6</w:t>
      </w:r>
    </w:p>
    <w:p w:rsidR="0021491D" w:rsidRPr="009237B2" w:rsidRDefault="0021491D" w:rsidP="00B722DF">
      <w:pPr>
        <w:pStyle w:val="ConsPlusNormal"/>
        <w:jc w:val="right"/>
        <w:rPr>
          <w:rFonts w:ascii="Times New Roman" w:hAnsi="Times New Roman" w:cs="Times New Roman"/>
          <w:sz w:val="24"/>
          <w:szCs w:val="24"/>
        </w:rPr>
      </w:pPr>
      <w:r w:rsidRPr="009237B2">
        <w:rPr>
          <w:rFonts w:ascii="Times New Roman" w:hAnsi="Times New Roman" w:cs="Times New Roman"/>
          <w:sz w:val="24"/>
          <w:szCs w:val="24"/>
        </w:rPr>
        <w:t>к государственной программе</w:t>
      </w:r>
    </w:p>
    <w:p w:rsidR="0021491D" w:rsidRPr="009237B2" w:rsidRDefault="0021491D" w:rsidP="00B722DF">
      <w:pPr>
        <w:pStyle w:val="ConsPlusNormal"/>
        <w:jc w:val="both"/>
        <w:rPr>
          <w:rFonts w:ascii="Times New Roman" w:hAnsi="Times New Roman" w:cs="Times New Roman"/>
          <w:sz w:val="24"/>
          <w:szCs w:val="24"/>
        </w:rPr>
      </w:pPr>
    </w:p>
    <w:p w:rsidR="0021491D" w:rsidRPr="009237B2" w:rsidRDefault="00CD2A8E" w:rsidP="00B722DF">
      <w:pPr>
        <w:pStyle w:val="ConsPlusTitle"/>
        <w:jc w:val="center"/>
        <w:rPr>
          <w:rFonts w:ascii="Times New Roman" w:hAnsi="Times New Roman" w:cs="Times New Roman"/>
          <w:b w:val="0"/>
          <w:sz w:val="24"/>
          <w:szCs w:val="24"/>
        </w:rPr>
      </w:pPr>
      <w:bookmarkStart w:id="49" w:name="P2794"/>
      <w:bookmarkEnd w:id="49"/>
      <w:r>
        <w:rPr>
          <w:rFonts w:ascii="Times New Roman" w:hAnsi="Times New Roman" w:cs="Times New Roman"/>
          <w:b w:val="0"/>
          <w:sz w:val="24"/>
          <w:szCs w:val="24"/>
        </w:rPr>
        <w:t>П</w:t>
      </w:r>
      <w:r w:rsidRPr="009237B2">
        <w:rPr>
          <w:rFonts w:ascii="Times New Roman" w:hAnsi="Times New Roman" w:cs="Times New Roman"/>
          <w:b w:val="0"/>
          <w:sz w:val="24"/>
          <w:szCs w:val="24"/>
        </w:rPr>
        <w:t>аспорт подпрограммы</w:t>
      </w:r>
    </w:p>
    <w:p w:rsidR="0021491D" w:rsidRPr="009237B2" w:rsidRDefault="00CD2A8E" w:rsidP="00B722DF">
      <w:pPr>
        <w:pStyle w:val="ConsPlusTitle"/>
        <w:jc w:val="center"/>
        <w:rPr>
          <w:rFonts w:ascii="Times New Roman" w:hAnsi="Times New Roman" w:cs="Times New Roman"/>
          <w:b w:val="0"/>
          <w:sz w:val="24"/>
          <w:szCs w:val="24"/>
        </w:rPr>
      </w:pPr>
      <w:r w:rsidRPr="009237B2">
        <w:rPr>
          <w:rFonts w:ascii="Times New Roman" w:hAnsi="Times New Roman" w:cs="Times New Roman"/>
          <w:b w:val="0"/>
          <w:sz w:val="24"/>
          <w:szCs w:val="24"/>
        </w:rPr>
        <w:t>«</w:t>
      </w:r>
      <w:r>
        <w:rPr>
          <w:rFonts w:ascii="Times New Roman" w:hAnsi="Times New Roman" w:cs="Times New Roman"/>
          <w:b w:val="0"/>
          <w:sz w:val="24"/>
          <w:szCs w:val="24"/>
        </w:rPr>
        <w:t>Р</w:t>
      </w:r>
      <w:r w:rsidRPr="009237B2">
        <w:rPr>
          <w:rFonts w:ascii="Times New Roman" w:hAnsi="Times New Roman" w:cs="Times New Roman"/>
          <w:b w:val="0"/>
          <w:sz w:val="24"/>
          <w:szCs w:val="24"/>
        </w:rPr>
        <w:t xml:space="preserve">азвитие </w:t>
      </w:r>
      <w:proofErr w:type="spellStart"/>
      <w:r w:rsidRPr="009237B2">
        <w:rPr>
          <w:rFonts w:ascii="Times New Roman" w:hAnsi="Times New Roman" w:cs="Times New Roman"/>
          <w:b w:val="0"/>
          <w:sz w:val="24"/>
          <w:szCs w:val="24"/>
        </w:rPr>
        <w:t>рыбохозяйственного</w:t>
      </w:r>
      <w:proofErr w:type="spellEnd"/>
    </w:p>
    <w:p w:rsidR="0021491D" w:rsidRPr="009237B2" w:rsidRDefault="00CD2A8E" w:rsidP="00B722DF">
      <w:pPr>
        <w:pStyle w:val="ConsPlusTitle"/>
        <w:jc w:val="center"/>
        <w:rPr>
          <w:rFonts w:ascii="Times New Roman" w:hAnsi="Times New Roman" w:cs="Times New Roman"/>
          <w:b w:val="0"/>
          <w:sz w:val="24"/>
          <w:szCs w:val="24"/>
        </w:rPr>
      </w:pPr>
      <w:r w:rsidRPr="009237B2">
        <w:rPr>
          <w:rFonts w:ascii="Times New Roman" w:hAnsi="Times New Roman" w:cs="Times New Roman"/>
          <w:b w:val="0"/>
          <w:sz w:val="24"/>
          <w:szCs w:val="24"/>
        </w:rPr>
        <w:t xml:space="preserve">комплекса </w:t>
      </w:r>
      <w:r>
        <w:rPr>
          <w:rFonts w:ascii="Times New Roman" w:hAnsi="Times New Roman" w:cs="Times New Roman"/>
          <w:b w:val="0"/>
          <w:sz w:val="24"/>
          <w:szCs w:val="24"/>
        </w:rPr>
        <w:t>А</w:t>
      </w:r>
      <w:r w:rsidRPr="009237B2">
        <w:rPr>
          <w:rFonts w:ascii="Times New Roman" w:hAnsi="Times New Roman" w:cs="Times New Roman"/>
          <w:b w:val="0"/>
          <w:sz w:val="24"/>
          <w:szCs w:val="24"/>
        </w:rPr>
        <w:t>страханской области»</w:t>
      </w:r>
    </w:p>
    <w:p w:rsidR="0021491D" w:rsidRPr="009237B2" w:rsidRDefault="0021491D" w:rsidP="00B722DF">
      <w:pPr>
        <w:pStyle w:val="ConsPlusNormal"/>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912"/>
        <w:gridCol w:w="5159"/>
      </w:tblGrid>
      <w:tr w:rsidR="0021491D" w:rsidRPr="009237B2">
        <w:tc>
          <w:tcPr>
            <w:tcW w:w="3912" w:type="dxa"/>
            <w:tcBorders>
              <w:top w:val="nil"/>
              <w:left w:val="nil"/>
              <w:bottom w:val="nil"/>
              <w:right w:val="nil"/>
            </w:tcBorders>
          </w:tcPr>
          <w:p w:rsidR="0021491D" w:rsidRPr="009237B2" w:rsidRDefault="0021491D" w:rsidP="00B722DF">
            <w:pPr>
              <w:pStyle w:val="ConsPlusNormal"/>
              <w:rPr>
                <w:rFonts w:ascii="Times New Roman" w:hAnsi="Times New Roman" w:cs="Times New Roman"/>
                <w:sz w:val="24"/>
                <w:szCs w:val="24"/>
              </w:rPr>
            </w:pPr>
            <w:r w:rsidRPr="009237B2">
              <w:rPr>
                <w:rFonts w:ascii="Times New Roman" w:hAnsi="Times New Roman" w:cs="Times New Roman"/>
                <w:sz w:val="24"/>
                <w:szCs w:val="24"/>
              </w:rPr>
              <w:t>Наименование подпрограммы государственной программы</w:t>
            </w:r>
          </w:p>
        </w:tc>
        <w:tc>
          <w:tcPr>
            <w:tcW w:w="5159" w:type="dxa"/>
            <w:tcBorders>
              <w:top w:val="nil"/>
              <w:left w:val="nil"/>
              <w:bottom w:val="nil"/>
              <w:right w:val="nil"/>
            </w:tcBorders>
          </w:tcPr>
          <w:p w:rsidR="0021491D" w:rsidRPr="009237B2" w:rsidRDefault="0021491D" w:rsidP="00B722DF">
            <w:pPr>
              <w:pStyle w:val="ConsPlusNormal"/>
              <w:jc w:val="both"/>
              <w:rPr>
                <w:rFonts w:ascii="Times New Roman" w:hAnsi="Times New Roman" w:cs="Times New Roman"/>
                <w:sz w:val="24"/>
                <w:szCs w:val="24"/>
              </w:rPr>
            </w:pPr>
            <w:r w:rsidRPr="009237B2">
              <w:rPr>
                <w:rFonts w:ascii="Times New Roman" w:hAnsi="Times New Roman" w:cs="Times New Roman"/>
                <w:sz w:val="24"/>
                <w:szCs w:val="24"/>
              </w:rPr>
              <w:t xml:space="preserve">Развитие </w:t>
            </w:r>
            <w:proofErr w:type="spellStart"/>
            <w:r w:rsidRPr="009237B2">
              <w:rPr>
                <w:rFonts w:ascii="Times New Roman" w:hAnsi="Times New Roman" w:cs="Times New Roman"/>
                <w:sz w:val="24"/>
                <w:szCs w:val="24"/>
              </w:rPr>
              <w:t>рыбохозяйственного</w:t>
            </w:r>
            <w:proofErr w:type="spellEnd"/>
            <w:r w:rsidRPr="009237B2">
              <w:rPr>
                <w:rFonts w:ascii="Times New Roman" w:hAnsi="Times New Roman" w:cs="Times New Roman"/>
                <w:sz w:val="24"/>
                <w:szCs w:val="24"/>
              </w:rPr>
              <w:t xml:space="preserve"> комплекса Астраханской области</w:t>
            </w:r>
          </w:p>
        </w:tc>
      </w:tr>
      <w:tr w:rsidR="0021491D" w:rsidRPr="009237B2">
        <w:tc>
          <w:tcPr>
            <w:tcW w:w="3912" w:type="dxa"/>
            <w:tcBorders>
              <w:top w:val="nil"/>
              <w:left w:val="nil"/>
              <w:bottom w:val="nil"/>
              <w:right w:val="nil"/>
            </w:tcBorders>
          </w:tcPr>
          <w:p w:rsidR="0021491D" w:rsidRPr="009237B2" w:rsidRDefault="0021491D" w:rsidP="00B722DF">
            <w:pPr>
              <w:pStyle w:val="ConsPlusNormal"/>
              <w:rPr>
                <w:rFonts w:ascii="Times New Roman" w:hAnsi="Times New Roman" w:cs="Times New Roman"/>
                <w:sz w:val="24"/>
                <w:szCs w:val="24"/>
              </w:rPr>
            </w:pPr>
            <w:r w:rsidRPr="009237B2">
              <w:rPr>
                <w:rFonts w:ascii="Times New Roman" w:hAnsi="Times New Roman" w:cs="Times New Roman"/>
                <w:sz w:val="24"/>
                <w:szCs w:val="24"/>
              </w:rPr>
              <w:t>Государственный заказчик подпрограммы государственной программы</w:t>
            </w:r>
          </w:p>
        </w:tc>
        <w:tc>
          <w:tcPr>
            <w:tcW w:w="5159" w:type="dxa"/>
            <w:tcBorders>
              <w:top w:val="nil"/>
              <w:left w:val="nil"/>
              <w:bottom w:val="nil"/>
              <w:right w:val="nil"/>
            </w:tcBorders>
          </w:tcPr>
          <w:p w:rsidR="0021491D" w:rsidRPr="009237B2" w:rsidRDefault="0021491D" w:rsidP="00B722DF">
            <w:pPr>
              <w:pStyle w:val="ConsPlusNormal"/>
              <w:jc w:val="both"/>
              <w:rPr>
                <w:rFonts w:ascii="Times New Roman" w:hAnsi="Times New Roman" w:cs="Times New Roman"/>
                <w:sz w:val="24"/>
                <w:szCs w:val="24"/>
              </w:rPr>
            </w:pPr>
            <w:r w:rsidRPr="009237B2">
              <w:rPr>
                <w:rFonts w:ascii="Times New Roman" w:hAnsi="Times New Roman" w:cs="Times New Roman"/>
                <w:sz w:val="24"/>
                <w:szCs w:val="24"/>
              </w:rPr>
              <w:t>министерство сельского хозяйства и рыбной промышленности Астраханской области</w:t>
            </w:r>
          </w:p>
        </w:tc>
      </w:tr>
      <w:tr w:rsidR="0021491D" w:rsidRPr="009237B2">
        <w:tc>
          <w:tcPr>
            <w:tcW w:w="3912" w:type="dxa"/>
            <w:tcBorders>
              <w:top w:val="nil"/>
              <w:left w:val="nil"/>
              <w:bottom w:val="nil"/>
              <w:right w:val="nil"/>
            </w:tcBorders>
          </w:tcPr>
          <w:p w:rsidR="0021491D" w:rsidRPr="009237B2" w:rsidRDefault="0021491D" w:rsidP="00B722DF">
            <w:pPr>
              <w:pStyle w:val="ConsPlusNormal"/>
              <w:rPr>
                <w:rFonts w:ascii="Times New Roman" w:hAnsi="Times New Roman" w:cs="Times New Roman"/>
                <w:sz w:val="24"/>
                <w:szCs w:val="24"/>
              </w:rPr>
            </w:pPr>
            <w:r w:rsidRPr="009237B2">
              <w:rPr>
                <w:rFonts w:ascii="Times New Roman" w:hAnsi="Times New Roman" w:cs="Times New Roman"/>
                <w:sz w:val="24"/>
                <w:szCs w:val="24"/>
              </w:rPr>
              <w:t>Исполнители подпрограммы государственной программы</w:t>
            </w:r>
          </w:p>
        </w:tc>
        <w:tc>
          <w:tcPr>
            <w:tcW w:w="5159" w:type="dxa"/>
            <w:tcBorders>
              <w:top w:val="nil"/>
              <w:left w:val="nil"/>
              <w:bottom w:val="nil"/>
              <w:right w:val="nil"/>
            </w:tcBorders>
          </w:tcPr>
          <w:p w:rsidR="0021491D" w:rsidRPr="009237B2" w:rsidRDefault="0021491D" w:rsidP="00B722DF">
            <w:pPr>
              <w:pStyle w:val="ConsPlusNormal"/>
              <w:jc w:val="both"/>
              <w:rPr>
                <w:rFonts w:ascii="Times New Roman" w:hAnsi="Times New Roman" w:cs="Times New Roman"/>
                <w:sz w:val="24"/>
                <w:szCs w:val="24"/>
              </w:rPr>
            </w:pPr>
            <w:r w:rsidRPr="009237B2">
              <w:rPr>
                <w:rFonts w:ascii="Times New Roman" w:hAnsi="Times New Roman" w:cs="Times New Roman"/>
                <w:sz w:val="24"/>
                <w:szCs w:val="24"/>
              </w:rPr>
              <w:t>министерство сельского хозяйства и рыбной промышленности Астраханской области</w:t>
            </w:r>
          </w:p>
        </w:tc>
      </w:tr>
      <w:tr w:rsidR="0021491D" w:rsidRPr="009237B2">
        <w:tc>
          <w:tcPr>
            <w:tcW w:w="3912" w:type="dxa"/>
            <w:tcBorders>
              <w:top w:val="nil"/>
              <w:left w:val="nil"/>
              <w:bottom w:val="nil"/>
              <w:right w:val="nil"/>
            </w:tcBorders>
          </w:tcPr>
          <w:p w:rsidR="0021491D" w:rsidRPr="009237B2" w:rsidRDefault="0021491D" w:rsidP="00B722DF">
            <w:pPr>
              <w:pStyle w:val="ConsPlusNormal"/>
              <w:rPr>
                <w:rFonts w:ascii="Times New Roman" w:hAnsi="Times New Roman" w:cs="Times New Roman"/>
                <w:sz w:val="24"/>
                <w:szCs w:val="24"/>
              </w:rPr>
            </w:pPr>
            <w:r w:rsidRPr="009237B2">
              <w:rPr>
                <w:rFonts w:ascii="Times New Roman" w:hAnsi="Times New Roman" w:cs="Times New Roman"/>
                <w:sz w:val="24"/>
                <w:szCs w:val="24"/>
              </w:rPr>
              <w:t>Цель подпрограммы государственной программы</w:t>
            </w:r>
          </w:p>
        </w:tc>
        <w:tc>
          <w:tcPr>
            <w:tcW w:w="5159" w:type="dxa"/>
            <w:tcBorders>
              <w:top w:val="nil"/>
              <w:left w:val="nil"/>
              <w:bottom w:val="nil"/>
              <w:right w:val="nil"/>
            </w:tcBorders>
          </w:tcPr>
          <w:p w:rsidR="0021491D" w:rsidRPr="009237B2" w:rsidRDefault="0021491D" w:rsidP="00B722DF">
            <w:pPr>
              <w:pStyle w:val="ConsPlusNormal"/>
              <w:jc w:val="both"/>
              <w:rPr>
                <w:rFonts w:ascii="Times New Roman" w:hAnsi="Times New Roman" w:cs="Times New Roman"/>
                <w:sz w:val="24"/>
                <w:szCs w:val="24"/>
              </w:rPr>
            </w:pPr>
            <w:r w:rsidRPr="009237B2">
              <w:rPr>
                <w:rFonts w:ascii="Times New Roman" w:hAnsi="Times New Roman" w:cs="Times New Roman"/>
                <w:sz w:val="24"/>
                <w:szCs w:val="24"/>
              </w:rPr>
              <w:t>увеличение объемов выращивания и реализации товарной рыбы, сохранение и увеличение ресурсной базы рыболовства</w:t>
            </w:r>
          </w:p>
        </w:tc>
      </w:tr>
      <w:tr w:rsidR="0021491D" w:rsidRPr="009237B2">
        <w:tc>
          <w:tcPr>
            <w:tcW w:w="3912" w:type="dxa"/>
            <w:tcBorders>
              <w:top w:val="nil"/>
              <w:left w:val="nil"/>
              <w:bottom w:val="nil"/>
              <w:right w:val="nil"/>
            </w:tcBorders>
          </w:tcPr>
          <w:p w:rsidR="0021491D" w:rsidRPr="009237B2" w:rsidRDefault="0021491D" w:rsidP="00B722DF">
            <w:pPr>
              <w:pStyle w:val="ConsPlusNormal"/>
              <w:rPr>
                <w:rFonts w:ascii="Times New Roman" w:hAnsi="Times New Roman" w:cs="Times New Roman"/>
                <w:sz w:val="24"/>
                <w:szCs w:val="24"/>
              </w:rPr>
            </w:pPr>
            <w:r w:rsidRPr="009237B2">
              <w:rPr>
                <w:rFonts w:ascii="Times New Roman" w:hAnsi="Times New Roman" w:cs="Times New Roman"/>
                <w:sz w:val="24"/>
                <w:szCs w:val="24"/>
              </w:rPr>
              <w:t>Задача подпрограммы государственной программы</w:t>
            </w:r>
          </w:p>
        </w:tc>
        <w:tc>
          <w:tcPr>
            <w:tcW w:w="5159" w:type="dxa"/>
            <w:tcBorders>
              <w:top w:val="nil"/>
              <w:left w:val="nil"/>
              <w:bottom w:val="nil"/>
              <w:right w:val="nil"/>
            </w:tcBorders>
          </w:tcPr>
          <w:p w:rsidR="0021491D" w:rsidRPr="009237B2" w:rsidRDefault="0021491D" w:rsidP="00B722DF">
            <w:pPr>
              <w:pStyle w:val="ConsPlusNormal"/>
              <w:jc w:val="both"/>
              <w:rPr>
                <w:rFonts w:ascii="Times New Roman" w:hAnsi="Times New Roman" w:cs="Times New Roman"/>
                <w:sz w:val="24"/>
                <w:szCs w:val="24"/>
              </w:rPr>
            </w:pPr>
            <w:r w:rsidRPr="009237B2">
              <w:rPr>
                <w:rFonts w:ascii="Times New Roman" w:hAnsi="Times New Roman" w:cs="Times New Roman"/>
                <w:sz w:val="24"/>
                <w:szCs w:val="24"/>
              </w:rPr>
              <w:t xml:space="preserve">создание условий для устойчивого развития </w:t>
            </w:r>
            <w:proofErr w:type="spellStart"/>
            <w:r w:rsidRPr="009237B2">
              <w:rPr>
                <w:rFonts w:ascii="Times New Roman" w:hAnsi="Times New Roman" w:cs="Times New Roman"/>
                <w:sz w:val="24"/>
                <w:szCs w:val="24"/>
              </w:rPr>
              <w:t>рыбохозяйственного</w:t>
            </w:r>
            <w:proofErr w:type="spellEnd"/>
            <w:r w:rsidRPr="009237B2">
              <w:rPr>
                <w:rFonts w:ascii="Times New Roman" w:hAnsi="Times New Roman" w:cs="Times New Roman"/>
                <w:sz w:val="24"/>
                <w:szCs w:val="24"/>
              </w:rPr>
              <w:t xml:space="preserve"> комплекса Астраханской области посредством сохранения, воспроизводства, рационального использования водных биологических ресурсов, развития </w:t>
            </w:r>
            <w:proofErr w:type="spellStart"/>
            <w:r w:rsidRPr="009237B2">
              <w:rPr>
                <w:rFonts w:ascii="Times New Roman" w:hAnsi="Times New Roman" w:cs="Times New Roman"/>
                <w:sz w:val="24"/>
                <w:szCs w:val="24"/>
              </w:rPr>
              <w:t>аквакультуры</w:t>
            </w:r>
            <w:proofErr w:type="spellEnd"/>
          </w:p>
        </w:tc>
      </w:tr>
      <w:tr w:rsidR="0021491D" w:rsidRPr="009237B2">
        <w:tc>
          <w:tcPr>
            <w:tcW w:w="3912" w:type="dxa"/>
            <w:tcBorders>
              <w:top w:val="nil"/>
              <w:left w:val="nil"/>
              <w:bottom w:val="nil"/>
              <w:right w:val="nil"/>
            </w:tcBorders>
          </w:tcPr>
          <w:p w:rsidR="0021491D" w:rsidRPr="009237B2" w:rsidRDefault="0021491D" w:rsidP="00B722DF">
            <w:pPr>
              <w:pStyle w:val="ConsPlusNormal"/>
              <w:rPr>
                <w:rFonts w:ascii="Times New Roman" w:hAnsi="Times New Roman" w:cs="Times New Roman"/>
                <w:sz w:val="24"/>
                <w:szCs w:val="24"/>
              </w:rPr>
            </w:pPr>
            <w:r w:rsidRPr="009237B2">
              <w:rPr>
                <w:rFonts w:ascii="Times New Roman" w:hAnsi="Times New Roman" w:cs="Times New Roman"/>
                <w:sz w:val="24"/>
                <w:szCs w:val="24"/>
              </w:rPr>
              <w:t>Сроки и этапы реализации подпрограммы государственной программы</w:t>
            </w:r>
          </w:p>
        </w:tc>
        <w:tc>
          <w:tcPr>
            <w:tcW w:w="5159" w:type="dxa"/>
            <w:tcBorders>
              <w:top w:val="nil"/>
              <w:left w:val="nil"/>
              <w:bottom w:val="nil"/>
              <w:right w:val="nil"/>
            </w:tcBorders>
          </w:tcPr>
          <w:p w:rsidR="0021491D" w:rsidRPr="009237B2" w:rsidRDefault="0021491D" w:rsidP="00B722DF">
            <w:pPr>
              <w:pStyle w:val="ConsPlusNormal"/>
              <w:jc w:val="both"/>
              <w:rPr>
                <w:rFonts w:ascii="Times New Roman" w:hAnsi="Times New Roman" w:cs="Times New Roman"/>
                <w:sz w:val="24"/>
                <w:szCs w:val="24"/>
              </w:rPr>
            </w:pPr>
            <w:r w:rsidRPr="009237B2">
              <w:rPr>
                <w:rFonts w:ascii="Times New Roman" w:hAnsi="Times New Roman" w:cs="Times New Roman"/>
                <w:sz w:val="24"/>
                <w:szCs w:val="24"/>
              </w:rPr>
              <w:t>Реализацию подпрограммы предполагается осуществить в 2023 - 2030 годах без выделения этапов</w:t>
            </w:r>
          </w:p>
        </w:tc>
      </w:tr>
      <w:tr w:rsidR="0021491D" w:rsidRPr="009237B2">
        <w:tc>
          <w:tcPr>
            <w:tcW w:w="3912" w:type="dxa"/>
            <w:tcBorders>
              <w:top w:val="nil"/>
              <w:left w:val="nil"/>
              <w:bottom w:val="nil"/>
              <w:right w:val="nil"/>
            </w:tcBorders>
          </w:tcPr>
          <w:p w:rsidR="0021491D" w:rsidRPr="009237B2" w:rsidRDefault="0021491D" w:rsidP="00B722DF">
            <w:pPr>
              <w:pStyle w:val="ConsPlusNormal"/>
              <w:rPr>
                <w:rFonts w:ascii="Times New Roman" w:hAnsi="Times New Roman" w:cs="Times New Roman"/>
                <w:sz w:val="24"/>
                <w:szCs w:val="24"/>
              </w:rPr>
            </w:pPr>
            <w:r w:rsidRPr="009237B2">
              <w:rPr>
                <w:rFonts w:ascii="Times New Roman" w:hAnsi="Times New Roman" w:cs="Times New Roman"/>
                <w:sz w:val="24"/>
                <w:szCs w:val="24"/>
              </w:rPr>
              <w:t>Объем бюджетных ассигнований подпрограммы государственной программы</w:t>
            </w:r>
          </w:p>
        </w:tc>
        <w:tc>
          <w:tcPr>
            <w:tcW w:w="5159" w:type="dxa"/>
            <w:tcBorders>
              <w:top w:val="nil"/>
              <w:left w:val="nil"/>
              <w:bottom w:val="nil"/>
              <w:right w:val="nil"/>
            </w:tcBorders>
          </w:tcPr>
          <w:p w:rsidR="0021491D" w:rsidRPr="009237B2" w:rsidRDefault="0021491D" w:rsidP="00B722DF">
            <w:pPr>
              <w:pStyle w:val="ConsPlusNormal"/>
              <w:jc w:val="both"/>
              <w:rPr>
                <w:rFonts w:ascii="Times New Roman" w:hAnsi="Times New Roman" w:cs="Times New Roman"/>
                <w:sz w:val="24"/>
                <w:szCs w:val="24"/>
              </w:rPr>
            </w:pPr>
            <w:r w:rsidRPr="009237B2">
              <w:rPr>
                <w:rFonts w:ascii="Times New Roman" w:hAnsi="Times New Roman" w:cs="Times New Roman"/>
                <w:sz w:val="24"/>
                <w:szCs w:val="24"/>
              </w:rPr>
              <w:t>Всего по подпрограмме - 471028,9 тыс. рублей,</w:t>
            </w:r>
          </w:p>
          <w:p w:rsidR="0021491D" w:rsidRPr="009237B2" w:rsidRDefault="0021491D" w:rsidP="00B722DF">
            <w:pPr>
              <w:pStyle w:val="ConsPlusNormal"/>
              <w:jc w:val="both"/>
              <w:rPr>
                <w:rFonts w:ascii="Times New Roman" w:hAnsi="Times New Roman" w:cs="Times New Roman"/>
                <w:sz w:val="24"/>
                <w:szCs w:val="24"/>
              </w:rPr>
            </w:pPr>
            <w:r w:rsidRPr="009237B2">
              <w:rPr>
                <w:rFonts w:ascii="Times New Roman" w:hAnsi="Times New Roman" w:cs="Times New Roman"/>
                <w:sz w:val="24"/>
                <w:szCs w:val="24"/>
              </w:rPr>
              <w:t>в том числе по источникам финансирования:</w:t>
            </w:r>
          </w:p>
          <w:p w:rsidR="0021491D" w:rsidRPr="009237B2" w:rsidRDefault="0021491D" w:rsidP="00B722DF">
            <w:pPr>
              <w:pStyle w:val="ConsPlusNormal"/>
              <w:jc w:val="both"/>
              <w:rPr>
                <w:rFonts w:ascii="Times New Roman" w:hAnsi="Times New Roman" w:cs="Times New Roman"/>
                <w:sz w:val="24"/>
                <w:szCs w:val="24"/>
              </w:rPr>
            </w:pPr>
            <w:r w:rsidRPr="009237B2">
              <w:rPr>
                <w:rFonts w:ascii="Times New Roman" w:hAnsi="Times New Roman" w:cs="Times New Roman"/>
                <w:sz w:val="24"/>
                <w:szCs w:val="24"/>
              </w:rPr>
              <w:t>федеральный бюджет - 2655,7 тыс. рублей,</w:t>
            </w:r>
          </w:p>
          <w:p w:rsidR="0021491D" w:rsidRPr="009237B2" w:rsidRDefault="0021491D" w:rsidP="00B722DF">
            <w:pPr>
              <w:pStyle w:val="ConsPlusNormal"/>
              <w:jc w:val="both"/>
              <w:rPr>
                <w:rFonts w:ascii="Times New Roman" w:hAnsi="Times New Roman" w:cs="Times New Roman"/>
                <w:sz w:val="24"/>
                <w:szCs w:val="24"/>
              </w:rPr>
            </w:pPr>
            <w:r w:rsidRPr="009237B2">
              <w:rPr>
                <w:rFonts w:ascii="Times New Roman" w:hAnsi="Times New Roman" w:cs="Times New Roman"/>
                <w:sz w:val="24"/>
                <w:szCs w:val="24"/>
              </w:rPr>
              <w:t>бюджет Астраханской области - 421700,0 тыс. рублей,</w:t>
            </w:r>
          </w:p>
          <w:p w:rsidR="0021491D" w:rsidRPr="009237B2" w:rsidRDefault="0021491D" w:rsidP="00B722DF">
            <w:pPr>
              <w:pStyle w:val="ConsPlusNormal"/>
              <w:jc w:val="both"/>
              <w:rPr>
                <w:rFonts w:ascii="Times New Roman" w:hAnsi="Times New Roman" w:cs="Times New Roman"/>
                <w:sz w:val="24"/>
                <w:szCs w:val="24"/>
              </w:rPr>
            </w:pPr>
            <w:r w:rsidRPr="009237B2">
              <w:rPr>
                <w:rFonts w:ascii="Times New Roman" w:hAnsi="Times New Roman" w:cs="Times New Roman"/>
                <w:sz w:val="24"/>
                <w:szCs w:val="24"/>
              </w:rPr>
              <w:t>внебюджетные источники - 46673,2 тыс. рублей,</w:t>
            </w:r>
          </w:p>
          <w:p w:rsidR="0021491D" w:rsidRPr="009237B2" w:rsidRDefault="0021491D" w:rsidP="00B722DF">
            <w:pPr>
              <w:pStyle w:val="ConsPlusNormal"/>
              <w:jc w:val="both"/>
              <w:rPr>
                <w:rFonts w:ascii="Times New Roman" w:hAnsi="Times New Roman" w:cs="Times New Roman"/>
                <w:sz w:val="24"/>
                <w:szCs w:val="24"/>
              </w:rPr>
            </w:pPr>
            <w:r w:rsidRPr="009237B2">
              <w:rPr>
                <w:rFonts w:ascii="Times New Roman" w:hAnsi="Times New Roman" w:cs="Times New Roman"/>
                <w:sz w:val="24"/>
                <w:szCs w:val="24"/>
              </w:rPr>
              <w:t>в том числе по годам реализации государственной программы:</w:t>
            </w:r>
          </w:p>
          <w:p w:rsidR="0021491D" w:rsidRPr="009237B2" w:rsidRDefault="0021491D" w:rsidP="00B722DF">
            <w:pPr>
              <w:pStyle w:val="ConsPlusNormal"/>
              <w:jc w:val="both"/>
              <w:rPr>
                <w:rFonts w:ascii="Times New Roman" w:hAnsi="Times New Roman" w:cs="Times New Roman"/>
                <w:sz w:val="24"/>
                <w:szCs w:val="24"/>
              </w:rPr>
            </w:pPr>
            <w:r w:rsidRPr="009237B2">
              <w:rPr>
                <w:rFonts w:ascii="Times New Roman" w:hAnsi="Times New Roman" w:cs="Times New Roman"/>
                <w:sz w:val="24"/>
                <w:szCs w:val="24"/>
              </w:rPr>
              <w:t>2023 год - всего 638,6 тыс. рублей,</w:t>
            </w:r>
          </w:p>
          <w:p w:rsidR="0021491D" w:rsidRPr="009237B2" w:rsidRDefault="0021491D" w:rsidP="00B722DF">
            <w:pPr>
              <w:pStyle w:val="ConsPlusNormal"/>
              <w:jc w:val="both"/>
              <w:rPr>
                <w:rFonts w:ascii="Times New Roman" w:hAnsi="Times New Roman" w:cs="Times New Roman"/>
                <w:sz w:val="24"/>
                <w:szCs w:val="24"/>
              </w:rPr>
            </w:pPr>
            <w:r w:rsidRPr="009237B2">
              <w:rPr>
                <w:rFonts w:ascii="Times New Roman" w:hAnsi="Times New Roman" w:cs="Times New Roman"/>
                <w:sz w:val="24"/>
                <w:szCs w:val="24"/>
              </w:rPr>
              <w:t>в том числе по источникам финансирования:</w:t>
            </w:r>
          </w:p>
          <w:p w:rsidR="0021491D" w:rsidRPr="009237B2" w:rsidRDefault="0021491D" w:rsidP="00B722DF">
            <w:pPr>
              <w:pStyle w:val="ConsPlusNormal"/>
              <w:jc w:val="both"/>
              <w:rPr>
                <w:rFonts w:ascii="Times New Roman" w:hAnsi="Times New Roman" w:cs="Times New Roman"/>
                <w:sz w:val="24"/>
                <w:szCs w:val="24"/>
              </w:rPr>
            </w:pPr>
            <w:r w:rsidRPr="009237B2">
              <w:rPr>
                <w:rFonts w:ascii="Times New Roman" w:hAnsi="Times New Roman" w:cs="Times New Roman"/>
                <w:sz w:val="24"/>
                <w:szCs w:val="24"/>
              </w:rPr>
              <w:t>федеральный бюджет - 331,9 тыс. рублей,</w:t>
            </w:r>
          </w:p>
          <w:p w:rsidR="0021491D" w:rsidRPr="009237B2" w:rsidRDefault="0021491D" w:rsidP="00B722DF">
            <w:pPr>
              <w:pStyle w:val="ConsPlusNormal"/>
              <w:jc w:val="both"/>
              <w:rPr>
                <w:rFonts w:ascii="Times New Roman" w:hAnsi="Times New Roman" w:cs="Times New Roman"/>
                <w:sz w:val="24"/>
                <w:szCs w:val="24"/>
              </w:rPr>
            </w:pPr>
            <w:r w:rsidRPr="009237B2">
              <w:rPr>
                <w:rFonts w:ascii="Times New Roman" w:hAnsi="Times New Roman" w:cs="Times New Roman"/>
                <w:sz w:val="24"/>
                <w:szCs w:val="24"/>
              </w:rPr>
              <w:t>бюджет Астраханской области - 300,0 тыс. рублей,</w:t>
            </w:r>
          </w:p>
          <w:p w:rsidR="0021491D" w:rsidRPr="009237B2" w:rsidRDefault="0021491D" w:rsidP="00B722DF">
            <w:pPr>
              <w:pStyle w:val="ConsPlusNormal"/>
              <w:jc w:val="both"/>
              <w:rPr>
                <w:rFonts w:ascii="Times New Roman" w:hAnsi="Times New Roman" w:cs="Times New Roman"/>
                <w:sz w:val="24"/>
                <w:szCs w:val="24"/>
              </w:rPr>
            </w:pPr>
            <w:r w:rsidRPr="009237B2">
              <w:rPr>
                <w:rFonts w:ascii="Times New Roman" w:hAnsi="Times New Roman" w:cs="Times New Roman"/>
                <w:sz w:val="24"/>
                <w:szCs w:val="24"/>
              </w:rPr>
              <w:t>внебюджетные источники - 6,7 тыс. рублей;</w:t>
            </w:r>
          </w:p>
          <w:p w:rsidR="0021491D" w:rsidRPr="009237B2" w:rsidRDefault="0021491D" w:rsidP="00B722DF">
            <w:pPr>
              <w:pStyle w:val="ConsPlusNormal"/>
              <w:jc w:val="both"/>
              <w:rPr>
                <w:rFonts w:ascii="Times New Roman" w:hAnsi="Times New Roman" w:cs="Times New Roman"/>
                <w:sz w:val="24"/>
                <w:szCs w:val="24"/>
              </w:rPr>
            </w:pPr>
            <w:r w:rsidRPr="009237B2">
              <w:rPr>
                <w:rFonts w:ascii="Times New Roman" w:hAnsi="Times New Roman" w:cs="Times New Roman"/>
                <w:sz w:val="24"/>
                <w:szCs w:val="24"/>
              </w:rPr>
              <w:t>2024 год - всего 331,9 тыс. рублей,</w:t>
            </w:r>
          </w:p>
          <w:p w:rsidR="0021491D" w:rsidRPr="009237B2" w:rsidRDefault="0021491D" w:rsidP="00B722DF">
            <w:pPr>
              <w:pStyle w:val="ConsPlusNormal"/>
              <w:jc w:val="both"/>
              <w:rPr>
                <w:rFonts w:ascii="Times New Roman" w:hAnsi="Times New Roman" w:cs="Times New Roman"/>
                <w:sz w:val="24"/>
                <w:szCs w:val="24"/>
              </w:rPr>
            </w:pPr>
            <w:r w:rsidRPr="009237B2">
              <w:rPr>
                <w:rFonts w:ascii="Times New Roman" w:hAnsi="Times New Roman" w:cs="Times New Roman"/>
                <w:sz w:val="24"/>
                <w:szCs w:val="24"/>
              </w:rPr>
              <w:t>в том числе по источникам финансирования:</w:t>
            </w:r>
          </w:p>
          <w:p w:rsidR="0021491D" w:rsidRPr="009237B2" w:rsidRDefault="0021491D" w:rsidP="00B722DF">
            <w:pPr>
              <w:pStyle w:val="ConsPlusNormal"/>
              <w:jc w:val="both"/>
              <w:rPr>
                <w:rFonts w:ascii="Times New Roman" w:hAnsi="Times New Roman" w:cs="Times New Roman"/>
                <w:sz w:val="24"/>
                <w:szCs w:val="24"/>
              </w:rPr>
            </w:pPr>
            <w:r w:rsidRPr="009237B2">
              <w:rPr>
                <w:rFonts w:ascii="Times New Roman" w:hAnsi="Times New Roman" w:cs="Times New Roman"/>
                <w:sz w:val="24"/>
                <w:szCs w:val="24"/>
              </w:rPr>
              <w:t>федеральный бюджет - 331,9 тыс. рублей;</w:t>
            </w:r>
          </w:p>
          <w:p w:rsidR="0021491D" w:rsidRPr="009237B2" w:rsidRDefault="0021491D" w:rsidP="00B722DF">
            <w:pPr>
              <w:pStyle w:val="ConsPlusNormal"/>
              <w:jc w:val="both"/>
              <w:rPr>
                <w:rFonts w:ascii="Times New Roman" w:hAnsi="Times New Roman" w:cs="Times New Roman"/>
                <w:sz w:val="24"/>
                <w:szCs w:val="24"/>
              </w:rPr>
            </w:pPr>
            <w:r w:rsidRPr="009237B2">
              <w:rPr>
                <w:rFonts w:ascii="Times New Roman" w:hAnsi="Times New Roman" w:cs="Times New Roman"/>
                <w:sz w:val="24"/>
                <w:szCs w:val="24"/>
              </w:rPr>
              <w:t>2025 год - всего 331,9 тыс. рублей,</w:t>
            </w:r>
          </w:p>
          <w:p w:rsidR="0021491D" w:rsidRPr="009237B2" w:rsidRDefault="0021491D" w:rsidP="00B722DF">
            <w:pPr>
              <w:pStyle w:val="ConsPlusNormal"/>
              <w:jc w:val="both"/>
              <w:rPr>
                <w:rFonts w:ascii="Times New Roman" w:hAnsi="Times New Roman" w:cs="Times New Roman"/>
                <w:sz w:val="24"/>
                <w:szCs w:val="24"/>
              </w:rPr>
            </w:pPr>
            <w:r w:rsidRPr="009237B2">
              <w:rPr>
                <w:rFonts w:ascii="Times New Roman" w:hAnsi="Times New Roman" w:cs="Times New Roman"/>
                <w:sz w:val="24"/>
                <w:szCs w:val="24"/>
              </w:rPr>
              <w:t>в том числе по источникам финансирования:</w:t>
            </w:r>
          </w:p>
          <w:p w:rsidR="0021491D" w:rsidRPr="009237B2" w:rsidRDefault="0021491D" w:rsidP="00B722DF">
            <w:pPr>
              <w:pStyle w:val="ConsPlusNormal"/>
              <w:jc w:val="both"/>
              <w:rPr>
                <w:rFonts w:ascii="Times New Roman" w:hAnsi="Times New Roman" w:cs="Times New Roman"/>
                <w:sz w:val="24"/>
                <w:szCs w:val="24"/>
              </w:rPr>
            </w:pPr>
            <w:r w:rsidRPr="009237B2">
              <w:rPr>
                <w:rFonts w:ascii="Times New Roman" w:hAnsi="Times New Roman" w:cs="Times New Roman"/>
                <w:sz w:val="24"/>
                <w:szCs w:val="24"/>
              </w:rPr>
              <w:t>федеральный бюджет - 331,9 тыс. рублей;</w:t>
            </w:r>
          </w:p>
          <w:p w:rsidR="0021491D" w:rsidRPr="009237B2" w:rsidRDefault="0021491D" w:rsidP="00B722DF">
            <w:pPr>
              <w:pStyle w:val="ConsPlusNormal"/>
              <w:jc w:val="both"/>
              <w:rPr>
                <w:rFonts w:ascii="Times New Roman" w:hAnsi="Times New Roman" w:cs="Times New Roman"/>
                <w:sz w:val="24"/>
                <w:szCs w:val="24"/>
              </w:rPr>
            </w:pPr>
            <w:r w:rsidRPr="009237B2">
              <w:rPr>
                <w:rFonts w:ascii="Times New Roman" w:hAnsi="Times New Roman" w:cs="Times New Roman"/>
                <w:sz w:val="24"/>
                <w:szCs w:val="24"/>
              </w:rPr>
              <w:t>2026 год - всего 93945,3 тыс. рублей (прогноз),</w:t>
            </w:r>
          </w:p>
          <w:p w:rsidR="0021491D" w:rsidRPr="009237B2" w:rsidRDefault="0021491D" w:rsidP="00B722DF">
            <w:pPr>
              <w:pStyle w:val="ConsPlusNormal"/>
              <w:jc w:val="both"/>
              <w:rPr>
                <w:rFonts w:ascii="Times New Roman" w:hAnsi="Times New Roman" w:cs="Times New Roman"/>
                <w:sz w:val="24"/>
                <w:szCs w:val="24"/>
              </w:rPr>
            </w:pPr>
            <w:r w:rsidRPr="009237B2">
              <w:rPr>
                <w:rFonts w:ascii="Times New Roman" w:hAnsi="Times New Roman" w:cs="Times New Roman"/>
                <w:sz w:val="24"/>
                <w:szCs w:val="24"/>
              </w:rPr>
              <w:lastRenderedPageBreak/>
              <w:t>в том числе по источникам финансирования:</w:t>
            </w:r>
          </w:p>
          <w:p w:rsidR="0021491D" w:rsidRPr="009237B2" w:rsidRDefault="0021491D" w:rsidP="00B722DF">
            <w:pPr>
              <w:pStyle w:val="ConsPlusNormal"/>
              <w:jc w:val="both"/>
              <w:rPr>
                <w:rFonts w:ascii="Times New Roman" w:hAnsi="Times New Roman" w:cs="Times New Roman"/>
                <w:sz w:val="24"/>
                <w:szCs w:val="24"/>
              </w:rPr>
            </w:pPr>
            <w:r w:rsidRPr="009237B2">
              <w:rPr>
                <w:rFonts w:ascii="Times New Roman" w:hAnsi="Times New Roman" w:cs="Times New Roman"/>
                <w:sz w:val="24"/>
                <w:szCs w:val="24"/>
              </w:rPr>
              <w:t>федеральный бюджет - 332,0 тыс. рублей,</w:t>
            </w:r>
          </w:p>
          <w:p w:rsidR="0021491D" w:rsidRPr="009237B2" w:rsidRDefault="0021491D" w:rsidP="00B722DF">
            <w:pPr>
              <w:pStyle w:val="ConsPlusNormal"/>
              <w:jc w:val="both"/>
              <w:rPr>
                <w:rFonts w:ascii="Times New Roman" w:hAnsi="Times New Roman" w:cs="Times New Roman"/>
                <w:sz w:val="24"/>
                <w:szCs w:val="24"/>
              </w:rPr>
            </w:pPr>
            <w:r w:rsidRPr="009237B2">
              <w:rPr>
                <w:rFonts w:ascii="Times New Roman" w:hAnsi="Times New Roman" w:cs="Times New Roman"/>
                <w:sz w:val="24"/>
                <w:szCs w:val="24"/>
              </w:rPr>
              <w:t>бюджет Астраханской области - 84280,0 тыс. рублей,</w:t>
            </w:r>
          </w:p>
          <w:p w:rsidR="0021491D" w:rsidRPr="009237B2" w:rsidRDefault="0021491D" w:rsidP="00B722DF">
            <w:pPr>
              <w:pStyle w:val="ConsPlusNormal"/>
              <w:jc w:val="both"/>
              <w:rPr>
                <w:rFonts w:ascii="Times New Roman" w:hAnsi="Times New Roman" w:cs="Times New Roman"/>
                <w:sz w:val="24"/>
                <w:szCs w:val="24"/>
              </w:rPr>
            </w:pPr>
            <w:r w:rsidRPr="009237B2">
              <w:rPr>
                <w:rFonts w:ascii="Times New Roman" w:hAnsi="Times New Roman" w:cs="Times New Roman"/>
                <w:sz w:val="24"/>
                <w:szCs w:val="24"/>
              </w:rPr>
              <w:t>внебюджетные источники - 9333,3 тыс. рублей;</w:t>
            </w:r>
          </w:p>
          <w:p w:rsidR="0021491D" w:rsidRPr="009237B2" w:rsidRDefault="0021491D" w:rsidP="00B722DF">
            <w:pPr>
              <w:pStyle w:val="ConsPlusNormal"/>
              <w:jc w:val="both"/>
              <w:rPr>
                <w:rFonts w:ascii="Times New Roman" w:hAnsi="Times New Roman" w:cs="Times New Roman"/>
                <w:sz w:val="24"/>
                <w:szCs w:val="24"/>
              </w:rPr>
            </w:pPr>
            <w:r w:rsidRPr="009237B2">
              <w:rPr>
                <w:rFonts w:ascii="Times New Roman" w:hAnsi="Times New Roman" w:cs="Times New Roman"/>
                <w:sz w:val="24"/>
                <w:szCs w:val="24"/>
              </w:rPr>
              <w:t>2027 год - всего 93945,3 тыс. рублей (прогноз),</w:t>
            </w:r>
          </w:p>
          <w:p w:rsidR="0021491D" w:rsidRPr="009237B2" w:rsidRDefault="0021491D" w:rsidP="00B722DF">
            <w:pPr>
              <w:pStyle w:val="ConsPlusNormal"/>
              <w:jc w:val="both"/>
              <w:rPr>
                <w:rFonts w:ascii="Times New Roman" w:hAnsi="Times New Roman" w:cs="Times New Roman"/>
                <w:sz w:val="24"/>
                <w:szCs w:val="24"/>
              </w:rPr>
            </w:pPr>
            <w:r w:rsidRPr="009237B2">
              <w:rPr>
                <w:rFonts w:ascii="Times New Roman" w:hAnsi="Times New Roman" w:cs="Times New Roman"/>
                <w:sz w:val="24"/>
                <w:szCs w:val="24"/>
              </w:rPr>
              <w:t>в том числе по источникам финансирования:</w:t>
            </w:r>
          </w:p>
          <w:p w:rsidR="0021491D" w:rsidRPr="009237B2" w:rsidRDefault="0021491D" w:rsidP="00B722DF">
            <w:pPr>
              <w:pStyle w:val="ConsPlusNormal"/>
              <w:jc w:val="both"/>
              <w:rPr>
                <w:rFonts w:ascii="Times New Roman" w:hAnsi="Times New Roman" w:cs="Times New Roman"/>
                <w:sz w:val="24"/>
                <w:szCs w:val="24"/>
              </w:rPr>
            </w:pPr>
            <w:r w:rsidRPr="009237B2">
              <w:rPr>
                <w:rFonts w:ascii="Times New Roman" w:hAnsi="Times New Roman" w:cs="Times New Roman"/>
                <w:sz w:val="24"/>
                <w:szCs w:val="24"/>
              </w:rPr>
              <w:t>федеральный бюджет - 332,0 тыс. рублей,</w:t>
            </w:r>
          </w:p>
          <w:p w:rsidR="0021491D" w:rsidRPr="009237B2" w:rsidRDefault="0021491D" w:rsidP="00B722DF">
            <w:pPr>
              <w:pStyle w:val="ConsPlusNormal"/>
              <w:jc w:val="both"/>
              <w:rPr>
                <w:rFonts w:ascii="Times New Roman" w:hAnsi="Times New Roman" w:cs="Times New Roman"/>
                <w:sz w:val="24"/>
                <w:szCs w:val="24"/>
              </w:rPr>
            </w:pPr>
            <w:r w:rsidRPr="009237B2">
              <w:rPr>
                <w:rFonts w:ascii="Times New Roman" w:hAnsi="Times New Roman" w:cs="Times New Roman"/>
                <w:sz w:val="24"/>
                <w:szCs w:val="24"/>
              </w:rPr>
              <w:t>бюджет Астраханской области - 84280,0 тыс. рублей,</w:t>
            </w:r>
          </w:p>
          <w:p w:rsidR="0021491D" w:rsidRPr="009237B2" w:rsidRDefault="0021491D" w:rsidP="00B722DF">
            <w:pPr>
              <w:pStyle w:val="ConsPlusNormal"/>
              <w:jc w:val="both"/>
              <w:rPr>
                <w:rFonts w:ascii="Times New Roman" w:hAnsi="Times New Roman" w:cs="Times New Roman"/>
                <w:sz w:val="24"/>
                <w:szCs w:val="24"/>
              </w:rPr>
            </w:pPr>
            <w:r w:rsidRPr="009237B2">
              <w:rPr>
                <w:rFonts w:ascii="Times New Roman" w:hAnsi="Times New Roman" w:cs="Times New Roman"/>
                <w:sz w:val="24"/>
                <w:szCs w:val="24"/>
              </w:rPr>
              <w:t>внебюджетные источники - 9333,3 тыс. рублей;</w:t>
            </w:r>
          </w:p>
          <w:p w:rsidR="0021491D" w:rsidRPr="009237B2" w:rsidRDefault="0021491D" w:rsidP="00B722DF">
            <w:pPr>
              <w:pStyle w:val="ConsPlusNormal"/>
              <w:jc w:val="both"/>
              <w:rPr>
                <w:rFonts w:ascii="Times New Roman" w:hAnsi="Times New Roman" w:cs="Times New Roman"/>
                <w:sz w:val="24"/>
                <w:szCs w:val="24"/>
              </w:rPr>
            </w:pPr>
            <w:r w:rsidRPr="009237B2">
              <w:rPr>
                <w:rFonts w:ascii="Times New Roman" w:hAnsi="Times New Roman" w:cs="Times New Roman"/>
                <w:sz w:val="24"/>
                <w:szCs w:val="24"/>
              </w:rPr>
              <w:t>2028 год - всего 93945,3 тыс. рублей (прогноз),</w:t>
            </w:r>
          </w:p>
          <w:p w:rsidR="0021491D" w:rsidRPr="009237B2" w:rsidRDefault="0021491D" w:rsidP="00B722DF">
            <w:pPr>
              <w:pStyle w:val="ConsPlusNormal"/>
              <w:jc w:val="both"/>
              <w:rPr>
                <w:rFonts w:ascii="Times New Roman" w:hAnsi="Times New Roman" w:cs="Times New Roman"/>
                <w:sz w:val="24"/>
                <w:szCs w:val="24"/>
              </w:rPr>
            </w:pPr>
            <w:r w:rsidRPr="009237B2">
              <w:rPr>
                <w:rFonts w:ascii="Times New Roman" w:hAnsi="Times New Roman" w:cs="Times New Roman"/>
                <w:sz w:val="24"/>
                <w:szCs w:val="24"/>
              </w:rPr>
              <w:t>в том числе по источникам финансирования:</w:t>
            </w:r>
          </w:p>
          <w:p w:rsidR="0021491D" w:rsidRPr="009237B2" w:rsidRDefault="0021491D" w:rsidP="00B722DF">
            <w:pPr>
              <w:pStyle w:val="ConsPlusNormal"/>
              <w:jc w:val="both"/>
              <w:rPr>
                <w:rFonts w:ascii="Times New Roman" w:hAnsi="Times New Roman" w:cs="Times New Roman"/>
                <w:sz w:val="24"/>
                <w:szCs w:val="24"/>
              </w:rPr>
            </w:pPr>
            <w:r w:rsidRPr="009237B2">
              <w:rPr>
                <w:rFonts w:ascii="Times New Roman" w:hAnsi="Times New Roman" w:cs="Times New Roman"/>
                <w:sz w:val="24"/>
                <w:szCs w:val="24"/>
              </w:rPr>
              <w:t>федеральный бюджет - 332,0 тыс. рублей,</w:t>
            </w:r>
          </w:p>
          <w:p w:rsidR="0021491D" w:rsidRPr="009237B2" w:rsidRDefault="0021491D" w:rsidP="00B722DF">
            <w:pPr>
              <w:pStyle w:val="ConsPlusNormal"/>
              <w:jc w:val="both"/>
              <w:rPr>
                <w:rFonts w:ascii="Times New Roman" w:hAnsi="Times New Roman" w:cs="Times New Roman"/>
                <w:sz w:val="24"/>
                <w:szCs w:val="24"/>
              </w:rPr>
            </w:pPr>
            <w:r w:rsidRPr="009237B2">
              <w:rPr>
                <w:rFonts w:ascii="Times New Roman" w:hAnsi="Times New Roman" w:cs="Times New Roman"/>
                <w:sz w:val="24"/>
                <w:szCs w:val="24"/>
              </w:rPr>
              <w:t>бюджет Астраханской области - 84280,0 тыс. рублей,</w:t>
            </w:r>
          </w:p>
          <w:p w:rsidR="0021491D" w:rsidRPr="009237B2" w:rsidRDefault="0021491D" w:rsidP="00B722DF">
            <w:pPr>
              <w:pStyle w:val="ConsPlusNormal"/>
              <w:jc w:val="both"/>
              <w:rPr>
                <w:rFonts w:ascii="Times New Roman" w:hAnsi="Times New Roman" w:cs="Times New Roman"/>
                <w:sz w:val="24"/>
                <w:szCs w:val="24"/>
              </w:rPr>
            </w:pPr>
            <w:r w:rsidRPr="009237B2">
              <w:rPr>
                <w:rFonts w:ascii="Times New Roman" w:hAnsi="Times New Roman" w:cs="Times New Roman"/>
                <w:sz w:val="24"/>
                <w:szCs w:val="24"/>
              </w:rPr>
              <w:t>внебюджетные источники - 9333,3 тыс. рублей;</w:t>
            </w:r>
          </w:p>
          <w:p w:rsidR="0021491D" w:rsidRPr="009237B2" w:rsidRDefault="0021491D" w:rsidP="00B722DF">
            <w:pPr>
              <w:pStyle w:val="ConsPlusNormal"/>
              <w:jc w:val="both"/>
              <w:rPr>
                <w:rFonts w:ascii="Times New Roman" w:hAnsi="Times New Roman" w:cs="Times New Roman"/>
                <w:sz w:val="24"/>
                <w:szCs w:val="24"/>
              </w:rPr>
            </w:pPr>
            <w:r w:rsidRPr="009237B2">
              <w:rPr>
                <w:rFonts w:ascii="Times New Roman" w:hAnsi="Times New Roman" w:cs="Times New Roman"/>
                <w:sz w:val="24"/>
                <w:szCs w:val="24"/>
              </w:rPr>
              <w:t>2029 год - всего 93945,3 тыс. рублей (прогноз),</w:t>
            </w:r>
          </w:p>
          <w:p w:rsidR="0021491D" w:rsidRPr="009237B2" w:rsidRDefault="0021491D" w:rsidP="00B722DF">
            <w:pPr>
              <w:pStyle w:val="ConsPlusNormal"/>
              <w:jc w:val="both"/>
              <w:rPr>
                <w:rFonts w:ascii="Times New Roman" w:hAnsi="Times New Roman" w:cs="Times New Roman"/>
                <w:sz w:val="24"/>
                <w:szCs w:val="24"/>
              </w:rPr>
            </w:pPr>
            <w:r w:rsidRPr="009237B2">
              <w:rPr>
                <w:rFonts w:ascii="Times New Roman" w:hAnsi="Times New Roman" w:cs="Times New Roman"/>
                <w:sz w:val="24"/>
                <w:szCs w:val="24"/>
              </w:rPr>
              <w:t>в том числе по источникам финансирования:</w:t>
            </w:r>
          </w:p>
          <w:p w:rsidR="0021491D" w:rsidRPr="009237B2" w:rsidRDefault="0021491D" w:rsidP="00B722DF">
            <w:pPr>
              <w:pStyle w:val="ConsPlusNormal"/>
              <w:jc w:val="both"/>
              <w:rPr>
                <w:rFonts w:ascii="Times New Roman" w:hAnsi="Times New Roman" w:cs="Times New Roman"/>
                <w:sz w:val="24"/>
                <w:szCs w:val="24"/>
              </w:rPr>
            </w:pPr>
            <w:r w:rsidRPr="009237B2">
              <w:rPr>
                <w:rFonts w:ascii="Times New Roman" w:hAnsi="Times New Roman" w:cs="Times New Roman"/>
                <w:sz w:val="24"/>
                <w:szCs w:val="24"/>
              </w:rPr>
              <w:t>федеральный бюджет - 332,0 тыс. рублей,</w:t>
            </w:r>
          </w:p>
          <w:p w:rsidR="0021491D" w:rsidRPr="009237B2" w:rsidRDefault="0021491D" w:rsidP="00B722DF">
            <w:pPr>
              <w:pStyle w:val="ConsPlusNormal"/>
              <w:jc w:val="both"/>
              <w:rPr>
                <w:rFonts w:ascii="Times New Roman" w:hAnsi="Times New Roman" w:cs="Times New Roman"/>
                <w:sz w:val="24"/>
                <w:szCs w:val="24"/>
              </w:rPr>
            </w:pPr>
            <w:r w:rsidRPr="009237B2">
              <w:rPr>
                <w:rFonts w:ascii="Times New Roman" w:hAnsi="Times New Roman" w:cs="Times New Roman"/>
                <w:sz w:val="24"/>
                <w:szCs w:val="24"/>
              </w:rPr>
              <w:t>бюджет Астраханской области - 84280,0 тыс. рублей,</w:t>
            </w:r>
          </w:p>
          <w:p w:rsidR="0021491D" w:rsidRPr="009237B2" w:rsidRDefault="0021491D" w:rsidP="00B722DF">
            <w:pPr>
              <w:pStyle w:val="ConsPlusNormal"/>
              <w:jc w:val="both"/>
              <w:rPr>
                <w:rFonts w:ascii="Times New Roman" w:hAnsi="Times New Roman" w:cs="Times New Roman"/>
                <w:sz w:val="24"/>
                <w:szCs w:val="24"/>
              </w:rPr>
            </w:pPr>
            <w:r w:rsidRPr="009237B2">
              <w:rPr>
                <w:rFonts w:ascii="Times New Roman" w:hAnsi="Times New Roman" w:cs="Times New Roman"/>
                <w:sz w:val="24"/>
                <w:szCs w:val="24"/>
              </w:rPr>
              <w:t>внебюджетные источники - 9333,3 тыс. рублей;</w:t>
            </w:r>
          </w:p>
          <w:p w:rsidR="0021491D" w:rsidRPr="009237B2" w:rsidRDefault="0021491D" w:rsidP="00B722DF">
            <w:pPr>
              <w:pStyle w:val="ConsPlusNormal"/>
              <w:jc w:val="both"/>
              <w:rPr>
                <w:rFonts w:ascii="Times New Roman" w:hAnsi="Times New Roman" w:cs="Times New Roman"/>
                <w:sz w:val="24"/>
                <w:szCs w:val="24"/>
              </w:rPr>
            </w:pPr>
            <w:r w:rsidRPr="009237B2">
              <w:rPr>
                <w:rFonts w:ascii="Times New Roman" w:hAnsi="Times New Roman" w:cs="Times New Roman"/>
                <w:sz w:val="24"/>
                <w:szCs w:val="24"/>
              </w:rPr>
              <w:t>2030 год - всего 93945,3 тыс. рублей (прогноз),</w:t>
            </w:r>
          </w:p>
          <w:p w:rsidR="0021491D" w:rsidRPr="009237B2" w:rsidRDefault="0021491D" w:rsidP="00B722DF">
            <w:pPr>
              <w:pStyle w:val="ConsPlusNormal"/>
              <w:jc w:val="both"/>
              <w:rPr>
                <w:rFonts w:ascii="Times New Roman" w:hAnsi="Times New Roman" w:cs="Times New Roman"/>
                <w:sz w:val="24"/>
                <w:szCs w:val="24"/>
              </w:rPr>
            </w:pPr>
            <w:r w:rsidRPr="009237B2">
              <w:rPr>
                <w:rFonts w:ascii="Times New Roman" w:hAnsi="Times New Roman" w:cs="Times New Roman"/>
                <w:sz w:val="24"/>
                <w:szCs w:val="24"/>
              </w:rPr>
              <w:t>в том числе по источникам финансирования:</w:t>
            </w:r>
          </w:p>
          <w:p w:rsidR="0021491D" w:rsidRPr="009237B2" w:rsidRDefault="0021491D" w:rsidP="00B722DF">
            <w:pPr>
              <w:pStyle w:val="ConsPlusNormal"/>
              <w:jc w:val="both"/>
              <w:rPr>
                <w:rFonts w:ascii="Times New Roman" w:hAnsi="Times New Roman" w:cs="Times New Roman"/>
                <w:sz w:val="24"/>
                <w:szCs w:val="24"/>
              </w:rPr>
            </w:pPr>
            <w:r w:rsidRPr="009237B2">
              <w:rPr>
                <w:rFonts w:ascii="Times New Roman" w:hAnsi="Times New Roman" w:cs="Times New Roman"/>
                <w:sz w:val="24"/>
                <w:szCs w:val="24"/>
              </w:rPr>
              <w:t>федеральный бюджет - 332,0 тыс. рублей,</w:t>
            </w:r>
          </w:p>
          <w:p w:rsidR="0021491D" w:rsidRPr="009237B2" w:rsidRDefault="0021491D" w:rsidP="00B722DF">
            <w:pPr>
              <w:pStyle w:val="ConsPlusNormal"/>
              <w:jc w:val="both"/>
              <w:rPr>
                <w:rFonts w:ascii="Times New Roman" w:hAnsi="Times New Roman" w:cs="Times New Roman"/>
                <w:sz w:val="24"/>
                <w:szCs w:val="24"/>
              </w:rPr>
            </w:pPr>
            <w:r w:rsidRPr="009237B2">
              <w:rPr>
                <w:rFonts w:ascii="Times New Roman" w:hAnsi="Times New Roman" w:cs="Times New Roman"/>
                <w:sz w:val="24"/>
                <w:szCs w:val="24"/>
              </w:rPr>
              <w:t>бюджет Астраханской области - 84280,0 тыс. рублей,</w:t>
            </w:r>
          </w:p>
          <w:p w:rsidR="0021491D" w:rsidRPr="009237B2" w:rsidRDefault="0021491D" w:rsidP="00B722DF">
            <w:pPr>
              <w:pStyle w:val="ConsPlusNormal"/>
              <w:jc w:val="both"/>
              <w:rPr>
                <w:rFonts w:ascii="Times New Roman" w:hAnsi="Times New Roman" w:cs="Times New Roman"/>
                <w:sz w:val="24"/>
                <w:szCs w:val="24"/>
              </w:rPr>
            </w:pPr>
            <w:r w:rsidRPr="009237B2">
              <w:rPr>
                <w:rFonts w:ascii="Times New Roman" w:hAnsi="Times New Roman" w:cs="Times New Roman"/>
                <w:sz w:val="24"/>
                <w:szCs w:val="24"/>
              </w:rPr>
              <w:t>внебюджетные источники - 9333,3 тыс. рублей.</w:t>
            </w:r>
          </w:p>
          <w:p w:rsidR="0021491D" w:rsidRPr="009237B2" w:rsidRDefault="0021491D" w:rsidP="00B722DF">
            <w:pPr>
              <w:pStyle w:val="ConsPlusNormal"/>
              <w:jc w:val="both"/>
              <w:rPr>
                <w:rFonts w:ascii="Times New Roman" w:hAnsi="Times New Roman" w:cs="Times New Roman"/>
                <w:sz w:val="24"/>
                <w:szCs w:val="24"/>
              </w:rPr>
            </w:pPr>
            <w:r w:rsidRPr="009237B2">
              <w:rPr>
                <w:rFonts w:ascii="Times New Roman" w:hAnsi="Times New Roman" w:cs="Times New Roman"/>
                <w:sz w:val="24"/>
                <w:szCs w:val="24"/>
              </w:rPr>
              <w:t>Объемы финансирования подпрограммы государственной программы могут ежегодно корректироваться при утверждении бюджетов соответствующих уровней.</w:t>
            </w:r>
          </w:p>
        </w:tc>
      </w:tr>
    </w:tbl>
    <w:p w:rsidR="00CD2A8E" w:rsidRDefault="00CD2A8E" w:rsidP="00B722DF">
      <w:pPr>
        <w:pStyle w:val="ConsPlusNormal"/>
        <w:jc w:val="both"/>
        <w:rPr>
          <w:rFonts w:ascii="Times New Roman" w:hAnsi="Times New Roman" w:cs="Times New Roman"/>
          <w:sz w:val="24"/>
          <w:szCs w:val="24"/>
        </w:rPr>
        <w:sectPr w:rsidR="00CD2A8E">
          <w:pgSz w:w="11905" w:h="16838"/>
          <w:pgMar w:top="1134" w:right="850" w:bottom="1134" w:left="1701" w:header="0" w:footer="0" w:gutter="0"/>
          <w:cols w:space="720"/>
          <w:titlePg/>
        </w:sectPr>
      </w:pPr>
    </w:p>
    <w:p w:rsidR="0021491D" w:rsidRPr="009237B2" w:rsidRDefault="0021491D" w:rsidP="00B722DF">
      <w:pPr>
        <w:pStyle w:val="ConsPlusNormal"/>
        <w:jc w:val="right"/>
        <w:outlineLvl w:val="1"/>
        <w:rPr>
          <w:rFonts w:ascii="Times New Roman" w:hAnsi="Times New Roman" w:cs="Times New Roman"/>
          <w:sz w:val="24"/>
          <w:szCs w:val="24"/>
        </w:rPr>
      </w:pPr>
      <w:r w:rsidRPr="009237B2">
        <w:rPr>
          <w:rFonts w:ascii="Times New Roman" w:hAnsi="Times New Roman" w:cs="Times New Roman"/>
          <w:sz w:val="24"/>
          <w:szCs w:val="24"/>
        </w:rPr>
        <w:lastRenderedPageBreak/>
        <w:t xml:space="preserve">Приложение </w:t>
      </w:r>
      <w:r w:rsidR="00B722DF" w:rsidRPr="009237B2">
        <w:rPr>
          <w:rFonts w:ascii="Times New Roman" w:hAnsi="Times New Roman" w:cs="Times New Roman"/>
          <w:sz w:val="24"/>
          <w:szCs w:val="24"/>
        </w:rPr>
        <w:t>№</w:t>
      </w:r>
      <w:r w:rsidRPr="009237B2">
        <w:rPr>
          <w:rFonts w:ascii="Times New Roman" w:hAnsi="Times New Roman" w:cs="Times New Roman"/>
          <w:sz w:val="24"/>
          <w:szCs w:val="24"/>
        </w:rPr>
        <w:t xml:space="preserve"> 7</w:t>
      </w:r>
    </w:p>
    <w:p w:rsidR="0021491D" w:rsidRPr="009237B2" w:rsidRDefault="0021491D" w:rsidP="00B722DF">
      <w:pPr>
        <w:pStyle w:val="ConsPlusNormal"/>
        <w:jc w:val="right"/>
        <w:rPr>
          <w:rFonts w:ascii="Times New Roman" w:hAnsi="Times New Roman" w:cs="Times New Roman"/>
          <w:sz w:val="24"/>
          <w:szCs w:val="24"/>
        </w:rPr>
      </w:pPr>
      <w:r w:rsidRPr="009237B2">
        <w:rPr>
          <w:rFonts w:ascii="Times New Roman" w:hAnsi="Times New Roman" w:cs="Times New Roman"/>
          <w:sz w:val="24"/>
          <w:szCs w:val="24"/>
        </w:rPr>
        <w:t>к государственной программе</w:t>
      </w:r>
    </w:p>
    <w:p w:rsidR="0021491D" w:rsidRPr="009237B2" w:rsidRDefault="0021491D" w:rsidP="00B722DF">
      <w:pPr>
        <w:pStyle w:val="ConsPlusNormal"/>
        <w:jc w:val="both"/>
        <w:rPr>
          <w:rFonts w:ascii="Times New Roman" w:hAnsi="Times New Roman" w:cs="Times New Roman"/>
          <w:sz w:val="24"/>
          <w:szCs w:val="24"/>
        </w:rPr>
      </w:pPr>
    </w:p>
    <w:p w:rsidR="0021491D" w:rsidRPr="009237B2" w:rsidRDefault="00CD2A8E" w:rsidP="00B722DF">
      <w:pPr>
        <w:pStyle w:val="ConsPlusTitle"/>
        <w:jc w:val="center"/>
        <w:rPr>
          <w:rFonts w:ascii="Times New Roman" w:hAnsi="Times New Roman" w:cs="Times New Roman"/>
          <w:b w:val="0"/>
          <w:sz w:val="24"/>
          <w:szCs w:val="24"/>
        </w:rPr>
      </w:pPr>
      <w:bookmarkStart w:id="50" w:name="P2866"/>
      <w:bookmarkEnd w:id="50"/>
      <w:r>
        <w:rPr>
          <w:rFonts w:ascii="Times New Roman" w:hAnsi="Times New Roman" w:cs="Times New Roman"/>
          <w:b w:val="0"/>
          <w:sz w:val="24"/>
          <w:szCs w:val="24"/>
        </w:rPr>
        <w:t>П</w:t>
      </w:r>
      <w:r w:rsidRPr="009237B2">
        <w:rPr>
          <w:rFonts w:ascii="Times New Roman" w:hAnsi="Times New Roman" w:cs="Times New Roman"/>
          <w:b w:val="0"/>
          <w:sz w:val="24"/>
          <w:szCs w:val="24"/>
        </w:rPr>
        <w:t>аспорт подпрограммы</w:t>
      </w:r>
    </w:p>
    <w:p w:rsidR="0021491D" w:rsidRPr="009237B2" w:rsidRDefault="00CD2A8E" w:rsidP="00B722DF">
      <w:pPr>
        <w:pStyle w:val="ConsPlusTitle"/>
        <w:jc w:val="center"/>
        <w:rPr>
          <w:rFonts w:ascii="Times New Roman" w:hAnsi="Times New Roman" w:cs="Times New Roman"/>
          <w:b w:val="0"/>
          <w:sz w:val="24"/>
          <w:szCs w:val="24"/>
        </w:rPr>
      </w:pPr>
      <w:r w:rsidRPr="009237B2">
        <w:rPr>
          <w:rFonts w:ascii="Times New Roman" w:hAnsi="Times New Roman" w:cs="Times New Roman"/>
          <w:b w:val="0"/>
          <w:sz w:val="24"/>
          <w:szCs w:val="24"/>
        </w:rPr>
        <w:t>«</w:t>
      </w:r>
      <w:r>
        <w:rPr>
          <w:rFonts w:ascii="Times New Roman" w:hAnsi="Times New Roman" w:cs="Times New Roman"/>
          <w:b w:val="0"/>
          <w:sz w:val="24"/>
          <w:szCs w:val="24"/>
        </w:rPr>
        <w:t>О</w:t>
      </w:r>
      <w:r w:rsidRPr="009237B2">
        <w:rPr>
          <w:rFonts w:ascii="Times New Roman" w:hAnsi="Times New Roman" w:cs="Times New Roman"/>
          <w:b w:val="0"/>
          <w:sz w:val="24"/>
          <w:szCs w:val="24"/>
        </w:rPr>
        <w:t>беспечение деятельности министерства сельского</w:t>
      </w:r>
    </w:p>
    <w:p w:rsidR="0021491D" w:rsidRPr="009237B2" w:rsidRDefault="00CD2A8E" w:rsidP="00B722DF">
      <w:pPr>
        <w:pStyle w:val="ConsPlusTitle"/>
        <w:jc w:val="center"/>
        <w:rPr>
          <w:rFonts w:ascii="Times New Roman" w:hAnsi="Times New Roman" w:cs="Times New Roman"/>
          <w:b w:val="0"/>
          <w:sz w:val="24"/>
          <w:szCs w:val="24"/>
        </w:rPr>
      </w:pPr>
      <w:r w:rsidRPr="009237B2">
        <w:rPr>
          <w:rFonts w:ascii="Times New Roman" w:hAnsi="Times New Roman" w:cs="Times New Roman"/>
          <w:b w:val="0"/>
          <w:sz w:val="24"/>
          <w:szCs w:val="24"/>
        </w:rPr>
        <w:t xml:space="preserve">хозяйства и рыбной промышленности </w:t>
      </w:r>
      <w:r>
        <w:rPr>
          <w:rFonts w:ascii="Times New Roman" w:hAnsi="Times New Roman" w:cs="Times New Roman"/>
          <w:b w:val="0"/>
          <w:sz w:val="24"/>
          <w:szCs w:val="24"/>
        </w:rPr>
        <w:t>А</w:t>
      </w:r>
      <w:r w:rsidRPr="009237B2">
        <w:rPr>
          <w:rFonts w:ascii="Times New Roman" w:hAnsi="Times New Roman" w:cs="Times New Roman"/>
          <w:b w:val="0"/>
          <w:sz w:val="24"/>
          <w:szCs w:val="24"/>
        </w:rPr>
        <w:t>страханской области»</w:t>
      </w:r>
    </w:p>
    <w:p w:rsidR="0021491D" w:rsidRPr="009237B2" w:rsidRDefault="0021491D" w:rsidP="00B722DF">
      <w:pPr>
        <w:pStyle w:val="ConsPlusNormal"/>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025"/>
        <w:gridCol w:w="4989"/>
      </w:tblGrid>
      <w:tr w:rsidR="0021491D" w:rsidRPr="009237B2">
        <w:tc>
          <w:tcPr>
            <w:tcW w:w="4025" w:type="dxa"/>
            <w:tcBorders>
              <w:top w:val="nil"/>
              <w:left w:val="nil"/>
              <w:bottom w:val="nil"/>
              <w:right w:val="nil"/>
            </w:tcBorders>
          </w:tcPr>
          <w:p w:rsidR="0021491D" w:rsidRPr="009237B2" w:rsidRDefault="0021491D" w:rsidP="00B722DF">
            <w:pPr>
              <w:pStyle w:val="ConsPlusNormal"/>
              <w:rPr>
                <w:rFonts w:ascii="Times New Roman" w:hAnsi="Times New Roman" w:cs="Times New Roman"/>
                <w:sz w:val="24"/>
                <w:szCs w:val="24"/>
              </w:rPr>
            </w:pPr>
            <w:r w:rsidRPr="009237B2">
              <w:rPr>
                <w:rFonts w:ascii="Times New Roman" w:hAnsi="Times New Roman" w:cs="Times New Roman"/>
                <w:sz w:val="24"/>
                <w:szCs w:val="24"/>
              </w:rPr>
              <w:t>Наименование подпрограммы государственной программы</w:t>
            </w:r>
          </w:p>
        </w:tc>
        <w:tc>
          <w:tcPr>
            <w:tcW w:w="4989" w:type="dxa"/>
            <w:tcBorders>
              <w:top w:val="nil"/>
              <w:left w:val="nil"/>
              <w:bottom w:val="nil"/>
              <w:right w:val="nil"/>
            </w:tcBorders>
          </w:tcPr>
          <w:p w:rsidR="0021491D" w:rsidRPr="009237B2" w:rsidRDefault="0021491D" w:rsidP="00B722DF">
            <w:pPr>
              <w:pStyle w:val="ConsPlusNormal"/>
              <w:jc w:val="both"/>
              <w:rPr>
                <w:rFonts w:ascii="Times New Roman" w:hAnsi="Times New Roman" w:cs="Times New Roman"/>
                <w:sz w:val="24"/>
                <w:szCs w:val="24"/>
              </w:rPr>
            </w:pPr>
            <w:r w:rsidRPr="009237B2">
              <w:rPr>
                <w:rFonts w:ascii="Times New Roman" w:hAnsi="Times New Roman" w:cs="Times New Roman"/>
                <w:sz w:val="24"/>
                <w:szCs w:val="24"/>
              </w:rPr>
              <w:t>Обеспечение деятельности министерства сельского хозяйства и рыбной промышленности Астраханской области</w:t>
            </w:r>
          </w:p>
        </w:tc>
      </w:tr>
      <w:tr w:rsidR="0021491D" w:rsidRPr="009237B2">
        <w:tc>
          <w:tcPr>
            <w:tcW w:w="4025" w:type="dxa"/>
            <w:tcBorders>
              <w:top w:val="nil"/>
              <w:left w:val="nil"/>
              <w:bottom w:val="nil"/>
              <w:right w:val="nil"/>
            </w:tcBorders>
          </w:tcPr>
          <w:p w:rsidR="0021491D" w:rsidRPr="009237B2" w:rsidRDefault="0021491D" w:rsidP="00B722DF">
            <w:pPr>
              <w:pStyle w:val="ConsPlusNormal"/>
              <w:rPr>
                <w:rFonts w:ascii="Times New Roman" w:hAnsi="Times New Roman" w:cs="Times New Roman"/>
                <w:sz w:val="24"/>
                <w:szCs w:val="24"/>
              </w:rPr>
            </w:pPr>
            <w:r w:rsidRPr="009237B2">
              <w:rPr>
                <w:rFonts w:ascii="Times New Roman" w:hAnsi="Times New Roman" w:cs="Times New Roman"/>
                <w:sz w:val="24"/>
                <w:szCs w:val="24"/>
              </w:rPr>
              <w:t>Государственный заказчик подпрограммы государственной программы</w:t>
            </w:r>
          </w:p>
        </w:tc>
        <w:tc>
          <w:tcPr>
            <w:tcW w:w="4989" w:type="dxa"/>
            <w:tcBorders>
              <w:top w:val="nil"/>
              <w:left w:val="nil"/>
              <w:bottom w:val="nil"/>
              <w:right w:val="nil"/>
            </w:tcBorders>
          </w:tcPr>
          <w:p w:rsidR="0021491D" w:rsidRPr="009237B2" w:rsidRDefault="0021491D" w:rsidP="00B722DF">
            <w:pPr>
              <w:pStyle w:val="ConsPlusNormal"/>
              <w:jc w:val="both"/>
              <w:rPr>
                <w:rFonts w:ascii="Times New Roman" w:hAnsi="Times New Roman" w:cs="Times New Roman"/>
                <w:sz w:val="24"/>
                <w:szCs w:val="24"/>
              </w:rPr>
            </w:pPr>
            <w:r w:rsidRPr="009237B2">
              <w:rPr>
                <w:rFonts w:ascii="Times New Roman" w:hAnsi="Times New Roman" w:cs="Times New Roman"/>
                <w:sz w:val="24"/>
                <w:szCs w:val="24"/>
              </w:rPr>
              <w:t>министерство сельского хозяйства и рыбной промышленности Астраханской области</w:t>
            </w:r>
          </w:p>
        </w:tc>
      </w:tr>
      <w:tr w:rsidR="0021491D" w:rsidRPr="009237B2">
        <w:tc>
          <w:tcPr>
            <w:tcW w:w="4025" w:type="dxa"/>
            <w:tcBorders>
              <w:top w:val="nil"/>
              <w:left w:val="nil"/>
              <w:bottom w:val="nil"/>
              <w:right w:val="nil"/>
            </w:tcBorders>
          </w:tcPr>
          <w:p w:rsidR="0021491D" w:rsidRPr="009237B2" w:rsidRDefault="0021491D" w:rsidP="00B722DF">
            <w:pPr>
              <w:pStyle w:val="ConsPlusNormal"/>
              <w:rPr>
                <w:rFonts w:ascii="Times New Roman" w:hAnsi="Times New Roman" w:cs="Times New Roman"/>
                <w:sz w:val="24"/>
                <w:szCs w:val="24"/>
              </w:rPr>
            </w:pPr>
            <w:r w:rsidRPr="009237B2">
              <w:rPr>
                <w:rFonts w:ascii="Times New Roman" w:hAnsi="Times New Roman" w:cs="Times New Roman"/>
                <w:sz w:val="24"/>
                <w:szCs w:val="24"/>
              </w:rPr>
              <w:t>Исполнители подпрограммы государственной программы</w:t>
            </w:r>
          </w:p>
        </w:tc>
        <w:tc>
          <w:tcPr>
            <w:tcW w:w="4989" w:type="dxa"/>
            <w:tcBorders>
              <w:top w:val="nil"/>
              <w:left w:val="nil"/>
              <w:bottom w:val="nil"/>
              <w:right w:val="nil"/>
            </w:tcBorders>
          </w:tcPr>
          <w:p w:rsidR="0021491D" w:rsidRPr="009237B2" w:rsidRDefault="0021491D" w:rsidP="00B722DF">
            <w:pPr>
              <w:pStyle w:val="ConsPlusNormal"/>
              <w:jc w:val="both"/>
              <w:rPr>
                <w:rFonts w:ascii="Times New Roman" w:hAnsi="Times New Roman" w:cs="Times New Roman"/>
                <w:sz w:val="24"/>
                <w:szCs w:val="24"/>
              </w:rPr>
            </w:pPr>
            <w:r w:rsidRPr="009237B2">
              <w:rPr>
                <w:rFonts w:ascii="Times New Roman" w:hAnsi="Times New Roman" w:cs="Times New Roman"/>
                <w:sz w:val="24"/>
                <w:szCs w:val="24"/>
              </w:rPr>
              <w:t xml:space="preserve">министерство сельского хозяйства и рыбной промышленности Астраханской области, государственное казенное учреждение Астраханской области </w:t>
            </w:r>
            <w:r w:rsidR="00B722DF" w:rsidRPr="009237B2">
              <w:rPr>
                <w:rFonts w:ascii="Times New Roman" w:hAnsi="Times New Roman" w:cs="Times New Roman"/>
                <w:sz w:val="24"/>
                <w:szCs w:val="24"/>
              </w:rPr>
              <w:t>«</w:t>
            </w:r>
            <w:r w:rsidRPr="009237B2">
              <w:rPr>
                <w:rFonts w:ascii="Times New Roman" w:hAnsi="Times New Roman" w:cs="Times New Roman"/>
                <w:sz w:val="24"/>
                <w:szCs w:val="24"/>
              </w:rPr>
              <w:t>Управление по техническому обеспечению деятельности министерства сельского хозяйства и рыбной промышленности Астраханской области</w:t>
            </w:r>
            <w:r w:rsidR="00B722DF" w:rsidRPr="009237B2">
              <w:rPr>
                <w:rFonts w:ascii="Times New Roman" w:hAnsi="Times New Roman" w:cs="Times New Roman"/>
                <w:sz w:val="24"/>
                <w:szCs w:val="24"/>
              </w:rPr>
              <w:t>»</w:t>
            </w:r>
            <w:r w:rsidRPr="009237B2">
              <w:rPr>
                <w:rFonts w:ascii="Times New Roman" w:hAnsi="Times New Roman" w:cs="Times New Roman"/>
                <w:sz w:val="24"/>
                <w:szCs w:val="24"/>
              </w:rPr>
              <w:t xml:space="preserve">, государственное казенное учреждение Астраханской области </w:t>
            </w:r>
            <w:r w:rsidR="00B722DF" w:rsidRPr="009237B2">
              <w:rPr>
                <w:rFonts w:ascii="Times New Roman" w:hAnsi="Times New Roman" w:cs="Times New Roman"/>
                <w:sz w:val="24"/>
                <w:szCs w:val="24"/>
              </w:rPr>
              <w:t>«</w:t>
            </w:r>
            <w:r w:rsidRPr="009237B2">
              <w:rPr>
                <w:rFonts w:ascii="Times New Roman" w:hAnsi="Times New Roman" w:cs="Times New Roman"/>
                <w:sz w:val="24"/>
                <w:szCs w:val="24"/>
              </w:rPr>
              <w:t>Астраханское</w:t>
            </w:r>
            <w:r w:rsidR="00B722DF" w:rsidRPr="009237B2">
              <w:rPr>
                <w:rFonts w:ascii="Times New Roman" w:hAnsi="Times New Roman" w:cs="Times New Roman"/>
                <w:sz w:val="24"/>
                <w:szCs w:val="24"/>
              </w:rPr>
              <w:t>»</w:t>
            </w:r>
            <w:r w:rsidRPr="009237B2">
              <w:rPr>
                <w:rFonts w:ascii="Times New Roman" w:hAnsi="Times New Roman" w:cs="Times New Roman"/>
                <w:sz w:val="24"/>
                <w:szCs w:val="24"/>
              </w:rPr>
              <w:t xml:space="preserve"> по племенной работе</w:t>
            </w:r>
            <w:r w:rsidR="00B722DF" w:rsidRPr="009237B2">
              <w:rPr>
                <w:rFonts w:ascii="Times New Roman" w:hAnsi="Times New Roman" w:cs="Times New Roman"/>
                <w:sz w:val="24"/>
                <w:szCs w:val="24"/>
              </w:rPr>
              <w:t>»</w:t>
            </w:r>
            <w:r w:rsidRPr="009237B2">
              <w:rPr>
                <w:rFonts w:ascii="Times New Roman" w:hAnsi="Times New Roman" w:cs="Times New Roman"/>
                <w:sz w:val="24"/>
                <w:szCs w:val="24"/>
              </w:rPr>
              <w:t>, органы местного самоуправления муниципальных образований Астраханской области (по согласованию)</w:t>
            </w:r>
          </w:p>
        </w:tc>
      </w:tr>
      <w:tr w:rsidR="0021491D" w:rsidRPr="009237B2">
        <w:tc>
          <w:tcPr>
            <w:tcW w:w="4025" w:type="dxa"/>
            <w:tcBorders>
              <w:top w:val="nil"/>
              <w:left w:val="nil"/>
              <w:bottom w:val="nil"/>
              <w:right w:val="nil"/>
            </w:tcBorders>
          </w:tcPr>
          <w:p w:rsidR="0021491D" w:rsidRPr="009237B2" w:rsidRDefault="0021491D" w:rsidP="00B722DF">
            <w:pPr>
              <w:pStyle w:val="ConsPlusNormal"/>
              <w:rPr>
                <w:rFonts w:ascii="Times New Roman" w:hAnsi="Times New Roman" w:cs="Times New Roman"/>
                <w:sz w:val="24"/>
                <w:szCs w:val="24"/>
              </w:rPr>
            </w:pPr>
            <w:r w:rsidRPr="009237B2">
              <w:rPr>
                <w:rFonts w:ascii="Times New Roman" w:hAnsi="Times New Roman" w:cs="Times New Roman"/>
                <w:sz w:val="24"/>
                <w:szCs w:val="24"/>
              </w:rPr>
              <w:t>Цель подпрограммы государственной программы</w:t>
            </w:r>
          </w:p>
        </w:tc>
        <w:tc>
          <w:tcPr>
            <w:tcW w:w="4989" w:type="dxa"/>
            <w:tcBorders>
              <w:top w:val="nil"/>
              <w:left w:val="nil"/>
              <w:bottom w:val="nil"/>
              <w:right w:val="nil"/>
            </w:tcBorders>
          </w:tcPr>
          <w:p w:rsidR="0021491D" w:rsidRPr="009237B2" w:rsidRDefault="0021491D" w:rsidP="00B722DF">
            <w:pPr>
              <w:pStyle w:val="ConsPlusNormal"/>
              <w:jc w:val="both"/>
              <w:rPr>
                <w:rFonts w:ascii="Times New Roman" w:hAnsi="Times New Roman" w:cs="Times New Roman"/>
                <w:sz w:val="24"/>
                <w:szCs w:val="24"/>
              </w:rPr>
            </w:pPr>
            <w:r w:rsidRPr="009237B2">
              <w:rPr>
                <w:rFonts w:ascii="Times New Roman" w:hAnsi="Times New Roman" w:cs="Times New Roman"/>
                <w:sz w:val="24"/>
                <w:szCs w:val="24"/>
              </w:rPr>
              <w:t>повышение эффективности деятельности министерства сельского хозяйства и рыбной промышленности Астраханской области в развитии агропромышленного комплекса</w:t>
            </w:r>
          </w:p>
        </w:tc>
      </w:tr>
      <w:tr w:rsidR="0021491D" w:rsidRPr="009237B2">
        <w:tc>
          <w:tcPr>
            <w:tcW w:w="4025" w:type="dxa"/>
            <w:tcBorders>
              <w:top w:val="nil"/>
              <w:left w:val="nil"/>
              <w:bottom w:val="nil"/>
              <w:right w:val="nil"/>
            </w:tcBorders>
          </w:tcPr>
          <w:p w:rsidR="0021491D" w:rsidRPr="009237B2" w:rsidRDefault="0021491D" w:rsidP="00B722DF">
            <w:pPr>
              <w:pStyle w:val="ConsPlusNormal"/>
              <w:rPr>
                <w:rFonts w:ascii="Times New Roman" w:hAnsi="Times New Roman" w:cs="Times New Roman"/>
                <w:sz w:val="24"/>
                <w:szCs w:val="24"/>
              </w:rPr>
            </w:pPr>
            <w:r w:rsidRPr="009237B2">
              <w:rPr>
                <w:rFonts w:ascii="Times New Roman" w:hAnsi="Times New Roman" w:cs="Times New Roman"/>
                <w:sz w:val="24"/>
                <w:szCs w:val="24"/>
              </w:rPr>
              <w:t>Задача подпрограммы государственной программы</w:t>
            </w:r>
          </w:p>
        </w:tc>
        <w:tc>
          <w:tcPr>
            <w:tcW w:w="4989" w:type="dxa"/>
            <w:tcBorders>
              <w:top w:val="nil"/>
              <w:left w:val="nil"/>
              <w:bottom w:val="nil"/>
              <w:right w:val="nil"/>
            </w:tcBorders>
          </w:tcPr>
          <w:p w:rsidR="0021491D" w:rsidRPr="009237B2" w:rsidRDefault="0021491D" w:rsidP="00B722DF">
            <w:pPr>
              <w:pStyle w:val="ConsPlusNormal"/>
              <w:jc w:val="both"/>
              <w:rPr>
                <w:rFonts w:ascii="Times New Roman" w:hAnsi="Times New Roman" w:cs="Times New Roman"/>
                <w:sz w:val="24"/>
                <w:szCs w:val="24"/>
              </w:rPr>
            </w:pPr>
            <w:r w:rsidRPr="009237B2">
              <w:rPr>
                <w:rFonts w:ascii="Times New Roman" w:hAnsi="Times New Roman" w:cs="Times New Roman"/>
                <w:sz w:val="24"/>
                <w:szCs w:val="24"/>
              </w:rPr>
              <w:t>создание условий для эффективной реализации государственной аграрной политики в Астраханской области</w:t>
            </w:r>
          </w:p>
        </w:tc>
      </w:tr>
      <w:tr w:rsidR="0021491D" w:rsidRPr="009237B2">
        <w:tc>
          <w:tcPr>
            <w:tcW w:w="4025" w:type="dxa"/>
            <w:tcBorders>
              <w:top w:val="nil"/>
              <w:left w:val="nil"/>
              <w:bottom w:val="nil"/>
              <w:right w:val="nil"/>
            </w:tcBorders>
          </w:tcPr>
          <w:p w:rsidR="0021491D" w:rsidRPr="009237B2" w:rsidRDefault="0021491D" w:rsidP="00B722DF">
            <w:pPr>
              <w:pStyle w:val="ConsPlusNormal"/>
              <w:rPr>
                <w:rFonts w:ascii="Times New Roman" w:hAnsi="Times New Roman" w:cs="Times New Roman"/>
                <w:sz w:val="24"/>
                <w:szCs w:val="24"/>
              </w:rPr>
            </w:pPr>
            <w:r w:rsidRPr="009237B2">
              <w:rPr>
                <w:rFonts w:ascii="Times New Roman" w:hAnsi="Times New Roman" w:cs="Times New Roman"/>
                <w:sz w:val="24"/>
                <w:szCs w:val="24"/>
              </w:rPr>
              <w:t>Сроки и этапы реализации подпрограммы государственной программы</w:t>
            </w:r>
          </w:p>
        </w:tc>
        <w:tc>
          <w:tcPr>
            <w:tcW w:w="4989" w:type="dxa"/>
            <w:tcBorders>
              <w:top w:val="nil"/>
              <w:left w:val="nil"/>
              <w:bottom w:val="nil"/>
              <w:right w:val="nil"/>
            </w:tcBorders>
          </w:tcPr>
          <w:p w:rsidR="0021491D" w:rsidRPr="009237B2" w:rsidRDefault="0021491D" w:rsidP="00B722DF">
            <w:pPr>
              <w:pStyle w:val="ConsPlusNormal"/>
              <w:jc w:val="both"/>
              <w:rPr>
                <w:rFonts w:ascii="Times New Roman" w:hAnsi="Times New Roman" w:cs="Times New Roman"/>
                <w:sz w:val="24"/>
                <w:szCs w:val="24"/>
              </w:rPr>
            </w:pPr>
            <w:r w:rsidRPr="009237B2">
              <w:rPr>
                <w:rFonts w:ascii="Times New Roman" w:hAnsi="Times New Roman" w:cs="Times New Roman"/>
                <w:sz w:val="24"/>
                <w:szCs w:val="24"/>
              </w:rPr>
              <w:t>реализацию подпрограммы предполагается осуществить в 2023 - 2030 годах без выделения этапов</w:t>
            </w:r>
          </w:p>
        </w:tc>
      </w:tr>
      <w:tr w:rsidR="0021491D" w:rsidRPr="009237B2">
        <w:tc>
          <w:tcPr>
            <w:tcW w:w="4025" w:type="dxa"/>
            <w:tcBorders>
              <w:top w:val="nil"/>
              <w:left w:val="nil"/>
              <w:bottom w:val="nil"/>
              <w:right w:val="nil"/>
            </w:tcBorders>
          </w:tcPr>
          <w:p w:rsidR="0021491D" w:rsidRPr="009237B2" w:rsidRDefault="0021491D" w:rsidP="00B722DF">
            <w:pPr>
              <w:pStyle w:val="ConsPlusNormal"/>
              <w:rPr>
                <w:rFonts w:ascii="Times New Roman" w:hAnsi="Times New Roman" w:cs="Times New Roman"/>
                <w:sz w:val="24"/>
                <w:szCs w:val="24"/>
              </w:rPr>
            </w:pPr>
            <w:r w:rsidRPr="009237B2">
              <w:rPr>
                <w:rFonts w:ascii="Times New Roman" w:hAnsi="Times New Roman" w:cs="Times New Roman"/>
                <w:sz w:val="24"/>
                <w:szCs w:val="24"/>
              </w:rPr>
              <w:t>Объем бюджетных ассигнований подпрограммы государственной программы</w:t>
            </w:r>
          </w:p>
        </w:tc>
        <w:tc>
          <w:tcPr>
            <w:tcW w:w="4989" w:type="dxa"/>
            <w:tcBorders>
              <w:top w:val="nil"/>
              <w:left w:val="nil"/>
              <w:bottom w:val="nil"/>
              <w:right w:val="nil"/>
            </w:tcBorders>
          </w:tcPr>
          <w:p w:rsidR="0021491D" w:rsidRPr="009237B2" w:rsidRDefault="0021491D" w:rsidP="00B722DF">
            <w:pPr>
              <w:pStyle w:val="ConsPlusNormal"/>
              <w:jc w:val="both"/>
              <w:rPr>
                <w:rFonts w:ascii="Times New Roman" w:hAnsi="Times New Roman" w:cs="Times New Roman"/>
                <w:sz w:val="24"/>
                <w:szCs w:val="24"/>
              </w:rPr>
            </w:pPr>
            <w:r w:rsidRPr="009237B2">
              <w:rPr>
                <w:rFonts w:ascii="Times New Roman" w:hAnsi="Times New Roman" w:cs="Times New Roman"/>
                <w:sz w:val="24"/>
                <w:szCs w:val="24"/>
              </w:rPr>
              <w:t>Всего по подпрограмме - 1069572,7 тыс. рублей, том числе бюджет Астраханской области - 1069572,7 тыс. рублей,</w:t>
            </w:r>
          </w:p>
          <w:p w:rsidR="0021491D" w:rsidRPr="009237B2" w:rsidRDefault="0021491D" w:rsidP="00B722DF">
            <w:pPr>
              <w:pStyle w:val="ConsPlusNormal"/>
              <w:jc w:val="both"/>
              <w:rPr>
                <w:rFonts w:ascii="Times New Roman" w:hAnsi="Times New Roman" w:cs="Times New Roman"/>
                <w:sz w:val="24"/>
                <w:szCs w:val="24"/>
              </w:rPr>
            </w:pPr>
            <w:r w:rsidRPr="009237B2">
              <w:rPr>
                <w:rFonts w:ascii="Times New Roman" w:hAnsi="Times New Roman" w:cs="Times New Roman"/>
                <w:sz w:val="24"/>
                <w:szCs w:val="24"/>
              </w:rPr>
              <w:t>в том числе по годам реализации государственной программы:</w:t>
            </w:r>
          </w:p>
          <w:p w:rsidR="0021491D" w:rsidRPr="009237B2" w:rsidRDefault="0021491D" w:rsidP="00B722DF">
            <w:pPr>
              <w:pStyle w:val="ConsPlusNormal"/>
              <w:jc w:val="both"/>
              <w:rPr>
                <w:rFonts w:ascii="Times New Roman" w:hAnsi="Times New Roman" w:cs="Times New Roman"/>
                <w:sz w:val="24"/>
                <w:szCs w:val="24"/>
              </w:rPr>
            </w:pPr>
            <w:r w:rsidRPr="009237B2">
              <w:rPr>
                <w:rFonts w:ascii="Times New Roman" w:hAnsi="Times New Roman" w:cs="Times New Roman"/>
                <w:sz w:val="24"/>
                <w:szCs w:val="24"/>
              </w:rPr>
              <w:t>2023 год - 167817,6 тыс. рублей;</w:t>
            </w:r>
          </w:p>
          <w:p w:rsidR="0021491D" w:rsidRPr="009237B2" w:rsidRDefault="0021491D" w:rsidP="00B722DF">
            <w:pPr>
              <w:pStyle w:val="ConsPlusNormal"/>
              <w:jc w:val="both"/>
              <w:rPr>
                <w:rFonts w:ascii="Times New Roman" w:hAnsi="Times New Roman" w:cs="Times New Roman"/>
                <w:sz w:val="24"/>
                <w:szCs w:val="24"/>
              </w:rPr>
            </w:pPr>
            <w:r w:rsidRPr="009237B2">
              <w:rPr>
                <w:rFonts w:ascii="Times New Roman" w:hAnsi="Times New Roman" w:cs="Times New Roman"/>
                <w:sz w:val="24"/>
                <w:szCs w:val="24"/>
              </w:rPr>
              <w:t>2024 год - 129709,9 тыс. рублей;</w:t>
            </w:r>
          </w:p>
          <w:p w:rsidR="0021491D" w:rsidRPr="009237B2" w:rsidRDefault="0021491D" w:rsidP="00B722DF">
            <w:pPr>
              <w:pStyle w:val="ConsPlusNormal"/>
              <w:jc w:val="both"/>
              <w:rPr>
                <w:rFonts w:ascii="Times New Roman" w:hAnsi="Times New Roman" w:cs="Times New Roman"/>
                <w:sz w:val="24"/>
                <w:szCs w:val="24"/>
              </w:rPr>
            </w:pPr>
            <w:r w:rsidRPr="009237B2">
              <w:rPr>
                <w:rFonts w:ascii="Times New Roman" w:hAnsi="Times New Roman" w:cs="Times New Roman"/>
                <w:sz w:val="24"/>
                <w:szCs w:val="24"/>
              </w:rPr>
              <w:t>2025 год - 128674,2 тыс. рублей;</w:t>
            </w:r>
          </w:p>
          <w:p w:rsidR="0021491D" w:rsidRPr="009237B2" w:rsidRDefault="0021491D" w:rsidP="00B722DF">
            <w:pPr>
              <w:pStyle w:val="ConsPlusNormal"/>
              <w:jc w:val="both"/>
              <w:rPr>
                <w:rFonts w:ascii="Times New Roman" w:hAnsi="Times New Roman" w:cs="Times New Roman"/>
                <w:sz w:val="24"/>
                <w:szCs w:val="24"/>
              </w:rPr>
            </w:pPr>
            <w:r w:rsidRPr="009237B2">
              <w:rPr>
                <w:rFonts w:ascii="Times New Roman" w:hAnsi="Times New Roman" w:cs="Times New Roman"/>
                <w:sz w:val="24"/>
                <w:szCs w:val="24"/>
              </w:rPr>
              <w:t>2026 год - 128674,2 тыс. рублей (прогноз);</w:t>
            </w:r>
          </w:p>
          <w:p w:rsidR="0021491D" w:rsidRPr="009237B2" w:rsidRDefault="0021491D" w:rsidP="00B722DF">
            <w:pPr>
              <w:pStyle w:val="ConsPlusNormal"/>
              <w:jc w:val="both"/>
              <w:rPr>
                <w:rFonts w:ascii="Times New Roman" w:hAnsi="Times New Roman" w:cs="Times New Roman"/>
                <w:sz w:val="24"/>
                <w:szCs w:val="24"/>
              </w:rPr>
            </w:pPr>
            <w:r w:rsidRPr="009237B2">
              <w:rPr>
                <w:rFonts w:ascii="Times New Roman" w:hAnsi="Times New Roman" w:cs="Times New Roman"/>
                <w:sz w:val="24"/>
                <w:szCs w:val="24"/>
              </w:rPr>
              <w:t>2027 год - 128674,2 тыс. рублей (прогноз);</w:t>
            </w:r>
          </w:p>
          <w:p w:rsidR="0021491D" w:rsidRPr="009237B2" w:rsidRDefault="0021491D" w:rsidP="00B722DF">
            <w:pPr>
              <w:pStyle w:val="ConsPlusNormal"/>
              <w:jc w:val="both"/>
              <w:rPr>
                <w:rFonts w:ascii="Times New Roman" w:hAnsi="Times New Roman" w:cs="Times New Roman"/>
                <w:sz w:val="24"/>
                <w:szCs w:val="24"/>
              </w:rPr>
            </w:pPr>
            <w:r w:rsidRPr="009237B2">
              <w:rPr>
                <w:rFonts w:ascii="Times New Roman" w:hAnsi="Times New Roman" w:cs="Times New Roman"/>
                <w:sz w:val="24"/>
                <w:szCs w:val="24"/>
              </w:rPr>
              <w:t>2028 год - 128674,2 тыс. рублей (прогноз);</w:t>
            </w:r>
          </w:p>
          <w:p w:rsidR="0021491D" w:rsidRPr="009237B2" w:rsidRDefault="0021491D" w:rsidP="00B722DF">
            <w:pPr>
              <w:pStyle w:val="ConsPlusNormal"/>
              <w:jc w:val="both"/>
              <w:rPr>
                <w:rFonts w:ascii="Times New Roman" w:hAnsi="Times New Roman" w:cs="Times New Roman"/>
                <w:sz w:val="24"/>
                <w:szCs w:val="24"/>
              </w:rPr>
            </w:pPr>
            <w:r w:rsidRPr="009237B2">
              <w:rPr>
                <w:rFonts w:ascii="Times New Roman" w:hAnsi="Times New Roman" w:cs="Times New Roman"/>
                <w:sz w:val="24"/>
                <w:szCs w:val="24"/>
              </w:rPr>
              <w:t>2029 год - 128674,2 тыс. рублей (прогноз);</w:t>
            </w:r>
          </w:p>
          <w:p w:rsidR="0021491D" w:rsidRPr="009237B2" w:rsidRDefault="0021491D" w:rsidP="00B722DF">
            <w:pPr>
              <w:pStyle w:val="ConsPlusNormal"/>
              <w:jc w:val="both"/>
              <w:rPr>
                <w:rFonts w:ascii="Times New Roman" w:hAnsi="Times New Roman" w:cs="Times New Roman"/>
                <w:sz w:val="24"/>
                <w:szCs w:val="24"/>
              </w:rPr>
            </w:pPr>
            <w:r w:rsidRPr="009237B2">
              <w:rPr>
                <w:rFonts w:ascii="Times New Roman" w:hAnsi="Times New Roman" w:cs="Times New Roman"/>
                <w:sz w:val="24"/>
                <w:szCs w:val="24"/>
              </w:rPr>
              <w:lastRenderedPageBreak/>
              <w:t>2030 год - 128674,2 тыс. рублей (прогноз).</w:t>
            </w:r>
          </w:p>
          <w:p w:rsidR="0021491D" w:rsidRPr="009237B2" w:rsidRDefault="0021491D" w:rsidP="00B722DF">
            <w:pPr>
              <w:pStyle w:val="ConsPlusNormal"/>
              <w:jc w:val="both"/>
              <w:rPr>
                <w:rFonts w:ascii="Times New Roman" w:hAnsi="Times New Roman" w:cs="Times New Roman"/>
                <w:sz w:val="24"/>
                <w:szCs w:val="24"/>
              </w:rPr>
            </w:pPr>
            <w:r w:rsidRPr="009237B2">
              <w:rPr>
                <w:rFonts w:ascii="Times New Roman" w:hAnsi="Times New Roman" w:cs="Times New Roman"/>
                <w:sz w:val="24"/>
                <w:szCs w:val="24"/>
              </w:rPr>
              <w:t>Объемы финансирования подпрограммы государственной программы могут ежегодно корректироваться при утверждении бюджетов соответствующих уровней.</w:t>
            </w:r>
          </w:p>
        </w:tc>
      </w:tr>
    </w:tbl>
    <w:p w:rsidR="00CD2A8E" w:rsidRDefault="00CD2A8E" w:rsidP="00B722DF">
      <w:pPr>
        <w:pStyle w:val="ConsPlusNormal"/>
        <w:jc w:val="both"/>
        <w:rPr>
          <w:rFonts w:ascii="Times New Roman" w:hAnsi="Times New Roman" w:cs="Times New Roman"/>
          <w:sz w:val="24"/>
          <w:szCs w:val="24"/>
        </w:rPr>
        <w:sectPr w:rsidR="00CD2A8E">
          <w:pgSz w:w="11905" w:h="16838"/>
          <w:pgMar w:top="1134" w:right="850" w:bottom="1134" w:left="1701" w:header="0" w:footer="0" w:gutter="0"/>
          <w:cols w:space="720"/>
          <w:titlePg/>
        </w:sectPr>
      </w:pPr>
    </w:p>
    <w:p w:rsidR="0021491D" w:rsidRPr="009237B2" w:rsidRDefault="0021491D" w:rsidP="00B722DF">
      <w:pPr>
        <w:pStyle w:val="ConsPlusNormal"/>
        <w:jc w:val="right"/>
        <w:outlineLvl w:val="1"/>
        <w:rPr>
          <w:rFonts w:ascii="Times New Roman" w:hAnsi="Times New Roman" w:cs="Times New Roman"/>
          <w:sz w:val="24"/>
          <w:szCs w:val="24"/>
        </w:rPr>
      </w:pPr>
      <w:r w:rsidRPr="009237B2">
        <w:rPr>
          <w:rFonts w:ascii="Times New Roman" w:hAnsi="Times New Roman" w:cs="Times New Roman"/>
          <w:sz w:val="24"/>
          <w:szCs w:val="24"/>
        </w:rPr>
        <w:lastRenderedPageBreak/>
        <w:t xml:space="preserve">Приложение </w:t>
      </w:r>
      <w:r w:rsidR="00B722DF" w:rsidRPr="009237B2">
        <w:rPr>
          <w:rFonts w:ascii="Times New Roman" w:hAnsi="Times New Roman" w:cs="Times New Roman"/>
          <w:sz w:val="24"/>
          <w:szCs w:val="24"/>
        </w:rPr>
        <w:t>№</w:t>
      </w:r>
      <w:r w:rsidRPr="009237B2">
        <w:rPr>
          <w:rFonts w:ascii="Times New Roman" w:hAnsi="Times New Roman" w:cs="Times New Roman"/>
          <w:sz w:val="24"/>
          <w:szCs w:val="24"/>
        </w:rPr>
        <w:t xml:space="preserve"> 8</w:t>
      </w:r>
    </w:p>
    <w:p w:rsidR="0021491D" w:rsidRPr="009237B2" w:rsidRDefault="0021491D" w:rsidP="00B722DF">
      <w:pPr>
        <w:pStyle w:val="ConsPlusNormal"/>
        <w:jc w:val="right"/>
        <w:rPr>
          <w:rFonts w:ascii="Times New Roman" w:hAnsi="Times New Roman" w:cs="Times New Roman"/>
          <w:sz w:val="24"/>
          <w:szCs w:val="24"/>
        </w:rPr>
      </w:pPr>
      <w:r w:rsidRPr="009237B2">
        <w:rPr>
          <w:rFonts w:ascii="Times New Roman" w:hAnsi="Times New Roman" w:cs="Times New Roman"/>
          <w:sz w:val="24"/>
          <w:szCs w:val="24"/>
        </w:rPr>
        <w:t>к государственной программе</w:t>
      </w:r>
    </w:p>
    <w:p w:rsidR="0021491D" w:rsidRPr="009237B2" w:rsidRDefault="0021491D" w:rsidP="00B722DF">
      <w:pPr>
        <w:pStyle w:val="ConsPlusNormal"/>
        <w:jc w:val="both"/>
        <w:rPr>
          <w:rFonts w:ascii="Times New Roman" w:hAnsi="Times New Roman" w:cs="Times New Roman"/>
          <w:sz w:val="24"/>
          <w:szCs w:val="24"/>
        </w:rPr>
      </w:pPr>
    </w:p>
    <w:p w:rsidR="0021491D" w:rsidRPr="009237B2" w:rsidRDefault="00CD2A8E" w:rsidP="00B722DF">
      <w:pPr>
        <w:pStyle w:val="ConsPlusTitle"/>
        <w:jc w:val="center"/>
        <w:rPr>
          <w:rFonts w:ascii="Times New Roman" w:hAnsi="Times New Roman" w:cs="Times New Roman"/>
          <w:b w:val="0"/>
          <w:sz w:val="24"/>
          <w:szCs w:val="24"/>
        </w:rPr>
      </w:pPr>
      <w:bookmarkStart w:id="51" w:name="P2906"/>
      <w:bookmarkEnd w:id="51"/>
      <w:r>
        <w:rPr>
          <w:rFonts w:ascii="Times New Roman" w:hAnsi="Times New Roman" w:cs="Times New Roman"/>
          <w:b w:val="0"/>
          <w:sz w:val="24"/>
          <w:szCs w:val="24"/>
        </w:rPr>
        <w:t>П</w:t>
      </w:r>
      <w:r w:rsidRPr="009237B2">
        <w:rPr>
          <w:rFonts w:ascii="Times New Roman" w:hAnsi="Times New Roman" w:cs="Times New Roman"/>
          <w:b w:val="0"/>
          <w:sz w:val="24"/>
          <w:szCs w:val="24"/>
        </w:rPr>
        <w:t>аспорт подпрограммы</w:t>
      </w:r>
    </w:p>
    <w:p w:rsidR="0021491D" w:rsidRPr="009237B2" w:rsidRDefault="00CD2A8E" w:rsidP="00B722DF">
      <w:pPr>
        <w:pStyle w:val="ConsPlusTitle"/>
        <w:jc w:val="center"/>
        <w:rPr>
          <w:rFonts w:ascii="Times New Roman" w:hAnsi="Times New Roman" w:cs="Times New Roman"/>
          <w:b w:val="0"/>
          <w:sz w:val="24"/>
          <w:szCs w:val="24"/>
        </w:rPr>
      </w:pPr>
      <w:r w:rsidRPr="009237B2">
        <w:rPr>
          <w:rFonts w:ascii="Times New Roman" w:hAnsi="Times New Roman" w:cs="Times New Roman"/>
          <w:b w:val="0"/>
          <w:sz w:val="24"/>
          <w:szCs w:val="24"/>
        </w:rPr>
        <w:t>«</w:t>
      </w:r>
      <w:r>
        <w:rPr>
          <w:rFonts w:ascii="Times New Roman" w:hAnsi="Times New Roman" w:cs="Times New Roman"/>
          <w:b w:val="0"/>
          <w:sz w:val="24"/>
          <w:szCs w:val="24"/>
        </w:rPr>
        <w:t>О</w:t>
      </w:r>
      <w:r w:rsidRPr="009237B2">
        <w:rPr>
          <w:rFonts w:ascii="Times New Roman" w:hAnsi="Times New Roman" w:cs="Times New Roman"/>
          <w:b w:val="0"/>
          <w:sz w:val="24"/>
          <w:szCs w:val="24"/>
        </w:rPr>
        <w:t>беспечение деятельности службы</w:t>
      </w:r>
    </w:p>
    <w:p w:rsidR="0021491D" w:rsidRPr="009237B2" w:rsidRDefault="00CD2A8E" w:rsidP="00B722DF">
      <w:pPr>
        <w:pStyle w:val="ConsPlusTitle"/>
        <w:jc w:val="center"/>
        <w:rPr>
          <w:rFonts w:ascii="Times New Roman" w:hAnsi="Times New Roman" w:cs="Times New Roman"/>
          <w:b w:val="0"/>
          <w:sz w:val="24"/>
          <w:szCs w:val="24"/>
        </w:rPr>
      </w:pPr>
      <w:r w:rsidRPr="009237B2">
        <w:rPr>
          <w:rFonts w:ascii="Times New Roman" w:hAnsi="Times New Roman" w:cs="Times New Roman"/>
          <w:b w:val="0"/>
          <w:sz w:val="24"/>
          <w:szCs w:val="24"/>
        </w:rPr>
        <w:t>государственного технического</w:t>
      </w:r>
    </w:p>
    <w:p w:rsidR="0021491D" w:rsidRPr="009237B2" w:rsidRDefault="00CD2A8E" w:rsidP="00B722DF">
      <w:pPr>
        <w:pStyle w:val="ConsPlusTitle"/>
        <w:jc w:val="center"/>
        <w:rPr>
          <w:rFonts w:ascii="Times New Roman" w:hAnsi="Times New Roman" w:cs="Times New Roman"/>
          <w:b w:val="0"/>
          <w:sz w:val="24"/>
          <w:szCs w:val="24"/>
        </w:rPr>
      </w:pPr>
      <w:r w:rsidRPr="009237B2">
        <w:rPr>
          <w:rFonts w:ascii="Times New Roman" w:hAnsi="Times New Roman" w:cs="Times New Roman"/>
          <w:b w:val="0"/>
          <w:sz w:val="24"/>
          <w:szCs w:val="24"/>
        </w:rPr>
        <w:t xml:space="preserve">надзора </w:t>
      </w:r>
      <w:r>
        <w:rPr>
          <w:rFonts w:ascii="Times New Roman" w:hAnsi="Times New Roman" w:cs="Times New Roman"/>
          <w:b w:val="0"/>
          <w:sz w:val="24"/>
          <w:szCs w:val="24"/>
        </w:rPr>
        <w:t>А</w:t>
      </w:r>
      <w:r w:rsidRPr="009237B2">
        <w:rPr>
          <w:rFonts w:ascii="Times New Roman" w:hAnsi="Times New Roman" w:cs="Times New Roman"/>
          <w:b w:val="0"/>
          <w:sz w:val="24"/>
          <w:szCs w:val="24"/>
        </w:rPr>
        <w:t>страханской области»</w:t>
      </w:r>
    </w:p>
    <w:p w:rsidR="0021491D" w:rsidRPr="009237B2" w:rsidRDefault="0021491D" w:rsidP="00B722DF">
      <w:pPr>
        <w:pStyle w:val="ConsPlusNormal"/>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515"/>
        <w:gridCol w:w="5499"/>
      </w:tblGrid>
      <w:tr w:rsidR="0021491D" w:rsidRPr="009237B2">
        <w:tc>
          <w:tcPr>
            <w:tcW w:w="3515" w:type="dxa"/>
            <w:tcBorders>
              <w:top w:val="nil"/>
              <w:left w:val="nil"/>
              <w:bottom w:val="nil"/>
              <w:right w:val="nil"/>
            </w:tcBorders>
          </w:tcPr>
          <w:p w:rsidR="0021491D" w:rsidRPr="009237B2" w:rsidRDefault="0021491D" w:rsidP="00B722DF">
            <w:pPr>
              <w:pStyle w:val="ConsPlusNormal"/>
              <w:rPr>
                <w:rFonts w:ascii="Times New Roman" w:hAnsi="Times New Roman" w:cs="Times New Roman"/>
                <w:sz w:val="24"/>
                <w:szCs w:val="24"/>
              </w:rPr>
            </w:pPr>
            <w:r w:rsidRPr="009237B2">
              <w:rPr>
                <w:rFonts w:ascii="Times New Roman" w:hAnsi="Times New Roman" w:cs="Times New Roman"/>
                <w:sz w:val="24"/>
                <w:szCs w:val="24"/>
              </w:rPr>
              <w:t>Наименование подпрограммы государственной программы</w:t>
            </w:r>
          </w:p>
        </w:tc>
        <w:tc>
          <w:tcPr>
            <w:tcW w:w="5499" w:type="dxa"/>
            <w:tcBorders>
              <w:top w:val="nil"/>
              <w:left w:val="nil"/>
              <w:bottom w:val="nil"/>
              <w:right w:val="nil"/>
            </w:tcBorders>
          </w:tcPr>
          <w:p w:rsidR="0021491D" w:rsidRPr="009237B2" w:rsidRDefault="0021491D" w:rsidP="00B722DF">
            <w:pPr>
              <w:pStyle w:val="ConsPlusNormal"/>
              <w:jc w:val="both"/>
              <w:rPr>
                <w:rFonts w:ascii="Times New Roman" w:hAnsi="Times New Roman" w:cs="Times New Roman"/>
                <w:sz w:val="24"/>
                <w:szCs w:val="24"/>
              </w:rPr>
            </w:pPr>
            <w:r w:rsidRPr="009237B2">
              <w:rPr>
                <w:rFonts w:ascii="Times New Roman" w:hAnsi="Times New Roman" w:cs="Times New Roman"/>
                <w:sz w:val="24"/>
                <w:szCs w:val="24"/>
              </w:rPr>
              <w:t>Обеспечение деятельности службы государственного технического надзора Астраханской области</w:t>
            </w:r>
          </w:p>
        </w:tc>
      </w:tr>
      <w:tr w:rsidR="0021491D" w:rsidRPr="009237B2">
        <w:tc>
          <w:tcPr>
            <w:tcW w:w="3515" w:type="dxa"/>
            <w:tcBorders>
              <w:top w:val="nil"/>
              <w:left w:val="nil"/>
              <w:bottom w:val="nil"/>
              <w:right w:val="nil"/>
            </w:tcBorders>
          </w:tcPr>
          <w:p w:rsidR="0021491D" w:rsidRPr="009237B2" w:rsidRDefault="0021491D" w:rsidP="00B722DF">
            <w:pPr>
              <w:pStyle w:val="ConsPlusNormal"/>
              <w:rPr>
                <w:rFonts w:ascii="Times New Roman" w:hAnsi="Times New Roman" w:cs="Times New Roman"/>
                <w:sz w:val="24"/>
                <w:szCs w:val="24"/>
              </w:rPr>
            </w:pPr>
            <w:r w:rsidRPr="009237B2">
              <w:rPr>
                <w:rFonts w:ascii="Times New Roman" w:hAnsi="Times New Roman" w:cs="Times New Roman"/>
                <w:sz w:val="24"/>
                <w:szCs w:val="24"/>
              </w:rPr>
              <w:t>Государственный заказчик подпрограммы государственной программы</w:t>
            </w:r>
          </w:p>
        </w:tc>
        <w:tc>
          <w:tcPr>
            <w:tcW w:w="5499" w:type="dxa"/>
            <w:tcBorders>
              <w:top w:val="nil"/>
              <w:left w:val="nil"/>
              <w:bottom w:val="nil"/>
              <w:right w:val="nil"/>
            </w:tcBorders>
          </w:tcPr>
          <w:p w:rsidR="0021491D" w:rsidRPr="009237B2" w:rsidRDefault="0021491D" w:rsidP="00B722DF">
            <w:pPr>
              <w:pStyle w:val="ConsPlusNormal"/>
              <w:jc w:val="both"/>
              <w:rPr>
                <w:rFonts w:ascii="Times New Roman" w:hAnsi="Times New Roman" w:cs="Times New Roman"/>
                <w:sz w:val="24"/>
                <w:szCs w:val="24"/>
              </w:rPr>
            </w:pPr>
            <w:r w:rsidRPr="009237B2">
              <w:rPr>
                <w:rFonts w:ascii="Times New Roman" w:hAnsi="Times New Roman" w:cs="Times New Roman"/>
                <w:sz w:val="24"/>
                <w:szCs w:val="24"/>
              </w:rPr>
              <w:t>служба государственного технического надзора Астраханской области</w:t>
            </w:r>
          </w:p>
        </w:tc>
      </w:tr>
      <w:tr w:rsidR="0021491D" w:rsidRPr="009237B2">
        <w:tc>
          <w:tcPr>
            <w:tcW w:w="3515" w:type="dxa"/>
            <w:tcBorders>
              <w:top w:val="nil"/>
              <w:left w:val="nil"/>
              <w:bottom w:val="nil"/>
              <w:right w:val="nil"/>
            </w:tcBorders>
          </w:tcPr>
          <w:p w:rsidR="0021491D" w:rsidRPr="009237B2" w:rsidRDefault="0021491D" w:rsidP="00B722DF">
            <w:pPr>
              <w:pStyle w:val="ConsPlusNormal"/>
              <w:rPr>
                <w:rFonts w:ascii="Times New Roman" w:hAnsi="Times New Roman" w:cs="Times New Roman"/>
                <w:sz w:val="24"/>
                <w:szCs w:val="24"/>
              </w:rPr>
            </w:pPr>
            <w:r w:rsidRPr="009237B2">
              <w:rPr>
                <w:rFonts w:ascii="Times New Roman" w:hAnsi="Times New Roman" w:cs="Times New Roman"/>
                <w:sz w:val="24"/>
                <w:szCs w:val="24"/>
              </w:rPr>
              <w:t>Исполнители подпрограммы государственной программы</w:t>
            </w:r>
          </w:p>
        </w:tc>
        <w:tc>
          <w:tcPr>
            <w:tcW w:w="5499" w:type="dxa"/>
            <w:tcBorders>
              <w:top w:val="nil"/>
              <w:left w:val="nil"/>
              <w:bottom w:val="nil"/>
              <w:right w:val="nil"/>
            </w:tcBorders>
          </w:tcPr>
          <w:p w:rsidR="0021491D" w:rsidRPr="009237B2" w:rsidRDefault="0021491D" w:rsidP="00B722DF">
            <w:pPr>
              <w:pStyle w:val="ConsPlusNormal"/>
              <w:jc w:val="both"/>
              <w:rPr>
                <w:rFonts w:ascii="Times New Roman" w:hAnsi="Times New Roman" w:cs="Times New Roman"/>
                <w:sz w:val="24"/>
                <w:szCs w:val="24"/>
              </w:rPr>
            </w:pPr>
            <w:r w:rsidRPr="009237B2">
              <w:rPr>
                <w:rFonts w:ascii="Times New Roman" w:hAnsi="Times New Roman" w:cs="Times New Roman"/>
                <w:sz w:val="24"/>
                <w:szCs w:val="24"/>
              </w:rPr>
              <w:t>служба государственного технического надзора Астраханской области</w:t>
            </w:r>
          </w:p>
        </w:tc>
      </w:tr>
      <w:tr w:rsidR="0021491D" w:rsidRPr="009237B2">
        <w:tc>
          <w:tcPr>
            <w:tcW w:w="3515" w:type="dxa"/>
            <w:tcBorders>
              <w:top w:val="nil"/>
              <w:left w:val="nil"/>
              <w:bottom w:val="nil"/>
              <w:right w:val="nil"/>
            </w:tcBorders>
          </w:tcPr>
          <w:p w:rsidR="0021491D" w:rsidRPr="009237B2" w:rsidRDefault="0021491D" w:rsidP="00B722DF">
            <w:pPr>
              <w:pStyle w:val="ConsPlusNormal"/>
              <w:rPr>
                <w:rFonts w:ascii="Times New Roman" w:hAnsi="Times New Roman" w:cs="Times New Roman"/>
                <w:sz w:val="24"/>
                <w:szCs w:val="24"/>
              </w:rPr>
            </w:pPr>
            <w:r w:rsidRPr="009237B2">
              <w:rPr>
                <w:rFonts w:ascii="Times New Roman" w:hAnsi="Times New Roman" w:cs="Times New Roman"/>
                <w:sz w:val="24"/>
                <w:szCs w:val="24"/>
              </w:rPr>
              <w:t>Цель подпрограммы государственной программы</w:t>
            </w:r>
          </w:p>
        </w:tc>
        <w:tc>
          <w:tcPr>
            <w:tcW w:w="5499" w:type="dxa"/>
            <w:tcBorders>
              <w:top w:val="nil"/>
              <w:left w:val="nil"/>
              <w:bottom w:val="nil"/>
              <w:right w:val="nil"/>
            </w:tcBorders>
          </w:tcPr>
          <w:p w:rsidR="0021491D" w:rsidRPr="009237B2" w:rsidRDefault="0021491D" w:rsidP="00B722DF">
            <w:pPr>
              <w:pStyle w:val="ConsPlusNormal"/>
              <w:jc w:val="both"/>
              <w:rPr>
                <w:rFonts w:ascii="Times New Roman" w:hAnsi="Times New Roman" w:cs="Times New Roman"/>
                <w:sz w:val="24"/>
                <w:szCs w:val="24"/>
              </w:rPr>
            </w:pPr>
            <w:r w:rsidRPr="009237B2">
              <w:rPr>
                <w:rFonts w:ascii="Times New Roman" w:hAnsi="Times New Roman" w:cs="Times New Roman"/>
                <w:sz w:val="24"/>
                <w:szCs w:val="24"/>
              </w:rPr>
              <w:t>Создание условий для эксплуатации поднадзорной техники, аттракционов, обеспечивающих безопасность жизни, здоровья людей, сохранность имущества, охрану окружающей среды</w:t>
            </w:r>
          </w:p>
        </w:tc>
      </w:tr>
      <w:tr w:rsidR="0021491D" w:rsidRPr="009237B2">
        <w:tc>
          <w:tcPr>
            <w:tcW w:w="3515" w:type="dxa"/>
            <w:tcBorders>
              <w:top w:val="nil"/>
              <w:left w:val="nil"/>
              <w:bottom w:val="nil"/>
              <w:right w:val="nil"/>
            </w:tcBorders>
          </w:tcPr>
          <w:p w:rsidR="0021491D" w:rsidRPr="009237B2" w:rsidRDefault="0021491D" w:rsidP="00B722DF">
            <w:pPr>
              <w:pStyle w:val="ConsPlusNormal"/>
              <w:rPr>
                <w:rFonts w:ascii="Times New Roman" w:hAnsi="Times New Roman" w:cs="Times New Roman"/>
                <w:sz w:val="24"/>
                <w:szCs w:val="24"/>
              </w:rPr>
            </w:pPr>
            <w:r w:rsidRPr="009237B2">
              <w:rPr>
                <w:rFonts w:ascii="Times New Roman" w:hAnsi="Times New Roman" w:cs="Times New Roman"/>
                <w:sz w:val="24"/>
                <w:szCs w:val="24"/>
              </w:rPr>
              <w:t>Задача подпрограммы государственной программы</w:t>
            </w:r>
          </w:p>
        </w:tc>
        <w:tc>
          <w:tcPr>
            <w:tcW w:w="5499" w:type="dxa"/>
            <w:tcBorders>
              <w:top w:val="nil"/>
              <w:left w:val="nil"/>
              <w:bottom w:val="nil"/>
              <w:right w:val="nil"/>
            </w:tcBorders>
          </w:tcPr>
          <w:p w:rsidR="0021491D" w:rsidRPr="009237B2" w:rsidRDefault="0021491D" w:rsidP="00B722DF">
            <w:pPr>
              <w:pStyle w:val="ConsPlusNormal"/>
              <w:jc w:val="both"/>
              <w:rPr>
                <w:rFonts w:ascii="Times New Roman" w:hAnsi="Times New Roman" w:cs="Times New Roman"/>
                <w:sz w:val="24"/>
                <w:szCs w:val="24"/>
              </w:rPr>
            </w:pPr>
            <w:r w:rsidRPr="009237B2">
              <w:rPr>
                <w:rFonts w:ascii="Times New Roman" w:hAnsi="Times New Roman" w:cs="Times New Roman"/>
                <w:sz w:val="24"/>
                <w:szCs w:val="24"/>
              </w:rPr>
              <w:t>обеспечение учета, надзора за техническим состоянием и контроля допуска к эксплуатации поднадзорных машин и оборудования, аттракционов</w:t>
            </w:r>
          </w:p>
        </w:tc>
      </w:tr>
      <w:tr w:rsidR="0021491D" w:rsidRPr="009237B2">
        <w:tc>
          <w:tcPr>
            <w:tcW w:w="3515" w:type="dxa"/>
            <w:tcBorders>
              <w:top w:val="nil"/>
              <w:left w:val="nil"/>
              <w:bottom w:val="nil"/>
              <w:right w:val="nil"/>
            </w:tcBorders>
          </w:tcPr>
          <w:p w:rsidR="0021491D" w:rsidRPr="009237B2" w:rsidRDefault="0021491D" w:rsidP="00B722DF">
            <w:pPr>
              <w:pStyle w:val="ConsPlusNormal"/>
              <w:rPr>
                <w:rFonts w:ascii="Times New Roman" w:hAnsi="Times New Roman" w:cs="Times New Roman"/>
                <w:sz w:val="24"/>
                <w:szCs w:val="24"/>
              </w:rPr>
            </w:pPr>
            <w:r w:rsidRPr="009237B2">
              <w:rPr>
                <w:rFonts w:ascii="Times New Roman" w:hAnsi="Times New Roman" w:cs="Times New Roman"/>
                <w:sz w:val="24"/>
                <w:szCs w:val="24"/>
              </w:rPr>
              <w:t>Сроки и этапы реализации подпрограммы государственной программы</w:t>
            </w:r>
          </w:p>
        </w:tc>
        <w:tc>
          <w:tcPr>
            <w:tcW w:w="5499" w:type="dxa"/>
            <w:tcBorders>
              <w:top w:val="nil"/>
              <w:left w:val="nil"/>
              <w:bottom w:val="nil"/>
              <w:right w:val="nil"/>
            </w:tcBorders>
          </w:tcPr>
          <w:p w:rsidR="0021491D" w:rsidRPr="009237B2" w:rsidRDefault="0021491D" w:rsidP="00B722DF">
            <w:pPr>
              <w:pStyle w:val="ConsPlusNormal"/>
              <w:jc w:val="both"/>
              <w:rPr>
                <w:rFonts w:ascii="Times New Roman" w:hAnsi="Times New Roman" w:cs="Times New Roman"/>
                <w:sz w:val="24"/>
                <w:szCs w:val="24"/>
              </w:rPr>
            </w:pPr>
            <w:r w:rsidRPr="009237B2">
              <w:rPr>
                <w:rFonts w:ascii="Times New Roman" w:hAnsi="Times New Roman" w:cs="Times New Roman"/>
                <w:sz w:val="24"/>
                <w:szCs w:val="24"/>
              </w:rPr>
              <w:t>реализацию подпрограммы предполагается осуществить в 2023 - 2030 годах без выделения этапов</w:t>
            </w:r>
          </w:p>
        </w:tc>
      </w:tr>
      <w:tr w:rsidR="0021491D" w:rsidRPr="009237B2">
        <w:tc>
          <w:tcPr>
            <w:tcW w:w="3515" w:type="dxa"/>
            <w:tcBorders>
              <w:top w:val="nil"/>
              <w:left w:val="nil"/>
              <w:bottom w:val="nil"/>
              <w:right w:val="nil"/>
            </w:tcBorders>
          </w:tcPr>
          <w:p w:rsidR="0021491D" w:rsidRPr="009237B2" w:rsidRDefault="0021491D" w:rsidP="00B722DF">
            <w:pPr>
              <w:pStyle w:val="ConsPlusNormal"/>
              <w:rPr>
                <w:rFonts w:ascii="Times New Roman" w:hAnsi="Times New Roman" w:cs="Times New Roman"/>
                <w:sz w:val="24"/>
                <w:szCs w:val="24"/>
              </w:rPr>
            </w:pPr>
            <w:r w:rsidRPr="009237B2">
              <w:rPr>
                <w:rFonts w:ascii="Times New Roman" w:hAnsi="Times New Roman" w:cs="Times New Roman"/>
                <w:sz w:val="24"/>
                <w:szCs w:val="24"/>
              </w:rPr>
              <w:t>Объем бюджетных ассигнований подпрограммы государственной программы</w:t>
            </w:r>
          </w:p>
        </w:tc>
        <w:tc>
          <w:tcPr>
            <w:tcW w:w="5499" w:type="dxa"/>
            <w:tcBorders>
              <w:top w:val="nil"/>
              <w:left w:val="nil"/>
              <w:bottom w:val="nil"/>
              <w:right w:val="nil"/>
            </w:tcBorders>
          </w:tcPr>
          <w:p w:rsidR="0021491D" w:rsidRPr="009237B2" w:rsidRDefault="0021491D" w:rsidP="00B722DF">
            <w:pPr>
              <w:pStyle w:val="ConsPlusNormal"/>
              <w:jc w:val="both"/>
              <w:rPr>
                <w:rFonts w:ascii="Times New Roman" w:hAnsi="Times New Roman" w:cs="Times New Roman"/>
                <w:sz w:val="24"/>
                <w:szCs w:val="24"/>
              </w:rPr>
            </w:pPr>
            <w:r w:rsidRPr="009237B2">
              <w:rPr>
                <w:rFonts w:ascii="Times New Roman" w:hAnsi="Times New Roman" w:cs="Times New Roman"/>
                <w:sz w:val="24"/>
                <w:szCs w:val="24"/>
              </w:rPr>
              <w:t>Всего по подпрограмме - 178750,8 тыс. рублей, в том числе бюджет Астраханской области - 178750,8 тыс. рублей,</w:t>
            </w:r>
          </w:p>
          <w:p w:rsidR="0021491D" w:rsidRPr="009237B2" w:rsidRDefault="0021491D" w:rsidP="00B722DF">
            <w:pPr>
              <w:pStyle w:val="ConsPlusNormal"/>
              <w:jc w:val="both"/>
              <w:rPr>
                <w:rFonts w:ascii="Times New Roman" w:hAnsi="Times New Roman" w:cs="Times New Roman"/>
                <w:sz w:val="24"/>
                <w:szCs w:val="24"/>
              </w:rPr>
            </w:pPr>
            <w:r w:rsidRPr="009237B2">
              <w:rPr>
                <w:rFonts w:ascii="Times New Roman" w:hAnsi="Times New Roman" w:cs="Times New Roman"/>
                <w:sz w:val="24"/>
                <w:szCs w:val="24"/>
              </w:rPr>
              <w:t>в том числе по годам реализации государственной программы:</w:t>
            </w:r>
          </w:p>
          <w:p w:rsidR="0021491D" w:rsidRPr="009237B2" w:rsidRDefault="0021491D" w:rsidP="00B722DF">
            <w:pPr>
              <w:pStyle w:val="ConsPlusNormal"/>
              <w:jc w:val="both"/>
              <w:rPr>
                <w:rFonts w:ascii="Times New Roman" w:hAnsi="Times New Roman" w:cs="Times New Roman"/>
                <w:sz w:val="24"/>
                <w:szCs w:val="24"/>
              </w:rPr>
            </w:pPr>
            <w:r w:rsidRPr="009237B2">
              <w:rPr>
                <w:rFonts w:ascii="Times New Roman" w:hAnsi="Times New Roman" w:cs="Times New Roman"/>
                <w:sz w:val="24"/>
                <w:szCs w:val="24"/>
              </w:rPr>
              <w:t>2023 год - 21906,3 тыс. рублей;</w:t>
            </w:r>
          </w:p>
          <w:p w:rsidR="0021491D" w:rsidRPr="009237B2" w:rsidRDefault="0021491D" w:rsidP="00B722DF">
            <w:pPr>
              <w:pStyle w:val="ConsPlusNormal"/>
              <w:jc w:val="both"/>
              <w:rPr>
                <w:rFonts w:ascii="Times New Roman" w:hAnsi="Times New Roman" w:cs="Times New Roman"/>
                <w:sz w:val="24"/>
                <w:szCs w:val="24"/>
              </w:rPr>
            </w:pPr>
            <w:r w:rsidRPr="009237B2">
              <w:rPr>
                <w:rFonts w:ascii="Times New Roman" w:hAnsi="Times New Roman" w:cs="Times New Roman"/>
                <w:sz w:val="24"/>
                <w:szCs w:val="24"/>
              </w:rPr>
              <w:t>2024 год - 20977,0 тыс. рублей;</w:t>
            </w:r>
          </w:p>
          <w:p w:rsidR="0021491D" w:rsidRPr="009237B2" w:rsidRDefault="0021491D" w:rsidP="00B722DF">
            <w:pPr>
              <w:pStyle w:val="ConsPlusNormal"/>
              <w:jc w:val="both"/>
              <w:rPr>
                <w:rFonts w:ascii="Times New Roman" w:hAnsi="Times New Roman" w:cs="Times New Roman"/>
                <w:sz w:val="24"/>
                <w:szCs w:val="24"/>
              </w:rPr>
            </w:pPr>
            <w:r w:rsidRPr="009237B2">
              <w:rPr>
                <w:rFonts w:ascii="Times New Roman" w:hAnsi="Times New Roman" w:cs="Times New Roman"/>
                <w:sz w:val="24"/>
                <w:szCs w:val="24"/>
              </w:rPr>
              <w:t>2025 год - 20636,5 тыс. рублей;</w:t>
            </w:r>
          </w:p>
          <w:p w:rsidR="0021491D" w:rsidRPr="009237B2" w:rsidRDefault="0021491D" w:rsidP="00B722DF">
            <w:pPr>
              <w:pStyle w:val="ConsPlusNormal"/>
              <w:jc w:val="both"/>
              <w:rPr>
                <w:rFonts w:ascii="Times New Roman" w:hAnsi="Times New Roman" w:cs="Times New Roman"/>
                <w:sz w:val="24"/>
                <w:szCs w:val="24"/>
              </w:rPr>
            </w:pPr>
            <w:r w:rsidRPr="009237B2">
              <w:rPr>
                <w:rFonts w:ascii="Times New Roman" w:hAnsi="Times New Roman" w:cs="Times New Roman"/>
                <w:sz w:val="24"/>
                <w:szCs w:val="24"/>
              </w:rPr>
              <w:t>2026 год - 23046,2 тыс. рублей (прогноз);</w:t>
            </w:r>
          </w:p>
          <w:p w:rsidR="0021491D" w:rsidRPr="009237B2" w:rsidRDefault="0021491D" w:rsidP="00B722DF">
            <w:pPr>
              <w:pStyle w:val="ConsPlusNormal"/>
              <w:jc w:val="both"/>
              <w:rPr>
                <w:rFonts w:ascii="Times New Roman" w:hAnsi="Times New Roman" w:cs="Times New Roman"/>
                <w:sz w:val="24"/>
                <w:szCs w:val="24"/>
              </w:rPr>
            </w:pPr>
            <w:r w:rsidRPr="009237B2">
              <w:rPr>
                <w:rFonts w:ascii="Times New Roman" w:hAnsi="Times New Roman" w:cs="Times New Roman"/>
                <w:sz w:val="24"/>
                <w:szCs w:val="24"/>
              </w:rPr>
              <w:t>2027 год - 23046,2 тыс. рублей (прогноз);</w:t>
            </w:r>
          </w:p>
          <w:p w:rsidR="0021491D" w:rsidRPr="009237B2" w:rsidRDefault="0021491D" w:rsidP="00B722DF">
            <w:pPr>
              <w:pStyle w:val="ConsPlusNormal"/>
              <w:jc w:val="both"/>
              <w:rPr>
                <w:rFonts w:ascii="Times New Roman" w:hAnsi="Times New Roman" w:cs="Times New Roman"/>
                <w:sz w:val="24"/>
                <w:szCs w:val="24"/>
              </w:rPr>
            </w:pPr>
            <w:r w:rsidRPr="009237B2">
              <w:rPr>
                <w:rFonts w:ascii="Times New Roman" w:hAnsi="Times New Roman" w:cs="Times New Roman"/>
                <w:sz w:val="24"/>
                <w:szCs w:val="24"/>
              </w:rPr>
              <w:t>2028 год - 23046,2 тыс. рублей (прогноз);</w:t>
            </w:r>
          </w:p>
          <w:p w:rsidR="0021491D" w:rsidRPr="009237B2" w:rsidRDefault="0021491D" w:rsidP="00B722DF">
            <w:pPr>
              <w:pStyle w:val="ConsPlusNormal"/>
              <w:jc w:val="both"/>
              <w:rPr>
                <w:rFonts w:ascii="Times New Roman" w:hAnsi="Times New Roman" w:cs="Times New Roman"/>
                <w:sz w:val="24"/>
                <w:szCs w:val="24"/>
              </w:rPr>
            </w:pPr>
            <w:r w:rsidRPr="009237B2">
              <w:rPr>
                <w:rFonts w:ascii="Times New Roman" w:hAnsi="Times New Roman" w:cs="Times New Roman"/>
                <w:sz w:val="24"/>
                <w:szCs w:val="24"/>
              </w:rPr>
              <w:t>2029 год - 23046,2 тыс. рублей (прогноз);</w:t>
            </w:r>
          </w:p>
          <w:p w:rsidR="0021491D" w:rsidRPr="009237B2" w:rsidRDefault="0021491D" w:rsidP="00B722DF">
            <w:pPr>
              <w:pStyle w:val="ConsPlusNormal"/>
              <w:jc w:val="both"/>
              <w:rPr>
                <w:rFonts w:ascii="Times New Roman" w:hAnsi="Times New Roman" w:cs="Times New Roman"/>
                <w:sz w:val="24"/>
                <w:szCs w:val="24"/>
              </w:rPr>
            </w:pPr>
            <w:r w:rsidRPr="009237B2">
              <w:rPr>
                <w:rFonts w:ascii="Times New Roman" w:hAnsi="Times New Roman" w:cs="Times New Roman"/>
                <w:sz w:val="24"/>
                <w:szCs w:val="24"/>
              </w:rPr>
              <w:t>2030 год - 23046,2 тыс. рублей (прогноз).</w:t>
            </w:r>
          </w:p>
          <w:p w:rsidR="0021491D" w:rsidRPr="009237B2" w:rsidRDefault="0021491D" w:rsidP="00B722DF">
            <w:pPr>
              <w:pStyle w:val="ConsPlusNormal"/>
              <w:jc w:val="both"/>
              <w:rPr>
                <w:rFonts w:ascii="Times New Roman" w:hAnsi="Times New Roman" w:cs="Times New Roman"/>
                <w:sz w:val="24"/>
                <w:szCs w:val="24"/>
              </w:rPr>
            </w:pPr>
            <w:r w:rsidRPr="009237B2">
              <w:rPr>
                <w:rFonts w:ascii="Times New Roman" w:hAnsi="Times New Roman" w:cs="Times New Roman"/>
                <w:sz w:val="24"/>
                <w:szCs w:val="24"/>
              </w:rPr>
              <w:t>Объемы финансирования подпрограммы государственной программы могут ежегодно корректироваться при утверждении бюджетов соответствующих уровней</w:t>
            </w:r>
          </w:p>
        </w:tc>
      </w:tr>
    </w:tbl>
    <w:p w:rsidR="00CD2A8E" w:rsidRDefault="00CD2A8E" w:rsidP="00B722DF">
      <w:pPr>
        <w:pStyle w:val="ConsPlusNormal"/>
        <w:jc w:val="both"/>
        <w:rPr>
          <w:rFonts w:ascii="Times New Roman" w:hAnsi="Times New Roman" w:cs="Times New Roman"/>
          <w:sz w:val="24"/>
          <w:szCs w:val="24"/>
        </w:rPr>
      </w:pPr>
    </w:p>
    <w:p w:rsidR="00CD2A8E" w:rsidRDefault="00CD2A8E">
      <w:pPr>
        <w:rPr>
          <w:rFonts w:ascii="Times New Roman" w:eastAsiaTheme="minorEastAsia" w:hAnsi="Times New Roman" w:cs="Times New Roman"/>
          <w:sz w:val="24"/>
          <w:szCs w:val="24"/>
          <w:lang w:eastAsia="ru-RU"/>
        </w:rPr>
      </w:pPr>
      <w:r>
        <w:rPr>
          <w:rFonts w:ascii="Times New Roman" w:hAnsi="Times New Roman" w:cs="Times New Roman"/>
          <w:sz w:val="24"/>
          <w:szCs w:val="24"/>
        </w:rPr>
        <w:br w:type="page"/>
      </w:r>
    </w:p>
    <w:p w:rsidR="0021491D" w:rsidRPr="009237B2" w:rsidRDefault="0021491D" w:rsidP="00B722DF">
      <w:pPr>
        <w:pStyle w:val="ConsPlusNormal"/>
        <w:jc w:val="right"/>
        <w:outlineLvl w:val="1"/>
        <w:rPr>
          <w:rFonts w:ascii="Times New Roman" w:hAnsi="Times New Roman" w:cs="Times New Roman"/>
          <w:sz w:val="24"/>
          <w:szCs w:val="24"/>
        </w:rPr>
      </w:pPr>
      <w:r w:rsidRPr="009237B2">
        <w:rPr>
          <w:rFonts w:ascii="Times New Roman" w:hAnsi="Times New Roman" w:cs="Times New Roman"/>
          <w:sz w:val="24"/>
          <w:szCs w:val="24"/>
        </w:rPr>
        <w:lastRenderedPageBreak/>
        <w:t xml:space="preserve">Приложение </w:t>
      </w:r>
      <w:r w:rsidR="00B722DF" w:rsidRPr="009237B2">
        <w:rPr>
          <w:rFonts w:ascii="Times New Roman" w:hAnsi="Times New Roman" w:cs="Times New Roman"/>
          <w:sz w:val="24"/>
          <w:szCs w:val="24"/>
        </w:rPr>
        <w:t>№</w:t>
      </w:r>
      <w:r w:rsidRPr="009237B2">
        <w:rPr>
          <w:rFonts w:ascii="Times New Roman" w:hAnsi="Times New Roman" w:cs="Times New Roman"/>
          <w:sz w:val="24"/>
          <w:szCs w:val="24"/>
        </w:rPr>
        <w:t xml:space="preserve"> 9</w:t>
      </w:r>
    </w:p>
    <w:p w:rsidR="0021491D" w:rsidRPr="009237B2" w:rsidRDefault="0021491D" w:rsidP="00B722DF">
      <w:pPr>
        <w:pStyle w:val="ConsPlusNormal"/>
        <w:jc w:val="right"/>
        <w:rPr>
          <w:rFonts w:ascii="Times New Roman" w:hAnsi="Times New Roman" w:cs="Times New Roman"/>
          <w:sz w:val="24"/>
          <w:szCs w:val="24"/>
        </w:rPr>
      </w:pPr>
      <w:r w:rsidRPr="009237B2">
        <w:rPr>
          <w:rFonts w:ascii="Times New Roman" w:hAnsi="Times New Roman" w:cs="Times New Roman"/>
          <w:sz w:val="24"/>
          <w:szCs w:val="24"/>
        </w:rPr>
        <w:t>к государственной программе</w:t>
      </w:r>
    </w:p>
    <w:p w:rsidR="00CD2A8E" w:rsidRDefault="00CD2A8E" w:rsidP="00B722DF">
      <w:pPr>
        <w:pStyle w:val="ConsPlusTitle"/>
        <w:jc w:val="center"/>
        <w:rPr>
          <w:rFonts w:ascii="Times New Roman" w:hAnsi="Times New Roman" w:cs="Times New Roman"/>
          <w:b w:val="0"/>
          <w:sz w:val="24"/>
          <w:szCs w:val="24"/>
        </w:rPr>
      </w:pPr>
      <w:bookmarkStart w:id="52" w:name="P2947"/>
      <w:bookmarkEnd w:id="52"/>
    </w:p>
    <w:p w:rsidR="0021491D" w:rsidRPr="009237B2" w:rsidRDefault="00CD2A8E" w:rsidP="00B722DF">
      <w:pPr>
        <w:pStyle w:val="ConsPlusTitle"/>
        <w:jc w:val="center"/>
        <w:rPr>
          <w:rFonts w:ascii="Times New Roman" w:hAnsi="Times New Roman" w:cs="Times New Roman"/>
          <w:b w:val="0"/>
          <w:sz w:val="24"/>
          <w:szCs w:val="24"/>
        </w:rPr>
      </w:pPr>
      <w:r>
        <w:rPr>
          <w:rFonts w:ascii="Times New Roman" w:hAnsi="Times New Roman" w:cs="Times New Roman"/>
          <w:b w:val="0"/>
          <w:sz w:val="24"/>
          <w:szCs w:val="24"/>
        </w:rPr>
        <w:t>П</w:t>
      </w:r>
      <w:r w:rsidRPr="009237B2">
        <w:rPr>
          <w:rFonts w:ascii="Times New Roman" w:hAnsi="Times New Roman" w:cs="Times New Roman"/>
          <w:b w:val="0"/>
          <w:sz w:val="24"/>
          <w:szCs w:val="24"/>
        </w:rPr>
        <w:t>аспорт подпрограммы</w:t>
      </w:r>
    </w:p>
    <w:p w:rsidR="0021491D" w:rsidRPr="009237B2" w:rsidRDefault="00CD2A8E" w:rsidP="00B722DF">
      <w:pPr>
        <w:pStyle w:val="ConsPlusTitle"/>
        <w:jc w:val="center"/>
        <w:rPr>
          <w:rFonts w:ascii="Times New Roman" w:hAnsi="Times New Roman" w:cs="Times New Roman"/>
          <w:b w:val="0"/>
          <w:sz w:val="24"/>
          <w:szCs w:val="24"/>
        </w:rPr>
      </w:pPr>
      <w:r w:rsidRPr="009237B2">
        <w:rPr>
          <w:rFonts w:ascii="Times New Roman" w:hAnsi="Times New Roman" w:cs="Times New Roman"/>
          <w:b w:val="0"/>
          <w:sz w:val="24"/>
          <w:szCs w:val="24"/>
        </w:rPr>
        <w:t>«</w:t>
      </w:r>
      <w:r>
        <w:rPr>
          <w:rFonts w:ascii="Times New Roman" w:hAnsi="Times New Roman" w:cs="Times New Roman"/>
          <w:b w:val="0"/>
          <w:sz w:val="24"/>
          <w:szCs w:val="24"/>
        </w:rPr>
        <w:t>Р</w:t>
      </w:r>
      <w:r w:rsidRPr="009237B2">
        <w:rPr>
          <w:rFonts w:ascii="Times New Roman" w:hAnsi="Times New Roman" w:cs="Times New Roman"/>
          <w:b w:val="0"/>
          <w:sz w:val="24"/>
          <w:szCs w:val="24"/>
        </w:rPr>
        <w:t>азвитие государственной ветеринарной</w:t>
      </w:r>
      <w:r>
        <w:rPr>
          <w:rFonts w:ascii="Times New Roman" w:hAnsi="Times New Roman" w:cs="Times New Roman"/>
          <w:b w:val="0"/>
          <w:sz w:val="24"/>
          <w:szCs w:val="24"/>
        </w:rPr>
        <w:t xml:space="preserve"> службы А</w:t>
      </w:r>
      <w:r w:rsidRPr="009237B2">
        <w:rPr>
          <w:rFonts w:ascii="Times New Roman" w:hAnsi="Times New Roman" w:cs="Times New Roman"/>
          <w:b w:val="0"/>
          <w:sz w:val="24"/>
          <w:szCs w:val="24"/>
        </w:rPr>
        <w:t>страханской области»</w:t>
      </w:r>
    </w:p>
    <w:p w:rsidR="0021491D" w:rsidRPr="009237B2" w:rsidRDefault="0021491D" w:rsidP="00B722DF">
      <w:pPr>
        <w:pStyle w:val="ConsPlusNormal"/>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025"/>
        <w:gridCol w:w="5393"/>
      </w:tblGrid>
      <w:tr w:rsidR="0021491D" w:rsidRPr="009237B2" w:rsidTr="00CD2A8E">
        <w:tc>
          <w:tcPr>
            <w:tcW w:w="4025" w:type="dxa"/>
            <w:tcBorders>
              <w:top w:val="nil"/>
              <w:left w:val="nil"/>
              <w:bottom w:val="nil"/>
              <w:right w:val="nil"/>
            </w:tcBorders>
          </w:tcPr>
          <w:p w:rsidR="0021491D" w:rsidRPr="009237B2" w:rsidRDefault="0021491D" w:rsidP="00B722DF">
            <w:pPr>
              <w:pStyle w:val="ConsPlusNormal"/>
              <w:rPr>
                <w:rFonts w:ascii="Times New Roman" w:hAnsi="Times New Roman" w:cs="Times New Roman"/>
                <w:sz w:val="24"/>
                <w:szCs w:val="24"/>
              </w:rPr>
            </w:pPr>
            <w:r w:rsidRPr="009237B2">
              <w:rPr>
                <w:rFonts w:ascii="Times New Roman" w:hAnsi="Times New Roman" w:cs="Times New Roman"/>
                <w:sz w:val="24"/>
                <w:szCs w:val="24"/>
              </w:rPr>
              <w:t>Наименование подпрограммы государственной программы</w:t>
            </w:r>
          </w:p>
        </w:tc>
        <w:tc>
          <w:tcPr>
            <w:tcW w:w="5393" w:type="dxa"/>
            <w:tcBorders>
              <w:top w:val="nil"/>
              <w:left w:val="nil"/>
              <w:bottom w:val="nil"/>
              <w:right w:val="nil"/>
            </w:tcBorders>
          </w:tcPr>
          <w:p w:rsidR="0021491D" w:rsidRPr="009237B2" w:rsidRDefault="0021491D" w:rsidP="00B722DF">
            <w:pPr>
              <w:pStyle w:val="ConsPlusNormal"/>
              <w:jc w:val="both"/>
              <w:rPr>
                <w:rFonts w:ascii="Times New Roman" w:hAnsi="Times New Roman" w:cs="Times New Roman"/>
                <w:sz w:val="24"/>
                <w:szCs w:val="24"/>
              </w:rPr>
            </w:pPr>
            <w:r w:rsidRPr="009237B2">
              <w:rPr>
                <w:rFonts w:ascii="Times New Roman" w:hAnsi="Times New Roman" w:cs="Times New Roman"/>
                <w:sz w:val="24"/>
                <w:szCs w:val="24"/>
              </w:rPr>
              <w:t>Развитие государственной ветеринарной службы Астраханской области</w:t>
            </w:r>
          </w:p>
        </w:tc>
      </w:tr>
      <w:tr w:rsidR="0021491D" w:rsidRPr="009237B2" w:rsidTr="00CD2A8E">
        <w:tc>
          <w:tcPr>
            <w:tcW w:w="4025" w:type="dxa"/>
            <w:tcBorders>
              <w:top w:val="nil"/>
              <w:left w:val="nil"/>
              <w:bottom w:val="nil"/>
              <w:right w:val="nil"/>
            </w:tcBorders>
          </w:tcPr>
          <w:p w:rsidR="0021491D" w:rsidRPr="009237B2" w:rsidRDefault="0021491D" w:rsidP="00B722DF">
            <w:pPr>
              <w:pStyle w:val="ConsPlusNormal"/>
              <w:rPr>
                <w:rFonts w:ascii="Times New Roman" w:hAnsi="Times New Roman" w:cs="Times New Roman"/>
                <w:sz w:val="24"/>
                <w:szCs w:val="24"/>
              </w:rPr>
            </w:pPr>
            <w:r w:rsidRPr="009237B2">
              <w:rPr>
                <w:rFonts w:ascii="Times New Roman" w:hAnsi="Times New Roman" w:cs="Times New Roman"/>
                <w:sz w:val="24"/>
                <w:szCs w:val="24"/>
              </w:rPr>
              <w:t>Государственный заказчик подпрограммы государственной программы</w:t>
            </w:r>
          </w:p>
        </w:tc>
        <w:tc>
          <w:tcPr>
            <w:tcW w:w="5393" w:type="dxa"/>
            <w:tcBorders>
              <w:top w:val="nil"/>
              <w:left w:val="nil"/>
              <w:bottom w:val="nil"/>
              <w:right w:val="nil"/>
            </w:tcBorders>
          </w:tcPr>
          <w:p w:rsidR="0021491D" w:rsidRPr="009237B2" w:rsidRDefault="0021491D" w:rsidP="00B722DF">
            <w:pPr>
              <w:pStyle w:val="ConsPlusNormal"/>
              <w:jc w:val="both"/>
              <w:rPr>
                <w:rFonts w:ascii="Times New Roman" w:hAnsi="Times New Roman" w:cs="Times New Roman"/>
                <w:sz w:val="24"/>
                <w:szCs w:val="24"/>
              </w:rPr>
            </w:pPr>
            <w:r w:rsidRPr="009237B2">
              <w:rPr>
                <w:rFonts w:ascii="Times New Roman" w:hAnsi="Times New Roman" w:cs="Times New Roman"/>
                <w:sz w:val="24"/>
                <w:szCs w:val="24"/>
              </w:rPr>
              <w:t>служба ветеринарии Астраханской области</w:t>
            </w:r>
          </w:p>
        </w:tc>
      </w:tr>
      <w:tr w:rsidR="0021491D" w:rsidRPr="009237B2" w:rsidTr="00CD2A8E">
        <w:tc>
          <w:tcPr>
            <w:tcW w:w="4025" w:type="dxa"/>
            <w:tcBorders>
              <w:top w:val="nil"/>
              <w:left w:val="nil"/>
              <w:bottom w:val="nil"/>
              <w:right w:val="nil"/>
            </w:tcBorders>
          </w:tcPr>
          <w:p w:rsidR="0021491D" w:rsidRPr="009237B2" w:rsidRDefault="0021491D" w:rsidP="00B722DF">
            <w:pPr>
              <w:pStyle w:val="ConsPlusNormal"/>
              <w:rPr>
                <w:rFonts w:ascii="Times New Roman" w:hAnsi="Times New Roman" w:cs="Times New Roman"/>
                <w:sz w:val="24"/>
                <w:szCs w:val="24"/>
              </w:rPr>
            </w:pPr>
            <w:r w:rsidRPr="009237B2">
              <w:rPr>
                <w:rFonts w:ascii="Times New Roman" w:hAnsi="Times New Roman" w:cs="Times New Roman"/>
                <w:sz w:val="24"/>
                <w:szCs w:val="24"/>
              </w:rPr>
              <w:t>Исполнители подпрограммы государственной программы</w:t>
            </w:r>
          </w:p>
        </w:tc>
        <w:tc>
          <w:tcPr>
            <w:tcW w:w="5393" w:type="dxa"/>
            <w:tcBorders>
              <w:top w:val="nil"/>
              <w:left w:val="nil"/>
              <w:bottom w:val="nil"/>
              <w:right w:val="nil"/>
            </w:tcBorders>
          </w:tcPr>
          <w:p w:rsidR="0021491D" w:rsidRPr="009237B2" w:rsidRDefault="0021491D" w:rsidP="00B722DF">
            <w:pPr>
              <w:pStyle w:val="ConsPlusNormal"/>
              <w:jc w:val="both"/>
              <w:rPr>
                <w:rFonts w:ascii="Times New Roman" w:hAnsi="Times New Roman" w:cs="Times New Roman"/>
                <w:sz w:val="24"/>
                <w:szCs w:val="24"/>
              </w:rPr>
            </w:pPr>
            <w:r w:rsidRPr="009237B2">
              <w:rPr>
                <w:rFonts w:ascii="Times New Roman" w:hAnsi="Times New Roman" w:cs="Times New Roman"/>
                <w:sz w:val="24"/>
                <w:szCs w:val="24"/>
              </w:rPr>
              <w:t>служба ветеринарии Астраханской области</w:t>
            </w:r>
          </w:p>
        </w:tc>
      </w:tr>
      <w:tr w:rsidR="0021491D" w:rsidRPr="009237B2" w:rsidTr="00CD2A8E">
        <w:tc>
          <w:tcPr>
            <w:tcW w:w="4025" w:type="dxa"/>
            <w:tcBorders>
              <w:top w:val="nil"/>
              <w:left w:val="nil"/>
              <w:bottom w:val="nil"/>
              <w:right w:val="nil"/>
            </w:tcBorders>
          </w:tcPr>
          <w:p w:rsidR="0021491D" w:rsidRPr="009237B2" w:rsidRDefault="0021491D" w:rsidP="00B722DF">
            <w:pPr>
              <w:pStyle w:val="ConsPlusNormal"/>
              <w:rPr>
                <w:rFonts w:ascii="Times New Roman" w:hAnsi="Times New Roman" w:cs="Times New Roman"/>
                <w:sz w:val="24"/>
                <w:szCs w:val="24"/>
              </w:rPr>
            </w:pPr>
            <w:r w:rsidRPr="009237B2">
              <w:rPr>
                <w:rFonts w:ascii="Times New Roman" w:hAnsi="Times New Roman" w:cs="Times New Roman"/>
                <w:sz w:val="24"/>
                <w:szCs w:val="24"/>
              </w:rPr>
              <w:t>Цель подпрограммы государственной программы</w:t>
            </w:r>
          </w:p>
        </w:tc>
        <w:tc>
          <w:tcPr>
            <w:tcW w:w="5393" w:type="dxa"/>
            <w:tcBorders>
              <w:top w:val="nil"/>
              <w:left w:val="nil"/>
              <w:bottom w:val="nil"/>
              <w:right w:val="nil"/>
            </w:tcBorders>
          </w:tcPr>
          <w:p w:rsidR="0021491D" w:rsidRPr="009237B2" w:rsidRDefault="0021491D" w:rsidP="00B722DF">
            <w:pPr>
              <w:pStyle w:val="ConsPlusNormal"/>
              <w:jc w:val="both"/>
              <w:rPr>
                <w:rFonts w:ascii="Times New Roman" w:hAnsi="Times New Roman" w:cs="Times New Roman"/>
                <w:sz w:val="24"/>
                <w:szCs w:val="24"/>
              </w:rPr>
            </w:pPr>
            <w:r w:rsidRPr="009237B2">
              <w:rPr>
                <w:rFonts w:ascii="Times New Roman" w:hAnsi="Times New Roman" w:cs="Times New Roman"/>
                <w:sz w:val="24"/>
                <w:szCs w:val="24"/>
              </w:rPr>
              <w:t>развитие государственной ветеринарной службы Астраханской области</w:t>
            </w:r>
          </w:p>
        </w:tc>
      </w:tr>
      <w:tr w:rsidR="0021491D" w:rsidRPr="009237B2" w:rsidTr="00CD2A8E">
        <w:trPr>
          <w:trHeight w:val="2886"/>
        </w:trPr>
        <w:tc>
          <w:tcPr>
            <w:tcW w:w="4025" w:type="dxa"/>
            <w:tcBorders>
              <w:top w:val="nil"/>
              <w:left w:val="nil"/>
              <w:bottom w:val="nil"/>
              <w:right w:val="nil"/>
            </w:tcBorders>
          </w:tcPr>
          <w:p w:rsidR="0021491D" w:rsidRPr="009237B2" w:rsidRDefault="0021491D" w:rsidP="00B722DF">
            <w:pPr>
              <w:pStyle w:val="ConsPlusNormal"/>
              <w:rPr>
                <w:rFonts w:ascii="Times New Roman" w:hAnsi="Times New Roman" w:cs="Times New Roman"/>
                <w:sz w:val="24"/>
                <w:szCs w:val="24"/>
              </w:rPr>
            </w:pPr>
            <w:r w:rsidRPr="009237B2">
              <w:rPr>
                <w:rFonts w:ascii="Times New Roman" w:hAnsi="Times New Roman" w:cs="Times New Roman"/>
                <w:sz w:val="24"/>
                <w:szCs w:val="24"/>
              </w:rPr>
              <w:t>Задачи подпрограммы государственной программы</w:t>
            </w:r>
          </w:p>
        </w:tc>
        <w:tc>
          <w:tcPr>
            <w:tcW w:w="5393" w:type="dxa"/>
            <w:tcBorders>
              <w:top w:val="nil"/>
              <w:left w:val="nil"/>
              <w:bottom w:val="nil"/>
              <w:right w:val="nil"/>
            </w:tcBorders>
          </w:tcPr>
          <w:p w:rsidR="0021491D" w:rsidRPr="009237B2" w:rsidRDefault="0021491D" w:rsidP="00B722DF">
            <w:pPr>
              <w:pStyle w:val="ConsPlusNormal"/>
              <w:jc w:val="both"/>
              <w:rPr>
                <w:rFonts w:ascii="Times New Roman" w:hAnsi="Times New Roman" w:cs="Times New Roman"/>
                <w:sz w:val="24"/>
                <w:szCs w:val="24"/>
              </w:rPr>
            </w:pPr>
            <w:r w:rsidRPr="009237B2">
              <w:rPr>
                <w:rFonts w:ascii="Times New Roman" w:hAnsi="Times New Roman" w:cs="Times New Roman"/>
                <w:sz w:val="24"/>
                <w:szCs w:val="24"/>
              </w:rPr>
              <w:t>- проведение профилактических мероприятий по предупреждению заноса и распространения заразных и иных болезней животных и защите населения от болезней общих для человека и животных;</w:t>
            </w:r>
          </w:p>
          <w:p w:rsidR="0021491D" w:rsidRPr="009237B2" w:rsidRDefault="0021491D" w:rsidP="00B722DF">
            <w:pPr>
              <w:pStyle w:val="ConsPlusNormal"/>
              <w:jc w:val="both"/>
              <w:rPr>
                <w:rFonts w:ascii="Times New Roman" w:hAnsi="Times New Roman" w:cs="Times New Roman"/>
                <w:sz w:val="24"/>
                <w:szCs w:val="24"/>
              </w:rPr>
            </w:pPr>
            <w:r w:rsidRPr="009237B2">
              <w:rPr>
                <w:rFonts w:ascii="Times New Roman" w:hAnsi="Times New Roman" w:cs="Times New Roman"/>
                <w:sz w:val="24"/>
                <w:szCs w:val="24"/>
              </w:rPr>
              <w:t>- развитие кадровых ресурсов, материально-технической базы государственных ветеринарных учреждений Астраханской области;</w:t>
            </w:r>
          </w:p>
          <w:p w:rsidR="0021491D" w:rsidRPr="009237B2" w:rsidRDefault="0021491D" w:rsidP="00B722DF">
            <w:pPr>
              <w:pStyle w:val="ConsPlusNormal"/>
              <w:jc w:val="both"/>
              <w:rPr>
                <w:rFonts w:ascii="Times New Roman" w:hAnsi="Times New Roman" w:cs="Times New Roman"/>
                <w:sz w:val="24"/>
                <w:szCs w:val="24"/>
              </w:rPr>
            </w:pPr>
            <w:r w:rsidRPr="009237B2">
              <w:rPr>
                <w:rFonts w:ascii="Times New Roman" w:hAnsi="Times New Roman" w:cs="Times New Roman"/>
                <w:sz w:val="24"/>
                <w:szCs w:val="24"/>
              </w:rPr>
              <w:t>- организация мероприятий при осуществлении деятельности по обращению с животными без владельцев</w:t>
            </w:r>
          </w:p>
        </w:tc>
      </w:tr>
      <w:tr w:rsidR="0021491D" w:rsidRPr="009237B2" w:rsidTr="00CD2A8E">
        <w:tc>
          <w:tcPr>
            <w:tcW w:w="4025" w:type="dxa"/>
            <w:tcBorders>
              <w:top w:val="nil"/>
              <w:left w:val="nil"/>
              <w:bottom w:val="nil"/>
              <w:right w:val="nil"/>
            </w:tcBorders>
          </w:tcPr>
          <w:p w:rsidR="0021491D" w:rsidRPr="009237B2" w:rsidRDefault="0021491D" w:rsidP="00B722DF">
            <w:pPr>
              <w:pStyle w:val="ConsPlusNormal"/>
              <w:rPr>
                <w:rFonts w:ascii="Times New Roman" w:hAnsi="Times New Roman" w:cs="Times New Roman"/>
                <w:sz w:val="24"/>
                <w:szCs w:val="24"/>
              </w:rPr>
            </w:pPr>
            <w:r w:rsidRPr="009237B2">
              <w:rPr>
                <w:rFonts w:ascii="Times New Roman" w:hAnsi="Times New Roman" w:cs="Times New Roman"/>
                <w:sz w:val="24"/>
                <w:szCs w:val="24"/>
              </w:rPr>
              <w:t>Сроки и этапы реализации подпрограммы государственной программы</w:t>
            </w:r>
          </w:p>
        </w:tc>
        <w:tc>
          <w:tcPr>
            <w:tcW w:w="5393" w:type="dxa"/>
            <w:tcBorders>
              <w:top w:val="nil"/>
              <w:left w:val="nil"/>
              <w:bottom w:val="nil"/>
              <w:right w:val="nil"/>
            </w:tcBorders>
          </w:tcPr>
          <w:p w:rsidR="0021491D" w:rsidRPr="009237B2" w:rsidRDefault="0021491D" w:rsidP="00B722DF">
            <w:pPr>
              <w:pStyle w:val="ConsPlusNormal"/>
              <w:jc w:val="both"/>
              <w:rPr>
                <w:rFonts w:ascii="Times New Roman" w:hAnsi="Times New Roman" w:cs="Times New Roman"/>
                <w:sz w:val="24"/>
                <w:szCs w:val="24"/>
              </w:rPr>
            </w:pPr>
            <w:r w:rsidRPr="009237B2">
              <w:rPr>
                <w:rFonts w:ascii="Times New Roman" w:hAnsi="Times New Roman" w:cs="Times New Roman"/>
                <w:sz w:val="24"/>
                <w:szCs w:val="24"/>
              </w:rPr>
              <w:t>реализацию подпрограммы предполагается осуществить в 2023-2030 годах без выделения этапов</w:t>
            </w:r>
          </w:p>
        </w:tc>
      </w:tr>
      <w:tr w:rsidR="0021491D" w:rsidRPr="009237B2" w:rsidTr="00CD2A8E">
        <w:tc>
          <w:tcPr>
            <w:tcW w:w="4025" w:type="dxa"/>
            <w:tcBorders>
              <w:top w:val="nil"/>
              <w:left w:val="nil"/>
              <w:bottom w:val="nil"/>
              <w:right w:val="nil"/>
            </w:tcBorders>
          </w:tcPr>
          <w:p w:rsidR="0021491D" w:rsidRPr="009237B2" w:rsidRDefault="0021491D" w:rsidP="00B722DF">
            <w:pPr>
              <w:pStyle w:val="ConsPlusNormal"/>
              <w:rPr>
                <w:rFonts w:ascii="Times New Roman" w:hAnsi="Times New Roman" w:cs="Times New Roman"/>
                <w:sz w:val="24"/>
                <w:szCs w:val="24"/>
              </w:rPr>
            </w:pPr>
            <w:r w:rsidRPr="009237B2">
              <w:rPr>
                <w:rFonts w:ascii="Times New Roman" w:hAnsi="Times New Roman" w:cs="Times New Roman"/>
                <w:sz w:val="24"/>
                <w:szCs w:val="24"/>
              </w:rPr>
              <w:t>Объем бюджетных ассигнований подпрограммы государственной программы</w:t>
            </w:r>
          </w:p>
        </w:tc>
        <w:tc>
          <w:tcPr>
            <w:tcW w:w="5393" w:type="dxa"/>
            <w:tcBorders>
              <w:top w:val="nil"/>
              <w:left w:val="nil"/>
              <w:bottom w:val="nil"/>
              <w:right w:val="nil"/>
            </w:tcBorders>
          </w:tcPr>
          <w:p w:rsidR="0021491D" w:rsidRPr="009237B2" w:rsidRDefault="0021491D" w:rsidP="00B722DF">
            <w:pPr>
              <w:pStyle w:val="ConsPlusNormal"/>
              <w:jc w:val="both"/>
              <w:rPr>
                <w:rFonts w:ascii="Times New Roman" w:hAnsi="Times New Roman" w:cs="Times New Roman"/>
                <w:sz w:val="24"/>
                <w:szCs w:val="24"/>
              </w:rPr>
            </w:pPr>
            <w:r w:rsidRPr="009237B2">
              <w:rPr>
                <w:rFonts w:ascii="Times New Roman" w:hAnsi="Times New Roman" w:cs="Times New Roman"/>
                <w:sz w:val="24"/>
                <w:szCs w:val="24"/>
              </w:rPr>
              <w:t>Всего по подпрограмме - 4778091,5 тыс. рублей, в том числе бюджет Астраханской области - 4778091,5 тыс. рублей,</w:t>
            </w:r>
          </w:p>
          <w:p w:rsidR="0021491D" w:rsidRPr="009237B2" w:rsidRDefault="0021491D" w:rsidP="00B722DF">
            <w:pPr>
              <w:pStyle w:val="ConsPlusNormal"/>
              <w:jc w:val="both"/>
              <w:rPr>
                <w:rFonts w:ascii="Times New Roman" w:hAnsi="Times New Roman" w:cs="Times New Roman"/>
                <w:sz w:val="24"/>
                <w:szCs w:val="24"/>
              </w:rPr>
            </w:pPr>
            <w:r w:rsidRPr="009237B2">
              <w:rPr>
                <w:rFonts w:ascii="Times New Roman" w:hAnsi="Times New Roman" w:cs="Times New Roman"/>
                <w:sz w:val="24"/>
                <w:szCs w:val="24"/>
              </w:rPr>
              <w:t>в том числе по годам реализации государственной программы:</w:t>
            </w:r>
          </w:p>
          <w:p w:rsidR="0021491D" w:rsidRPr="009237B2" w:rsidRDefault="0021491D" w:rsidP="00B722DF">
            <w:pPr>
              <w:pStyle w:val="ConsPlusNormal"/>
              <w:jc w:val="both"/>
              <w:rPr>
                <w:rFonts w:ascii="Times New Roman" w:hAnsi="Times New Roman" w:cs="Times New Roman"/>
                <w:sz w:val="24"/>
                <w:szCs w:val="24"/>
              </w:rPr>
            </w:pPr>
            <w:r w:rsidRPr="009237B2">
              <w:rPr>
                <w:rFonts w:ascii="Times New Roman" w:hAnsi="Times New Roman" w:cs="Times New Roman"/>
                <w:sz w:val="24"/>
                <w:szCs w:val="24"/>
              </w:rPr>
              <w:t>2023 год - 516850,3 тыс. рублей;</w:t>
            </w:r>
          </w:p>
          <w:p w:rsidR="0021491D" w:rsidRPr="009237B2" w:rsidRDefault="0021491D" w:rsidP="00B722DF">
            <w:pPr>
              <w:pStyle w:val="ConsPlusNormal"/>
              <w:jc w:val="both"/>
              <w:rPr>
                <w:rFonts w:ascii="Times New Roman" w:hAnsi="Times New Roman" w:cs="Times New Roman"/>
                <w:sz w:val="24"/>
                <w:szCs w:val="24"/>
              </w:rPr>
            </w:pPr>
            <w:r w:rsidRPr="009237B2">
              <w:rPr>
                <w:rFonts w:ascii="Times New Roman" w:hAnsi="Times New Roman" w:cs="Times New Roman"/>
                <w:sz w:val="24"/>
                <w:szCs w:val="24"/>
              </w:rPr>
              <w:t>2024 год - 340577,6 тыс. рублей;</w:t>
            </w:r>
          </w:p>
          <w:p w:rsidR="0021491D" w:rsidRPr="009237B2" w:rsidRDefault="0021491D" w:rsidP="00B722DF">
            <w:pPr>
              <w:pStyle w:val="ConsPlusNormal"/>
              <w:jc w:val="both"/>
              <w:rPr>
                <w:rFonts w:ascii="Times New Roman" w:hAnsi="Times New Roman" w:cs="Times New Roman"/>
                <w:sz w:val="24"/>
                <w:szCs w:val="24"/>
              </w:rPr>
            </w:pPr>
            <w:r w:rsidRPr="009237B2">
              <w:rPr>
                <w:rFonts w:ascii="Times New Roman" w:hAnsi="Times New Roman" w:cs="Times New Roman"/>
                <w:sz w:val="24"/>
                <w:szCs w:val="24"/>
              </w:rPr>
              <w:t>2025 год - 340755,6 тыс. рублей;</w:t>
            </w:r>
          </w:p>
          <w:p w:rsidR="0021491D" w:rsidRPr="009237B2" w:rsidRDefault="0021491D" w:rsidP="00B722DF">
            <w:pPr>
              <w:pStyle w:val="ConsPlusNormal"/>
              <w:jc w:val="both"/>
              <w:rPr>
                <w:rFonts w:ascii="Times New Roman" w:hAnsi="Times New Roman" w:cs="Times New Roman"/>
                <w:sz w:val="24"/>
                <w:szCs w:val="24"/>
              </w:rPr>
            </w:pPr>
            <w:r w:rsidRPr="009237B2">
              <w:rPr>
                <w:rFonts w:ascii="Times New Roman" w:hAnsi="Times New Roman" w:cs="Times New Roman"/>
                <w:sz w:val="24"/>
                <w:szCs w:val="24"/>
              </w:rPr>
              <w:t>2026 год - 701925,6 тыс. рублей (прогноз);</w:t>
            </w:r>
          </w:p>
          <w:p w:rsidR="0021491D" w:rsidRPr="009237B2" w:rsidRDefault="0021491D" w:rsidP="00B722DF">
            <w:pPr>
              <w:pStyle w:val="ConsPlusNormal"/>
              <w:jc w:val="both"/>
              <w:rPr>
                <w:rFonts w:ascii="Times New Roman" w:hAnsi="Times New Roman" w:cs="Times New Roman"/>
                <w:sz w:val="24"/>
                <w:szCs w:val="24"/>
              </w:rPr>
            </w:pPr>
            <w:r w:rsidRPr="009237B2">
              <w:rPr>
                <w:rFonts w:ascii="Times New Roman" w:hAnsi="Times New Roman" w:cs="Times New Roman"/>
                <w:sz w:val="24"/>
                <w:szCs w:val="24"/>
              </w:rPr>
              <w:t>2027 год - 719165,6 тыс. рублей (прогноз);</w:t>
            </w:r>
          </w:p>
          <w:p w:rsidR="0021491D" w:rsidRPr="009237B2" w:rsidRDefault="0021491D" w:rsidP="00B722DF">
            <w:pPr>
              <w:pStyle w:val="ConsPlusNormal"/>
              <w:jc w:val="both"/>
              <w:rPr>
                <w:rFonts w:ascii="Times New Roman" w:hAnsi="Times New Roman" w:cs="Times New Roman"/>
                <w:sz w:val="24"/>
                <w:szCs w:val="24"/>
              </w:rPr>
            </w:pPr>
            <w:r w:rsidRPr="009237B2">
              <w:rPr>
                <w:rFonts w:ascii="Times New Roman" w:hAnsi="Times New Roman" w:cs="Times New Roman"/>
                <w:sz w:val="24"/>
                <w:szCs w:val="24"/>
              </w:rPr>
              <w:t>2028 год - 719405,6 тыс. рублей (прогноз);</w:t>
            </w:r>
          </w:p>
          <w:p w:rsidR="0021491D" w:rsidRPr="009237B2" w:rsidRDefault="0021491D" w:rsidP="00B722DF">
            <w:pPr>
              <w:pStyle w:val="ConsPlusNormal"/>
              <w:jc w:val="both"/>
              <w:rPr>
                <w:rFonts w:ascii="Times New Roman" w:hAnsi="Times New Roman" w:cs="Times New Roman"/>
                <w:sz w:val="24"/>
                <w:szCs w:val="24"/>
              </w:rPr>
            </w:pPr>
            <w:r w:rsidRPr="009237B2">
              <w:rPr>
                <w:rFonts w:ascii="Times New Roman" w:hAnsi="Times New Roman" w:cs="Times New Roman"/>
                <w:sz w:val="24"/>
                <w:szCs w:val="24"/>
              </w:rPr>
              <w:t>2029 год - 719645,6 тыс. рублей (прогноз);</w:t>
            </w:r>
          </w:p>
          <w:p w:rsidR="0021491D" w:rsidRPr="009237B2" w:rsidRDefault="0021491D" w:rsidP="00B722DF">
            <w:pPr>
              <w:pStyle w:val="ConsPlusNormal"/>
              <w:jc w:val="both"/>
              <w:rPr>
                <w:rFonts w:ascii="Times New Roman" w:hAnsi="Times New Roman" w:cs="Times New Roman"/>
                <w:sz w:val="24"/>
                <w:szCs w:val="24"/>
              </w:rPr>
            </w:pPr>
            <w:r w:rsidRPr="009237B2">
              <w:rPr>
                <w:rFonts w:ascii="Times New Roman" w:hAnsi="Times New Roman" w:cs="Times New Roman"/>
                <w:sz w:val="24"/>
                <w:szCs w:val="24"/>
              </w:rPr>
              <w:t>2030 год - 719765,6 тыс. рублей (прогноз).</w:t>
            </w:r>
          </w:p>
          <w:p w:rsidR="00CD2A8E" w:rsidRPr="009237B2" w:rsidRDefault="0021491D" w:rsidP="00CD2A8E">
            <w:pPr>
              <w:pStyle w:val="ConsPlusNormal"/>
              <w:jc w:val="both"/>
              <w:rPr>
                <w:rFonts w:ascii="Times New Roman" w:hAnsi="Times New Roman" w:cs="Times New Roman"/>
                <w:sz w:val="24"/>
                <w:szCs w:val="24"/>
              </w:rPr>
            </w:pPr>
            <w:r w:rsidRPr="009237B2">
              <w:rPr>
                <w:rFonts w:ascii="Times New Roman" w:hAnsi="Times New Roman" w:cs="Times New Roman"/>
                <w:sz w:val="24"/>
                <w:szCs w:val="24"/>
              </w:rPr>
              <w:t>Объемы финансирования подпрограммы государственной программы могут ежегодно корректироваться при утверждении бюджетов соответствующих уровней.</w:t>
            </w:r>
          </w:p>
        </w:tc>
      </w:tr>
    </w:tbl>
    <w:p w:rsidR="00CD2A8E" w:rsidRDefault="00CD2A8E" w:rsidP="00B722DF">
      <w:pPr>
        <w:pStyle w:val="ConsPlusNormal"/>
        <w:jc w:val="right"/>
        <w:outlineLvl w:val="1"/>
        <w:rPr>
          <w:rFonts w:ascii="Times New Roman" w:hAnsi="Times New Roman" w:cs="Times New Roman"/>
          <w:sz w:val="24"/>
          <w:szCs w:val="24"/>
        </w:rPr>
        <w:sectPr w:rsidR="00CD2A8E">
          <w:pgSz w:w="11905" w:h="16838"/>
          <w:pgMar w:top="1134" w:right="850" w:bottom="1134" w:left="1701" w:header="0" w:footer="0" w:gutter="0"/>
          <w:cols w:space="720"/>
          <w:titlePg/>
        </w:sectPr>
      </w:pPr>
    </w:p>
    <w:p w:rsidR="0021491D" w:rsidRPr="001F1A3E" w:rsidRDefault="0021491D" w:rsidP="00B722DF">
      <w:pPr>
        <w:pStyle w:val="ConsPlusNormal"/>
        <w:jc w:val="right"/>
        <w:outlineLvl w:val="1"/>
        <w:rPr>
          <w:rFonts w:ascii="Times New Roman" w:hAnsi="Times New Roman" w:cs="Times New Roman"/>
          <w:sz w:val="24"/>
          <w:szCs w:val="24"/>
        </w:rPr>
      </w:pPr>
      <w:r w:rsidRPr="001F1A3E">
        <w:rPr>
          <w:rFonts w:ascii="Times New Roman" w:hAnsi="Times New Roman" w:cs="Times New Roman"/>
          <w:sz w:val="24"/>
          <w:szCs w:val="24"/>
        </w:rPr>
        <w:lastRenderedPageBreak/>
        <w:t xml:space="preserve">Приложение </w:t>
      </w:r>
      <w:r w:rsidR="00B722DF" w:rsidRPr="001F1A3E">
        <w:rPr>
          <w:rFonts w:ascii="Times New Roman" w:hAnsi="Times New Roman" w:cs="Times New Roman"/>
          <w:sz w:val="24"/>
          <w:szCs w:val="24"/>
        </w:rPr>
        <w:t>№</w:t>
      </w:r>
      <w:r w:rsidRPr="001F1A3E">
        <w:rPr>
          <w:rFonts w:ascii="Times New Roman" w:hAnsi="Times New Roman" w:cs="Times New Roman"/>
          <w:sz w:val="24"/>
          <w:szCs w:val="24"/>
        </w:rPr>
        <w:t xml:space="preserve"> 10</w:t>
      </w:r>
    </w:p>
    <w:p w:rsidR="0021491D" w:rsidRPr="001F1A3E" w:rsidRDefault="0021491D" w:rsidP="00B722DF">
      <w:pPr>
        <w:pStyle w:val="ConsPlusNormal"/>
        <w:jc w:val="right"/>
        <w:rPr>
          <w:rFonts w:ascii="Times New Roman" w:hAnsi="Times New Roman" w:cs="Times New Roman"/>
          <w:sz w:val="24"/>
          <w:szCs w:val="24"/>
        </w:rPr>
      </w:pPr>
      <w:r w:rsidRPr="001F1A3E">
        <w:rPr>
          <w:rFonts w:ascii="Times New Roman" w:hAnsi="Times New Roman" w:cs="Times New Roman"/>
          <w:sz w:val="24"/>
          <w:szCs w:val="24"/>
        </w:rPr>
        <w:t>к государственной программе</w:t>
      </w:r>
    </w:p>
    <w:p w:rsidR="0021491D" w:rsidRPr="001F1A3E" w:rsidRDefault="0021491D" w:rsidP="00B722DF">
      <w:pPr>
        <w:pStyle w:val="ConsPlusNormal"/>
        <w:jc w:val="both"/>
        <w:rPr>
          <w:rFonts w:ascii="Times New Roman" w:hAnsi="Times New Roman" w:cs="Times New Roman"/>
          <w:sz w:val="24"/>
          <w:szCs w:val="24"/>
        </w:rPr>
      </w:pPr>
    </w:p>
    <w:p w:rsidR="0021491D" w:rsidRPr="001F1A3E" w:rsidRDefault="001F1A3E" w:rsidP="00B722DF">
      <w:pPr>
        <w:pStyle w:val="ConsPlusTitle"/>
        <w:jc w:val="center"/>
        <w:rPr>
          <w:rFonts w:ascii="Times New Roman" w:hAnsi="Times New Roman" w:cs="Times New Roman"/>
          <w:b w:val="0"/>
          <w:sz w:val="24"/>
          <w:szCs w:val="24"/>
        </w:rPr>
      </w:pPr>
      <w:bookmarkStart w:id="53" w:name="P2989"/>
      <w:bookmarkEnd w:id="53"/>
      <w:r>
        <w:rPr>
          <w:rFonts w:ascii="Times New Roman" w:hAnsi="Times New Roman" w:cs="Times New Roman"/>
          <w:b w:val="0"/>
          <w:sz w:val="24"/>
          <w:szCs w:val="24"/>
        </w:rPr>
        <w:t>П</w:t>
      </w:r>
      <w:r w:rsidRPr="001F1A3E">
        <w:rPr>
          <w:rFonts w:ascii="Times New Roman" w:hAnsi="Times New Roman" w:cs="Times New Roman"/>
          <w:b w:val="0"/>
          <w:sz w:val="24"/>
          <w:szCs w:val="24"/>
        </w:rPr>
        <w:t>еречень</w:t>
      </w:r>
    </w:p>
    <w:p w:rsidR="0021491D" w:rsidRPr="001F1A3E" w:rsidRDefault="001F1A3E" w:rsidP="00CD2A8E">
      <w:pPr>
        <w:pStyle w:val="ConsPlusTitle"/>
        <w:jc w:val="center"/>
        <w:rPr>
          <w:rFonts w:ascii="Times New Roman" w:hAnsi="Times New Roman" w:cs="Times New Roman"/>
          <w:b w:val="0"/>
          <w:sz w:val="24"/>
          <w:szCs w:val="24"/>
        </w:rPr>
      </w:pPr>
      <w:r w:rsidRPr="001F1A3E">
        <w:rPr>
          <w:rFonts w:ascii="Times New Roman" w:hAnsi="Times New Roman" w:cs="Times New Roman"/>
          <w:b w:val="0"/>
          <w:sz w:val="24"/>
          <w:szCs w:val="24"/>
        </w:rPr>
        <w:t>мероприятий по реализации структурных</w:t>
      </w:r>
      <w:r>
        <w:rPr>
          <w:rFonts w:ascii="Times New Roman" w:hAnsi="Times New Roman" w:cs="Times New Roman"/>
          <w:b w:val="0"/>
          <w:sz w:val="24"/>
          <w:szCs w:val="24"/>
        </w:rPr>
        <w:t xml:space="preserve"> </w:t>
      </w:r>
      <w:r w:rsidRPr="001F1A3E">
        <w:rPr>
          <w:rFonts w:ascii="Times New Roman" w:hAnsi="Times New Roman" w:cs="Times New Roman"/>
          <w:b w:val="0"/>
          <w:sz w:val="24"/>
          <w:szCs w:val="24"/>
        </w:rPr>
        <w:t>элементов государственной программы</w:t>
      </w:r>
    </w:p>
    <w:p w:rsidR="00CD2A8E" w:rsidRPr="00CD2A8E" w:rsidRDefault="00CD2A8E" w:rsidP="00CD2A8E">
      <w:pPr>
        <w:pStyle w:val="ConsPlusTitle"/>
        <w:jc w:val="center"/>
        <w:rPr>
          <w:rFonts w:ascii="Times New Roman" w:hAnsi="Times New Roman" w:cs="Times New Roman"/>
          <w:b w:val="0"/>
          <w:sz w:val="18"/>
          <w:szCs w:val="18"/>
        </w:rPr>
      </w:pPr>
    </w:p>
    <w:tbl>
      <w:tblPr>
        <w:tblW w:w="28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381"/>
        <w:gridCol w:w="1644"/>
        <w:gridCol w:w="1134"/>
        <w:gridCol w:w="1304"/>
        <w:gridCol w:w="1361"/>
        <w:gridCol w:w="1247"/>
        <w:gridCol w:w="1247"/>
        <w:gridCol w:w="1134"/>
        <w:gridCol w:w="1134"/>
        <w:gridCol w:w="1134"/>
        <w:gridCol w:w="1134"/>
        <w:gridCol w:w="1134"/>
        <w:gridCol w:w="1134"/>
        <w:gridCol w:w="1134"/>
        <w:gridCol w:w="1134"/>
        <w:gridCol w:w="1871"/>
        <w:gridCol w:w="1020"/>
        <w:gridCol w:w="850"/>
        <w:gridCol w:w="794"/>
        <w:gridCol w:w="850"/>
        <w:gridCol w:w="794"/>
        <w:gridCol w:w="850"/>
        <w:gridCol w:w="850"/>
        <w:gridCol w:w="850"/>
        <w:gridCol w:w="794"/>
      </w:tblGrid>
      <w:tr w:rsidR="0021491D" w:rsidRPr="00CD2A8E" w:rsidTr="00CD2A8E">
        <w:tc>
          <w:tcPr>
            <w:tcW w:w="2381" w:type="dxa"/>
            <w:vMerge w:val="restart"/>
            <w:vAlign w:val="center"/>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Наименование структурного элемента</w:t>
            </w:r>
          </w:p>
        </w:tc>
        <w:tc>
          <w:tcPr>
            <w:tcW w:w="1644" w:type="dxa"/>
            <w:vMerge w:val="restart"/>
            <w:vAlign w:val="center"/>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Государственный заказчик - координатор, государственный заказчик, исполнители и сроки реализации</w:t>
            </w:r>
          </w:p>
        </w:tc>
        <w:tc>
          <w:tcPr>
            <w:tcW w:w="1134" w:type="dxa"/>
            <w:vMerge w:val="restart"/>
            <w:vAlign w:val="center"/>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Источник финансирования</w:t>
            </w:r>
          </w:p>
        </w:tc>
        <w:tc>
          <w:tcPr>
            <w:tcW w:w="3912" w:type="dxa"/>
            <w:gridSpan w:val="3"/>
            <w:vAlign w:val="center"/>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Коды классификации</w:t>
            </w:r>
          </w:p>
        </w:tc>
        <w:tc>
          <w:tcPr>
            <w:tcW w:w="10319" w:type="dxa"/>
            <w:gridSpan w:val="9"/>
            <w:vAlign w:val="center"/>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Объемы финансирования, тыс. руб.</w:t>
            </w:r>
          </w:p>
        </w:tc>
        <w:tc>
          <w:tcPr>
            <w:tcW w:w="9523" w:type="dxa"/>
            <w:gridSpan w:val="10"/>
            <w:vAlign w:val="center"/>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Показатели по целям и задачам подпрограмм, показатели общественно значимого результата, задачи регионального проекта, показатели по целям и задачам регионального проекта, не входящего в состав федерального проекта, и показатели по мероприятиям выполнения государственной программы</w:t>
            </w:r>
          </w:p>
        </w:tc>
      </w:tr>
      <w:tr w:rsidR="0021491D" w:rsidRPr="00CD2A8E" w:rsidTr="00CD2A8E">
        <w:tc>
          <w:tcPr>
            <w:tcW w:w="2381" w:type="dxa"/>
            <w:vMerge/>
          </w:tcPr>
          <w:p w:rsidR="0021491D" w:rsidRPr="00CD2A8E" w:rsidRDefault="0021491D" w:rsidP="00B722DF">
            <w:pPr>
              <w:pStyle w:val="ConsPlusNormal"/>
              <w:rPr>
                <w:rFonts w:ascii="Times New Roman" w:hAnsi="Times New Roman" w:cs="Times New Roman"/>
                <w:sz w:val="18"/>
                <w:szCs w:val="18"/>
              </w:rPr>
            </w:pPr>
          </w:p>
        </w:tc>
        <w:tc>
          <w:tcPr>
            <w:tcW w:w="1644" w:type="dxa"/>
            <w:vMerge/>
          </w:tcPr>
          <w:p w:rsidR="0021491D" w:rsidRPr="00CD2A8E" w:rsidRDefault="0021491D" w:rsidP="00B722DF">
            <w:pPr>
              <w:pStyle w:val="ConsPlusNormal"/>
              <w:rPr>
                <w:rFonts w:ascii="Times New Roman" w:hAnsi="Times New Roman" w:cs="Times New Roman"/>
                <w:sz w:val="18"/>
                <w:szCs w:val="18"/>
              </w:rPr>
            </w:pPr>
          </w:p>
        </w:tc>
        <w:tc>
          <w:tcPr>
            <w:tcW w:w="1134" w:type="dxa"/>
            <w:vMerge/>
          </w:tcPr>
          <w:p w:rsidR="0021491D" w:rsidRPr="00CD2A8E" w:rsidRDefault="0021491D" w:rsidP="00B722DF">
            <w:pPr>
              <w:pStyle w:val="ConsPlusNormal"/>
              <w:rPr>
                <w:rFonts w:ascii="Times New Roman" w:hAnsi="Times New Roman" w:cs="Times New Roman"/>
                <w:sz w:val="18"/>
                <w:szCs w:val="18"/>
              </w:rPr>
            </w:pPr>
          </w:p>
        </w:tc>
        <w:tc>
          <w:tcPr>
            <w:tcW w:w="1304" w:type="dxa"/>
            <w:vAlign w:val="center"/>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раздел, подраздел</w:t>
            </w:r>
          </w:p>
        </w:tc>
        <w:tc>
          <w:tcPr>
            <w:tcW w:w="1361" w:type="dxa"/>
            <w:vAlign w:val="center"/>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целевая статья</w:t>
            </w:r>
          </w:p>
        </w:tc>
        <w:tc>
          <w:tcPr>
            <w:tcW w:w="1247" w:type="dxa"/>
            <w:vAlign w:val="center"/>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вид расходов</w:t>
            </w:r>
          </w:p>
        </w:tc>
        <w:tc>
          <w:tcPr>
            <w:tcW w:w="1247"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всего</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2023 год</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2024 год</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2025 год</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2026 год (прогноз)</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2027 год (прогноз)</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2028 год (прогноз)</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2029 год (прогноз)</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2030 год (прогноз)</w:t>
            </w:r>
          </w:p>
        </w:tc>
        <w:tc>
          <w:tcPr>
            <w:tcW w:w="1871"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наименование показателей, ед. измерения</w:t>
            </w:r>
          </w:p>
        </w:tc>
        <w:tc>
          <w:tcPr>
            <w:tcW w:w="1020" w:type="dxa"/>
            <w:vAlign w:val="center"/>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значение показателя за предшествующий период (факт 2021 год)</w:t>
            </w:r>
          </w:p>
        </w:tc>
        <w:tc>
          <w:tcPr>
            <w:tcW w:w="850"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2023 год</w:t>
            </w:r>
          </w:p>
        </w:tc>
        <w:tc>
          <w:tcPr>
            <w:tcW w:w="79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2024 год</w:t>
            </w:r>
          </w:p>
        </w:tc>
        <w:tc>
          <w:tcPr>
            <w:tcW w:w="850"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2025 год</w:t>
            </w:r>
          </w:p>
        </w:tc>
        <w:tc>
          <w:tcPr>
            <w:tcW w:w="79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2026 год</w:t>
            </w:r>
          </w:p>
        </w:tc>
        <w:tc>
          <w:tcPr>
            <w:tcW w:w="850"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2027 год</w:t>
            </w:r>
          </w:p>
        </w:tc>
        <w:tc>
          <w:tcPr>
            <w:tcW w:w="850"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2028 год</w:t>
            </w:r>
          </w:p>
        </w:tc>
        <w:tc>
          <w:tcPr>
            <w:tcW w:w="850"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2029 год</w:t>
            </w:r>
          </w:p>
        </w:tc>
        <w:tc>
          <w:tcPr>
            <w:tcW w:w="79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2030 год</w:t>
            </w:r>
          </w:p>
        </w:tc>
      </w:tr>
      <w:tr w:rsidR="0021491D" w:rsidRPr="00CD2A8E" w:rsidTr="00CD2A8E">
        <w:tc>
          <w:tcPr>
            <w:tcW w:w="2381"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w:t>
            </w:r>
          </w:p>
        </w:tc>
        <w:tc>
          <w:tcPr>
            <w:tcW w:w="164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2</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3</w:t>
            </w:r>
          </w:p>
        </w:tc>
        <w:tc>
          <w:tcPr>
            <w:tcW w:w="130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4</w:t>
            </w:r>
          </w:p>
        </w:tc>
        <w:tc>
          <w:tcPr>
            <w:tcW w:w="1361"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5</w:t>
            </w:r>
          </w:p>
        </w:tc>
        <w:tc>
          <w:tcPr>
            <w:tcW w:w="1247"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6</w:t>
            </w:r>
          </w:p>
        </w:tc>
        <w:tc>
          <w:tcPr>
            <w:tcW w:w="1247"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7</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8</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9</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10</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11</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12</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13</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14</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15</w:t>
            </w:r>
          </w:p>
        </w:tc>
        <w:tc>
          <w:tcPr>
            <w:tcW w:w="1871"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16</w:t>
            </w:r>
          </w:p>
        </w:tc>
        <w:tc>
          <w:tcPr>
            <w:tcW w:w="1020"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17</w:t>
            </w:r>
          </w:p>
        </w:tc>
        <w:tc>
          <w:tcPr>
            <w:tcW w:w="850"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18</w:t>
            </w:r>
          </w:p>
        </w:tc>
        <w:tc>
          <w:tcPr>
            <w:tcW w:w="79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19</w:t>
            </w:r>
          </w:p>
        </w:tc>
        <w:tc>
          <w:tcPr>
            <w:tcW w:w="850"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20</w:t>
            </w:r>
          </w:p>
        </w:tc>
        <w:tc>
          <w:tcPr>
            <w:tcW w:w="79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21</w:t>
            </w:r>
          </w:p>
        </w:tc>
        <w:tc>
          <w:tcPr>
            <w:tcW w:w="850"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22</w:t>
            </w:r>
          </w:p>
        </w:tc>
        <w:tc>
          <w:tcPr>
            <w:tcW w:w="850"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23</w:t>
            </w:r>
          </w:p>
        </w:tc>
        <w:tc>
          <w:tcPr>
            <w:tcW w:w="850"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24</w:t>
            </w:r>
          </w:p>
        </w:tc>
        <w:tc>
          <w:tcPr>
            <w:tcW w:w="79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25</w:t>
            </w:r>
          </w:p>
        </w:tc>
      </w:tr>
      <w:tr w:rsidR="0021491D" w:rsidRPr="00CD2A8E" w:rsidTr="00CD2A8E">
        <w:tc>
          <w:tcPr>
            <w:tcW w:w="19390" w:type="dxa"/>
            <w:gridSpan w:val="15"/>
            <w:vMerge w:val="restart"/>
          </w:tcPr>
          <w:p w:rsidR="0021491D" w:rsidRPr="00CD2A8E" w:rsidRDefault="0021491D" w:rsidP="00B722DF">
            <w:pPr>
              <w:pStyle w:val="ConsPlusNormal"/>
              <w:outlineLvl w:val="2"/>
              <w:rPr>
                <w:rFonts w:ascii="Times New Roman" w:hAnsi="Times New Roman" w:cs="Times New Roman"/>
                <w:sz w:val="18"/>
                <w:szCs w:val="18"/>
              </w:rPr>
            </w:pPr>
            <w:r w:rsidRPr="00CD2A8E">
              <w:rPr>
                <w:rFonts w:ascii="Times New Roman" w:hAnsi="Times New Roman" w:cs="Times New Roman"/>
                <w:sz w:val="18"/>
                <w:szCs w:val="18"/>
              </w:rPr>
              <w:t>Цель государственной программы. Повышение роли Астраханской области в обеспечении продовольственной безопасности Российской Федерации и развитии сельских территорий</w:t>
            </w:r>
          </w:p>
        </w:tc>
        <w:tc>
          <w:tcPr>
            <w:tcW w:w="1871"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Индекс производства продукции сельского хозяйства (в сопоставимых ценах) к уровню 2020 года, %</w:t>
            </w:r>
          </w:p>
        </w:tc>
        <w:tc>
          <w:tcPr>
            <w:tcW w:w="1020"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101,7</w:t>
            </w:r>
          </w:p>
        </w:tc>
        <w:tc>
          <w:tcPr>
            <w:tcW w:w="850"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102,1</w:t>
            </w:r>
          </w:p>
        </w:tc>
        <w:tc>
          <w:tcPr>
            <w:tcW w:w="79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103,8</w:t>
            </w:r>
          </w:p>
        </w:tc>
        <w:tc>
          <w:tcPr>
            <w:tcW w:w="850"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105,7</w:t>
            </w:r>
          </w:p>
        </w:tc>
        <w:tc>
          <w:tcPr>
            <w:tcW w:w="79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107,6</w:t>
            </w:r>
          </w:p>
        </w:tc>
        <w:tc>
          <w:tcPr>
            <w:tcW w:w="850"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109,7</w:t>
            </w:r>
          </w:p>
        </w:tc>
        <w:tc>
          <w:tcPr>
            <w:tcW w:w="850"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111,7</w:t>
            </w:r>
          </w:p>
        </w:tc>
        <w:tc>
          <w:tcPr>
            <w:tcW w:w="850"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113,9</w:t>
            </w:r>
          </w:p>
        </w:tc>
        <w:tc>
          <w:tcPr>
            <w:tcW w:w="79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116,0</w:t>
            </w:r>
          </w:p>
        </w:tc>
      </w:tr>
      <w:tr w:rsidR="0021491D" w:rsidRPr="00CD2A8E" w:rsidTr="00CD2A8E">
        <w:tc>
          <w:tcPr>
            <w:tcW w:w="19390" w:type="dxa"/>
            <w:gridSpan w:val="15"/>
            <w:vMerge/>
          </w:tcPr>
          <w:p w:rsidR="0021491D" w:rsidRPr="00CD2A8E" w:rsidRDefault="0021491D" w:rsidP="00B722DF">
            <w:pPr>
              <w:pStyle w:val="ConsPlusNormal"/>
              <w:rPr>
                <w:rFonts w:ascii="Times New Roman" w:hAnsi="Times New Roman" w:cs="Times New Roman"/>
                <w:sz w:val="18"/>
                <w:szCs w:val="18"/>
              </w:rPr>
            </w:pPr>
          </w:p>
        </w:tc>
        <w:tc>
          <w:tcPr>
            <w:tcW w:w="1871"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Индекс производства пищевых продуктов (в сопоставимых ценах) к уровню 2020 года, %</w:t>
            </w:r>
          </w:p>
        </w:tc>
        <w:tc>
          <w:tcPr>
            <w:tcW w:w="1020"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100,6</w:t>
            </w:r>
          </w:p>
        </w:tc>
        <w:tc>
          <w:tcPr>
            <w:tcW w:w="850"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102,1</w:t>
            </w:r>
          </w:p>
        </w:tc>
        <w:tc>
          <w:tcPr>
            <w:tcW w:w="79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102,4</w:t>
            </w:r>
          </w:p>
        </w:tc>
        <w:tc>
          <w:tcPr>
            <w:tcW w:w="850"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102,9</w:t>
            </w:r>
          </w:p>
        </w:tc>
        <w:tc>
          <w:tcPr>
            <w:tcW w:w="79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108,3</w:t>
            </w:r>
          </w:p>
        </w:tc>
        <w:tc>
          <w:tcPr>
            <w:tcW w:w="850"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110,3</w:t>
            </w:r>
          </w:p>
        </w:tc>
        <w:tc>
          <w:tcPr>
            <w:tcW w:w="850"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111,3</w:t>
            </w:r>
          </w:p>
        </w:tc>
        <w:tc>
          <w:tcPr>
            <w:tcW w:w="850"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112,1</w:t>
            </w:r>
          </w:p>
        </w:tc>
        <w:tc>
          <w:tcPr>
            <w:tcW w:w="79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115,9</w:t>
            </w:r>
          </w:p>
        </w:tc>
      </w:tr>
      <w:tr w:rsidR="0021491D" w:rsidRPr="00CD2A8E" w:rsidTr="00CD2A8E">
        <w:tc>
          <w:tcPr>
            <w:tcW w:w="19390" w:type="dxa"/>
            <w:gridSpan w:val="15"/>
            <w:vMerge/>
          </w:tcPr>
          <w:p w:rsidR="0021491D" w:rsidRPr="00CD2A8E" w:rsidRDefault="0021491D" w:rsidP="00B722DF">
            <w:pPr>
              <w:pStyle w:val="ConsPlusNormal"/>
              <w:rPr>
                <w:rFonts w:ascii="Times New Roman" w:hAnsi="Times New Roman" w:cs="Times New Roman"/>
                <w:sz w:val="18"/>
                <w:szCs w:val="18"/>
              </w:rPr>
            </w:pPr>
          </w:p>
        </w:tc>
        <w:tc>
          <w:tcPr>
            <w:tcW w:w="1871"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Среднемесячная начисленная заработная плата работников сельского хозяйства (без субъектов малого предпринимательства), рублей</w:t>
            </w:r>
          </w:p>
        </w:tc>
        <w:tc>
          <w:tcPr>
            <w:tcW w:w="1020"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39355</w:t>
            </w:r>
          </w:p>
        </w:tc>
        <w:tc>
          <w:tcPr>
            <w:tcW w:w="850"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34306</w:t>
            </w:r>
          </w:p>
        </w:tc>
        <w:tc>
          <w:tcPr>
            <w:tcW w:w="79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36056</w:t>
            </w:r>
          </w:p>
        </w:tc>
        <w:tc>
          <w:tcPr>
            <w:tcW w:w="850"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37895</w:t>
            </w:r>
          </w:p>
        </w:tc>
        <w:tc>
          <w:tcPr>
            <w:tcW w:w="79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39790</w:t>
            </w:r>
          </w:p>
        </w:tc>
        <w:tc>
          <w:tcPr>
            <w:tcW w:w="850"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41780</w:t>
            </w:r>
          </w:p>
        </w:tc>
        <w:tc>
          <w:tcPr>
            <w:tcW w:w="850"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43869</w:t>
            </w:r>
          </w:p>
        </w:tc>
        <w:tc>
          <w:tcPr>
            <w:tcW w:w="850"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46062</w:t>
            </w:r>
          </w:p>
        </w:tc>
        <w:tc>
          <w:tcPr>
            <w:tcW w:w="79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48595</w:t>
            </w:r>
          </w:p>
        </w:tc>
      </w:tr>
      <w:tr w:rsidR="0021491D" w:rsidRPr="00CD2A8E" w:rsidTr="00CD2A8E">
        <w:tc>
          <w:tcPr>
            <w:tcW w:w="19390" w:type="dxa"/>
            <w:gridSpan w:val="15"/>
          </w:tcPr>
          <w:p w:rsidR="0021491D" w:rsidRPr="00CD2A8E" w:rsidRDefault="0021491D" w:rsidP="00B722DF">
            <w:pPr>
              <w:pStyle w:val="ConsPlusNormal"/>
              <w:outlineLvl w:val="3"/>
              <w:rPr>
                <w:rFonts w:ascii="Times New Roman" w:hAnsi="Times New Roman" w:cs="Times New Roman"/>
                <w:sz w:val="18"/>
                <w:szCs w:val="18"/>
              </w:rPr>
            </w:pPr>
            <w:r w:rsidRPr="00CD2A8E">
              <w:rPr>
                <w:rFonts w:ascii="Times New Roman" w:hAnsi="Times New Roman" w:cs="Times New Roman"/>
                <w:sz w:val="18"/>
                <w:szCs w:val="18"/>
              </w:rPr>
              <w:t>Задача государственной программы. Увеличение объемов производства сельскохозяйственной продукции и повышение качества жизни сельского населения Астраханской области</w:t>
            </w:r>
          </w:p>
        </w:tc>
        <w:tc>
          <w:tcPr>
            <w:tcW w:w="1871"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 xml:space="preserve">Соотношение </w:t>
            </w:r>
            <w:r w:rsidRPr="00CD2A8E">
              <w:rPr>
                <w:rFonts w:ascii="Times New Roman" w:hAnsi="Times New Roman" w:cs="Times New Roman"/>
                <w:sz w:val="18"/>
                <w:szCs w:val="18"/>
              </w:rPr>
              <w:lastRenderedPageBreak/>
              <w:t>среднемесячных располагаемых ресурсов сельского и городского домохозяйств, %</w:t>
            </w:r>
          </w:p>
        </w:tc>
        <w:tc>
          <w:tcPr>
            <w:tcW w:w="1020"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lastRenderedPageBreak/>
              <w:t>х</w:t>
            </w:r>
          </w:p>
        </w:tc>
        <w:tc>
          <w:tcPr>
            <w:tcW w:w="850"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67,5</w:t>
            </w:r>
          </w:p>
        </w:tc>
        <w:tc>
          <w:tcPr>
            <w:tcW w:w="79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67,6</w:t>
            </w:r>
          </w:p>
        </w:tc>
        <w:tc>
          <w:tcPr>
            <w:tcW w:w="850"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67,7</w:t>
            </w:r>
          </w:p>
        </w:tc>
        <w:tc>
          <w:tcPr>
            <w:tcW w:w="79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67,8</w:t>
            </w:r>
          </w:p>
        </w:tc>
        <w:tc>
          <w:tcPr>
            <w:tcW w:w="850"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67,9</w:t>
            </w:r>
          </w:p>
        </w:tc>
        <w:tc>
          <w:tcPr>
            <w:tcW w:w="850"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68,0</w:t>
            </w:r>
          </w:p>
        </w:tc>
        <w:tc>
          <w:tcPr>
            <w:tcW w:w="850"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68,1</w:t>
            </w:r>
          </w:p>
        </w:tc>
        <w:tc>
          <w:tcPr>
            <w:tcW w:w="79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68,2</w:t>
            </w:r>
          </w:p>
        </w:tc>
      </w:tr>
      <w:tr w:rsidR="0021491D" w:rsidRPr="00CD2A8E" w:rsidTr="00CD2A8E">
        <w:tc>
          <w:tcPr>
            <w:tcW w:w="28913" w:type="dxa"/>
            <w:gridSpan w:val="25"/>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lastRenderedPageBreak/>
              <w:t>Проектная часть</w:t>
            </w:r>
          </w:p>
        </w:tc>
      </w:tr>
      <w:tr w:rsidR="0021491D" w:rsidRPr="00CD2A8E" w:rsidTr="00CD2A8E">
        <w:tc>
          <w:tcPr>
            <w:tcW w:w="28913" w:type="dxa"/>
            <w:gridSpan w:val="25"/>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 xml:space="preserve">Региональный проект </w:t>
            </w:r>
            <w:r w:rsidR="00B722DF" w:rsidRPr="00CD2A8E">
              <w:rPr>
                <w:rFonts w:ascii="Times New Roman" w:hAnsi="Times New Roman" w:cs="Times New Roman"/>
                <w:sz w:val="18"/>
                <w:szCs w:val="18"/>
              </w:rPr>
              <w:t>«</w:t>
            </w:r>
            <w:r w:rsidRPr="00CD2A8E">
              <w:rPr>
                <w:rFonts w:ascii="Times New Roman" w:hAnsi="Times New Roman" w:cs="Times New Roman"/>
                <w:sz w:val="18"/>
                <w:szCs w:val="18"/>
              </w:rPr>
              <w:t>Экспорт продукции АПК</w:t>
            </w:r>
            <w:r w:rsidR="00B722DF" w:rsidRPr="00CD2A8E">
              <w:rPr>
                <w:rFonts w:ascii="Times New Roman" w:hAnsi="Times New Roman" w:cs="Times New Roman"/>
                <w:sz w:val="18"/>
                <w:szCs w:val="18"/>
              </w:rPr>
              <w:t>»</w:t>
            </w:r>
            <w:r w:rsidRPr="00CD2A8E">
              <w:rPr>
                <w:rFonts w:ascii="Times New Roman" w:hAnsi="Times New Roman" w:cs="Times New Roman"/>
                <w:sz w:val="18"/>
                <w:szCs w:val="18"/>
              </w:rPr>
              <w:t xml:space="preserve"> в рамках федерального проекта </w:t>
            </w:r>
            <w:r w:rsidR="00B722DF" w:rsidRPr="00CD2A8E">
              <w:rPr>
                <w:rFonts w:ascii="Times New Roman" w:hAnsi="Times New Roman" w:cs="Times New Roman"/>
                <w:sz w:val="18"/>
                <w:szCs w:val="18"/>
              </w:rPr>
              <w:t>«</w:t>
            </w:r>
            <w:r w:rsidRPr="00CD2A8E">
              <w:rPr>
                <w:rFonts w:ascii="Times New Roman" w:hAnsi="Times New Roman" w:cs="Times New Roman"/>
                <w:sz w:val="18"/>
                <w:szCs w:val="18"/>
              </w:rPr>
              <w:t>Экспорт продукции агропромышленного комплекса</w:t>
            </w:r>
            <w:r w:rsidR="00B722DF" w:rsidRPr="00CD2A8E">
              <w:rPr>
                <w:rFonts w:ascii="Times New Roman" w:hAnsi="Times New Roman" w:cs="Times New Roman"/>
                <w:sz w:val="18"/>
                <w:szCs w:val="18"/>
              </w:rPr>
              <w:t>»</w:t>
            </w:r>
          </w:p>
        </w:tc>
      </w:tr>
      <w:tr w:rsidR="0021491D" w:rsidRPr="00CD2A8E" w:rsidTr="00CD2A8E">
        <w:tc>
          <w:tcPr>
            <w:tcW w:w="19390" w:type="dxa"/>
            <w:gridSpan w:val="15"/>
          </w:tcPr>
          <w:p w:rsidR="0021491D" w:rsidRPr="00CD2A8E" w:rsidRDefault="0021491D" w:rsidP="00B722DF">
            <w:pPr>
              <w:pStyle w:val="ConsPlusNormal"/>
              <w:rPr>
                <w:rFonts w:ascii="Times New Roman" w:hAnsi="Times New Roman" w:cs="Times New Roman"/>
                <w:sz w:val="18"/>
                <w:szCs w:val="18"/>
              </w:rPr>
            </w:pPr>
            <w:r w:rsidRPr="00CD2A8E">
              <w:rPr>
                <w:rFonts w:ascii="Times New Roman" w:hAnsi="Times New Roman" w:cs="Times New Roman"/>
                <w:sz w:val="18"/>
                <w:szCs w:val="18"/>
              </w:rPr>
              <w:t>Задача регионального проекта. Создана сквозная система финансовой и нефинансовой поддержки на всех этапах жизненного цикла проекта по экспорту продукции АПК</w:t>
            </w:r>
          </w:p>
        </w:tc>
        <w:tc>
          <w:tcPr>
            <w:tcW w:w="1871"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 xml:space="preserve">Объем экспорта продукции агропромышленного комплекса (в сопоставимых ценах), </w:t>
            </w:r>
            <w:proofErr w:type="gramStart"/>
            <w:r w:rsidRPr="00CD2A8E">
              <w:rPr>
                <w:rFonts w:ascii="Times New Roman" w:hAnsi="Times New Roman" w:cs="Times New Roman"/>
                <w:sz w:val="18"/>
                <w:szCs w:val="18"/>
              </w:rPr>
              <w:t>млрд</w:t>
            </w:r>
            <w:proofErr w:type="gramEnd"/>
            <w:r w:rsidRPr="00CD2A8E">
              <w:rPr>
                <w:rFonts w:ascii="Times New Roman" w:hAnsi="Times New Roman" w:cs="Times New Roman"/>
                <w:sz w:val="18"/>
                <w:szCs w:val="18"/>
              </w:rPr>
              <w:t xml:space="preserve"> долл. США</w:t>
            </w:r>
          </w:p>
        </w:tc>
        <w:tc>
          <w:tcPr>
            <w:tcW w:w="1020"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0,1297</w:t>
            </w:r>
          </w:p>
        </w:tc>
        <w:tc>
          <w:tcPr>
            <w:tcW w:w="850"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0,1012</w:t>
            </w:r>
          </w:p>
        </w:tc>
        <w:tc>
          <w:tcPr>
            <w:tcW w:w="79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0,1053</w:t>
            </w:r>
          </w:p>
        </w:tc>
        <w:tc>
          <w:tcPr>
            <w:tcW w:w="850"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X</w:t>
            </w:r>
          </w:p>
        </w:tc>
        <w:tc>
          <w:tcPr>
            <w:tcW w:w="79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X</w:t>
            </w:r>
          </w:p>
        </w:tc>
        <w:tc>
          <w:tcPr>
            <w:tcW w:w="850"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X</w:t>
            </w:r>
          </w:p>
        </w:tc>
        <w:tc>
          <w:tcPr>
            <w:tcW w:w="850"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X</w:t>
            </w:r>
          </w:p>
        </w:tc>
        <w:tc>
          <w:tcPr>
            <w:tcW w:w="850"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X</w:t>
            </w:r>
          </w:p>
        </w:tc>
        <w:tc>
          <w:tcPr>
            <w:tcW w:w="79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X</w:t>
            </w:r>
          </w:p>
        </w:tc>
      </w:tr>
      <w:tr w:rsidR="0021491D" w:rsidRPr="00CD2A8E" w:rsidTr="00CD2A8E">
        <w:tc>
          <w:tcPr>
            <w:tcW w:w="2381" w:type="dxa"/>
            <w:vMerge w:val="restart"/>
            <w:vAlign w:val="center"/>
          </w:tcPr>
          <w:p w:rsidR="0021491D" w:rsidRPr="00CD2A8E" w:rsidRDefault="0021491D" w:rsidP="00B722DF">
            <w:pPr>
              <w:pStyle w:val="ConsPlusNormal"/>
              <w:rPr>
                <w:rFonts w:ascii="Times New Roman" w:hAnsi="Times New Roman" w:cs="Times New Roman"/>
                <w:sz w:val="18"/>
                <w:szCs w:val="18"/>
              </w:rPr>
            </w:pPr>
            <w:r w:rsidRPr="00CD2A8E">
              <w:rPr>
                <w:rFonts w:ascii="Times New Roman" w:hAnsi="Times New Roman" w:cs="Times New Roman"/>
                <w:sz w:val="18"/>
                <w:szCs w:val="18"/>
              </w:rPr>
              <w:t>Результат регионального проекта.</w:t>
            </w:r>
          </w:p>
          <w:p w:rsidR="0021491D" w:rsidRPr="00CD2A8E" w:rsidRDefault="0021491D" w:rsidP="00B722DF">
            <w:pPr>
              <w:pStyle w:val="ConsPlusNormal"/>
              <w:rPr>
                <w:rFonts w:ascii="Times New Roman" w:hAnsi="Times New Roman" w:cs="Times New Roman"/>
                <w:sz w:val="18"/>
                <w:szCs w:val="18"/>
              </w:rPr>
            </w:pPr>
            <w:r w:rsidRPr="00CD2A8E">
              <w:rPr>
                <w:rFonts w:ascii="Times New Roman" w:hAnsi="Times New Roman" w:cs="Times New Roman"/>
                <w:sz w:val="18"/>
                <w:szCs w:val="18"/>
              </w:rPr>
              <w:t xml:space="preserve">Введено в эксплуатацию мелиорируемых земель для выращивания экспортно ориентированной сельскохозяйственной продукции за счет реконструкции, технического перевооружения и строительства новых мелиоративных систем общего и индивидуального пользования и вовлечения в оборот выбывших сельскохозяйственных угодий для выращивания экспортно ориентированной сельскохозяйственной продукции за счет проведения </w:t>
            </w:r>
            <w:proofErr w:type="spellStart"/>
            <w:r w:rsidRPr="00CD2A8E">
              <w:rPr>
                <w:rFonts w:ascii="Times New Roman" w:hAnsi="Times New Roman" w:cs="Times New Roman"/>
                <w:sz w:val="18"/>
                <w:szCs w:val="18"/>
              </w:rPr>
              <w:t>культуртехнических</w:t>
            </w:r>
            <w:proofErr w:type="spellEnd"/>
            <w:r w:rsidRPr="00CD2A8E">
              <w:rPr>
                <w:rFonts w:ascii="Times New Roman" w:hAnsi="Times New Roman" w:cs="Times New Roman"/>
                <w:sz w:val="18"/>
                <w:szCs w:val="18"/>
              </w:rPr>
              <w:t xml:space="preserve"> мероприятий</w:t>
            </w:r>
          </w:p>
        </w:tc>
        <w:tc>
          <w:tcPr>
            <w:tcW w:w="1644" w:type="dxa"/>
            <w:vMerge w:val="restart"/>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 xml:space="preserve">Министерство сельского хозяйства и рыбной промышленности Астраханской области (далее - </w:t>
            </w:r>
            <w:proofErr w:type="spellStart"/>
            <w:r w:rsidRPr="00CD2A8E">
              <w:rPr>
                <w:rFonts w:ascii="Times New Roman" w:hAnsi="Times New Roman" w:cs="Times New Roman"/>
                <w:sz w:val="18"/>
                <w:szCs w:val="18"/>
              </w:rPr>
              <w:t>минсельхоз</w:t>
            </w:r>
            <w:proofErr w:type="spellEnd"/>
            <w:r w:rsidRPr="00CD2A8E">
              <w:rPr>
                <w:rFonts w:ascii="Times New Roman" w:hAnsi="Times New Roman" w:cs="Times New Roman"/>
                <w:sz w:val="18"/>
                <w:szCs w:val="18"/>
              </w:rPr>
              <w:t xml:space="preserve"> Астраханской области) 2023, 2024</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Итого по региональному проекту</w:t>
            </w:r>
          </w:p>
        </w:tc>
        <w:tc>
          <w:tcPr>
            <w:tcW w:w="130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0,0</w:t>
            </w:r>
          </w:p>
        </w:tc>
        <w:tc>
          <w:tcPr>
            <w:tcW w:w="1361"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0,0</w:t>
            </w:r>
          </w:p>
        </w:tc>
        <w:tc>
          <w:tcPr>
            <w:tcW w:w="1247"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0,0</w:t>
            </w:r>
          </w:p>
        </w:tc>
        <w:tc>
          <w:tcPr>
            <w:tcW w:w="1247"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0,0</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0,0</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0,0</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0,0</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0,0</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0,0</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0,0</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0,0</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0,0</w:t>
            </w:r>
          </w:p>
        </w:tc>
        <w:tc>
          <w:tcPr>
            <w:tcW w:w="1871" w:type="dxa"/>
            <w:vMerge w:val="restart"/>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 xml:space="preserve">Введено в эксплуатацию мелиорируемых земель для выращивания экспортно ориентированной сельскохозяйственной продукции за счет реконструкции, технического перевооружения и строительства новых мелиоративных систем общего и индивидуального пользования и вовлечения в оборот выбывших сельскохозяйственных угодий для выращивания экспортно ориентированной сельскохозяйственной продукции за счет </w:t>
            </w:r>
            <w:r w:rsidRPr="00CD2A8E">
              <w:rPr>
                <w:rFonts w:ascii="Times New Roman" w:hAnsi="Times New Roman" w:cs="Times New Roman"/>
                <w:sz w:val="18"/>
                <w:szCs w:val="18"/>
              </w:rPr>
              <w:lastRenderedPageBreak/>
              <w:t xml:space="preserve">проведения </w:t>
            </w:r>
            <w:proofErr w:type="spellStart"/>
            <w:r w:rsidRPr="00CD2A8E">
              <w:rPr>
                <w:rFonts w:ascii="Times New Roman" w:hAnsi="Times New Roman" w:cs="Times New Roman"/>
                <w:sz w:val="18"/>
                <w:szCs w:val="18"/>
              </w:rPr>
              <w:t>культуртехнических</w:t>
            </w:r>
            <w:proofErr w:type="spellEnd"/>
            <w:r w:rsidRPr="00CD2A8E">
              <w:rPr>
                <w:rFonts w:ascii="Times New Roman" w:hAnsi="Times New Roman" w:cs="Times New Roman"/>
                <w:sz w:val="18"/>
                <w:szCs w:val="18"/>
              </w:rPr>
              <w:t xml:space="preserve"> мероприятий (нарастающим итогом), </w:t>
            </w:r>
            <w:proofErr w:type="gramStart"/>
            <w:r w:rsidRPr="00CD2A8E">
              <w:rPr>
                <w:rFonts w:ascii="Times New Roman" w:hAnsi="Times New Roman" w:cs="Times New Roman"/>
                <w:sz w:val="18"/>
                <w:szCs w:val="18"/>
              </w:rPr>
              <w:t>га</w:t>
            </w:r>
            <w:proofErr w:type="gramEnd"/>
          </w:p>
        </w:tc>
        <w:tc>
          <w:tcPr>
            <w:tcW w:w="1020" w:type="dxa"/>
            <w:vMerge w:val="restart"/>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lastRenderedPageBreak/>
              <w:t>4213,1</w:t>
            </w:r>
          </w:p>
        </w:tc>
        <w:tc>
          <w:tcPr>
            <w:tcW w:w="850" w:type="dxa"/>
            <w:vMerge w:val="restart"/>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4150,0</w:t>
            </w:r>
          </w:p>
        </w:tc>
        <w:tc>
          <w:tcPr>
            <w:tcW w:w="794" w:type="dxa"/>
            <w:vMerge w:val="restart"/>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4150,0</w:t>
            </w:r>
          </w:p>
        </w:tc>
        <w:tc>
          <w:tcPr>
            <w:tcW w:w="850" w:type="dxa"/>
            <w:vMerge w:val="restart"/>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X</w:t>
            </w:r>
          </w:p>
        </w:tc>
        <w:tc>
          <w:tcPr>
            <w:tcW w:w="794" w:type="dxa"/>
            <w:vMerge w:val="restart"/>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X</w:t>
            </w:r>
          </w:p>
        </w:tc>
        <w:tc>
          <w:tcPr>
            <w:tcW w:w="850" w:type="dxa"/>
            <w:vMerge w:val="restart"/>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X</w:t>
            </w:r>
          </w:p>
        </w:tc>
        <w:tc>
          <w:tcPr>
            <w:tcW w:w="850" w:type="dxa"/>
            <w:vMerge w:val="restart"/>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X</w:t>
            </w:r>
          </w:p>
        </w:tc>
        <w:tc>
          <w:tcPr>
            <w:tcW w:w="850" w:type="dxa"/>
            <w:vMerge w:val="restart"/>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X</w:t>
            </w:r>
          </w:p>
        </w:tc>
        <w:tc>
          <w:tcPr>
            <w:tcW w:w="794" w:type="dxa"/>
            <w:vMerge w:val="restart"/>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X</w:t>
            </w:r>
          </w:p>
        </w:tc>
      </w:tr>
      <w:tr w:rsidR="0021491D" w:rsidRPr="00CD2A8E" w:rsidTr="00CD2A8E">
        <w:tc>
          <w:tcPr>
            <w:tcW w:w="2381" w:type="dxa"/>
            <w:vMerge/>
          </w:tcPr>
          <w:p w:rsidR="0021491D" w:rsidRPr="00CD2A8E" w:rsidRDefault="0021491D" w:rsidP="00B722DF">
            <w:pPr>
              <w:pStyle w:val="ConsPlusNormal"/>
              <w:rPr>
                <w:rFonts w:ascii="Times New Roman" w:hAnsi="Times New Roman" w:cs="Times New Roman"/>
                <w:sz w:val="18"/>
                <w:szCs w:val="18"/>
              </w:rPr>
            </w:pPr>
          </w:p>
        </w:tc>
        <w:tc>
          <w:tcPr>
            <w:tcW w:w="1644" w:type="dxa"/>
            <w:vMerge/>
          </w:tcPr>
          <w:p w:rsidR="0021491D" w:rsidRPr="00CD2A8E" w:rsidRDefault="0021491D" w:rsidP="00B722DF">
            <w:pPr>
              <w:pStyle w:val="ConsPlusNormal"/>
              <w:rPr>
                <w:rFonts w:ascii="Times New Roman" w:hAnsi="Times New Roman" w:cs="Times New Roman"/>
                <w:sz w:val="18"/>
                <w:szCs w:val="18"/>
              </w:rPr>
            </w:pP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Федеральный бюджет</w:t>
            </w:r>
          </w:p>
        </w:tc>
        <w:tc>
          <w:tcPr>
            <w:tcW w:w="130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0,0</w:t>
            </w:r>
          </w:p>
        </w:tc>
        <w:tc>
          <w:tcPr>
            <w:tcW w:w="1361"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0,0</w:t>
            </w:r>
          </w:p>
        </w:tc>
        <w:tc>
          <w:tcPr>
            <w:tcW w:w="1247"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0,0</w:t>
            </w:r>
          </w:p>
        </w:tc>
        <w:tc>
          <w:tcPr>
            <w:tcW w:w="1247"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0,0</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0,0</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0,0</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0,0</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0,0</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0,0</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0,0</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0,0</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0,0</w:t>
            </w:r>
          </w:p>
        </w:tc>
        <w:tc>
          <w:tcPr>
            <w:tcW w:w="1871" w:type="dxa"/>
            <w:vMerge/>
          </w:tcPr>
          <w:p w:rsidR="0021491D" w:rsidRPr="00CD2A8E" w:rsidRDefault="0021491D" w:rsidP="00B722DF">
            <w:pPr>
              <w:pStyle w:val="ConsPlusNormal"/>
              <w:rPr>
                <w:rFonts w:ascii="Times New Roman" w:hAnsi="Times New Roman" w:cs="Times New Roman"/>
                <w:sz w:val="18"/>
                <w:szCs w:val="18"/>
              </w:rPr>
            </w:pPr>
          </w:p>
        </w:tc>
        <w:tc>
          <w:tcPr>
            <w:tcW w:w="1020" w:type="dxa"/>
            <w:vMerge/>
          </w:tcPr>
          <w:p w:rsidR="0021491D" w:rsidRPr="00CD2A8E" w:rsidRDefault="0021491D" w:rsidP="00B722DF">
            <w:pPr>
              <w:pStyle w:val="ConsPlusNormal"/>
              <w:rPr>
                <w:rFonts w:ascii="Times New Roman" w:hAnsi="Times New Roman" w:cs="Times New Roman"/>
                <w:sz w:val="18"/>
                <w:szCs w:val="18"/>
              </w:rPr>
            </w:pPr>
          </w:p>
        </w:tc>
        <w:tc>
          <w:tcPr>
            <w:tcW w:w="850" w:type="dxa"/>
            <w:vMerge/>
          </w:tcPr>
          <w:p w:rsidR="0021491D" w:rsidRPr="00CD2A8E" w:rsidRDefault="0021491D" w:rsidP="00B722DF">
            <w:pPr>
              <w:pStyle w:val="ConsPlusNormal"/>
              <w:rPr>
                <w:rFonts w:ascii="Times New Roman" w:hAnsi="Times New Roman" w:cs="Times New Roman"/>
                <w:sz w:val="18"/>
                <w:szCs w:val="18"/>
              </w:rPr>
            </w:pPr>
          </w:p>
        </w:tc>
        <w:tc>
          <w:tcPr>
            <w:tcW w:w="794" w:type="dxa"/>
            <w:vMerge/>
          </w:tcPr>
          <w:p w:rsidR="0021491D" w:rsidRPr="00CD2A8E" w:rsidRDefault="0021491D" w:rsidP="00B722DF">
            <w:pPr>
              <w:pStyle w:val="ConsPlusNormal"/>
              <w:rPr>
                <w:rFonts w:ascii="Times New Roman" w:hAnsi="Times New Roman" w:cs="Times New Roman"/>
                <w:sz w:val="18"/>
                <w:szCs w:val="18"/>
              </w:rPr>
            </w:pPr>
          </w:p>
        </w:tc>
        <w:tc>
          <w:tcPr>
            <w:tcW w:w="850" w:type="dxa"/>
            <w:vMerge/>
          </w:tcPr>
          <w:p w:rsidR="0021491D" w:rsidRPr="00CD2A8E" w:rsidRDefault="0021491D" w:rsidP="00B722DF">
            <w:pPr>
              <w:pStyle w:val="ConsPlusNormal"/>
              <w:rPr>
                <w:rFonts w:ascii="Times New Roman" w:hAnsi="Times New Roman" w:cs="Times New Roman"/>
                <w:sz w:val="18"/>
                <w:szCs w:val="18"/>
              </w:rPr>
            </w:pPr>
          </w:p>
        </w:tc>
        <w:tc>
          <w:tcPr>
            <w:tcW w:w="794" w:type="dxa"/>
            <w:vMerge/>
          </w:tcPr>
          <w:p w:rsidR="0021491D" w:rsidRPr="00CD2A8E" w:rsidRDefault="0021491D" w:rsidP="00B722DF">
            <w:pPr>
              <w:pStyle w:val="ConsPlusNormal"/>
              <w:rPr>
                <w:rFonts w:ascii="Times New Roman" w:hAnsi="Times New Roman" w:cs="Times New Roman"/>
                <w:sz w:val="18"/>
                <w:szCs w:val="18"/>
              </w:rPr>
            </w:pPr>
          </w:p>
        </w:tc>
        <w:tc>
          <w:tcPr>
            <w:tcW w:w="850" w:type="dxa"/>
            <w:vMerge/>
          </w:tcPr>
          <w:p w:rsidR="0021491D" w:rsidRPr="00CD2A8E" w:rsidRDefault="0021491D" w:rsidP="00B722DF">
            <w:pPr>
              <w:pStyle w:val="ConsPlusNormal"/>
              <w:rPr>
                <w:rFonts w:ascii="Times New Roman" w:hAnsi="Times New Roman" w:cs="Times New Roman"/>
                <w:sz w:val="18"/>
                <w:szCs w:val="18"/>
              </w:rPr>
            </w:pPr>
          </w:p>
        </w:tc>
        <w:tc>
          <w:tcPr>
            <w:tcW w:w="850" w:type="dxa"/>
            <w:vMerge/>
          </w:tcPr>
          <w:p w:rsidR="0021491D" w:rsidRPr="00CD2A8E" w:rsidRDefault="0021491D" w:rsidP="00B722DF">
            <w:pPr>
              <w:pStyle w:val="ConsPlusNormal"/>
              <w:rPr>
                <w:rFonts w:ascii="Times New Roman" w:hAnsi="Times New Roman" w:cs="Times New Roman"/>
                <w:sz w:val="18"/>
                <w:szCs w:val="18"/>
              </w:rPr>
            </w:pPr>
          </w:p>
        </w:tc>
        <w:tc>
          <w:tcPr>
            <w:tcW w:w="850" w:type="dxa"/>
            <w:vMerge/>
          </w:tcPr>
          <w:p w:rsidR="0021491D" w:rsidRPr="00CD2A8E" w:rsidRDefault="0021491D" w:rsidP="00B722DF">
            <w:pPr>
              <w:pStyle w:val="ConsPlusNormal"/>
              <w:rPr>
                <w:rFonts w:ascii="Times New Roman" w:hAnsi="Times New Roman" w:cs="Times New Roman"/>
                <w:sz w:val="18"/>
                <w:szCs w:val="18"/>
              </w:rPr>
            </w:pPr>
          </w:p>
        </w:tc>
        <w:tc>
          <w:tcPr>
            <w:tcW w:w="794" w:type="dxa"/>
            <w:vMerge/>
          </w:tcPr>
          <w:p w:rsidR="0021491D" w:rsidRPr="00CD2A8E" w:rsidRDefault="0021491D" w:rsidP="00B722DF">
            <w:pPr>
              <w:pStyle w:val="ConsPlusNormal"/>
              <w:rPr>
                <w:rFonts w:ascii="Times New Roman" w:hAnsi="Times New Roman" w:cs="Times New Roman"/>
                <w:sz w:val="18"/>
                <w:szCs w:val="18"/>
              </w:rPr>
            </w:pPr>
          </w:p>
        </w:tc>
      </w:tr>
      <w:tr w:rsidR="0021491D" w:rsidRPr="00CD2A8E" w:rsidTr="00CD2A8E">
        <w:tc>
          <w:tcPr>
            <w:tcW w:w="2381" w:type="dxa"/>
            <w:vMerge/>
          </w:tcPr>
          <w:p w:rsidR="0021491D" w:rsidRPr="00CD2A8E" w:rsidRDefault="0021491D" w:rsidP="00B722DF">
            <w:pPr>
              <w:pStyle w:val="ConsPlusNormal"/>
              <w:rPr>
                <w:rFonts w:ascii="Times New Roman" w:hAnsi="Times New Roman" w:cs="Times New Roman"/>
                <w:sz w:val="18"/>
                <w:szCs w:val="18"/>
              </w:rPr>
            </w:pPr>
          </w:p>
        </w:tc>
        <w:tc>
          <w:tcPr>
            <w:tcW w:w="1644" w:type="dxa"/>
            <w:vMerge/>
          </w:tcPr>
          <w:p w:rsidR="0021491D" w:rsidRPr="00CD2A8E" w:rsidRDefault="0021491D" w:rsidP="00B722DF">
            <w:pPr>
              <w:pStyle w:val="ConsPlusNormal"/>
              <w:rPr>
                <w:rFonts w:ascii="Times New Roman" w:hAnsi="Times New Roman" w:cs="Times New Roman"/>
                <w:sz w:val="18"/>
                <w:szCs w:val="18"/>
              </w:rPr>
            </w:pP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Бюджет Астраханской области</w:t>
            </w:r>
          </w:p>
        </w:tc>
        <w:tc>
          <w:tcPr>
            <w:tcW w:w="130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0,0</w:t>
            </w:r>
          </w:p>
        </w:tc>
        <w:tc>
          <w:tcPr>
            <w:tcW w:w="1361"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0,0</w:t>
            </w:r>
          </w:p>
        </w:tc>
        <w:tc>
          <w:tcPr>
            <w:tcW w:w="1247"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0,0</w:t>
            </w:r>
          </w:p>
        </w:tc>
        <w:tc>
          <w:tcPr>
            <w:tcW w:w="1247"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0,0</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0,0</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0,0</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0,0</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0,0</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0,0</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0,0</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0,0</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0,0</w:t>
            </w:r>
          </w:p>
        </w:tc>
        <w:tc>
          <w:tcPr>
            <w:tcW w:w="1871" w:type="dxa"/>
            <w:vMerge/>
          </w:tcPr>
          <w:p w:rsidR="0021491D" w:rsidRPr="00CD2A8E" w:rsidRDefault="0021491D" w:rsidP="00B722DF">
            <w:pPr>
              <w:pStyle w:val="ConsPlusNormal"/>
              <w:rPr>
                <w:rFonts w:ascii="Times New Roman" w:hAnsi="Times New Roman" w:cs="Times New Roman"/>
                <w:sz w:val="18"/>
                <w:szCs w:val="18"/>
              </w:rPr>
            </w:pPr>
          </w:p>
        </w:tc>
        <w:tc>
          <w:tcPr>
            <w:tcW w:w="1020" w:type="dxa"/>
            <w:vMerge/>
          </w:tcPr>
          <w:p w:rsidR="0021491D" w:rsidRPr="00CD2A8E" w:rsidRDefault="0021491D" w:rsidP="00B722DF">
            <w:pPr>
              <w:pStyle w:val="ConsPlusNormal"/>
              <w:rPr>
                <w:rFonts w:ascii="Times New Roman" w:hAnsi="Times New Roman" w:cs="Times New Roman"/>
                <w:sz w:val="18"/>
                <w:szCs w:val="18"/>
              </w:rPr>
            </w:pPr>
          </w:p>
        </w:tc>
        <w:tc>
          <w:tcPr>
            <w:tcW w:w="850" w:type="dxa"/>
            <w:vMerge/>
          </w:tcPr>
          <w:p w:rsidR="0021491D" w:rsidRPr="00CD2A8E" w:rsidRDefault="0021491D" w:rsidP="00B722DF">
            <w:pPr>
              <w:pStyle w:val="ConsPlusNormal"/>
              <w:rPr>
                <w:rFonts w:ascii="Times New Roman" w:hAnsi="Times New Roman" w:cs="Times New Roman"/>
                <w:sz w:val="18"/>
                <w:szCs w:val="18"/>
              </w:rPr>
            </w:pPr>
          </w:p>
        </w:tc>
        <w:tc>
          <w:tcPr>
            <w:tcW w:w="794" w:type="dxa"/>
            <w:vMerge/>
          </w:tcPr>
          <w:p w:rsidR="0021491D" w:rsidRPr="00CD2A8E" w:rsidRDefault="0021491D" w:rsidP="00B722DF">
            <w:pPr>
              <w:pStyle w:val="ConsPlusNormal"/>
              <w:rPr>
                <w:rFonts w:ascii="Times New Roman" w:hAnsi="Times New Roman" w:cs="Times New Roman"/>
                <w:sz w:val="18"/>
                <w:szCs w:val="18"/>
              </w:rPr>
            </w:pPr>
          </w:p>
        </w:tc>
        <w:tc>
          <w:tcPr>
            <w:tcW w:w="850" w:type="dxa"/>
            <w:vMerge/>
          </w:tcPr>
          <w:p w:rsidR="0021491D" w:rsidRPr="00CD2A8E" w:rsidRDefault="0021491D" w:rsidP="00B722DF">
            <w:pPr>
              <w:pStyle w:val="ConsPlusNormal"/>
              <w:rPr>
                <w:rFonts w:ascii="Times New Roman" w:hAnsi="Times New Roman" w:cs="Times New Roman"/>
                <w:sz w:val="18"/>
                <w:szCs w:val="18"/>
              </w:rPr>
            </w:pPr>
          </w:p>
        </w:tc>
        <w:tc>
          <w:tcPr>
            <w:tcW w:w="794" w:type="dxa"/>
            <w:vMerge/>
          </w:tcPr>
          <w:p w:rsidR="0021491D" w:rsidRPr="00CD2A8E" w:rsidRDefault="0021491D" w:rsidP="00B722DF">
            <w:pPr>
              <w:pStyle w:val="ConsPlusNormal"/>
              <w:rPr>
                <w:rFonts w:ascii="Times New Roman" w:hAnsi="Times New Roman" w:cs="Times New Roman"/>
                <w:sz w:val="18"/>
                <w:szCs w:val="18"/>
              </w:rPr>
            </w:pPr>
          </w:p>
        </w:tc>
        <w:tc>
          <w:tcPr>
            <w:tcW w:w="850" w:type="dxa"/>
            <w:vMerge/>
          </w:tcPr>
          <w:p w:rsidR="0021491D" w:rsidRPr="00CD2A8E" w:rsidRDefault="0021491D" w:rsidP="00B722DF">
            <w:pPr>
              <w:pStyle w:val="ConsPlusNormal"/>
              <w:rPr>
                <w:rFonts w:ascii="Times New Roman" w:hAnsi="Times New Roman" w:cs="Times New Roman"/>
                <w:sz w:val="18"/>
                <w:szCs w:val="18"/>
              </w:rPr>
            </w:pPr>
          </w:p>
        </w:tc>
        <w:tc>
          <w:tcPr>
            <w:tcW w:w="850" w:type="dxa"/>
            <w:vMerge/>
          </w:tcPr>
          <w:p w:rsidR="0021491D" w:rsidRPr="00CD2A8E" w:rsidRDefault="0021491D" w:rsidP="00B722DF">
            <w:pPr>
              <w:pStyle w:val="ConsPlusNormal"/>
              <w:rPr>
                <w:rFonts w:ascii="Times New Roman" w:hAnsi="Times New Roman" w:cs="Times New Roman"/>
                <w:sz w:val="18"/>
                <w:szCs w:val="18"/>
              </w:rPr>
            </w:pPr>
          </w:p>
        </w:tc>
        <w:tc>
          <w:tcPr>
            <w:tcW w:w="850" w:type="dxa"/>
            <w:vMerge/>
          </w:tcPr>
          <w:p w:rsidR="0021491D" w:rsidRPr="00CD2A8E" w:rsidRDefault="0021491D" w:rsidP="00B722DF">
            <w:pPr>
              <w:pStyle w:val="ConsPlusNormal"/>
              <w:rPr>
                <w:rFonts w:ascii="Times New Roman" w:hAnsi="Times New Roman" w:cs="Times New Roman"/>
                <w:sz w:val="18"/>
                <w:szCs w:val="18"/>
              </w:rPr>
            </w:pPr>
          </w:p>
        </w:tc>
        <w:tc>
          <w:tcPr>
            <w:tcW w:w="794" w:type="dxa"/>
            <w:vMerge/>
          </w:tcPr>
          <w:p w:rsidR="0021491D" w:rsidRPr="00CD2A8E" w:rsidRDefault="0021491D" w:rsidP="00B722DF">
            <w:pPr>
              <w:pStyle w:val="ConsPlusNormal"/>
              <w:rPr>
                <w:rFonts w:ascii="Times New Roman" w:hAnsi="Times New Roman" w:cs="Times New Roman"/>
                <w:sz w:val="18"/>
                <w:szCs w:val="18"/>
              </w:rPr>
            </w:pPr>
          </w:p>
        </w:tc>
      </w:tr>
      <w:tr w:rsidR="0021491D" w:rsidRPr="00CD2A8E" w:rsidTr="00CD2A8E">
        <w:tc>
          <w:tcPr>
            <w:tcW w:w="2381" w:type="dxa"/>
            <w:vMerge/>
          </w:tcPr>
          <w:p w:rsidR="0021491D" w:rsidRPr="00CD2A8E" w:rsidRDefault="0021491D" w:rsidP="00B722DF">
            <w:pPr>
              <w:pStyle w:val="ConsPlusNormal"/>
              <w:rPr>
                <w:rFonts w:ascii="Times New Roman" w:hAnsi="Times New Roman" w:cs="Times New Roman"/>
                <w:sz w:val="18"/>
                <w:szCs w:val="18"/>
              </w:rPr>
            </w:pPr>
          </w:p>
        </w:tc>
        <w:tc>
          <w:tcPr>
            <w:tcW w:w="1644" w:type="dxa"/>
            <w:vMerge/>
          </w:tcPr>
          <w:p w:rsidR="0021491D" w:rsidRPr="00CD2A8E" w:rsidRDefault="0021491D" w:rsidP="00B722DF">
            <w:pPr>
              <w:pStyle w:val="ConsPlusNormal"/>
              <w:rPr>
                <w:rFonts w:ascii="Times New Roman" w:hAnsi="Times New Roman" w:cs="Times New Roman"/>
                <w:sz w:val="18"/>
                <w:szCs w:val="18"/>
              </w:rPr>
            </w:pP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Внебюджетные источники</w:t>
            </w:r>
          </w:p>
        </w:tc>
        <w:tc>
          <w:tcPr>
            <w:tcW w:w="130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0,0</w:t>
            </w:r>
          </w:p>
        </w:tc>
        <w:tc>
          <w:tcPr>
            <w:tcW w:w="1361"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0,0</w:t>
            </w:r>
          </w:p>
        </w:tc>
        <w:tc>
          <w:tcPr>
            <w:tcW w:w="1247"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0,0</w:t>
            </w:r>
          </w:p>
        </w:tc>
        <w:tc>
          <w:tcPr>
            <w:tcW w:w="1247"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0,0</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0,0</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0,0</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0,0</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0,0</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0,0</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0,0</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0,0</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0,0</w:t>
            </w:r>
          </w:p>
        </w:tc>
        <w:tc>
          <w:tcPr>
            <w:tcW w:w="1871" w:type="dxa"/>
            <w:vMerge/>
          </w:tcPr>
          <w:p w:rsidR="0021491D" w:rsidRPr="00CD2A8E" w:rsidRDefault="0021491D" w:rsidP="00B722DF">
            <w:pPr>
              <w:pStyle w:val="ConsPlusNormal"/>
              <w:rPr>
                <w:rFonts w:ascii="Times New Roman" w:hAnsi="Times New Roman" w:cs="Times New Roman"/>
                <w:sz w:val="18"/>
                <w:szCs w:val="18"/>
              </w:rPr>
            </w:pPr>
          </w:p>
        </w:tc>
        <w:tc>
          <w:tcPr>
            <w:tcW w:w="1020" w:type="dxa"/>
            <w:vMerge/>
          </w:tcPr>
          <w:p w:rsidR="0021491D" w:rsidRPr="00CD2A8E" w:rsidRDefault="0021491D" w:rsidP="00B722DF">
            <w:pPr>
              <w:pStyle w:val="ConsPlusNormal"/>
              <w:rPr>
                <w:rFonts w:ascii="Times New Roman" w:hAnsi="Times New Roman" w:cs="Times New Roman"/>
                <w:sz w:val="18"/>
                <w:szCs w:val="18"/>
              </w:rPr>
            </w:pPr>
          </w:p>
        </w:tc>
        <w:tc>
          <w:tcPr>
            <w:tcW w:w="850" w:type="dxa"/>
            <w:vMerge/>
          </w:tcPr>
          <w:p w:rsidR="0021491D" w:rsidRPr="00CD2A8E" w:rsidRDefault="0021491D" w:rsidP="00B722DF">
            <w:pPr>
              <w:pStyle w:val="ConsPlusNormal"/>
              <w:rPr>
                <w:rFonts w:ascii="Times New Roman" w:hAnsi="Times New Roman" w:cs="Times New Roman"/>
                <w:sz w:val="18"/>
                <w:szCs w:val="18"/>
              </w:rPr>
            </w:pPr>
          </w:p>
        </w:tc>
        <w:tc>
          <w:tcPr>
            <w:tcW w:w="794" w:type="dxa"/>
            <w:vMerge/>
          </w:tcPr>
          <w:p w:rsidR="0021491D" w:rsidRPr="00CD2A8E" w:rsidRDefault="0021491D" w:rsidP="00B722DF">
            <w:pPr>
              <w:pStyle w:val="ConsPlusNormal"/>
              <w:rPr>
                <w:rFonts w:ascii="Times New Roman" w:hAnsi="Times New Roman" w:cs="Times New Roman"/>
                <w:sz w:val="18"/>
                <w:szCs w:val="18"/>
              </w:rPr>
            </w:pPr>
          </w:p>
        </w:tc>
        <w:tc>
          <w:tcPr>
            <w:tcW w:w="850" w:type="dxa"/>
            <w:vMerge/>
          </w:tcPr>
          <w:p w:rsidR="0021491D" w:rsidRPr="00CD2A8E" w:rsidRDefault="0021491D" w:rsidP="00B722DF">
            <w:pPr>
              <w:pStyle w:val="ConsPlusNormal"/>
              <w:rPr>
                <w:rFonts w:ascii="Times New Roman" w:hAnsi="Times New Roman" w:cs="Times New Roman"/>
                <w:sz w:val="18"/>
                <w:szCs w:val="18"/>
              </w:rPr>
            </w:pPr>
          </w:p>
        </w:tc>
        <w:tc>
          <w:tcPr>
            <w:tcW w:w="794" w:type="dxa"/>
            <w:vMerge/>
          </w:tcPr>
          <w:p w:rsidR="0021491D" w:rsidRPr="00CD2A8E" w:rsidRDefault="0021491D" w:rsidP="00B722DF">
            <w:pPr>
              <w:pStyle w:val="ConsPlusNormal"/>
              <w:rPr>
                <w:rFonts w:ascii="Times New Roman" w:hAnsi="Times New Roman" w:cs="Times New Roman"/>
                <w:sz w:val="18"/>
                <w:szCs w:val="18"/>
              </w:rPr>
            </w:pPr>
          </w:p>
        </w:tc>
        <w:tc>
          <w:tcPr>
            <w:tcW w:w="850" w:type="dxa"/>
            <w:vMerge/>
          </w:tcPr>
          <w:p w:rsidR="0021491D" w:rsidRPr="00CD2A8E" w:rsidRDefault="0021491D" w:rsidP="00B722DF">
            <w:pPr>
              <w:pStyle w:val="ConsPlusNormal"/>
              <w:rPr>
                <w:rFonts w:ascii="Times New Roman" w:hAnsi="Times New Roman" w:cs="Times New Roman"/>
                <w:sz w:val="18"/>
                <w:szCs w:val="18"/>
              </w:rPr>
            </w:pPr>
          </w:p>
        </w:tc>
        <w:tc>
          <w:tcPr>
            <w:tcW w:w="850" w:type="dxa"/>
            <w:vMerge/>
          </w:tcPr>
          <w:p w:rsidR="0021491D" w:rsidRPr="00CD2A8E" w:rsidRDefault="0021491D" w:rsidP="00B722DF">
            <w:pPr>
              <w:pStyle w:val="ConsPlusNormal"/>
              <w:rPr>
                <w:rFonts w:ascii="Times New Roman" w:hAnsi="Times New Roman" w:cs="Times New Roman"/>
                <w:sz w:val="18"/>
                <w:szCs w:val="18"/>
              </w:rPr>
            </w:pPr>
          </w:p>
        </w:tc>
        <w:tc>
          <w:tcPr>
            <w:tcW w:w="850" w:type="dxa"/>
            <w:vMerge/>
          </w:tcPr>
          <w:p w:rsidR="0021491D" w:rsidRPr="00CD2A8E" w:rsidRDefault="0021491D" w:rsidP="00B722DF">
            <w:pPr>
              <w:pStyle w:val="ConsPlusNormal"/>
              <w:rPr>
                <w:rFonts w:ascii="Times New Roman" w:hAnsi="Times New Roman" w:cs="Times New Roman"/>
                <w:sz w:val="18"/>
                <w:szCs w:val="18"/>
              </w:rPr>
            </w:pPr>
          </w:p>
        </w:tc>
        <w:tc>
          <w:tcPr>
            <w:tcW w:w="794" w:type="dxa"/>
            <w:vMerge/>
          </w:tcPr>
          <w:p w:rsidR="0021491D" w:rsidRPr="00CD2A8E" w:rsidRDefault="0021491D" w:rsidP="00B722DF">
            <w:pPr>
              <w:pStyle w:val="ConsPlusNormal"/>
              <w:rPr>
                <w:rFonts w:ascii="Times New Roman" w:hAnsi="Times New Roman" w:cs="Times New Roman"/>
                <w:sz w:val="18"/>
                <w:szCs w:val="18"/>
              </w:rPr>
            </w:pPr>
          </w:p>
        </w:tc>
      </w:tr>
      <w:tr w:rsidR="0021491D" w:rsidRPr="00CD2A8E" w:rsidTr="00CD2A8E">
        <w:tc>
          <w:tcPr>
            <w:tcW w:w="28913" w:type="dxa"/>
            <w:gridSpan w:val="25"/>
            <w:vAlign w:val="center"/>
          </w:tcPr>
          <w:p w:rsidR="0021491D" w:rsidRPr="00CD2A8E" w:rsidRDefault="0021491D" w:rsidP="00B722DF">
            <w:pPr>
              <w:pStyle w:val="ConsPlusNormal"/>
              <w:jc w:val="center"/>
              <w:outlineLvl w:val="4"/>
              <w:rPr>
                <w:rFonts w:ascii="Times New Roman" w:hAnsi="Times New Roman" w:cs="Times New Roman"/>
                <w:sz w:val="18"/>
                <w:szCs w:val="18"/>
              </w:rPr>
            </w:pPr>
            <w:r w:rsidRPr="00CD2A8E">
              <w:rPr>
                <w:rFonts w:ascii="Times New Roman" w:hAnsi="Times New Roman" w:cs="Times New Roman"/>
                <w:sz w:val="18"/>
                <w:szCs w:val="18"/>
              </w:rPr>
              <w:lastRenderedPageBreak/>
              <w:t xml:space="preserve">Подпрограмма </w:t>
            </w:r>
            <w:r w:rsidR="00B722DF" w:rsidRPr="00CD2A8E">
              <w:rPr>
                <w:rFonts w:ascii="Times New Roman" w:hAnsi="Times New Roman" w:cs="Times New Roman"/>
                <w:sz w:val="18"/>
                <w:szCs w:val="18"/>
              </w:rPr>
              <w:t>«</w:t>
            </w:r>
            <w:r w:rsidRPr="00CD2A8E">
              <w:rPr>
                <w:rFonts w:ascii="Times New Roman" w:hAnsi="Times New Roman" w:cs="Times New Roman"/>
                <w:sz w:val="18"/>
                <w:szCs w:val="18"/>
              </w:rPr>
              <w:t>Развитие сельского хозяйства и мелиоративного комплекса Астраханской области, эффективное вовлечение в оборот земель сельскохозяйственного назначения</w:t>
            </w:r>
            <w:r w:rsidR="00B722DF" w:rsidRPr="00CD2A8E">
              <w:rPr>
                <w:rFonts w:ascii="Times New Roman" w:hAnsi="Times New Roman" w:cs="Times New Roman"/>
                <w:sz w:val="18"/>
                <w:szCs w:val="18"/>
              </w:rPr>
              <w:t>»</w:t>
            </w:r>
          </w:p>
        </w:tc>
      </w:tr>
      <w:tr w:rsidR="0021491D" w:rsidRPr="00CD2A8E" w:rsidTr="00CD2A8E">
        <w:tc>
          <w:tcPr>
            <w:tcW w:w="19390" w:type="dxa"/>
            <w:gridSpan w:val="15"/>
            <w:vMerge w:val="restart"/>
          </w:tcPr>
          <w:p w:rsidR="0021491D" w:rsidRPr="00CD2A8E" w:rsidRDefault="0021491D" w:rsidP="00B722DF">
            <w:pPr>
              <w:pStyle w:val="ConsPlusNormal"/>
              <w:rPr>
                <w:rFonts w:ascii="Times New Roman" w:hAnsi="Times New Roman" w:cs="Times New Roman"/>
                <w:sz w:val="18"/>
                <w:szCs w:val="18"/>
              </w:rPr>
            </w:pPr>
            <w:r w:rsidRPr="00CD2A8E">
              <w:rPr>
                <w:rFonts w:ascii="Times New Roman" w:hAnsi="Times New Roman" w:cs="Times New Roman"/>
                <w:sz w:val="18"/>
                <w:szCs w:val="18"/>
              </w:rPr>
              <w:t>Цель подпрограммы. Увеличение объемов производства сельскохозяйственной продукции</w:t>
            </w:r>
          </w:p>
        </w:tc>
        <w:tc>
          <w:tcPr>
            <w:tcW w:w="1871"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Индекс производства продукции растениеводства (в сопоставимых ценах) к уровню 2020 года, %</w:t>
            </w:r>
          </w:p>
        </w:tc>
        <w:tc>
          <w:tcPr>
            <w:tcW w:w="1020"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105,3</w:t>
            </w:r>
          </w:p>
        </w:tc>
        <w:tc>
          <w:tcPr>
            <w:tcW w:w="850"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112,6</w:t>
            </w:r>
          </w:p>
        </w:tc>
        <w:tc>
          <w:tcPr>
            <w:tcW w:w="79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115,1</w:t>
            </w:r>
          </w:p>
        </w:tc>
        <w:tc>
          <w:tcPr>
            <w:tcW w:w="850"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117,7</w:t>
            </w:r>
          </w:p>
        </w:tc>
        <w:tc>
          <w:tcPr>
            <w:tcW w:w="79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120,5</w:t>
            </w:r>
          </w:p>
        </w:tc>
        <w:tc>
          <w:tcPr>
            <w:tcW w:w="850"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123,3</w:t>
            </w:r>
          </w:p>
        </w:tc>
        <w:tc>
          <w:tcPr>
            <w:tcW w:w="850"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126,3</w:t>
            </w:r>
          </w:p>
        </w:tc>
        <w:tc>
          <w:tcPr>
            <w:tcW w:w="850"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129,3</w:t>
            </w:r>
          </w:p>
        </w:tc>
        <w:tc>
          <w:tcPr>
            <w:tcW w:w="79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132,4</w:t>
            </w:r>
          </w:p>
        </w:tc>
      </w:tr>
      <w:tr w:rsidR="0021491D" w:rsidRPr="00CD2A8E" w:rsidTr="00CD2A8E">
        <w:tc>
          <w:tcPr>
            <w:tcW w:w="19390" w:type="dxa"/>
            <w:gridSpan w:val="15"/>
            <w:vMerge/>
          </w:tcPr>
          <w:p w:rsidR="0021491D" w:rsidRPr="00CD2A8E" w:rsidRDefault="0021491D" w:rsidP="00B722DF">
            <w:pPr>
              <w:pStyle w:val="ConsPlusNormal"/>
              <w:rPr>
                <w:rFonts w:ascii="Times New Roman" w:hAnsi="Times New Roman" w:cs="Times New Roman"/>
                <w:sz w:val="18"/>
                <w:szCs w:val="18"/>
              </w:rPr>
            </w:pPr>
          </w:p>
        </w:tc>
        <w:tc>
          <w:tcPr>
            <w:tcW w:w="1871"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Индекс производства продукции животноводства (в сопоставимых ценах) к уровню 2020 года, %</w:t>
            </w:r>
          </w:p>
        </w:tc>
        <w:tc>
          <w:tcPr>
            <w:tcW w:w="1020"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98,5</w:t>
            </w:r>
          </w:p>
        </w:tc>
        <w:tc>
          <w:tcPr>
            <w:tcW w:w="850"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101,2</w:t>
            </w:r>
          </w:p>
        </w:tc>
        <w:tc>
          <w:tcPr>
            <w:tcW w:w="79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102,0</w:t>
            </w:r>
          </w:p>
        </w:tc>
        <w:tc>
          <w:tcPr>
            <w:tcW w:w="850"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102,8</w:t>
            </w:r>
          </w:p>
        </w:tc>
        <w:tc>
          <w:tcPr>
            <w:tcW w:w="79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103,7</w:t>
            </w:r>
          </w:p>
        </w:tc>
        <w:tc>
          <w:tcPr>
            <w:tcW w:w="850"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104,5</w:t>
            </w:r>
          </w:p>
        </w:tc>
        <w:tc>
          <w:tcPr>
            <w:tcW w:w="850"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105,3</w:t>
            </w:r>
          </w:p>
        </w:tc>
        <w:tc>
          <w:tcPr>
            <w:tcW w:w="850"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106,2</w:t>
            </w:r>
          </w:p>
        </w:tc>
        <w:tc>
          <w:tcPr>
            <w:tcW w:w="79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107,0</w:t>
            </w:r>
          </w:p>
        </w:tc>
      </w:tr>
      <w:tr w:rsidR="0021491D" w:rsidRPr="00CD2A8E" w:rsidTr="00CD2A8E">
        <w:tc>
          <w:tcPr>
            <w:tcW w:w="19390" w:type="dxa"/>
            <w:gridSpan w:val="15"/>
          </w:tcPr>
          <w:p w:rsidR="0021491D" w:rsidRPr="00CD2A8E" w:rsidRDefault="0021491D" w:rsidP="00B722DF">
            <w:pPr>
              <w:pStyle w:val="ConsPlusNormal"/>
              <w:rPr>
                <w:rFonts w:ascii="Times New Roman" w:hAnsi="Times New Roman" w:cs="Times New Roman"/>
                <w:sz w:val="18"/>
                <w:szCs w:val="18"/>
              </w:rPr>
            </w:pPr>
            <w:r w:rsidRPr="00CD2A8E">
              <w:rPr>
                <w:rFonts w:ascii="Times New Roman" w:hAnsi="Times New Roman" w:cs="Times New Roman"/>
                <w:sz w:val="18"/>
                <w:szCs w:val="18"/>
              </w:rPr>
              <w:t>Задача подпрограммы 1. Поддержка сельскохозяйственного производства и стимулирование инвестиционной деятельности в агропромышленном комплексе в рамках Государственной программы развития сельского хозяйства и регулирования рынков сельскохозяйственной продукции, сырья и продовольствия</w:t>
            </w:r>
          </w:p>
        </w:tc>
        <w:tc>
          <w:tcPr>
            <w:tcW w:w="1871" w:type="dxa"/>
            <w:vAlign w:val="center"/>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 xml:space="preserve">Рентабельность </w:t>
            </w:r>
            <w:proofErr w:type="spellStart"/>
            <w:r w:rsidRPr="00CD2A8E">
              <w:rPr>
                <w:rFonts w:ascii="Times New Roman" w:hAnsi="Times New Roman" w:cs="Times New Roman"/>
                <w:sz w:val="18"/>
                <w:szCs w:val="18"/>
              </w:rPr>
              <w:t>сельхозорганизаций</w:t>
            </w:r>
            <w:proofErr w:type="spellEnd"/>
            <w:r w:rsidRPr="00CD2A8E">
              <w:rPr>
                <w:rFonts w:ascii="Times New Roman" w:hAnsi="Times New Roman" w:cs="Times New Roman"/>
                <w:sz w:val="18"/>
                <w:szCs w:val="18"/>
              </w:rPr>
              <w:t xml:space="preserve"> (с учетом субсидий), %</w:t>
            </w:r>
          </w:p>
        </w:tc>
        <w:tc>
          <w:tcPr>
            <w:tcW w:w="1020" w:type="dxa"/>
            <w:vAlign w:val="center"/>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19,6</w:t>
            </w:r>
          </w:p>
        </w:tc>
        <w:tc>
          <w:tcPr>
            <w:tcW w:w="850" w:type="dxa"/>
            <w:vAlign w:val="center"/>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16,5</w:t>
            </w:r>
          </w:p>
        </w:tc>
        <w:tc>
          <w:tcPr>
            <w:tcW w:w="794" w:type="dxa"/>
            <w:vAlign w:val="center"/>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16,8</w:t>
            </w:r>
          </w:p>
        </w:tc>
        <w:tc>
          <w:tcPr>
            <w:tcW w:w="850" w:type="dxa"/>
            <w:vAlign w:val="center"/>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17,0</w:t>
            </w:r>
          </w:p>
        </w:tc>
        <w:tc>
          <w:tcPr>
            <w:tcW w:w="794" w:type="dxa"/>
            <w:vAlign w:val="center"/>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17,0</w:t>
            </w:r>
          </w:p>
        </w:tc>
        <w:tc>
          <w:tcPr>
            <w:tcW w:w="850" w:type="dxa"/>
            <w:vAlign w:val="center"/>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17,0</w:t>
            </w:r>
          </w:p>
        </w:tc>
        <w:tc>
          <w:tcPr>
            <w:tcW w:w="850" w:type="dxa"/>
            <w:vAlign w:val="center"/>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17,0</w:t>
            </w:r>
          </w:p>
        </w:tc>
        <w:tc>
          <w:tcPr>
            <w:tcW w:w="850" w:type="dxa"/>
            <w:vAlign w:val="center"/>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17,0</w:t>
            </w:r>
          </w:p>
        </w:tc>
        <w:tc>
          <w:tcPr>
            <w:tcW w:w="794" w:type="dxa"/>
            <w:vAlign w:val="center"/>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17,0</w:t>
            </w:r>
          </w:p>
        </w:tc>
      </w:tr>
      <w:tr w:rsidR="0021491D" w:rsidRPr="00CD2A8E" w:rsidTr="00CD2A8E">
        <w:tc>
          <w:tcPr>
            <w:tcW w:w="2381" w:type="dxa"/>
            <w:vMerge w:val="restart"/>
          </w:tcPr>
          <w:p w:rsidR="0021491D" w:rsidRPr="00CD2A8E" w:rsidRDefault="0021491D" w:rsidP="00B722DF">
            <w:pPr>
              <w:pStyle w:val="ConsPlusNormal"/>
              <w:rPr>
                <w:rFonts w:ascii="Times New Roman" w:hAnsi="Times New Roman" w:cs="Times New Roman"/>
                <w:sz w:val="18"/>
                <w:szCs w:val="18"/>
              </w:rPr>
            </w:pPr>
            <w:r w:rsidRPr="00CD2A8E">
              <w:rPr>
                <w:rFonts w:ascii="Times New Roman" w:hAnsi="Times New Roman" w:cs="Times New Roman"/>
                <w:sz w:val="18"/>
                <w:szCs w:val="18"/>
              </w:rPr>
              <w:t xml:space="preserve">Мероприятие 1. Реализация федерального проекта </w:t>
            </w:r>
            <w:r w:rsidR="00B722DF" w:rsidRPr="00CD2A8E">
              <w:rPr>
                <w:rFonts w:ascii="Times New Roman" w:hAnsi="Times New Roman" w:cs="Times New Roman"/>
                <w:sz w:val="18"/>
                <w:szCs w:val="18"/>
              </w:rPr>
              <w:t>«</w:t>
            </w:r>
            <w:r w:rsidRPr="00CD2A8E">
              <w:rPr>
                <w:rFonts w:ascii="Times New Roman" w:hAnsi="Times New Roman" w:cs="Times New Roman"/>
                <w:sz w:val="18"/>
                <w:szCs w:val="18"/>
              </w:rPr>
              <w:t>Развитие отраслей и техническая модернизация агропромышленного комплекса</w:t>
            </w:r>
            <w:r w:rsidR="00B722DF" w:rsidRPr="00CD2A8E">
              <w:rPr>
                <w:rFonts w:ascii="Times New Roman" w:hAnsi="Times New Roman" w:cs="Times New Roman"/>
                <w:sz w:val="18"/>
                <w:szCs w:val="18"/>
              </w:rPr>
              <w:t>»</w:t>
            </w:r>
          </w:p>
        </w:tc>
        <w:tc>
          <w:tcPr>
            <w:tcW w:w="1644" w:type="dxa"/>
            <w:vMerge w:val="restart"/>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Минсельхоз Астраханской области 2023 - 2030</w:t>
            </w:r>
          </w:p>
        </w:tc>
        <w:tc>
          <w:tcPr>
            <w:tcW w:w="1134" w:type="dxa"/>
            <w:vMerge w:val="restart"/>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Федеральный бюджет</w:t>
            </w:r>
          </w:p>
        </w:tc>
        <w:tc>
          <w:tcPr>
            <w:tcW w:w="1304" w:type="dxa"/>
            <w:vMerge w:val="restart"/>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X</w:t>
            </w:r>
          </w:p>
        </w:tc>
        <w:tc>
          <w:tcPr>
            <w:tcW w:w="1361" w:type="dxa"/>
            <w:vMerge w:val="restart"/>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X</w:t>
            </w:r>
          </w:p>
        </w:tc>
        <w:tc>
          <w:tcPr>
            <w:tcW w:w="1247" w:type="dxa"/>
            <w:vMerge w:val="restart"/>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X</w:t>
            </w:r>
          </w:p>
        </w:tc>
        <w:tc>
          <w:tcPr>
            <w:tcW w:w="1247" w:type="dxa"/>
            <w:vMerge w:val="restart"/>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3061537,1</w:t>
            </w:r>
          </w:p>
        </w:tc>
        <w:tc>
          <w:tcPr>
            <w:tcW w:w="1134" w:type="dxa"/>
            <w:vMerge w:val="restart"/>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382635,7</w:t>
            </w:r>
          </w:p>
        </w:tc>
        <w:tc>
          <w:tcPr>
            <w:tcW w:w="1134" w:type="dxa"/>
            <w:vMerge w:val="restart"/>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382700,2</w:t>
            </w:r>
          </w:p>
        </w:tc>
        <w:tc>
          <w:tcPr>
            <w:tcW w:w="1134" w:type="dxa"/>
            <w:vMerge w:val="restart"/>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382700,2</w:t>
            </w:r>
          </w:p>
        </w:tc>
        <w:tc>
          <w:tcPr>
            <w:tcW w:w="1134" w:type="dxa"/>
            <w:vMerge w:val="restart"/>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382700,2</w:t>
            </w:r>
          </w:p>
        </w:tc>
        <w:tc>
          <w:tcPr>
            <w:tcW w:w="1134" w:type="dxa"/>
            <w:vMerge w:val="restart"/>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382700,2</w:t>
            </w:r>
          </w:p>
        </w:tc>
        <w:tc>
          <w:tcPr>
            <w:tcW w:w="1134" w:type="dxa"/>
            <w:vMerge w:val="restart"/>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382700,2</w:t>
            </w:r>
          </w:p>
        </w:tc>
        <w:tc>
          <w:tcPr>
            <w:tcW w:w="1134" w:type="dxa"/>
            <w:vMerge w:val="restart"/>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382700,2</w:t>
            </w:r>
          </w:p>
        </w:tc>
        <w:tc>
          <w:tcPr>
            <w:tcW w:w="1134" w:type="dxa"/>
            <w:vMerge w:val="restart"/>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382700,2</w:t>
            </w:r>
          </w:p>
        </w:tc>
        <w:tc>
          <w:tcPr>
            <w:tcW w:w="1871"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Объем реализованных зерновых культур собственного производства, тыс. тонн</w:t>
            </w:r>
          </w:p>
        </w:tc>
        <w:tc>
          <w:tcPr>
            <w:tcW w:w="1020"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X</w:t>
            </w:r>
          </w:p>
        </w:tc>
        <w:tc>
          <w:tcPr>
            <w:tcW w:w="850"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1,5</w:t>
            </w:r>
          </w:p>
        </w:tc>
        <w:tc>
          <w:tcPr>
            <w:tcW w:w="79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0</w:t>
            </w:r>
          </w:p>
        </w:tc>
        <w:tc>
          <w:tcPr>
            <w:tcW w:w="850"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0</w:t>
            </w:r>
          </w:p>
        </w:tc>
        <w:tc>
          <w:tcPr>
            <w:tcW w:w="79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1,5</w:t>
            </w:r>
          </w:p>
        </w:tc>
        <w:tc>
          <w:tcPr>
            <w:tcW w:w="850"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1,5</w:t>
            </w:r>
          </w:p>
        </w:tc>
        <w:tc>
          <w:tcPr>
            <w:tcW w:w="850"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1,5</w:t>
            </w:r>
          </w:p>
        </w:tc>
        <w:tc>
          <w:tcPr>
            <w:tcW w:w="850"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1,5</w:t>
            </w:r>
          </w:p>
        </w:tc>
        <w:tc>
          <w:tcPr>
            <w:tcW w:w="79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1,5</w:t>
            </w:r>
          </w:p>
        </w:tc>
      </w:tr>
      <w:tr w:rsidR="0021491D" w:rsidRPr="00CD2A8E" w:rsidTr="00CD2A8E">
        <w:tc>
          <w:tcPr>
            <w:tcW w:w="2381" w:type="dxa"/>
            <w:vMerge/>
          </w:tcPr>
          <w:p w:rsidR="0021491D" w:rsidRPr="00CD2A8E" w:rsidRDefault="0021491D" w:rsidP="00B722DF">
            <w:pPr>
              <w:pStyle w:val="ConsPlusNormal"/>
              <w:rPr>
                <w:rFonts w:ascii="Times New Roman" w:hAnsi="Times New Roman" w:cs="Times New Roman"/>
                <w:sz w:val="18"/>
                <w:szCs w:val="18"/>
              </w:rPr>
            </w:pPr>
          </w:p>
        </w:tc>
        <w:tc>
          <w:tcPr>
            <w:tcW w:w="1644" w:type="dxa"/>
            <w:vMerge/>
          </w:tcPr>
          <w:p w:rsidR="0021491D" w:rsidRPr="00CD2A8E" w:rsidRDefault="0021491D" w:rsidP="00B722DF">
            <w:pPr>
              <w:pStyle w:val="ConsPlusNormal"/>
              <w:rPr>
                <w:rFonts w:ascii="Times New Roman" w:hAnsi="Times New Roman" w:cs="Times New Roman"/>
                <w:sz w:val="18"/>
                <w:szCs w:val="18"/>
              </w:rPr>
            </w:pPr>
          </w:p>
        </w:tc>
        <w:tc>
          <w:tcPr>
            <w:tcW w:w="1134" w:type="dxa"/>
            <w:vMerge/>
          </w:tcPr>
          <w:p w:rsidR="0021491D" w:rsidRPr="00CD2A8E" w:rsidRDefault="0021491D" w:rsidP="00B722DF">
            <w:pPr>
              <w:pStyle w:val="ConsPlusNormal"/>
              <w:rPr>
                <w:rFonts w:ascii="Times New Roman" w:hAnsi="Times New Roman" w:cs="Times New Roman"/>
                <w:sz w:val="18"/>
                <w:szCs w:val="18"/>
              </w:rPr>
            </w:pPr>
          </w:p>
        </w:tc>
        <w:tc>
          <w:tcPr>
            <w:tcW w:w="1304" w:type="dxa"/>
            <w:vMerge/>
          </w:tcPr>
          <w:p w:rsidR="0021491D" w:rsidRPr="00CD2A8E" w:rsidRDefault="0021491D" w:rsidP="00B722DF">
            <w:pPr>
              <w:pStyle w:val="ConsPlusNormal"/>
              <w:rPr>
                <w:rFonts w:ascii="Times New Roman" w:hAnsi="Times New Roman" w:cs="Times New Roman"/>
                <w:sz w:val="18"/>
                <w:szCs w:val="18"/>
              </w:rPr>
            </w:pPr>
          </w:p>
        </w:tc>
        <w:tc>
          <w:tcPr>
            <w:tcW w:w="1361" w:type="dxa"/>
            <w:vMerge/>
          </w:tcPr>
          <w:p w:rsidR="0021491D" w:rsidRPr="00CD2A8E" w:rsidRDefault="0021491D" w:rsidP="00B722DF">
            <w:pPr>
              <w:pStyle w:val="ConsPlusNormal"/>
              <w:rPr>
                <w:rFonts w:ascii="Times New Roman" w:hAnsi="Times New Roman" w:cs="Times New Roman"/>
                <w:sz w:val="18"/>
                <w:szCs w:val="18"/>
              </w:rPr>
            </w:pPr>
          </w:p>
        </w:tc>
        <w:tc>
          <w:tcPr>
            <w:tcW w:w="1247" w:type="dxa"/>
            <w:vMerge/>
          </w:tcPr>
          <w:p w:rsidR="0021491D" w:rsidRPr="00CD2A8E" w:rsidRDefault="0021491D" w:rsidP="00B722DF">
            <w:pPr>
              <w:pStyle w:val="ConsPlusNormal"/>
              <w:rPr>
                <w:rFonts w:ascii="Times New Roman" w:hAnsi="Times New Roman" w:cs="Times New Roman"/>
                <w:sz w:val="18"/>
                <w:szCs w:val="18"/>
              </w:rPr>
            </w:pPr>
          </w:p>
        </w:tc>
        <w:tc>
          <w:tcPr>
            <w:tcW w:w="1247" w:type="dxa"/>
            <w:vMerge/>
          </w:tcPr>
          <w:p w:rsidR="0021491D" w:rsidRPr="00CD2A8E" w:rsidRDefault="0021491D" w:rsidP="00B722DF">
            <w:pPr>
              <w:pStyle w:val="ConsPlusNormal"/>
              <w:rPr>
                <w:rFonts w:ascii="Times New Roman" w:hAnsi="Times New Roman" w:cs="Times New Roman"/>
                <w:sz w:val="18"/>
                <w:szCs w:val="18"/>
              </w:rPr>
            </w:pPr>
          </w:p>
        </w:tc>
        <w:tc>
          <w:tcPr>
            <w:tcW w:w="1134" w:type="dxa"/>
            <w:vMerge/>
          </w:tcPr>
          <w:p w:rsidR="0021491D" w:rsidRPr="00CD2A8E" w:rsidRDefault="0021491D" w:rsidP="00B722DF">
            <w:pPr>
              <w:pStyle w:val="ConsPlusNormal"/>
              <w:rPr>
                <w:rFonts w:ascii="Times New Roman" w:hAnsi="Times New Roman" w:cs="Times New Roman"/>
                <w:sz w:val="18"/>
                <w:szCs w:val="18"/>
              </w:rPr>
            </w:pPr>
          </w:p>
        </w:tc>
        <w:tc>
          <w:tcPr>
            <w:tcW w:w="1134" w:type="dxa"/>
            <w:vMerge/>
          </w:tcPr>
          <w:p w:rsidR="0021491D" w:rsidRPr="00CD2A8E" w:rsidRDefault="0021491D" w:rsidP="00B722DF">
            <w:pPr>
              <w:pStyle w:val="ConsPlusNormal"/>
              <w:rPr>
                <w:rFonts w:ascii="Times New Roman" w:hAnsi="Times New Roman" w:cs="Times New Roman"/>
                <w:sz w:val="18"/>
                <w:szCs w:val="18"/>
              </w:rPr>
            </w:pPr>
          </w:p>
        </w:tc>
        <w:tc>
          <w:tcPr>
            <w:tcW w:w="1134" w:type="dxa"/>
            <w:vMerge/>
          </w:tcPr>
          <w:p w:rsidR="0021491D" w:rsidRPr="00CD2A8E" w:rsidRDefault="0021491D" w:rsidP="00B722DF">
            <w:pPr>
              <w:pStyle w:val="ConsPlusNormal"/>
              <w:rPr>
                <w:rFonts w:ascii="Times New Roman" w:hAnsi="Times New Roman" w:cs="Times New Roman"/>
                <w:sz w:val="18"/>
                <w:szCs w:val="18"/>
              </w:rPr>
            </w:pPr>
          </w:p>
        </w:tc>
        <w:tc>
          <w:tcPr>
            <w:tcW w:w="1134" w:type="dxa"/>
            <w:vMerge/>
          </w:tcPr>
          <w:p w:rsidR="0021491D" w:rsidRPr="00CD2A8E" w:rsidRDefault="0021491D" w:rsidP="00B722DF">
            <w:pPr>
              <w:pStyle w:val="ConsPlusNormal"/>
              <w:rPr>
                <w:rFonts w:ascii="Times New Roman" w:hAnsi="Times New Roman" w:cs="Times New Roman"/>
                <w:sz w:val="18"/>
                <w:szCs w:val="18"/>
              </w:rPr>
            </w:pPr>
          </w:p>
        </w:tc>
        <w:tc>
          <w:tcPr>
            <w:tcW w:w="1134" w:type="dxa"/>
            <w:vMerge/>
          </w:tcPr>
          <w:p w:rsidR="0021491D" w:rsidRPr="00CD2A8E" w:rsidRDefault="0021491D" w:rsidP="00B722DF">
            <w:pPr>
              <w:pStyle w:val="ConsPlusNormal"/>
              <w:rPr>
                <w:rFonts w:ascii="Times New Roman" w:hAnsi="Times New Roman" w:cs="Times New Roman"/>
                <w:sz w:val="18"/>
                <w:szCs w:val="18"/>
              </w:rPr>
            </w:pPr>
          </w:p>
        </w:tc>
        <w:tc>
          <w:tcPr>
            <w:tcW w:w="1134" w:type="dxa"/>
            <w:vMerge/>
          </w:tcPr>
          <w:p w:rsidR="0021491D" w:rsidRPr="00CD2A8E" w:rsidRDefault="0021491D" w:rsidP="00B722DF">
            <w:pPr>
              <w:pStyle w:val="ConsPlusNormal"/>
              <w:rPr>
                <w:rFonts w:ascii="Times New Roman" w:hAnsi="Times New Roman" w:cs="Times New Roman"/>
                <w:sz w:val="18"/>
                <w:szCs w:val="18"/>
              </w:rPr>
            </w:pPr>
          </w:p>
        </w:tc>
        <w:tc>
          <w:tcPr>
            <w:tcW w:w="1134" w:type="dxa"/>
            <w:vMerge/>
          </w:tcPr>
          <w:p w:rsidR="0021491D" w:rsidRPr="00CD2A8E" w:rsidRDefault="0021491D" w:rsidP="00B722DF">
            <w:pPr>
              <w:pStyle w:val="ConsPlusNormal"/>
              <w:rPr>
                <w:rFonts w:ascii="Times New Roman" w:hAnsi="Times New Roman" w:cs="Times New Roman"/>
                <w:sz w:val="18"/>
                <w:szCs w:val="18"/>
              </w:rPr>
            </w:pPr>
          </w:p>
        </w:tc>
        <w:tc>
          <w:tcPr>
            <w:tcW w:w="1134" w:type="dxa"/>
            <w:vMerge/>
          </w:tcPr>
          <w:p w:rsidR="0021491D" w:rsidRPr="00CD2A8E" w:rsidRDefault="0021491D" w:rsidP="00B722DF">
            <w:pPr>
              <w:pStyle w:val="ConsPlusNormal"/>
              <w:rPr>
                <w:rFonts w:ascii="Times New Roman" w:hAnsi="Times New Roman" w:cs="Times New Roman"/>
                <w:sz w:val="18"/>
                <w:szCs w:val="18"/>
              </w:rPr>
            </w:pPr>
          </w:p>
        </w:tc>
        <w:tc>
          <w:tcPr>
            <w:tcW w:w="1871"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 xml:space="preserve">Прирост маточного товарного поголовья крупного рогатого скота специализированных мясных пород в сельскохозяйственных организациях, крестьянских (фермерских) хозяйствах у индивидуальных предпринимателей и </w:t>
            </w:r>
            <w:r w:rsidRPr="00CD2A8E">
              <w:rPr>
                <w:rFonts w:ascii="Times New Roman" w:hAnsi="Times New Roman" w:cs="Times New Roman"/>
                <w:sz w:val="18"/>
                <w:szCs w:val="18"/>
              </w:rPr>
              <w:lastRenderedPageBreak/>
              <w:t xml:space="preserve">граждан, ведущих личное подсобное хозяйство, применяющих специальный налоговый режим </w:t>
            </w:r>
            <w:r w:rsidR="00B722DF" w:rsidRPr="00CD2A8E">
              <w:rPr>
                <w:rFonts w:ascii="Times New Roman" w:hAnsi="Times New Roman" w:cs="Times New Roman"/>
                <w:sz w:val="18"/>
                <w:szCs w:val="18"/>
              </w:rPr>
              <w:t>«</w:t>
            </w:r>
            <w:r w:rsidRPr="00CD2A8E">
              <w:rPr>
                <w:rFonts w:ascii="Times New Roman" w:hAnsi="Times New Roman" w:cs="Times New Roman"/>
                <w:sz w:val="18"/>
                <w:szCs w:val="18"/>
              </w:rPr>
              <w:t>Налог на профессиональный доход</w:t>
            </w:r>
            <w:r w:rsidR="00B722DF" w:rsidRPr="00CD2A8E">
              <w:rPr>
                <w:rFonts w:ascii="Times New Roman" w:hAnsi="Times New Roman" w:cs="Times New Roman"/>
                <w:sz w:val="18"/>
                <w:szCs w:val="18"/>
              </w:rPr>
              <w:t>»</w:t>
            </w:r>
            <w:r w:rsidRPr="00CD2A8E">
              <w:rPr>
                <w:rFonts w:ascii="Times New Roman" w:hAnsi="Times New Roman" w:cs="Times New Roman"/>
                <w:sz w:val="18"/>
                <w:szCs w:val="18"/>
              </w:rPr>
              <w:t>, за отчетный год по отношению к предыдущему году, тыс. голов</w:t>
            </w:r>
          </w:p>
        </w:tc>
        <w:tc>
          <w:tcPr>
            <w:tcW w:w="1020"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lastRenderedPageBreak/>
              <w:t>0,357</w:t>
            </w:r>
          </w:p>
        </w:tc>
        <w:tc>
          <w:tcPr>
            <w:tcW w:w="850"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0,06</w:t>
            </w:r>
          </w:p>
        </w:tc>
        <w:tc>
          <w:tcPr>
            <w:tcW w:w="79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0,07</w:t>
            </w:r>
          </w:p>
        </w:tc>
        <w:tc>
          <w:tcPr>
            <w:tcW w:w="850"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0,075</w:t>
            </w:r>
          </w:p>
        </w:tc>
        <w:tc>
          <w:tcPr>
            <w:tcW w:w="79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0,075</w:t>
            </w:r>
          </w:p>
        </w:tc>
        <w:tc>
          <w:tcPr>
            <w:tcW w:w="850"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0,075</w:t>
            </w:r>
          </w:p>
        </w:tc>
        <w:tc>
          <w:tcPr>
            <w:tcW w:w="850"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0,075</w:t>
            </w:r>
          </w:p>
        </w:tc>
        <w:tc>
          <w:tcPr>
            <w:tcW w:w="850"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0,075</w:t>
            </w:r>
          </w:p>
        </w:tc>
        <w:tc>
          <w:tcPr>
            <w:tcW w:w="79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0,075</w:t>
            </w:r>
          </w:p>
        </w:tc>
      </w:tr>
      <w:tr w:rsidR="0021491D" w:rsidRPr="00CD2A8E" w:rsidTr="00CD2A8E">
        <w:tc>
          <w:tcPr>
            <w:tcW w:w="2381" w:type="dxa"/>
            <w:vMerge/>
          </w:tcPr>
          <w:p w:rsidR="0021491D" w:rsidRPr="00CD2A8E" w:rsidRDefault="0021491D" w:rsidP="00B722DF">
            <w:pPr>
              <w:pStyle w:val="ConsPlusNormal"/>
              <w:rPr>
                <w:rFonts w:ascii="Times New Roman" w:hAnsi="Times New Roman" w:cs="Times New Roman"/>
                <w:sz w:val="18"/>
                <w:szCs w:val="18"/>
              </w:rPr>
            </w:pPr>
          </w:p>
        </w:tc>
        <w:tc>
          <w:tcPr>
            <w:tcW w:w="1644" w:type="dxa"/>
            <w:vMerge/>
          </w:tcPr>
          <w:p w:rsidR="0021491D" w:rsidRPr="00CD2A8E" w:rsidRDefault="0021491D" w:rsidP="00B722DF">
            <w:pPr>
              <w:pStyle w:val="ConsPlusNormal"/>
              <w:rPr>
                <w:rFonts w:ascii="Times New Roman" w:hAnsi="Times New Roman" w:cs="Times New Roman"/>
                <w:sz w:val="18"/>
                <w:szCs w:val="18"/>
              </w:rPr>
            </w:pPr>
          </w:p>
        </w:tc>
        <w:tc>
          <w:tcPr>
            <w:tcW w:w="1134" w:type="dxa"/>
            <w:vMerge/>
          </w:tcPr>
          <w:p w:rsidR="0021491D" w:rsidRPr="00CD2A8E" w:rsidRDefault="0021491D" w:rsidP="00B722DF">
            <w:pPr>
              <w:pStyle w:val="ConsPlusNormal"/>
              <w:rPr>
                <w:rFonts w:ascii="Times New Roman" w:hAnsi="Times New Roman" w:cs="Times New Roman"/>
                <w:sz w:val="18"/>
                <w:szCs w:val="18"/>
              </w:rPr>
            </w:pPr>
          </w:p>
        </w:tc>
        <w:tc>
          <w:tcPr>
            <w:tcW w:w="1304" w:type="dxa"/>
            <w:vMerge/>
          </w:tcPr>
          <w:p w:rsidR="0021491D" w:rsidRPr="00CD2A8E" w:rsidRDefault="0021491D" w:rsidP="00B722DF">
            <w:pPr>
              <w:pStyle w:val="ConsPlusNormal"/>
              <w:rPr>
                <w:rFonts w:ascii="Times New Roman" w:hAnsi="Times New Roman" w:cs="Times New Roman"/>
                <w:sz w:val="18"/>
                <w:szCs w:val="18"/>
              </w:rPr>
            </w:pPr>
          </w:p>
        </w:tc>
        <w:tc>
          <w:tcPr>
            <w:tcW w:w="1361" w:type="dxa"/>
            <w:vMerge/>
          </w:tcPr>
          <w:p w:rsidR="0021491D" w:rsidRPr="00CD2A8E" w:rsidRDefault="0021491D" w:rsidP="00B722DF">
            <w:pPr>
              <w:pStyle w:val="ConsPlusNormal"/>
              <w:rPr>
                <w:rFonts w:ascii="Times New Roman" w:hAnsi="Times New Roman" w:cs="Times New Roman"/>
                <w:sz w:val="18"/>
                <w:szCs w:val="18"/>
              </w:rPr>
            </w:pPr>
          </w:p>
        </w:tc>
        <w:tc>
          <w:tcPr>
            <w:tcW w:w="1247" w:type="dxa"/>
            <w:vMerge/>
          </w:tcPr>
          <w:p w:rsidR="0021491D" w:rsidRPr="00CD2A8E" w:rsidRDefault="0021491D" w:rsidP="00B722DF">
            <w:pPr>
              <w:pStyle w:val="ConsPlusNormal"/>
              <w:rPr>
                <w:rFonts w:ascii="Times New Roman" w:hAnsi="Times New Roman" w:cs="Times New Roman"/>
                <w:sz w:val="18"/>
                <w:szCs w:val="18"/>
              </w:rPr>
            </w:pPr>
          </w:p>
        </w:tc>
        <w:tc>
          <w:tcPr>
            <w:tcW w:w="1247" w:type="dxa"/>
            <w:vMerge/>
          </w:tcPr>
          <w:p w:rsidR="0021491D" w:rsidRPr="00CD2A8E" w:rsidRDefault="0021491D" w:rsidP="00B722DF">
            <w:pPr>
              <w:pStyle w:val="ConsPlusNormal"/>
              <w:rPr>
                <w:rFonts w:ascii="Times New Roman" w:hAnsi="Times New Roman" w:cs="Times New Roman"/>
                <w:sz w:val="18"/>
                <w:szCs w:val="18"/>
              </w:rPr>
            </w:pPr>
          </w:p>
        </w:tc>
        <w:tc>
          <w:tcPr>
            <w:tcW w:w="1134" w:type="dxa"/>
            <w:vMerge/>
          </w:tcPr>
          <w:p w:rsidR="0021491D" w:rsidRPr="00CD2A8E" w:rsidRDefault="0021491D" w:rsidP="00B722DF">
            <w:pPr>
              <w:pStyle w:val="ConsPlusNormal"/>
              <w:rPr>
                <w:rFonts w:ascii="Times New Roman" w:hAnsi="Times New Roman" w:cs="Times New Roman"/>
                <w:sz w:val="18"/>
                <w:szCs w:val="18"/>
              </w:rPr>
            </w:pPr>
          </w:p>
        </w:tc>
        <w:tc>
          <w:tcPr>
            <w:tcW w:w="1134" w:type="dxa"/>
            <w:vMerge/>
          </w:tcPr>
          <w:p w:rsidR="0021491D" w:rsidRPr="00CD2A8E" w:rsidRDefault="0021491D" w:rsidP="00B722DF">
            <w:pPr>
              <w:pStyle w:val="ConsPlusNormal"/>
              <w:rPr>
                <w:rFonts w:ascii="Times New Roman" w:hAnsi="Times New Roman" w:cs="Times New Roman"/>
                <w:sz w:val="18"/>
                <w:szCs w:val="18"/>
              </w:rPr>
            </w:pPr>
          </w:p>
        </w:tc>
        <w:tc>
          <w:tcPr>
            <w:tcW w:w="1134" w:type="dxa"/>
            <w:vMerge/>
          </w:tcPr>
          <w:p w:rsidR="0021491D" w:rsidRPr="00CD2A8E" w:rsidRDefault="0021491D" w:rsidP="00B722DF">
            <w:pPr>
              <w:pStyle w:val="ConsPlusNormal"/>
              <w:rPr>
                <w:rFonts w:ascii="Times New Roman" w:hAnsi="Times New Roman" w:cs="Times New Roman"/>
                <w:sz w:val="18"/>
                <w:szCs w:val="18"/>
              </w:rPr>
            </w:pPr>
          </w:p>
        </w:tc>
        <w:tc>
          <w:tcPr>
            <w:tcW w:w="1134" w:type="dxa"/>
            <w:vMerge/>
          </w:tcPr>
          <w:p w:rsidR="0021491D" w:rsidRPr="00CD2A8E" w:rsidRDefault="0021491D" w:rsidP="00B722DF">
            <w:pPr>
              <w:pStyle w:val="ConsPlusNormal"/>
              <w:rPr>
                <w:rFonts w:ascii="Times New Roman" w:hAnsi="Times New Roman" w:cs="Times New Roman"/>
                <w:sz w:val="18"/>
                <w:szCs w:val="18"/>
              </w:rPr>
            </w:pPr>
          </w:p>
        </w:tc>
        <w:tc>
          <w:tcPr>
            <w:tcW w:w="1134" w:type="dxa"/>
            <w:vMerge/>
          </w:tcPr>
          <w:p w:rsidR="0021491D" w:rsidRPr="00CD2A8E" w:rsidRDefault="0021491D" w:rsidP="00B722DF">
            <w:pPr>
              <w:pStyle w:val="ConsPlusNormal"/>
              <w:rPr>
                <w:rFonts w:ascii="Times New Roman" w:hAnsi="Times New Roman" w:cs="Times New Roman"/>
                <w:sz w:val="18"/>
                <w:szCs w:val="18"/>
              </w:rPr>
            </w:pPr>
          </w:p>
        </w:tc>
        <w:tc>
          <w:tcPr>
            <w:tcW w:w="1134" w:type="dxa"/>
            <w:vMerge/>
          </w:tcPr>
          <w:p w:rsidR="0021491D" w:rsidRPr="00CD2A8E" w:rsidRDefault="0021491D" w:rsidP="00B722DF">
            <w:pPr>
              <w:pStyle w:val="ConsPlusNormal"/>
              <w:rPr>
                <w:rFonts w:ascii="Times New Roman" w:hAnsi="Times New Roman" w:cs="Times New Roman"/>
                <w:sz w:val="18"/>
                <w:szCs w:val="18"/>
              </w:rPr>
            </w:pPr>
          </w:p>
        </w:tc>
        <w:tc>
          <w:tcPr>
            <w:tcW w:w="1134" w:type="dxa"/>
            <w:vMerge/>
          </w:tcPr>
          <w:p w:rsidR="0021491D" w:rsidRPr="00CD2A8E" w:rsidRDefault="0021491D" w:rsidP="00B722DF">
            <w:pPr>
              <w:pStyle w:val="ConsPlusNormal"/>
              <w:rPr>
                <w:rFonts w:ascii="Times New Roman" w:hAnsi="Times New Roman" w:cs="Times New Roman"/>
                <w:sz w:val="18"/>
                <w:szCs w:val="18"/>
              </w:rPr>
            </w:pPr>
          </w:p>
        </w:tc>
        <w:tc>
          <w:tcPr>
            <w:tcW w:w="1134" w:type="dxa"/>
            <w:vMerge/>
          </w:tcPr>
          <w:p w:rsidR="0021491D" w:rsidRPr="00CD2A8E" w:rsidRDefault="0021491D" w:rsidP="00B722DF">
            <w:pPr>
              <w:pStyle w:val="ConsPlusNormal"/>
              <w:rPr>
                <w:rFonts w:ascii="Times New Roman" w:hAnsi="Times New Roman" w:cs="Times New Roman"/>
                <w:sz w:val="18"/>
                <w:szCs w:val="18"/>
              </w:rPr>
            </w:pPr>
          </w:p>
        </w:tc>
        <w:tc>
          <w:tcPr>
            <w:tcW w:w="1871"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 xml:space="preserve">Прирост маточного товарного поголовья овец и коз в сельскохозяйственных организациях, крестьянских (фермерских) хозяйствах, у индивидуальных предпринимателей и граждан, ведущих личное подсобное хозяйство, применяющих специальный налоговый режим </w:t>
            </w:r>
            <w:r w:rsidR="00B722DF" w:rsidRPr="00CD2A8E">
              <w:rPr>
                <w:rFonts w:ascii="Times New Roman" w:hAnsi="Times New Roman" w:cs="Times New Roman"/>
                <w:sz w:val="18"/>
                <w:szCs w:val="18"/>
              </w:rPr>
              <w:t>«</w:t>
            </w:r>
            <w:r w:rsidRPr="00CD2A8E">
              <w:rPr>
                <w:rFonts w:ascii="Times New Roman" w:hAnsi="Times New Roman" w:cs="Times New Roman"/>
                <w:sz w:val="18"/>
                <w:szCs w:val="18"/>
              </w:rPr>
              <w:t>Налог на профессиональный доход</w:t>
            </w:r>
            <w:r w:rsidR="00B722DF" w:rsidRPr="00CD2A8E">
              <w:rPr>
                <w:rFonts w:ascii="Times New Roman" w:hAnsi="Times New Roman" w:cs="Times New Roman"/>
                <w:sz w:val="18"/>
                <w:szCs w:val="18"/>
              </w:rPr>
              <w:t>»</w:t>
            </w:r>
            <w:r w:rsidRPr="00CD2A8E">
              <w:rPr>
                <w:rFonts w:ascii="Times New Roman" w:hAnsi="Times New Roman" w:cs="Times New Roman"/>
                <w:sz w:val="18"/>
                <w:szCs w:val="18"/>
              </w:rPr>
              <w:t>, за отчетный год по отношению к предыдущему году, тыс. голов</w:t>
            </w:r>
          </w:p>
        </w:tc>
        <w:tc>
          <w:tcPr>
            <w:tcW w:w="1020"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0,46</w:t>
            </w:r>
          </w:p>
        </w:tc>
        <w:tc>
          <w:tcPr>
            <w:tcW w:w="850"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0,05</w:t>
            </w:r>
          </w:p>
        </w:tc>
        <w:tc>
          <w:tcPr>
            <w:tcW w:w="79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0,05</w:t>
            </w:r>
          </w:p>
        </w:tc>
        <w:tc>
          <w:tcPr>
            <w:tcW w:w="850"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0,05</w:t>
            </w:r>
          </w:p>
        </w:tc>
        <w:tc>
          <w:tcPr>
            <w:tcW w:w="79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0,05</w:t>
            </w:r>
          </w:p>
        </w:tc>
        <w:tc>
          <w:tcPr>
            <w:tcW w:w="850"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0,05</w:t>
            </w:r>
          </w:p>
        </w:tc>
        <w:tc>
          <w:tcPr>
            <w:tcW w:w="850"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0,05</w:t>
            </w:r>
          </w:p>
        </w:tc>
        <w:tc>
          <w:tcPr>
            <w:tcW w:w="850"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0,05</w:t>
            </w:r>
          </w:p>
        </w:tc>
        <w:tc>
          <w:tcPr>
            <w:tcW w:w="79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0,05</w:t>
            </w:r>
          </w:p>
        </w:tc>
      </w:tr>
      <w:tr w:rsidR="0021491D" w:rsidRPr="00CD2A8E" w:rsidTr="00CD2A8E">
        <w:tc>
          <w:tcPr>
            <w:tcW w:w="2381" w:type="dxa"/>
            <w:vMerge/>
          </w:tcPr>
          <w:p w:rsidR="0021491D" w:rsidRPr="00CD2A8E" w:rsidRDefault="0021491D" w:rsidP="00B722DF">
            <w:pPr>
              <w:pStyle w:val="ConsPlusNormal"/>
              <w:rPr>
                <w:rFonts w:ascii="Times New Roman" w:hAnsi="Times New Roman" w:cs="Times New Roman"/>
                <w:sz w:val="18"/>
                <w:szCs w:val="18"/>
              </w:rPr>
            </w:pPr>
          </w:p>
        </w:tc>
        <w:tc>
          <w:tcPr>
            <w:tcW w:w="1644" w:type="dxa"/>
            <w:vMerge/>
          </w:tcPr>
          <w:p w:rsidR="0021491D" w:rsidRPr="00CD2A8E" w:rsidRDefault="0021491D" w:rsidP="00B722DF">
            <w:pPr>
              <w:pStyle w:val="ConsPlusNormal"/>
              <w:rPr>
                <w:rFonts w:ascii="Times New Roman" w:hAnsi="Times New Roman" w:cs="Times New Roman"/>
                <w:sz w:val="18"/>
                <w:szCs w:val="18"/>
              </w:rPr>
            </w:pPr>
          </w:p>
        </w:tc>
        <w:tc>
          <w:tcPr>
            <w:tcW w:w="1134" w:type="dxa"/>
            <w:vMerge/>
          </w:tcPr>
          <w:p w:rsidR="0021491D" w:rsidRPr="00CD2A8E" w:rsidRDefault="0021491D" w:rsidP="00B722DF">
            <w:pPr>
              <w:pStyle w:val="ConsPlusNormal"/>
              <w:rPr>
                <w:rFonts w:ascii="Times New Roman" w:hAnsi="Times New Roman" w:cs="Times New Roman"/>
                <w:sz w:val="18"/>
                <w:szCs w:val="18"/>
              </w:rPr>
            </w:pPr>
          </w:p>
        </w:tc>
        <w:tc>
          <w:tcPr>
            <w:tcW w:w="1304" w:type="dxa"/>
            <w:vMerge/>
          </w:tcPr>
          <w:p w:rsidR="0021491D" w:rsidRPr="00CD2A8E" w:rsidRDefault="0021491D" w:rsidP="00B722DF">
            <w:pPr>
              <w:pStyle w:val="ConsPlusNormal"/>
              <w:rPr>
                <w:rFonts w:ascii="Times New Roman" w:hAnsi="Times New Roman" w:cs="Times New Roman"/>
                <w:sz w:val="18"/>
                <w:szCs w:val="18"/>
              </w:rPr>
            </w:pPr>
          </w:p>
        </w:tc>
        <w:tc>
          <w:tcPr>
            <w:tcW w:w="1361" w:type="dxa"/>
            <w:vMerge/>
          </w:tcPr>
          <w:p w:rsidR="0021491D" w:rsidRPr="00CD2A8E" w:rsidRDefault="0021491D" w:rsidP="00B722DF">
            <w:pPr>
              <w:pStyle w:val="ConsPlusNormal"/>
              <w:rPr>
                <w:rFonts w:ascii="Times New Roman" w:hAnsi="Times New Roman" w:cs="Times New Roman"/>
                <w:sz w:val="18"/>
                <w:szCs w:val="18"/>
              </w:rPr>
            </w:pPr>
          </w:p>
        </w:tc>
        <w:tc>
          <w:tcPr>
            <w:tcW w:w="1247" w:type="dxa"/>
            <w:vMerge/>
          </w:tcPr>
          <w:p w:rsidR="0021491D" w:rsidRPr="00CD2A8E" w:rsidRDefault="0021491D" w:rsidP="00B722DF">
            <w:pPr>
              <w:pStyle w:val="ConsPlusNormal"/>
              <w:rPr>
                <w:rFonts w:ascii="Times New Roman" w:hAnsi="Times New Roman" w:cs="Times New Roman"/>
                <w:sz w:val="18"/>
                <w:szCs w:val="18"/>
              </w:rPr>
            </w:pPr>
          </w:p>
        </w:tc>
        <w:tc>
          <w:tcPr>
            <w:tcW w:w="1247" w:type="dxa"/>
            <w:vMerge/>
          </w:tcPr>
          <w:p w:rsidR="0021491D" w:rsidRPr="00CD2A8E" w:rsidRDefault="0021491D" w:rsidP="00B722DF">
            <w:pPr>
              <w:pStyle w:val="ConsPlusNormal"/>
              <w:rPr>
                <w:rFonts w:ascii="Times New Roman" w:hAnsi="Times New Roman" w:cs="Times New Roman"/>
                <w:sz w:val="18"/>
                <w:szCs w:val="18"/>
              </w:rPr>
            </w:pPr>
          </w:p>
        </w:tc>
        <w:tc>
          <w:tcPr>
            <w:tcW w:w="1134" w:type="dxa"/>
            <w:vMerge/>
          </w:tcPr>
          <w:p w:rsidR="0021491D" w:rsidRPr="00CD2A8E" w:rsidRDefault="0021491D" w:rsidP="00B722DF">
            <w:pPr>
              <w:pStyle w:val="ConsPlusNormal"/>
              <w:rPr>
                <w:rFonts w:ascii="Times New Roman" w:hAnsi="Times New Roman" w:cs="Times New Roman"/>
                <w:sz w:val="18"/>
                <w:szCs w:val="18"/>
              </w:rPr>
            </w:pPr>
          </w:p>
        </w:tc>
        <w:tc>
          <w:tcPr>
            <w:tcW w:w="1134" w:type="dxa"/>
            <w:vMerge/>
          </w:tcPr>
          <w:p w:rsidR="0021491D" w:rsidRPr="00CD2A8E" w:rsidRDefault="0021491D" w:rsidP="00B722DF">
            <w:pPr>
              <w:pStyle w:val="ConsPlusNormal"/>
              <w:rPr>
                <w:rFonts w:ascii="Times New Roman" w:hAnsi="Times New Roman" w:cs="Times New Roman"/>
                <w:sz w:val="18"/>
                <w:szCs w:val="18"/>
              </w:rPr>
            </w:pPr>
          </w:p>
        </w:tc>
        <w:tc>
          <w:tcPr>
            <w:tcW w:w="1134" w:type="dxa"/>
            <w:vMerge/>
          </w:tcPr>
          <w:p w:rsidR="0021491D" w:rsidRPr="00CD2A8E" w:rsidRDefault="0021491D" w:rsidP="00B722DF">
            <w:pPr>
              <w:pStyle w:val="ConsPlusNormal"/>
              <w:rPr>
                <w:rFonts w:ascii="Times New Roman" w:hAnsi="Times New Roman" w:cs="Times New Roman"/>
                <w:sz w:val="18"/>
                <w:szCs w:val="18"/>
              </w:rPr>
            </w:pPr>
          </w:p>
        </w:tc>
        <w:tc>
          <w:tcPr>
            <w:tcW w:w="1134" w:type="dxa"/>
            <w:vMerge/>
          </w:tcPr>
          <w:p w:rsidR="0021491D" w:rsidRPr="00CD2A8E" w:rsidRDefault="0021491D" w:rsidP="00B722DF">
            <w:pPr>
              <w:pStyle w:val="ConsPlusNormal"/>
              <w:rPr>
                <w:rFonts w:ascii="Times New Roman" w:hAnsi="Times New Roman" w:cs="Times New Roman"/>
                <w:sz w:val="18"/>
                <w:szCs w:val="18"/>
              </w:rPr>
            </w:pPr>
          </w:p>
        </w:tc>
        <w:tc>
          <w:tcPr>
            <w:tcW w:w="1134" w:type="dxa"/>
            <w:vMerge/>
          </w:tcPr>
          <w:p w:rsidR="0021491D" w:rsidRPr="00CD2A8E" w:rsidRDefault="0021491D" w:rsidP="00B722DF">
            <w:pPr>
              <w:pStyle w:val="ConsPlusNormal"/>
              <w:rPr>
                <w:rFonts w:ascii="Times New Roman" w:hAnsi="Times New Roman" w:cs="Times New Roman"/>
                <w:sz w:val="18"/>
                <w:szCs w:val="18"/>
              </w:rPr>
            </w:pPr>
          </w:p>
        </w:tc>
        <w:tc>
          <w:tcPr>
            <w:tcW w:w="1134" w:type="dxa"/>
            <w:vMerge/>
          </w:tcPr>
          <w:p w:rsidR="0021491D" w:rsidRPr="00CD2A8E" w:rsidRDefault="0021491D" w:rsidP="00B722DF">
            <w:pPr>
              <w:pStyle w:val="ConsPlusNormal"/>
              <w:rPr>
                <w:rFonts w:ascii="Times New Roman" w:hAnsi="Times New Roman" w:cs="Times New Roman"/>
                <w:sz w:val="18"/>
                <w:szCs w:val="18"/>
              </w:rPr>
            </w:pPr>
          </w:p>
        </w:tc>
        <w:tc>
          <w:tcPr>
            <w:tcW w:w="1134" w:type="dxa"/>
            <w:vMerge/>
          </w:tcPr>
          <w:p w:rsidR="0021491D" w:rsidRPr="00CD2A8E" w:rsidRDefault="0021491D" w:rsidP="00B722DF">
            <w:pPr>
              <w:pStyle w:val="ConsPlusNormal"/>
              <w:rPr>
                <w:rFonts w:ascii="Times New Roman" w:hAnsi="Times New Roman" w:cs="Times New Roman"/>
                <w:sz w:val="18"/>
                <w:szCs w:val="18"/>
              </w:rPr>
            </w:pPr>
          </w:p>
        </w:tc>
        <w:tc>
          <w:tcPr>
            <w:tcW w:w="1134" w:type="dxa"/>
            <w:vMerge/>
          </w:tcPr>
          <w:p w:rsidR="0021491D" w:rsidRPr="00CD2A8E" w:rsidRDefault="0021491D" w:rsidP="00B722DF">
            <w:pPr>
              <w:pStyle w:val="ConsPlusNormal"/>
              <w:rPr>
                <w:rFonts w:ascii="Times New Roman" w:hAnsi="Times New Roman" w:cs="Times New Roman"/>
                <w:sz w:val="18"/>
                <w:szCs w:val="18"/>
              </w:rPr>
            </w:pPr>
          </w:p>
        </w:tc>
        <w:tc>
          <w:tcPr>
            <w:tcW w:w="1871"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 xml:space="preserve">Прирост объема молока сырого крупного рогатого скота, козьего и овечьего, переработанного на пищевую продукцию, за отчетный год по </w:t>
            </w:r>
            <w:r w:rsidRPr="00CD2A8E">
              <w:rPr>
                <w:rFonts w:ascii="Times New Roman" w:hAnsi="Times New Roman" w:cs="Times New Roman"/>
                <w:sz w:val="18"/>
                <w:szCs w:val="18"/>
              </w:rPr>
              <w:lastRenderedPageBreak/>
              <w:t>отношению к среднему объему молока сырого крупного рогатого скота, козьего и овечьего, переработанного на пищевую продукцию, за 5 лет, предшествующих отчетному году, тыс. тонн</w:t>
            </w:r>
          </w:p>
        </w:tc>
        <w:tc>
          <w:tcPr>
            <w:tcW w:w="1020"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lastRenderedPageBreak/>
              <w:t>X</w:t>
            </w:r>
          </w:p>
        </w:tc>
        <w:tc>
          <w:tcPr>
            <w:tcW w:w="850"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0,03</w:t>
            </w:r>
          </w:p>
        </w:tc>
        <w:tc>
          <w:tcPr>
            <w:tcW w:w="79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0,16</w:t>
            </w:r>
          </w:p>
        </w:tc>
        <w:tc>
          <w:tcPr>
            <w:tcW w:w="850"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0,17</w:t>
            </w:r>
          </w:p>
        </w:tc>
        <w:tc>
          <w:tcPr>
            <w:tcW w:w="79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0,17</w:t>
            </w:r>
          </w:p>
        </w:tc>
        <w:tc>
          <w:tcPr>
            <w:tcW w:w="850"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0,17</w:t>
            </w:r>
          </w:p>
        </w:tc>
        <w:tc>
          <w:tcPr>
            <w:tcW w:w="850"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0,17</w:t>
            </w:r>
          </w:p>
        </w:tc>
        <w:tc>
          <w:tcPr>
            <w:tcW w:w="850"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0,17</w:t>
            </w:r>
          </w:p>
        </w:tc>
        <w:tc>
          <w:tcPr>
            <w:tcW w:w="79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0,17</w:t>
            </w:r>
          </w:p>
        </w:tc>
      </w:tr>
      <w:tr w:rsidR="0021491D" w:rsidRPr="00CD2A8E" w:rsidTr="00CD2A8E">
        <w:tc>
          <w:tcPr>
            <w:tcW w:w="2381" w:type="dxa"/>
            <w:vMerge/>
          </w:tcPr>
          <w:p w:rsidR="0021491D" w:rsidRPr="00CD2A8E" w:rsidRDefault="0021491D" w:rsidP="00B722DF">
            <w:pPr>
              <w:pStyle w:val="ConsPlusNormal"/>
              <w:rPr>
                <w:rFonts w:ascii="Times New Roman" w:hAnsi="Times New Roman" w:cs="Times New Roman"/>
                <w:sz w:val="18"/>
                <w:szCs w:val="18"/>
              </w:rPr>
            </w:pPr>
          </w:p>
        </w:tc>
        <w:tc>
          <w:tcPr>
            <w:tcW w:w="1644" w:type="dxa"/>
            <w:vMerge/>
          </w:tcPr>
          <w:p w:rsidR="0021491D" w:rsidRPr="00CD2A8E" w:rsidRDefault="0021491D" w:rsidP="00B722DF">
            <w:pPr>
              <w:pStyle w:val="ConsPlusNormal"/>
              <w:rPr>
                <w:rFonts w:ascii="Times New Roman" w:hAnsi="Times New Roman" w:cs="Times New Roman"/>
                <w:sz w:val="18"/>
                <w:szCs w:val="18"/>
              </w:rPr>
            </w:pPr>
          </w:p>
        </w:tc>
        <w:tc>
          <w:tcPr>
            <w:tcW w:w="1134" w:type="dxa"/>
            <w:vMerge/>
          </w:tcPr>
          <w:p w:rsidR="0021491D" w:rsidRPr="00CD2A8E" w:rsidRDefault="0021491D" w:rsidP="00B722DF">
            <w:pPr>
              <w:pStyle w:val="ConsPlusNormal"/>
              <w:rPr>
                <w:rFonts w:ascii="Times New Roman" w:hAnsi="Times New Roman" w:cs="Times New Roman"/>
                <w:sz w:val="18"/>
                <w:szCs w:val="18"/>
              </w:rPr>
            </w:pPr>
          </w:p>
        </w:tc>
        <w:tc>
          <w:tcPr>
            <w:tcW w:w="1304" w:type="dxa"/>
            <w:vMerge/>
          </w:tcPr>
          <w:p w:rsidR="0021491D" w:rsidRPr="00CD2A8E" w:rsidRDefault="0021491D" w:rsidP="00B722DF">
            <w:pPr>
              <w:pStyle w:val="ConsPlusNormal"/>
              <w:rPr>
                <w:rFonts w:ascii="Times New Roman" w:hAnsi="Times New Roman" w:cs="Times New Roman"/>
                <w:sz w:val="18"/>
                <w:szCs w:val="18"/>
              </w:rPr>
            </w:pPr>
          </w:p>
        </w:tc>
        <w:tc>
          <w:tcPr>
            <w:tcW w:w="1361" w:type="dxa"/>
            <w:vMerge/>
          </w:tcPr>
          <w:p w:rsidR="0021491D" w:rsidRPr="00CD2A8E" w:rsidRDefault="0021491D" w:rsidP="00B722DF">
            <w:pPr>
              <w:pStyle w:val="ConsPlusNormal"/>
              <w:rPr>
                <w:rFonts w:ascii="Times New Roman" w:hAnsi="Times New Roman" w:cs="Times New Roman"/>
                <w:sz w:val="18"/>
                <w:szCs w:val="18"/>
              </w:rPr>
            </w:pPr>
          </w:p>
        </w:tc>
        <w:tc>
          <w:tcPr>
            <w:tcW w:w="1247" w:type="dxa"/>
            <w:vMerge/>
          </w:tcPr>
          <w:p w:rsidR="0021491D" w:rsidRPr="00CD2A8E" w:rsidRDefault="0021491D" w:rsidP="00B722DF">
            <w:pPr>
              <w:pStyle w:val="ConsPlusNormal"/>
              <w:rPr>
                <w:rFonts w:ascii="Times New Roman" w:hAnsi="Times New Roman" w:cs="Times New Roman"/>
                <w:sz w:val="18"/>
                <w:szCs w:val="18"/>
              </w:rPr>
            </w:pPr>
          </w:p>
        </w:tc>
        <w:tc>
          <w:tcPr>
            <w:tcW w:w="1247" w:type="dxa"/>
            <w:vMerge/>
          </w:tcPr>
          <w:p w:rsidR="0021491D" w:rsidRPr="00CD2A8E" w:rsidRDefault="0021491D" w:rsidP="00B722DF">
            <w:pPr>
              <w:pStyle w:val="ConsPlusNormal"/>
              <w:rPr>
                <w:rFonts w:ascii="Times New Roman" w:hAnsi="Times New Roman" w:cs="Times New Roman"/>
                <w:sz w:val="18"/>
                <w:szCs w:val="18"/>
              </w:rPr>
            </w:pPr>
          </w:p>
        </w:tc>
        <w:tc>
          <w:tcPr>
            <w:tcW w:w="1134" w:type="dxa"/>
            <w:vMerge/>
          </w:tcPr>
          <w:p w:rsidR="0021491D" w:rsidRPr="00CD2A8E" w:rsidRDefault="0021491D" w:rsidP="00B722DF">
            <w:pPr>
              <w:pStyle w:val="ConsPlusNormal"/>
              <w:rPr>
                <w:rFonts w:ascii="Times New Roman" w:hAnsi="Times New Roman" w:cs="Times New Roman"/>
                <w:sz w:val="18"/>
                <w:szCs w:val="18"/>
              </w:rPr>
            </w:pPr>
          </w:p>
        </w:tc>
        <w:tc>
          <w:tcPr>
            <w:tcW w:w="1134" w:type="dxa"/>
            <w:vMerge/>
          </w:tcPr>
          <w:p w:rsidR="0021491D" w:rsidRPr="00CD2A8E" w:rsidRDefault="0021491D" w:rsidP="00B722DF">
            <w:pPr>
              <w:pStyle w:val="ConsPlusNormal"/>
              <w:rPr>
                <w:rFonts w:ascii="Times New Roman" w:hAnsi="Times New Roman" w:cs="Times New Roman"/>
                <w:sz w:val="18"/>
                <w:szCs w:val="18"/>
              </w:rPr>
            </w:pPr>
          </w:p>
        </w:tc>
        <w:tc>
          <w:tcPr>
            <w:tcW w:w="1134" w:type="dxa"/>
            <w:vMerge/>
          </w:tcPr>
          <w:p w:rsidR="0021491D" w:rsidRPr="00CD2A8E" w:rsidRDefault="0021491D" w:rsidP="00B722DF">
            <w:pPr>
              <w:pStyle w:val="ConsPlusNormal"/>
              <w:rPr>
                <w:rFonts w:ascii="Times New Roman" w:hAnsi="Times New Roman" w:cs="Times New Roman"/>
                <w:sz w:val="18"/>
                <w:szCs w:val="18"/>
              </w:rPr>
            </w:pPr>
          </w:p>
        </w:tc>
        <w:tc>
          <w:tcPr>
            <w:tcW w:w="1134" w:type="dxa"/>
            <w:vMerge/>
          </w:tcPr>
          <w:p w:rsidR="0021491D" w:rsidRPr="00CD2A8E" w:rsidRDefault="0021491D" w:rsidP="00B722DF">
            <w:pPr>
              <w:pStyle w:val="ConsPlusNormal"/>
              <w:rPr>
                <w:rFonts w:ascii="Times New Roman" w:hAnsi="Times New Roman" w:cs="Times New Roman"/>
                <w:sz w:val="18"/>
                <w:szCs w:val="18"/>
              </w:rPr>
            </w:pPr>
          </w:p>
        </w:tc>
        <w:tc>
          <w:tcPr>
            <w:tcW w:w="1134" w:type="dxa"/>
            <w:vMerge/>
          </w:tcPr>
          <w:p w:rsidR="0021491D" w:rsidRPr="00CD2A8E" w:rsidRDefault="0021491D" w:rsidP="00B722DF">
            <w:pPr>
              <w:pStyle w:val="ConsPlusNormal"/>
              <w:rPr>
                <w:rFonts w:ascii="Times New Roman" w:hAnsi="Times New Roman" w:cs="Times New Roman"/>
                <w:sz w:val="18"/>
                <w:szCs w:val="18"/>
              </w:rPr>
            </w:pPr>
          </w:p>
        </w:tc>
        <w:tc>
          <w:tcPr>
            <w:tcW w:w="1134" w:type="dxa"/>
            <w:vMerge/>
          </w:tcPr>
          <w:p w:rsidR="0021491D" w:rsidRPr="00CD2A8E" w:rsidRDefault="0021491D" w:rsidP="00B722DF">
            <w:pPr>
              <w:pStyle w:val="ConsPlusNormal"/>
              <w:rPr>
                <w:rFonts w:ascii="Times New Roman" w:hAnsi="Times New Roman" w:cs="Times New Roman"/>
                <w:sz w:val="18"/>
                <w:szCs w:val="18"/>
              </w:rPr>
            </w:pPr>
          </w:p>
        </w:tc>
        <w:tc>
          <w:tcPr>
            <w:tcW w:w="1134" w:type="dxa"/>
            <w:vMerge/>
          </w:tcPr>
          <w:p w:rsidR="0021491D" w:rsidRPr="00CD2A8E" w:rsidRDefault="0021491D" w:rsidP="00B722DF">
            <w:pPr>
              <w:pStyle w:val="ConsPlusNormal"/>
              <w:rPr>
                <w:rFonts w:ascii="Times New Roman" w:hAnsi="Times New Roman" w:cs="Times New Roman"/>
                <w:sz w:val="18"/>
                <w:szCs w:val="18"/>
              </w:rPr>
            </w:pPr>
          </w:p>
        </w:tc>
        <w:tc>
          <w:tcPr>
            <w:tcW w:w="1134" w:type="dxa"/>
            <w:vMerge/>
          </w:tcPr>
          <w:p w:rsidR="0021491D" w:rsidRPr="00CD2A8E" w:rsidRDefault="0021491D" w:rsidP="00B722DF">
            <w:pPr>
              <w:pStyle w:val="ConsPlusNormal"/>
              <w:rPr>
                <w:rFonts w:ascii="Times New Roman" w:hAnsi="Times New Roman" w:cs="Times New Roman"/>
                <w:sz w:val="18"/>
                <w:szCs w:val="18"/>
              </w:rPr>
            </w:pPr>
          </w:p>
        </w:tc>
        <w:tc>
          <w:tcPr>
            <w:tcW w:w="1871"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 xml:space="preserve">Реализация овец и коз на убой (в живом весе) в сельскохозяйственных организациях, крестьянских (фермерских) хозяйствах, у индивидуальных предпринимателей и граждан, ведущих личное подсобное хозяйство, применяющих специальный налоговый режим </w:t>
            </w:r>
            <w:r w:rsidR="00B722DF" w:rsidRPr="00CD2A8E">
              <w:rPr>
                <w:rFonts w:ascii="Times New Roman" w:hAnsi="Times New Roman" w:cs="Times New Roman"/>
                <w:sz w:val="18"/>
                <w:szCs w:val="18"/>
              </w:rPr>
              <w:t>«</w:t>
            </w:r>
            <w:r w:rsidRPr="00CD2A8E">
              <w:rPr>
                <w:rFonts w:ascii="Times New Roman" w:hAnsi="Times New Roman" w:cs="Times New Roman"/>
                <w:sz w:val="18"/>
                <w:szCs w:val="18"/>
              </w:rPr>
              <w:t>Налог на профессиональный доход</w:t>
            </w:r>
            <w:r w:rsidR="00B722DF" w:rsidRPr="00CD2A8E">
              <w:rPr>
                <w:rFonts w:ascii="Times New Roman" w:hAnsi="Times New Roman" w:cs="Times New Roman"/>
                <w:sz w:val="18"/>
                <w:szCs w:val="18"/>
              </w:rPr>
              <w:t>»</w:t>
            </w:r>
            <w:r w:rsidRPr="00CD2A8E">
              <w:rPr>
                <w:rFonts w:ascii="Times New Roman" w:hAnsi="Times New Roman" w:cs="Times New Roman"/>
                <w:sz w:val="18"/>
                <w:szCs w:val="18"/>
              </w:rPr>
              <w:t>, за отчетный год, тыс. тонн</w:t>
            </w:r>
          </w:p>
        </w:tc>
        <w:tc>
          <w:tcPr>
            <w:tcW w:w="1020"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0</w:t>
            </w:r>
          </w:p>
        </w:tc>
        <w:tc>
          <w:tcPr>
            <w:tcW w:w="850"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0,7</w:t>
            </w:r>
          </w:p>
        </w:tc>
        <w:tc>
          <w:tcPr>
            <w:tcW w:w="79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0,7</w:t>
            </w:r>
          </w:p>
        </w:tc>
        <w:tc>
          <w:tcPr>
            <w:tcW w:w="850"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0,7</w:t>
            </w:r>
          </w:p>
        </w:tc>
        <w:tc>
          <w:tcPr>
            <w:tcW w:w="79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0,7</w:t>
            </w:r>
          </w:p>
        </w:tc>
        <w:tc>
          <w:tcPr>
            <w:tcW w:w="850"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0,7</w:t>
            </w:r>
          </w:p>
        </w:tc>
        <w:tc>
          <w:tcPr>
            <w:tcW w:w="850"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0,7</w:t>
            </w:r>
          </w:p>
        </w:tc>
        <w:tc>
          <w:tcPr>
            <w:tcW w:w="850"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0,7</w:t>
            </w:r>
          </w:p>
        </w:tc>
        <w:tc>
          <w:tcPr>
            <w:tcW w:w="79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0,7</w:t>
            </w:r>
          </w:p>
        </w:tc>
      </w:tr>
      <w:tr w:rsidR="0021491D" w:rsidRPr="00CD2A8E" w:rsidTr="00CD2A8E">
        <w:tc>
          <w:tcPr>
            <w:tcW w:w="2381" w:type="dxa"/>
            <w:vMerge/>
          </w:tcPr>
          <w:p w:rsidR="0021491D" w:rsidRPr="00CD2A8E" w:rsidRDefault="0021491D" w:rsidP="00B722DF">
            <w:pPr>
              <w:pStyle w:val="ConsPlusNormal"/>
              <w:rPr>
                <w:rFonts w:ascii="Times New Roman" w:hAnsi="Times New Roman" w:cs="Times New Roman"/>
                <w:sz w:val="18"/>
                <w:szCs w:val="18"/>
              </w:rPr>
            </w:pPr>
          </w:p>
        </w:tc>
        <w:tc>
          <w:tcPr>
            <w:tcW w:w="1644" w:type="dxa"/>
            <w:vMerge/>
          </w:tcPr>
          <w:p w:rsidR="0021491D" w:rsidRPr="00CD2A8E" w:rsidRDefault="0021491D" w:rsidP="00B722DF">
            <w:pPr>
              <w:pStyle w:val="ConsPlusNormal"/>
              <w:rPr>
                <w:rFonts w:ascii="Times New Roman" w:hAnsi="Times New Roman" w:cs="Times New Roman"/>
                <w:sz w:val="18"/>
                <w:szCs w:val="18"/>
              </w:rPr>
            </w:pPr>
          </w:p>
        </w:tc>
        <w:tc>
          <w:tcPr>
            <w:tcW w:w="1134" w:type="dxa"/>
            <w:vMerge/>
          </w:tcPr>
          <w:p w:rsidR="0021491D" w:rsidRPr="00CD2A8E" w:rsidRDefault="0021491D" w:rsidP="00B722DF">
            <w:pPr>
              <w:pStyle w:val="ConsPlusNormal"/>
              <w:rPr>
                <w:rFonts w:ascii="Times New Roman" w:hAnsi="Times New Roman" w:cs="Times New Roman"/>
                <w:sz w:val="18"/>
                <w:szCs w:val="18"/>
              </w:rPr>
            </w:pPr>
          </w:p>
        </w:tc>
        <w:tc>
          <w:tcPr>
            <w:tcW w:w="1304" w:type="dxa"/>
            <w:vMerge/>
          </w:tcPr>
          <w:p w:rsidR="0021491D" w:rsidRPr="00CD2A8E" w:rsidRDefault="0021491D" w:rsidP="00B722DF">
            <w:pPr>
              <w:pStyle w:val="ConsPlusNormal"/>
              <w:rPr>
                <w:rFonts w:ascii="Times New Roman" w:hAnsi="Times New Roman" w:cs="Times New Roman"/>
                <w:sz w:val="18"/>
                <w:szCs w:val="18"/>
              </w:rPr>
            </w:pPr>
          </w:p>
        </w:tc>
        <w:tc>
          <w:tcPr>
            <w:tcW w:w="1361" w:type="dxa"/>
            <w:vMerge/>
          </w:tcPr>
          <w:p w:rsidR="0021491D" w:rsidRPr="00CD2A8E" w:rsidRDefault="0021491D" w:rsidP="00B722DF">
            <w:pPr>
              <w:pStyle w:val="ConsPlusNormal"/>
              <w:rPr>
                <w:rFonts w:ascii="Times New Roman" w:hAnsi="Times New Roman" w:cs="Times New Roman"/>
                <w:sz w:val="18"/>
                <w:szCs w:val="18"/>
              </w:rPr>
            </w:pPr>
          </w:p>
        </w:tc>
        <w:tc>
          <w:tcPr>
            <w:tcW w:w="1247" w:type="dxa"/>
            <w:vMerge/>
          </w:tcPr>
          <w:p w:rsidR="0021491D" w:rsidRPr="00CD2A8E" w:rsidRDefault="0021491D" w:rsidP="00B722DF">
            <w:pPr>
              <w:pStyle w:val="ConsPlusNormal"/>
              <w:rPr>
                <w:rFonts w:ascii="Times New Roman" w:hAnsi="Times New Roman" w:cs="Times New Roman"/>
                <w:sz w:val="18"/>
                <w:szCs w:val="18"/>
              </w:rPr>
            </w:pPr>
          </w:p>
        </w:tc>
        <w:tc>
          <w:tcPr>
            <w:tcW w:w="1247" w:type="dxa"/>
            <w:vMerge/>
          </w:tcPr>
          <w:p w:rsidR="0021491D" w:rsidRPr="00CD2A8E" w:rsidRDefault="0021491D" w:rsidP="00B722DF">
            <w:pPr>
              <w:pStyle w:val="ConsPlusNormal"/>
              <w:rPr>
                <w:rFonts w:ascii="Times New Roman" w:hAnsi="Times New Roman" w:cs="Times New Roman"/>
                <w:sz w:val="18"/>
                <w:szCs w:val="18"/>
              </w:rPr>
            </w:pPr>
          </w:p>
        </w:tc>
        <w:tc>
          <w:tcPr>
            <w:tcW w:w="1134" w:type="dxa"/>
            <w:vMerge/>
          </w:tcPr>
          <w:p w:rsidR="0021491D" w:rsidRPr="00CD2A8E" w:rsidRDefault="0021491D" w:rsidP="00B722DF">
            <w:pPr>
              <w:pStyle w:val="ConsPlusNormal"/>
              <w:rPr>
                <w:rFonts w:ascii="Times New Roman" w:hAnsi="Times New Roman" w:cs="Times New Roman"/>
                <w:sz w:val="18"/>
                <w:szCs w:val="18"/>
              </w:rPr>
            </w:pPr>
          </w:p>
        </w:tc>
        <w:tc>
          <w:tcPr>
            <w:tcW w:w="1134" w:type="dxa"/>
            <w:vMerge/>
          </w:tcPr>
          <w:p w:rsidR="0021491D" w:rsidRPr="00CD2A8E" w:rsidRDefault="0021491D" w:rsidP="00B722DF">
            <w:pPr>
              <w:pStyle w:val="ConsPlusNormal"/>
              <w:rPr>
                <w:rFonts w:ascii="Times New Roman" w:hAnsi="Times New Roman" w:cs="Times New Roman"/>
                <w:sz w:val="18"/>
                <w:szCs w:val="18"/>
              </w:rPr>
            </w:pPr>
          </w:p>
        </w:tc>
        <w:tc>
          <w:tcPr>
            <w:tcW w:w="1134" w:type="dxa"/>
            <w:vMerge/>
          </w:tcPr>
          <w:p w:rsidR="0021491D" w:rsidRPr="00CD2A8E" w:rsidRDefault="0021491D" w:rsidP="00B722DF">
            <w:pPr>
              <w:pStyle w:val="ConsPlusNormal"/>
              <w:rPr>
                <w:rFonts w:ascii="Times New Roman" w:hAnsi="Times New Roman" w:cs="Times New Roman"/>
                <w:sz w:val="18"/>
                <w:szCs w:val="18"/>
              </w:rPr>
            </w:pPr>
          </w:p>
        </w:tc>
        <w:tc>
          <w:tcPr>
            <w:tcW w:w="1134" w:type="dxa"/>
            <w:vMerge/>
          </w:tcPr>
          <w:p w:rsidR="0021491D" w:rsidRPr="00CD2A8E" w:rsidRDefault="0021491D" w:rsidP="00B722DF">
            <w:pPr>
              <w:pStyle w:val="ConsPlusNormal"/>
              <w:rPr>
                <w:rFonts w:ascii="Times New Roman" w:hAnsi="Times New Roman" w:cs="Times New Roman"/>
                <w:sz w:val="18"/>
                <w:szCs w:val="18"/>
              </w:rPr>
            </w:pPr>
          </w:p>
        </w:tc>
        <w:tc>
          <w:tcPr>
            <w:tcW w:w="1134" w:type="dxa"/>
            <w:vMerge/>
          </w:tcPr>
          <w:p w:rsidR="0021491D" w:rsidRPr="00CD2A8E" w:rsidRDefault="0021491D" w:rsidP="00B722DF">
            <w:pPr>
              <w:pStyle w:val="ConsPlusNormal"/>
              <w:rPr>
                <w:rFonts w:ascii="Times New Roman" w:hAnsi="Times New Roman" w:cs="Times New Roman"/>
                <w:sz w:val="18"/>
                <w:szCs w:val="18"/>
              </w:rPr>
            </w:pPr>
          </w:p>
        </w:tc>
        <w:tc>
          <w:tcPr>
            <w:tcW w:w="1134" w:type="dxa"/>
            <w:vMerge/>
          </w:tcPr>
          <w:p w:rsidR="0021491D" w:rsidRPr="00CD2A8E" w:rsidRDefault="0021491D" w:rsidP="00B722DF">
            <w:pPr>
              <w:pStyle w:val="ConsPlusNormal"/>
              <w:rPr>
                <w:rFonts w:ascii="Times New Roman" w:hAnsi="Times New Roman" w:cs="Times New Roman"/>
                <w:sz w:val="18"/>
                <w:szCs w:val="18"/>
              </w:rPr>
            </w:pPr>
          </w:p>
        </w:tc>
        <w:tc>
          <w:tcPr>
            <w:tcW w:w="1134" w:type="dxa"/>
            <w:vMerge/>
          </w:tcPr>
          <w:p w:rsidR="0021491D" w:rsidRPr="00CD2A8E" w:rsidRDefault="0021491D" w:rsidP="00B722DF">
            <w:pPr>
              <w:pStyle w:val="ConsPlusNormal"/>
              <w:rPr>
                <w:rFonts w:ascii="Times New Roman" w:hAnsi="Times New Roman" w:cs="Times New Roman"/>
                <w:sz w:val="18"/>
                <w:szCs w:val="18"/>
              </w:rPr>
            </w:pPr>
          </w:p>
        </w:tc>
        <w:tc>
          <w:tcPr>
            <w:tcW w:w="1134" w:type="dxa"/>
            <w:vMerge/>
          </w:tcPr>
          <w:p w:rsidR="0021491D" w:rsidRPr="00CD2A8E" w:rsidRDefault="0021491D" w:rsidP="00B722DF">
            <w:pPr>
              <w:pStyle w:val="ConsPlusNormal"/>
              <w:rPr>
                <w:rFonts w:ascii="Times New Roman" w:hAnsi="Times New Roman" w:cs="Times New Roman"/>
                <w:sz w:val="18"/>
                <w:szCs w:val="18"/>
              </w:rPr>
            </w:pPr>
          </w:p>
        </w:tc>
        <w:tc>
          <w:tcPr>
            <w:tcW w:w="1871" w:type="dxa"/>
          </w:tcPr>
          <w:p w:rsidR="0021491D" w:rsidRPr="00CD2A8E" w:rsidRDefault="0021491D" w:rsidP="00B722DF">
            <w:pPr>
              <w:pStyle w:val="ConsPlusNormal"/>
              <w:jc w:val="center"/>
              <w:rPr>
                <w:rFonts w:ascii="Times New Roman" w:hAnsi="Times New Roman" w:cs="Times New Roman"/>
                <w:sz w:val="18"/>
                <w:szCs w:val="18"/>
              </w:rPr>
            </w:pPr>
            <w:proofErr w:type="gramStart"/>
            <w:r w:rsidRPr="00CD2A8E">
              <w:rPr>
                <w:rFonts w:ascii="Times New Roman" w:hAnsi="Times New Roman" w:cs="Times New Roman"/>
                <w:sz w:val="18"/>
                <w:szCs w:val="18"/>
              </w:rPr>
              <w:t>Прирост объема продукции, реализованной в отчетном году сельскохозяйственными потребительскими кооперативами, получившими грант на развитие материально-</w:t>
            </w:r>
            <w:r w:rsidRPr="00CD2A8E">
              <w:rPr>
                <w:rFonts w:ascii="Times New Roman" w:hAnsi="Times New Roman" w:cs="Times New Roman"/>
                <w:sz w:val="18"/>
                <w:szCs w:val="18"/>
              </w:rPr>
              <w:lastRenderedPageBreak/>
              <w:t>технической базы, за последние 5 лет (включая отчетный год) по отношению к предыдущему году, %</w:t>
            </w:r>
            <w:proofErr w:type="gramEnd"/>
          </w:p>
        </w:tc>
        <w:tc>
          <w:tcPr>
            <w:tcW w:w="1020"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lastRenderedPageBreak/>
              <w:t>X</w:t>
            </w:r>
          </w:p>
        </w:tc>
        <w:tc>
          <w:tcPr>
            <w:tcW w:w="850"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8</w:t>
            </w:r>
          </w:p>
        </w:tc>
        <w:tc>
          <w:tcPr>
            <w:tcW w:w="79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8</w:t>
            </w:r>
          </w:p>
        </w:tc>
        <w:tc>
          <w:tcPr>
            <w:tcW w:w="850"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8</w:t>
            </w:r>
          </w:p>
        </w:tc>
        <w:tc>
          <w:tcPr>
            <w:tcW w:w="79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8</w:t>
            </w:r>
          </w:p>
        </w:tc>
        <w:tc>
          <w:tcPr>
            <w:tcW w:w="850"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8</w:t>
            </w:r>
          </w:p>
        </w:tc>
        <w:tc>
          <w:tcPr>
            <w:tcW w:w="850"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8</w:t>
            </w:r>
          </w:p>
        </w:tc>
        <w:tc>
          <w:tcPr>
            <w:tcW w:w="850"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8</w:t>
            </w:r>
          </w:p>
        </w:tc>
        <w:tc>
          <w:tcPr>
            <w:tcW w:w="79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8</w:t>
            </w:r>
          </w:p>
        </w:tc>
      </w:tr>
      <w:tr w:rsidR="0021491D" w:rsidRPr="00CD2A8E" w:rsidTr="00CD2A8E">
        <w:tc>
          <w:tcPr>
            <w:tcW w:w="2381" w:type="dxa"/>
            <w:vMerge/>
          </w:tcPr>
          <w:p w:rsidR="0021491D" w:rsidRPr="00CD2A8E" w:rsidRDefault="0021491D" w:rsidP="00B722DF">
            <w:pPr>
              <w:pStyle w:val="ConsPlusNormal"/>
              <w:rPr>
                <w:rFonts w:ascii="Times New Roman" w:hAnsi="Times New Roman" w:cs="Times New Roman"/>
                <w:sz w:val="18"/>
                <w:szCs w:val="18"/>
              </w:rPr>
            </w:pPr>
          </w:p>
        </w:tc>
        <w:tc>
          <w:tcPr>
            <w:tcW w:w="1644" w:type="dxa"/>
            <w:vMerge/>
          </w:tcPr>
          <w:p w:rsidR="0021491D" w:rsidRPr="00CD2A8E" w:rsidRDefault="0021491D" w:rsidP="00B722DF">
            <w:pPr>
              <w:pStyle w:val="ConsPlusNormal"/>
              <w:rPr>
                <w:rFonts w:ascii="Times New Roman" w:hAnsi="Times New Roman" w:cs="Times New Roman"/>
                <w:sz w:val="18"/>
                <w:szCs w:val="18"/>
              </w:rPr>
            </w:pPr>
          </w:p>
        </w:tc>
        <w:tc>
          <w:tcPr>
            <w:tcW w:w="1134" w:type="dxa"/>
            <w:vMerge/>
          </w:tcPr>
          <w:p w:rsidR="0021491D" w:rsidRPr="00CD2A8E" w:rsidRDefault="0021491D" w:rsidP="00B722DF">
            <w:pPr>
              <w:pStyle w:val="ConsPlusNormal"/>
              <w:rPr>
                <w:rFonts w:ascii="Times New Roman" w:hAnsi="Times New Roman" w:cs="Times New Roman"/>
                <w:sz w:val="18"/>
                <w:szCs w:val="18"/>
              </w:rPr>
            </w:pPr>
          </w:p>
        </w:tc>
        <w:tc>
          <w:tcPr>
            <w:tcW w:w="1304" w:type="dxa"/>
            <w:vMerge/>
          </w:tcPr>
          <w:p w:rsidR="0021491D" w:rsidRPr="00CD2A8E" w:rsidRDefault="0021491D" w:rsidP="00B722DF">
            <w:pPr>
              <w:pStyle w:val="ConsPlusNormal"/>
              <w:rPr>
                <w:rFonts w:ascii="Times New Roman" w:hAnsi="Times New Roman" w:cs="Times New Roman"/>
                <w:sz w:val="18"/>
                <w:szCs w:val="18"/>
              </w:rPr>
            </w:pPr>
          </w:p>
        </w:tc>
        <w:tc>
          <w:tcPr>
            <w:tcW w:w="1361" w:type="dxa"/>
            <w:vMerge/>
          </w:tcPr>
          <w:p w:rsidR="0021491D" w:rsidRPr="00CD2A8E" w:rsidRDefault="0021491D" w:rsidP="00B722DF">
            <w:pPr>
              <w:pStyle w:val="ConsPlusNormal"/>
              <w:rPr>
                <w:rFonts w:ascii="Times New Roman" w:hAnsi="Times New Roman" w:cs="Times New Roman"/>
                <w:sz w:val="18"/>
                <w:szCs w:val="18"/>
              </w:rPr>
            </w:pPr>
          </w:p>
        </w:tc>
        <w:tc>
          <w:tcPr>
            <w:tcW w:w="1247" w:type="dxa"/>
            <w:vMerge/>
          </w:tcPr>
          <w:p w:rsidR="0021491D" w:rsidRPr="00CD2A8E" w:rsidRDefault="0021491D" w:rsidP="00B722DF">
            <w:pPr>
              <w:pStyle w:val="ConsPlusNormal"/>
              <w:rPr>
                <w:rFonts w:ascii="Times New Roman" w:hAnsi="Times New Roman" w:cs="Times New Roman"/>
                <w:sz w:val="18"/>
                <w:szCs w:val="18"/>
              </w:rPr>
            </w:pPr>
          </w:p>
        </w:tc>
        <w:tc>
          <w:tcPr>
            <w:tcW w:w="1247" w:type="dxa"/>
            <w:vMerge/>
          </w:tcPr>
          <w:p w:rsidR="0021491D" w:rsidRPr="00CD2A8E" w:rsidRDefault="0021491D" w:rsidP="00B722DF">
            <w:pPr>
              <w:pStyle w:val="ConsPlusNormal"/>
              <w:rPr>
                <w:rFonts w:ascii="Times New Roman" w:hAnsi="Times New Roman" w:cs="Times New Roman"/>
                <w:sz w:val="18"/>
                <w:szCs w:val="18"/>
              </w:rPr>
            </w:pPr>
          </w:p>
        </w:tc>
        <w:tc>
          <w:tcPr>
            <w:tcW w:w="1134" w:type="dxa"/>
            <w:vMerge/>
          </w:tcPr>
          <w:p w:rsidR="0021491D" w:rsidRPr="00CD2A8E" w:rsidRDefault="0021491D" w:rsidP="00B722DF">
            <w:pPr>
              <w:pStyle w:val="ConsPlusNormal"/>
              <w:rPr>
                <w:rFonts w:ascii="Times New Roman" w:hAnsi="Times New Roman" w:cs="Times New Roman"/>
                <w:sz w:val="18"/>
                <w:szCs w:val="18"/>
              </w:rPr>
            </w:pPr>
          </w:p>
        </w:tc>
        <w:tc>
          <w:tcPr>
            <w:tcW w:w="1134" w:type="dxa"/>
            <w:vMerge/>
          </w:tcPr>
          <w:p w:rsidR="0021491D" w:rsidRPr="00CD2A8E" w:rsidRDefault="0021491D" w:rsidP="00B722DF">
            <w:pPr>
              <w:pStyle w:val="ConsPlusNormal"/>
              <w:rPr>
                <w:rFonts w:ascii="Times New Roman" w:hAnsi="Times New Roman" w:cs="Times New Roman"/>
                <w:sz w:val="18"/>
                <w:szCs w:val="18"/>
              </w:rPr>
            </w:pPr>
          </w:p>
        </w:tc>
        <w:tc>
          <w:tcPr>
            <w:tcW w:w="1134" w:type="dxa"/>
            <w:vMerge/>
          </w:tcPr>
          <w:p w:rsidR="0021491D" w:rsidRPr="00CD2A8E" w:rsidRDefault="0021491D" w:rsidP="00B722DF">
            <w:pPr>
              <w:pStyle w:val="ConsPlusNormal"/>
              <w:rPr>
                <w:rFonts w:ascii="Times New Roman" w:hAnsi="Times New Roman" w:cs="Times New Roman"/>
                <w:sz w:val="18"/>
                <w:szCs w:val="18"/>
              </w:rPr>
            </w:pPr>
          </w:p>
        </w:tc>
        <w:tc>
          <w:tcPr>
            <w:tcW w:w="1134" w:type="dxa"/>
            <w:vMerge/>
          </w:tcPr>
          <w:p w:rsidR="0021491D" w:rsidRPr="00CD2A8E" w:rsidRDefault="0021491D" w:rsidP="00B722DF">
            <w:pPr>
              <w:pStyle w:val="ConsPlusNormal"/>
              <w:rPr>
                <w:rFonts w:ascii="Times New Roman" w:hAnsi="Times New Roman" w:cs="Times New Roman"/>
                <w:sz w:val="18"/>
                <w:szCs w:val="18"/>
              </w:rPr>
            </w:pPr>
          </w:p>
        </w:tc>
        <w:tc>
          <w:tcPr>
            <w:tcW w:w="1134" w:type="dxa"/>
            <w:vMerge/>
          </w:tcPr>
          <w:p w:rsidR="0021491D" w:rsidRPr="00CD2A8E" w:rsidRDefault="0021491D" w:rsidP="00B722DF">
            <w:pPr>
              <w:pStyle w:val="ConsPlusNormal"/>
              <w:rPr>
                <w:rFonts w:ascii="Times New Roman" w:hAnsi="Times New Roman" w:cs="Times New Roman"/>
                <w:sz w:val="18"/>
                <w:szCs w:val="18"/>
              </w:rPr>
            </w:pPr>
          </w:p>
        </w:tc>
        <w:tc>
          <w:tcPr>
            <w:tcW w:w="1134" w:type="dxa"/>
            <w:vMerge/>
          </w:tcPr>
          <w:p w:rsidR="0021491D" w:rsidRPr="00CD2A8E" w:rsidRDefault="0021491D" w:rsidP="00B722DF">
            <w:pPr>
              <w:pStyle w:val="ConsPlusNormal"/>
              <w:rPr>
                <w:rFonts w:ascii="Times New Roman" w:hAnsi="Times New Roman" w:cs="Times New Roman"/>
                <w:sz w:val="18"/>
                <w:szCs w:val="18"/>
              </w:rPr>
            </w:pPr>
          </w:p>
        </w:tc>
        <w:tc>
          <w:tcPr>
            <w:tcW w:w="1134" w:type="dxa"/>
            <w:vMerge/>
          </w:tcPr>
          <w:p w:rsidR="0021491D" w:rsidRPr="00CD2A8E" w:rsidRDefault="0021491D" w:rsidP="00B722DF">
            <w:pPr>
              <w:pStyle w:val="ConsPlusNormal"/>
              <w:rPr>
                <w:rFonts w:ascii="Times New Roman" w:hAnsi="Times New Roman" w:cs="Times New Roman"/>
                <w:sz w:val="18"/>
                <w:szCs w:val="18"/>
              </w:rPr>
            </w:pPr>
          </w:p>
        </w:tc>
        <w:tc>
          <w:tcPr>
            <w:tcW w:w="1134" w:type="dxa"/>
            <w:vMerge/>
          </w:tcPr>
          <w:p w:rsidR="0021491D" w:rsidRPr="00CD2A8E" w:rsidRDefault="0021491D" w:rsidP="00B722DF">
            <w:pPr>
              <w:pStyle w:val="ConsPlusNormal"/>
              <w:rPr>
                <w:rFonts w:ascii="Times New Roman" w:hAnsi="Times New Roman" w:cs="Times New Roman"/>
                <w:sz w:val="18"/>
                <w:szCs w:val="18"/>
              </w:rPr>
            </w:pPr>
          </w:p>
        </w:tc>
        <w:tc>
          <w:tcPr>
            <w:tcW w:w="1871"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 xml:space="preserve">Прирост объема производства сельскохозяйственной продукции в отчетном году по отношению к предыдущему году в крестьянских (фермерских) хозяйствах и у получателей гранта </w:t>
            </w:r>
            <w:r w:rsidR="00B722DF" w:rsidRPr="00CD2A8E">
              <w:rPr>
                <w:rFonts w:ascii="Times New Roman" w:hAnsi="Times New Roman" w:cs="Times New Roman"/>
                <w:sz w:val="18"/>
                <w:szCs w:val="18"/>
              </w:rPr>
              <w:t>«</w:t>
            </w:r>
            <w:proofErr w:type="spellStart"/>
            <w:r w:rsidRPr="00CD2A8E">
              <w:rPr>
                <w:rFonts w:ascii="Times New Roman" w:hAnsi="Times New Roman" w:cs="Times New Roman"/>
                <w:sz w:val="18"/>
                <w:szCs w:val="18"/>
              </w:rPr>
              <w:t>Агропрогресс</w:t>
            </w:r>
            <w:proofErr w:type="spellEnd"/>
            <w:r w:rsidR="00B722DF" w:rsidRPr="00CD2A8E">
              <w:rPr>
                <w:rFonts w:ascii="Times New Roman" w:hAnsi="Times New Roman" w:cs="Times New Roman"/>
                <w:sz w:val="18"/>
                <w:szCs w:val="18"/>
              </w:rPr>
              <w:t>»</w:t>
            </w:r>
            <w:r w:rsidRPr="00CD2A8E">
              <w:rPr>
                <w:rFonts w:ascii="Times New Roman" w:hAnsi="Times New Roman" w:cs="Times New Roman"/>
                <w:sz w:val="18"/>
                <w:szCs w:val="18"/>
              </w:rPr>
              <w:t>, получивших указанный грант в течение 5 лет, включая отчетный год, %</w:t>
            </w:r>
          </w:p>
        </w:tc>
        <w:tc>
          <w:tcPr>
            <w:tcW w:w="1020"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X</w:t>
            </w:r>
          </w:p>
        </w:tc>
        <w:tc>
          <w:tcPr>
            <w:tcW w:w="850"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8</w:t>
            </w:r>
          </w:p>
        </w:tc>
        <w:tc>
          <w:tcPr>
            <w:tcW w:w="79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8</w:t>
            </w:r>
          </w:p>
        </w:tc>
        <w:tc>
          <w:tcPr>
            <w:tcW w:w="850"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8</w:t>
            </w:r>
          </w:p>
        </w:tc>
        <w:tc>
          <w:tcPr>
            <w:tcW w:w="79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8</w:t>
            </w:r>
          </w:p>
        </w:tc>
        <w:tc>
          <w:tcPr>
            <w:tcW w:w="850"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8</w:t>
            </w:r>
          </w:p>
        </w:tc>
        <w:tc>
          <w:tcPr>
            <w:tcW w:w="850"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8</w:t>
            </w:r>
          </w:p>
        </w:tc>
        <w:tc>
          <w:tcPr>
            <w:tcW w:w="850"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8</w:t>
            </w:r>
          </w:p>
        </w:tc>
        <w:tc>
          <w:tcPr>
            <w:tcW w:w="79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8</w:t>
            </w:r>
          </w:p>
        </w:tc>
      </w:tr>
      <w:tr w:rsidR="0021491D" w:rsidRPr="00CD2A8E" w:rsidTr="00CD2A8E">
        <w:tc>
          <w:tcPr>
            <w:tcW w:w="2381" w:type="dxa"/>
            <w:vMerge/>
          </w:tcPr>
          <w:p w:rsidR="0021491D" w:rsidRPr="00CD2A8E" w:rsidRDefault="0021491D" w:rsidP="00B722DF">
            <w:pPr>
              <w:pStyle w:val="ConsPlusNormal"/>
              <w:rPr>
                <w:rFonts w:ascii="Times New Roman" w:hAnsi="Times New Roman" w:cs="Times New Roman"/>
                <w:sz w:val="18"/>
                <w:szCs w:val="18"/>
              </w:rPr>
            </w:pPr>
          </w:p>
        </w:tc>
        <w:tc>
          <w:tcPr>
            <w:tcW w:w="1644" w:type="dxa"/>
            <w:vMerge/>
          </w:tcPr>
          <w:p w:rsidR="0021491D" w:rsidRPr="00CD2A8E" w:rsidRDefault="0021491D" w:rsidP="00B722DF">
            <w:pPr>
              <w:pStyle w:val="ConsPlusNormal"/>
              <w:rPr>
                <w:rFonts w:ascii="Times New Roman" w:hAnsi="Times New Roman" w:cs="Times New Roman"/>
                <w:sz w:val="18"/>
                <w:szCs w:val="18"/>
              </w:rPr>
            </w:pPr>
          </w:p>
        </w:tc>
        <w:tc>
          <w:tcPr>
            <w:tcW w:w="1134" w:type="dxa"/>
            <w:vMerge/>
          </w:tcPr>
          <w:p w:rsidR="0021491D" w:rsidRPr="00CD2A8E" w:rsidRDefault="0021491D" w:rsidP="00B722DF">
            <w:pPr>
              <w:pStyle w:val="ConsPlusNormal"/>
              <w:rPr>
                <w:rFonts w:ascii="Times New Roman" w:hAnsi="Times New Roman" w:cs="Times New Roman"/>
                <w:sz w:val="18"/>
                <w:szCs w:val="18"/>
              </w:rPr>
            </w:pPr>
          </w:p>
        </w:tc>
        <w:tc>
          <w:tcPr>
            <w:tcW w:w="1304" w:type="dxa"/>
            <w:vMerge/>
          </w:tcPr>
          <w:p w:rsidR="0021491D" w:rsidRPr="00CD2A8E" w:rsidRDefault="0021491D" w:rsidP="00B722DF">
            <w:pPr>
              <w:pStyle w:val="ConsPlusNormal"/>
              <w:rPr>
                <w:rFonts w:ascii="Times New Roman" w:hAnsi="Times New Roman" w:cs="Times New Roman"/>
                <w:sz w:val="18"/>
                <w:szCs w:val="18"/>
              </w:rPr>
            </w:pPr>
          </w:p>
        </w:tc>
        <w:tc>
          <w:tcPr>
            <w:tcW w:w="1361" w:type="dxa"/>
            <w:vMerge/>
          </w:tcPr>
          <w:p w:rsidR="0021491D" w:rsidRPr="00CD2A8E" w:rsidRDefault="0021491D" w:rsidP="00B722DF">
            <w:pPr>
              <w:pStyle w:val="ConsPlusNormal"/>
              <w:rPr>
                <w:rFonts w:ascii="Times New Roman" w:hAnsi="Times New Roman" w:cs="Times New Roman"/>
                <w:sz w:val="18"/>
                <w:szCs w:val="18"/>
              </w:rPr>
            </w:pPr>
          </w:p>
        </w:tc>
        <w:tc>
          <w:tcPr>
            <w:tcW w:w="1247" w:type="dxa"/>
            <w:vMerge/>
          </w:tcPr>
          <w:p w:rsidR="0021491D" w:rsidRPr="00CD2A8E" w:rsidRDefault="0021491D" w:rsidP="00B722DF">
            <w:pPr>
              <w:pStyle w:val="ConsPlusNormal"/>
              <w:rPr>
                <w:rFonts w:ascii="Times New Roman" w:hAnsi="Times New Roman" w:cs="Times New Roman"/>
                <w:sz w:val="18"/>
                <w:szCs w:val="18"/>
              </w:rPr>
            </w:pPr>
          </w:p>
        </w:tc>
        <w:tc>
          <w:tcPr>
            <w:tcW w:w="1247" w:type="dxa"/>
            <w:vMerge/>
          </w:tcPr>
          <w:p w:rsidR="0021491D" w:rsidRPr="00CD2A8E" w:rsidRDefault="0021491D" w:rsidP="00B722DF">
            <w:pPr>
              <w:pStyle w:val="ConsPlusNormal"/>
              <w:rPr>
                <w:rFonts w:ascii="Times New Roman" w:hAnsi="Times New Roman" w:cs="Times New Roman"/>
                <w:sz w:val="18"/>
                <w:szCs w:val="18"/>
              </w:rPr>
            </w:pPr>
          </w:p>
        </w:tc>
        <w:tc>
          <w:tcPr>
            <w:tcW w:w="1134" w:type="dxa"/>
            <w:vMerge/>
          </w:tcPr>
          <w:p w:rsidR="0021491D" w:rsidRPr="00CD2A8E" w:rsidRDefault="0021491D" w:rsidP="00B722DF">
            <w:pPr>
              <w:pStyle w:val="ConsPlusNormal"/>
              <w:rPr>
                <w:rFonts w:ascii="Times New Roman" w:hAnsi="Times New Roman" w:cs="Times New Roman"/>
                <w:sz w:val="18"/>
                <w:szCs w:val="18"/>
              </w:rPr>
            </w:pPr>
          </w:p>
        </w:tc>
        <w:tc>
          <w:tcPr>
            <w:tcW w:w="1134" w:type="dxa"/>
            <w:vMerge/>
          </w:tcPr>
          <w:p w:rsidR="0021491D" w:rsidRPr="00CD2A8E" w:rsidRDefault="0021491D" w:rsidP="00B722DF">
            <w:pPr>
              <w:pStyle w:val="ConsPlusNormal"/>
              <w:rPr>
                <w:rFonts w:ascii="Times New Roman" w:hAnsi="Times New Roman" w:cs="Times New Roman"/>
                <w:sz w:val="18"/>
                <w:szCs w:val="18"/>
              </w:rPr>
            </w:pPr>
          </w:p>
        </w:tc>
        <w:tc>
          <w:tcPr>
            <w:tcW w:w="1134" w:type="dxa"/>
            <w:vMerge/>
          </w:tcPr>
          <w:p w:rsidR="0021491D" w:rsidRPr="00CD2A8E" w:rsidRDefault="0021491D" w:rsidP="00B722DF">
            <w:pPr>
              <w:pStyle w:val="ConsPlusNormal"/>
              <w:rPr>
                <w:rFonts w:ascii="Times New Roman" w:hAnsi="Times New Roman" w:cs="Times New Roman"/>
                <w:sz w:val="18"/>
                <w:szCs w:val="18"/>
              </w:rPr>
            </w:pPr>
          </w:p>
        </w:tc>
        <w:tc>
          <w:tcPr>
            <w:tcW w:w="1134" w:type="dxa"/>
            <w:vMerge/>
          </w:tcPr>
          <w:p w:rsidR="0021491D" w:rsidRPr="00CD2A8E" w:rsidRDefault="0021491D" w:rsidP="00B722DF">
            <w:pPr>
              <w:pStyle w:val="ConsPlusNormal"/>
              <w:rPr>
                <w:rFonts w:ascii="Times New Roman" w:hAnsi="Times New Roman" w:cs="Times New Roman"/>
                <w:sz w:val="18"/>
                <w:szCs w:val="18"/>
              </w:rPr>
            </w:pPr>
          </w:p>
        </w:tc>
        <w:tc>
          <w:tcPr>
            <w:tcW w:w="1134" w:type="dxa"/>
            <w:vMerge/>
          </w:tcPr>
          <w:p w:rsidR="0021491D" w:rsidRPr="00CD2A8E" w:rsidRDefault="0021491D" w:rsidP="00B722DF">
            <w:pPr>
              <w:pStyle w:val="ConsPlusNormal"/>
              <w:rPr>
                <w:rFonts w:ascii="Times New Roman" w:hAnsi="Times New Roman" w:cs="Times New Roman"/>
                <w:sz w:val="18"/>
                <w:szCs w:val="18"/>
              </w:rPr>
            </w:pPr>
          </w:p>
        </w:tc>
        <w:tc>
          <w:tcPr>
            <w:tcW w:w="1134" w:type="dxa"/>
            <w:vMerge/>
          </w:tcPr>
          <w:p w:rsidR="0021491D" w:rsidRPr="00CD2A8E" w:rsidRDefault="0021491D" w:rsidP="00B722DF">
            <w:pPr>
              <w:pStyle w:val="ConsPlusNormal"/>
              <w:rPr>
                <w:rFonts w:ascii="Times New Roman" w:hAnsi="Times New Roman" w:cs="Times New Roman"/>
                <w:sz w:val="18"/>
                <w:szCs w:val="18"/>
              </w:rPr>
            </w:pPr>
          </w:p>
        </w:tc>
        <w:tc>
          <w:tcPr>
            <w:tcW w:w="1134" w:type="dxa"/>
            <w:vMerge/>
          </w:tcPr>
          <w:p w:rsidR="0021491D" w:rsidRPr="00CD2A8E" w:rsidRDefault="0021491D" w:rsidP="00B722DF">
            <w:pPr>
              <w:pStyle w:val="ConsPlusNormal"/>
              <w:rPr>
                <w:rFonts w:ascii="Times New Roman" w:hAnsi="Times New Roman" w:cs="Times New Roman"/>
                <w:sz w:val="18"/>
                <w:szCs w:val="18"/>
              </w:rPr>
            </w:pPr>
          </w:p>
        </w:tc>
        <w:tc>
          <w:tcPr>
            <w:tcW w:w="1134" w:type="dxa"/>
            <w:vMerge/>
          </w:tcPr>
          <w:p w:rsidR="0021491D" w:rsidRPr="00CD2A8E" w:rsidRDefault="0021491D" w:rsidP="00B722DF">
            <w:pPr>
              <w:pStyle w:val="ConsPlusNormal"/>
              <w:rPr>
                <w:rFonts w:ascii="Times New Roman" w:hAnsi="Times New Roman" w:cs="Times New Roman"/>
                <w:sz w:val="18"/>
                <w:szCs w:val="18"/>
              </w:rPr>
            </w:pPr>
          </w:p>
        </w:tc>
        <w:tc>
          <w:tcPr>
            <w:tcW w:w="1871"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Доля застрахованной посевной (посадочной) площади в общей посевной (посадочной) площади (в условных единицах площади), %</w:t>
            </w:r>
          </w:p>
        </w:tc>
        <w:tc>
          <w:tcPr>
            <w:tcW w:w="1020"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16,6</w:t>
            </w:r>
          </w:p>
        </w:tc>
        <w:tc>
          <w:tcPr>
            <w:tcW w:w="850"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16,62</w:t>
            </w:r>
          </w:p>
        </w:tc>
        <w:tc>
          <w:tcPr>
            <w:tcW w:w="79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16,62</w:t>
            </w:r>
          </w:p>
        </w:tc>
        <w:tc>
          <w:tcPr>
            <w:tcW w:w="850"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16,62</w:t>
            </w:r>
          </w:p>
        </w:tc>
        <w:tc>
          <w:tcPr>
            <w:tcW w:w="79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16,62</w:t>
            </w:r>
          </w:p>
        </w:tc>
        <w:tc>
          <w:tcPr>
            <w:tcW w:w="850"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16,62</w:t>
            </w:r>
          </w:p>
        </w:tc>
        <w:tc>
          <w:tcPr>
            <w:tcW w:w="850"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16,62</w:t>
            </w:r>
          </w:p>
        </w:tc>
        <w:tc>
          <w:tcPr>
            <w:tcW w:w="850"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16,62</w:t>
            </w:r>
          </w:p>
        </w:tc>
        <w:tc>
          <w:tcPr>
            <w:tcW w:w="79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16,62</w:t>
            </w:r>
          </w:p>
        </w:tc>
      </w:tr>
      <w:tr w:rsidR="0021491D" w:rsidRPr="00CD2A8E" w:rsidTr="00CD2A8E">
        <w:tc>
          <w:tcPr>
            <w:tcW w:w="2381" w:type="dxa"/>
            <w:vMerge/>
          </w:tcPr>
          <w:p w:rsidR="0021491D" w:rsidRPr="00CD2A8E" w:rsidRDefault="0021491D" w:rsidP="00B722DF">
            <w:pPr>
              <w:pStyle w:val="ConsPlusNormal"/>
              <w:rPr>
                <w:rFonts w:ascii="Times New Roman" w:hAnsi="Times New Roman" w:cs="Times New Roman"/>
                <w:sz w:val="18"/>
                <w:szCs w:val="18"/>
              </w:rPr>
            </w:pPr>
          </w:p>
        </w:tc>
        <w:tc>
          <w:tcPr>
            <w:tcW w:w="1644" w:type="dxa"/>
            <w:vMerge/>
          </w:tcPr>
          <w:p w:rsidR="0021491D" w:rsidRPr="00CD2A8E" w:rsidRDefault="0021491D" w:rsidP="00B722DF">
            <w:pPr>
              <w:pStyle w:val="ConsPlusNormal"/>
              <w:rPr>
                <w:rFonts w:ascii="Times New Roman" w:hAnsi="Times New Roman" w:cs="Times New Roman"/>
                <w:sz w:val="18"/>
                <w:szCs w:val="18"/>
              </w:rPr>
            </w:pPr>
          </w:p>
        </w:tc>
        <w:tc>
          <w:tcPr>
            <w:tcW w:w="1134" w:type="dxa"/>
            <w:vMerge/>
          </w:tcPr>
          <w:p w:rsidR="0021491D" w:rsidRPr="00CD2A8E" w:rsidRDefault="0021491D" w:rsidP="00B722DF">
            <w:pPr>
              <w:pStyle w:val="ConsPlusNormal"/>
              <w:rPr>
                <w:rFonts w:ascii="Times New Roman" w:hAnsi="Times New Roman" w:cs="Times New Roman"/>
                <w:sz w:val="18"/>
                <w:szCs w:val="18"/>
              </w:rPr>
            </w:pPr>
          </w:p>
        </w:tc>
        <w:tc>
          <w:tcPr>
            <w:tcW w:w="1304" w:type="dxa"/>
            <w:vMerge/>
          </w:tcPr>
          <w:p w:rsidR="0021491D" w:rsidRPr="00CD2A8E" w:rsidRDefault="0021491D" w:rsidP="00B722DF">
            <w:pPr>
              <w:pStyle w:val="ConsPlusNormal"/>
              <w:rPr>
                <w:rFonts w:ascii="Times New Roman" w:hAnsi="Times New Roman" w:cs="Times New Roman"/>
                <w:sz w:val="18"/>
                <w:szCs w:val="18"/>
              </w:rPr>
            </w:pPr>
          </w:p>
        </w:tc>
        <w:tc>
          <w:tcPr>
            <w:tcW w:w="1361" w:type="dxa"/>
            <w:vMerge/>
          </w:tcPr>
          <w:p w:rsidR="0021491D" w:rsidRPr="00CD2A8E" w:rsidRDefault="0021491D" w:rsidP="00B722DF">
            <w:pPr>
              <w:pStyle w:val="ConsPlusNormal"/>
              <w:rPr>
                <w:rFonts w:ascii="Times New Roman" w:hAnsi="Times New Roman" w:cs="Times New Roman"/>
                <w:sz w:val="18"/>
                <w:szCs w:val="18"/>
              </w:rPr>
            </w:pPr>
          </w:p>
        </w:tc>
        <w:tc>
          <w:tcPr>
            <w:tcW w:w="1247" w:type="dxa"/>
            <w:vMerge/>
          </w:tcPr>
          <w:p w:rsidR="0021491D" w:rsidRPr="00CD2A8E" w:rsidRDefault="0021491D" w:rsidP="00B722DF">
            <w:pPr>
              <w:pStyle w:val="ConsPlusNormal"/>
              <w:rPr>
                <w:rFonts w:ascii="Times New Roman" w:hAnsi="Times New Roman" w:cs="Times New Roman"/>
                <w:sz w:val="18"/>
                <w:szCs w:val="18"/>
              </w:rPr>
            </w:pPr>
          </w:p>
        </w:tc>
        <w:tc>
          <w:tcPr>
            <w:tcW w:w="1247" w:type="dxa"/>
            <w:vMerge/>
          </w:tcPr>
          <w:p w:rsidR="0021491D" w:rsidRPr="00CD2A8E" w:rsidRDefault="0021491D" w:rsidP="00B722DF">
            <w:pPr>
              <w:pStyle w:val="ConsPlusNormal"/>
              <w:rPr>
                <w:rFonts w:ascii="Times New Roman" w:hAnsi="Times New Roman" w:cs="Times New Roman"/>
                <w:sz w:val="18"/>
                <w:szCs w:val="18"/>
              </w:rPr>
            </w:pPr>
          </w:p>
        </w:tc>
        <w:tc>
          <w:tcPr>
            <w:tcW w:w="1134" w:type="dxa"/>
            <w:vMerge/>
          </w:tcPr>
          <w:p w:rsidR="0021491D" w:rsidRPr="00CD2A8E" w:rsidRDefault="0021491D" w:rsidP="00B722DF">
            <w:pPr>
              <w:pStyle w:val="ConsPlusNormal"/>
              <w:rPr>
                <w:rFonts w:ascii="Times New Roman" w:hAnsi="Times New Roman" w:cs="Times New Roman"/>
                <w:sz w:val="18"/>
                <w:szCs w:val="18"/>
              </w:rPr>
            </w:pPr>
          </w:p>
        </w:tc>
        <w:tc>
          <w:tcPr>
            <w:tcW w:w="1134" w:type="dxa"/>
            <w:vMerge/>
          </w:tcPr>
          <w:p w:rsidR="0021491D" w:rsidRPr="00CD2A8E" w:rsidRDefault="0021491D" w:rsidP="00B722DF">
            <w:pPr>
              <w:pStyle w:val="ConsPlusNormal"/>
              <w:rPr>
                <w:rFonts w:ascii="Times New Roman" w:hAnsi="Times New Roman" w:cs="Times New Roman"/>
                <w:sz w:val="18"/>
                <w:szCs w:val="18"/>
              </w:rPr>
            </w:pPr>
          </w:p>
        </w:tc>
        <w:tc>
          <w:tcPr>
            <w:tcW w:w="1134" w:type="dxa"/>
            <w:vMerge/>
          </w:tcPr>
          <w:p w:rsidR="0021491D" w:rsidRPr="00CD2A8E" w:rsidRDefault="0021491D" w:rsidP="00B722DF">
            <w:pPr>
              <w:pStyle w:val="ConsPlusNormal"/>
              <w:rPr>
                <w:rFonts w:ascii="Times New Roman" w:hAnsi="Times New Roman" w:cs="Times New Roman"/>
                <w:sz w:val="18"/>
                <w:szCs w:val="18"/>
              </w:rPr>
            </w:pPr>
          </w:p>
        </w:tc>
        <w:tc>
          <w:tcPr>
            <w:tcW w:w="1134" w:type="dxa"/>
            <w:vMerge/>
          </w:tcPr>
          <w:p w:rsidR="0021491D" w:rsidRPr="00CD2A8E" w:rsidRDefault="0021491D" w:rsidP="00B722DF">
            <w:pPr>
              <w:pStyle w:val="ConsPlusNormal"/>
              <w:rPr>
                <w:rFonts w:ascii="Times New Roman" w:hAnsi="Times New Roman" w:cs="Times New Roman"/>
                <w:sz w:val="18"/>
                <w:szCs w:val="18"/>
              </w:rPr>
            </w:pPr>
          </w:p>
        </w:tc>
        <w:tc>
          <w:tcPr>
            <w:tcW w:w="1134" w:type="dxa"/>
            <w:vMerge/>
          </w:tcPr>
          <w:p w:rsidR="0021491D" w:rsidRPr="00CD2A8E" w:rsidRDefault="0021491D" w:rsidP="00B722DF">
            <w:pPr>
              <w:pStyle w:val="ConsPlusNormal"/>
              <w:rPr>
                <w:rFonts w:ascii="Times New Roman" w:hAnsi="Times New Roman" w:cs="Times New Roman"/>
                <w:sz w:val="18"/>
                <w:szCs w:val="18"/>
              </w:rPr>
            </w:pPr>
          </w:p>
        </w:tc>
        <w:tc>
          <w:tcPr>
            <w:tcW w:w="1134" w:type="dxa"/>
            <w:vMerge/>
          </w:tcPr>
          <w:p w:rsidR="0021491D" w:rsidRPr="00CD2A8E" w:rsidRDefault="0021491D" w:rsidP="00B722DF">
            <w:pPr>
              <w:pStyle w:val="ConsPlusNormal"/>
              <w:rPr>
                <w:rFonts w:ascii="Times New Roman" w:hAnsi="Times New Roman" w:cs="Times New Roman"/>
                <w:sz w:val="18"/>
                <w:szCs w:val="18"/>
              </w:rPr>
            </w:pPr>
          </w:p>
        </w:tc>
        <w:tc>
          <w:tcPr>
            <w:tcW w:w="1134" w:type="dxa"/>
            <w:vMerge/>
          </w:tcPr>
          <w:p w:rsidR="0021491D" w:rsidRPr="00CD2A8E" w:rsidRDefault="0021491D" w:rsidP="00B722DF">
            <w:pPr>
              <w:pStyle w:val="ConsPlusNormal"/>
              <w:rPr>
                <w:rFonts w:ascii="Times New Roman" w:hAnsi="Times New Roman" w:cs="Times New Roman"/>
                <w:sz w:val="18"/>
                <w:szCs w:val="18"/>
              </w:rPr>
            </w:pPr>
          </w:p>
        </w:tc>
        <w:tc>
          <w:tcPr>
            <w:tcW w:w="1134" w:type="dxa"/>
            <w:vMerge/>
          </w:tcPr>
          <w:p w:rsidR="0021491D" w:rsidRPr="00CD2A8E" w:rsidRDefault="0021491D" w:rsidP="00B722DF">
            <w:pPr>
              <w:pStyle w:val="ConsPlusNormal"/>
              <w:rPr>
                <w:rFonts w:ascii="Times New Roman" w:hAnsi="Times New Roman" w:cs="Times New Roman"/>
                <w:sz w:val="18"/>
                <w:szCs w:val="18"/>
              </w:rPr>
            </w:pPr>
          </w:p>
        </w:tc>
        <w:tc>
          <w:tcPr>
            <w:tcW w:w="1871"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Доля площади, засеваемой элитными семенами, в общей площади посевов, занятой семенами сортов растений, %</w:t>
            </w:r>
          </w:p>
        </w:tc>
        <w:tc>
          <w:tcPr>
            <w:tcW w:w="1020"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X</w:t>
            </w:r>
          </w:p>
        </w:tc>
        <w:tc>
          <w:tcPr>
            <w:tcW w:w="850"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w:t>
            </w:r>
          </w:p>
        </w:tc>
        <w:tc>
          <w:tcPr>
            <w:tcW w:w="79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w:t>
            </w:r>
          </w:p>
        </w:tc>
        <w:tc>
          <w:tcPr>
            <w:tcW w:w="850"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w:t>
            </w:r>
          </w:p>
        </w:tc>
        <w:tc>
          <w:tcPr>
            <w:tcW w:w="79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w:t>
            </w:r>
          </w:p>
        </w:tc>
        <w:tc>
          <w:tcPr>
            <w:tcW w:w="850"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w:t>
            </w:r>
          </w:p>
        </w:tc>
        <w:tc>
          <w:tcPr>
            <w:tcW w:w="850"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w:t>
            </w:r>
          </w:p>
        </w:tc>
        <w:tc>
          <w:tcPr>
            <w:tcW w:w="850"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w:t>
            </w:r>
          </w:p>
        </w:tc>
        <w:tc>
          <w:tcPr>
            <w:tcW w:w="79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w:t>
            </w:r>
          </w:p>
        </w:tc>
      </w:tr>
      <w:tr w:rsidR="0021491D" w:rsidRPr="00CD2A8E" w:rsidTr="00CD2A8E">
        <w:tc>
          <w:tcPr>
            <w:tcW w:w="2381" w:type="dxa"/>
            <w:vMerge/>
          </w:tcPr>
          <w:p w:rsidR="0021491D" w:rsidRPr="00CD2A8E" w:rsidRDefault="0021491D" w:rsidP="00B722DF">
            <w:pPr>
              <w:pStyle w:val="ConsPlusNormal"/>
              <w:rPr>
                <w:rFonts w:ascii="Times New Roman" w:hAnsi="Times New Roman" w:cs="Times New Roman"/>
                <w:sz w:val="18"/>
                <w:szCs w:val="18"/>
              </w:rPr>
            </w:pPr>
          </w:p>
        </w:tc>
        <w:tc>
          <w:tcPr>
            <w:tcW w:w="1644" w:type="dxa"/>
            <w:vMerge/>
          </w:tcPr>
          <w:p w:rsidR="0021491D" w:rsidRPr="00CD2A8E" w:rsidRDefault="0021491D" w:rsidP="00B722DF">
            <w:pPr>
              <w:pStyle w:val="ConsPlusNormal"/>
              <w:rPr>
                <w:rFonts w:ascii="Times New Roman" w:hAnsi="Times New Roman" w:cs="Times New Roman"/>
                <w:sz w:val="18"/>
                <w:szCs w:val="18"/>
              </w:rPr>
            </w:pPr>
          </w:p>
        </w:tc>
        <w:tc>
          <w:tcPr>
            <w:tcW w:w="1134" w:type="dxa"/>
            <w:vMerge/>
          </w:tcPr>
          <w:p w:rsidR="0021491D" w:rsidRPr="00CD2A8E" w:rsidRDefault="0021491D" w:rsidP="00B722DF">
            <w:pPr>
              <w:pStyle w:val="ConsPlusNormal"/>
              <w:rPr>
                <w:rFonts w:ascii="Times New Roman" w:hAnsi="Times New Roman" w:cs="Times New Roman"/>
                <w:sz w:val="18"/>
                <w:szCs w:val="18"/>
              </w:rPr>
            </w:pPr>
          </w:p>
        </w:tc>
        <w:tc>
          <w:tcPr>
            <w:tcW w:w="1304" w:type="dxa"/>
            <w:vMerge/>
          </w:tcPr>
          <w:p w:rsidR="0021491D" w:rsidRPr="00CD2A8E" w:rsidRDefault="0021491D" w:rsidP="00B722DF">
            <w:pPr>
              <w:pStyle w:val="ConsPlusNormal"/>
              <w:rPr>
                <w:rFonts w:ascii="Times New Roman" w:hAnsi="Times New Roman" w:cs="Times New Roman"/>
                <w:sz w:val="18"/>
                <w:szCs w:val="18"/>
              </w:rPr>
            </w:pPr>
          </w:p>
        </w:tc>
        <w:tc>
          <w:tcPr>
            <w:tcW w:w="1361" w:type="dxa"/>
            <w:vMerge/>
          </w:tcPr>
          <w:p w:rsidR="0021491D" w:rsidRPr="00CD2A8E" w:rsidRDefault="0021491D" w:rsidP="00B722DF">
            <w:pPr>
              <w:pStyle w:val="ConsPlusNormal"/>
              <w:rPr>
                <w:rFonts w:ascii="Times New Roman" w:hAnsi="Times New Roman" w:cs="Times New Roman"/>
                <w:sz w:val="18"/>
                <w:szCs w:val="18"/>
              </w:rPr>
            </w:pPr>
          </w:p>
        </w:tc>
        <w:tc>
          <w:tcPr>
            <w:tcW w:w="1247" w:type="dxa"/>
            <w:vMerge/>
          </w:tcPr>
          <w:p w:rsidR="0021491D" w:rsidRPr="00CD2A8E" w:rsidRDefault="0021491D" w:rsidP="00B722DF">
            <w:pPr>
              <w:pStyle w:val="ConsPlusNormal"/>
              <w:rPr>
                <w:rFonts w:ascii="Times New Roman" w:hAnsi="Times New Roman" w:cs="Times New Roman"/>
                <w:sz w:val="18"/>
                <w:szCs w:val="18"/>
              </w:rPr>
            </w:pPr>
          </w:p>
        </w:tc>
        <w:tc>
          <w:tcPr>
            <w:tcW w:w="1247" w:type="dxa"/>
            <w:vMerge/>
          </w:tcPr>
          <w:p w:rsidR="0021491D" w:rsidRPr="00CD2A8E" w:rsidRDefault="0021491D" w:rsidP="00B722DF">
            <w:pPr>
              <w:pStyle w:val="ConsPlusNormal"/>
              <w:rPr>
                <w:rFonts w:ascii="Times New Roman" w:hAnsi="Times New Roman" w:cs="Times New Roman"/>
                <w:sz w:val="18"/>
                <w:szCs w:val="18"/>
              </w:rPr>
            </w:pPr>
          </w:p>
        </w:tc>
        <w:tc>
          <w:tcPr>
            <w:tcW w:w="1134" w:type="dxa"/>
            <w:vMerge/>
          </w:tcPr>
          <w:p w:rsidR="0021491D" w:rsidRPr="00CD2A8E" w:rsidRDefault="0021491D" w:rsidP="00B722DF">
            <w:pPr>
              <w:pStyle w:val="ConsPlusNormal"/>
              <w:rPr>
                <w:rFonts w:ascii="Times New Roman" w:hAnsi="Times New Roman" w:cs="Times New Roman"/>
                <w:sz w:val="18"/>
                <w:szCs w:val="18"/>
              </w:rPr>
            </w:pPr>
          </w:p>
        </w:tc>
        <w:tc>
          <w:tcPr>
            <w:tcW w:w="1134" w:type="dxa"/>
            <w:vMerge/>
          </w:tcPr>
          <w:p w:rsidR="0021491D" w:rsidRPr="00CD2A8E" w:rsidRDefault="0021491D" w:rsidP="00B722DF">
            <w:pPr>
              <w:pStyle w:val="ConsPlusNormal"/>
              <w:rPr>
                <w:rFonts w:ascii="Times New Roman" w:hAnsi="Times New Roman" w:cs="Times New Roman"/>
                <w:sz w:val="18"/>
                <w:szCs w:val="18"/>
              </w:rPr>
            </w:pPr>
          </w:p>
        </w:tc>
        <w:tc>
          <w:tcPr>
            <w:tcW w:w="1134" w:type="dxa"/>
            <w:vMerge/>
          </w:tcPr>
          <w:p w:rsidR="0021491D" w:rsidRPr="00CD2A8E" w:rsidRDefault="0021491D" w:rsidP="00B722DF">
            <w:pPr>
              <w:pStyle w:val="ConsPlusNormal"/>
              <w:rPr>
                <w:rFonts w:ascii="Times New Roman" w:hAnsi="Times New Roman" w:cs="Times New Roman"/>
                <w:sz w:val="18"/>
                <w:szCs w:val="18"/>
              </w:rPr>
            </w:pPr>
          </w:p>
        </w:tc>
        <w:tc>
          <w:tcPr>
            <w:tcW w:w="1134" w:type="dxa"/>
            <w:vMerge/>
          </w:tcPr>
          <w:p w:rsidR="0021491D" w:rsidRPr="00CD2A8E" w:rsidRDefault="0021491D" w:rsidP="00B722DF">
            <w:pPr>
              <w:pStyle w:val="ConsPlusNormal"/>
              <w:rPr>
                <w:rFonts w:ascii="Times New Roman" w:hAnsi="Times New Roman" w:cs="Times New Roman"/>
                <w:sz w:val="18"/>
                <w:szCs w:val="18"/>
              </w:rPr>
            </w:pPr>
          </w:p>
        </w:tc>
        <w:tc>
          <w:tcPr>
            <w:tcW w:w="1134" w:type="dxa"/>
            <w:vMerge/>
          </w:tcPr>
          <w:p w:rsidR="0021491D" w:rsidRPr="00CD2A8E" w:rsidRDefault="0021491D" w:rsidP="00B722DF">
            <w:pPr>
              <w:pStyle w:val="ConsPlusNormal"/>
              <w:rPr>
                <w:rFonts w:ascii="Times New Roman" w:hAnsi="Times New Roman" w:cs="Times New Roman"/>
                <w:sz w:val="18"/>
                <w:szCs w:val="18"/>
              </w:rPr>
            </w:pPr>
          </w:p>
        </w:tc>
        <w:tc>
          <w:tcPr>
            <w:tcW w:w="1134" w:type="dxa"/>
            <w:vMerge/>
          </w:tcPr>
          <w:p w:rsidR="0021491D" w:rsidRPr="00CD2A8E" w:rsidRDefault="0021491D" w:rsidP="00B722DF">
            <w:pPr>
              <w:pStyle w:val="ConsPlusNormal"/>
              <w:rPr>
                <w:rFonts w:ascii="Times New Roman" w:hAnsi="Times New Roman" w:cs="Times New Roman"/>
                <w:sz w:val="18"/>
                <w:szCs w:val="18"/>
              </w:rPr>
            </w:pPr>
          </w:p>
        </w:tc>
        <w:tc>
          <w:tcPr>
            <w:tcW w:w="1134" w:type="dxa"/>
            <w:vMerge/>
          </w:tcPr>
          <w:p w:rsidR="0021491D" w:rsidRPr="00CD2A8E" w:rsidRDefault="0021491D" w:rsidP="00B722DF">
            <w:pPr>
              <w:pStyle w:val="ConsPlusNormal"/>
              <w:rPr>
                <w:rFonts w:ascii="Times New Roman" w:hAnsi="Times New Roman" w:cs="Times New Roman"/>
                <w:sz w:val="18"/>
                <w:szCs w:val="18"/>
              </w:rPr>
            </w:pPr>
          </w:p>
        </w:tc>
        <w:tc>
          <w:tcPr>
            <w:tcW w:w="1134" w:type="dxa"/>
            <w:vMerge/>
          </w:tcPr>
          <w:p w:rsidR="0021491D" w:rsidRPr="00CD2A8E" w:rsidRDefault="0021491D" w:rsidP="00B722DF">
            <w:pPr>
              <w:pStyle w:val="ConsPlusNormal"/>
              <w:rPr>
                <w:rFonts w:ascii="Times New Roman" w:hAnsi="Times New Roman" w:cs="Times New Roman"/>
                <w:sz w:val="18"/>
                <w:szCs w:val="18"/>
              </w:rPr>
            </w:pPr>
          </w:p>
        </w:tc>
        <w:tc>
          <w:tcPr>
            <w:tcW w:w="1871" w:type="dxa"/>
          </w:tcPr>
          <w:p w:rsidR="0021491D" w:rsidRPr="00CD2A8E" w:rsidRDefault="0021491D" w:rsidP="00B722DF">
            <w:pPr>
              <w:pStyle w:val="ConsPlusNormal"/>
              <w:jc w:val="center"/>
              <w:rPr>
                <w:rFonts w:ascii="Times New Roman" w:hAnsi="Times New Roman" w:cs="Times New Roman"/>
                <w:sz w:val="18"/>
                <w:szCs w:val="18"/>
              </w:rPr>
            </w:pPr>
            <w:proofErr w:type="gramStart"/>
            <w:r w:rsidRPr="00CD2A8E">
              <w:rPr>
                <w:rFonts w:ascii="Times New Roman" w:hAnsi="Times New Roman" w:cs="Times New Roman"/>
                <w:sz w:val="18"/>
                <w:szCs w:val="18"/>
              </w:rPr>
              <w:t xml:space="preserve">Размер посевных площадей, занятых зерновыми, </w:t>
            </w:r>
            <w:r w:rsidRPr="00CD2A8E">
              <w:rPr>
                <w:rFonts w:ascii="Times New Roman" w:hAnsi="Times New Roman" w:cs="Times New Roman"/>
                <w:sz w:val="18"/>
                <w:szCs w:val="18"/>
              </w:rPr>
              <w:lastRenderedPageBreak/>
              <w:t>зернобобовыми, масличными (за исключением рапса и сои) и кормовыми сельскохозяйственными культурами в сельскохозяйственных организациях, крестьянских (фермерских) хозяйствах, включая индивидуальных предпринимателей, в субъекте Российской Федерации, тыс. га</w:t>
            </w:r>
            <w:proofErr w:type="gramEnd"/>
          </w:p>
        </w:tc>
        <w:tc>
          <w:tcPr>
            <w:tcW w:w="1020"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lastRenderedPageBreak/>
              <w:t>X</w:t>
            </w:r>
          </w:p>
        </w:tc>
        <w:tc>
          <w:tcPr>
            <w:tcW w:w="850"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3,5</w:t>
            </w:r>
          </w:p>
        </w:tc>
        <w:tc>
          <w:tcPr>
            <w:tcW w:w="79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3,5</w:t>
            </w:r>
          </w:p>
        </w:tc>
        <w:tc>
          <w:tcPr>
            <w:tcW w:w="850"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3,5</w:t>
            </w:r>
          </w:p>
        </w:tc>
        <w:tc>
          <w:tcPr>
            <w:tcW w:w="79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3,5</w:t>
            </w:r>
          </w:p>
        </w:tc>
        <w:tc>
          <w:tcPr>
            <w:tcW w:w="850"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3,5</w:t>
            </w:r>
          </w:p>
        </w:tc>
        <w:tc>
          <w:tcPr>
            <w:tcW w:w="850"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3,5</w:t>
            </w:r>
          </w:p>
        </w:tc>
        <w:tc>
          <w:tcPr>
            <w:tcW w:w="850"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3,5</w:t>
            </w:r>
          </w:p>
        </w:tc>
        <w:tc>
          <w:tcPr>
            <w:tcW w:w="79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3,5</w:t>
            </w:r>
          </w:p>
        </w:tc>
      </w:tr>
      <w:tr w:rsidR="0021491D" w:rsidRPr="00CD2A8E" w:rsidTr="00CD2A8E">
        <w:tc>
          <w:tcPr>
            <w:tcW w:w="2381" w:type="dxa"/>
            <w:vMerge/>
          </w:tcPr>
          <w:p w:rsidR="0021491D" w:rsidRPr="00CD2A8E" w:rsidRDefault="0021491D" w:rsidP="00B722DF">
            <w:pPr>
              <w:pStyle w:val="ConsPlusNormal"/>
              <w:rPr>
                <w:rFonts w:ascii="Times New Roman" w:hAnsi="Times New Roman" w:cs="Times New Roman"/>
                <w:sz w:val="18"/>
                <w:szCs w:val="18"/>
              </w:rPr>
            </w:pPr>
          </w:p>
        </w:tc>
        <w:tc>
          <w:tcPr>
            <w:tcW w:w="1644" w:type="dxa"/>
            <w:vMerge/>
          </w:tcPr>
          <w:p w:rsidR="0021491D" w:rsidRPr="00CD2A8E" w:rsidRDefault="0021491D" w:rsidP="00B722DF">
            <w:pPr>
              <w:pStyle w:val="ConsPlusNormal"/>
              <w:rPr>
                <w:rFonts w:ascii="Times New Roman" w:hAnsi="Times New Roman" w:cs="Times New Roman"/>
                <w:sz w:val="18"/>
                <w:szCs w:val="18"/>
              </w:rPr>
            </w:pPr>
          </w:p>
        </w:tc>
        <w:tc>
          <w:tcPr>
            <w:tcW w:w="1134" w:type="dxa"/>
            <w:vMerge/>
          </w:tcPr>
          <w:p w:rsidR="0021491D" w:rsidRPr="00CD2A8E" w:rsidRDefault="0021491D" w:rsidP="00B722DF">
            <w:pPr>
              <w:pStyle w:val="ConsPlusNormal"/>
              <w:rPr>
                <w:rFonts w:ascii="Times New Roman" w:hAnsi="Times New Roman" w:cs="Times New Roman"/>
                <w:sz w:val="18"/>
                <w:szCs w:val="18"/>
              </w:rPr>
            </w:pPr>
          </w:p>
        </w:tc>
        <w:tc>
          <w:tcPr>
            <w:tcW w:w="1304" w:type="dxa"/>
            <w:vMerge/>
          </w:tcPr>
          <w:p w:rsidR="0021491D" w:rsidRPr="00CD2A8E" w:rsidRDefault="0021491D" w:rsidP="00B722DF">
            <w:pPr>
              <w:pStyle w:val="ConsPlusNormal"/>
              <w:rPr>
                <w:rFonts w:ascii="Times New Roman" w:hAnsi="Times New Roman" w:cs="Times New Roman"/>
                <w:sz w:val="18"/>
                <w:szCs w:val="18"/>
              </w:rPr>
            </w:pPr>
          </w:p>
        </w:tc>
        <w:tc>
          <w:tcPr>
            <w:tcW w:w="1361" w:type="dxa"/>
            <w:vMerge/>
          </w:tcPr>
          <w:p w:rsidR="0021491D" w:rsidRPr="00CD2A8E" w:rsidRDefault="0021491D" w:rsidP="00B722DF">
            <w:pPr>
              <w:pStyle w:val="ConsPlusNormal"/>
              <w:rPr>
                <w:rFonts w:ascii="Times New Roman" w:hAnsi="Times New Roman" w:cs="Times New Roman"/>
                <w:sz w:val="18"/>
                <w:szCs w:val="18"/>
              </w:rPr>
            </w:pPr>
          </w:p>
        </w:tc>
        <w:tc>
          <w:tcPr>
            <w:tcW w:w="1247" w:type="dxa"/>
            <w:vMerge/>
          </w:tcPr>
          <w:p w:rsidR="0021491D" w:rsidRPr="00CD2A8E" w:rsidRDefault="0021491D" w:rsidP="00B722DF">
            <w:pPr>
              <w:pStyle w:val="ConsPlusNormal"/>
              <w:rPr>
                <w:rFonts w:ascii="Times New Roman" w:hAnsi="Times New Roman" w:cs="Times New Roman"/>
                <w:sz w:val="18"/>
                <w:szCs w:val="18"/>
              </w:rPr>
            </w:pPr>
          </w:p>
        </w:tc>
        <w:tc>
          <w:tcPr>
            <w:tcW w:w="1247" w:type="dxa"/>
            <w:vMerge/>
          </w:tcPr>
          <w:p w:rsidR="0021491D" w:rsidRPr="00CD2A8E" w:rsidRDefault="0021491D" w:rsidP="00B722DF">
            <w:pPr>
              <w:pStyle w:val="ConsPlusNormal"/>
              <w:rPr>
                <w:rFonts w:ascii="Times New Roman" w:hAnsi="Times New Roman" w:cs="Times New Roman"/>
                <w:sz w:val="18"/>
                <w:szCs w:val="18"/>
              </w:rPr>
            </w:pPr>
          </w:p>
        </w:tc>
        <w:tc>
          <w:tcPr>
            <w:tcW w:w="1134" w:type="dxa"/>
            <w:vMerge/>
          </w:tcPr>
          <w:p w:rsidR="0021491D" w:rsidRPr="00CD2A8E" w:rsidRDefault="0021491D" w:rsidP="00B722DF">
            <w:pPr>
              <w:pStyle w:val="ConsPlusNormal"/>
              <w:rPr>
                <w:rFonts w:ascii="Times New Roman" w:hAnsi="Times New Roman" w:cs="Times New Roman"/>
                <w:sz w:val="18"/>
                <w:szCs w:val="18"/>
              </w:rPr>
            </w:pPr>
          </w:p>
        </w:tc>
        <w:tc>
          <w:tcPr>
            <w:tcW w:w="1134" w:type="dxa"/>
            <w:vMerge/>
          </w:tcPr>
          <w:p w:rsidR="0021491D" w:rsidRPr="00CD2A8E" w:rsidRDefault="0021491D" w:rsidP="00B722DF">
            <w:pPr>
              <w:pStyle w:val="ConsPlusNormal"/>
              <w:rPr>
                <w:rFonts w:ascii="Times New Roman" w:hAnsi="Times New Roman" w:cs="Times New Roman"/>
                <w:sz w:val="18"/>
                <w:szCs w:val="18"/>
              </w:rPr>
            </w:pPr>
          </w:p>
        </w:tc>
        <w:tc>
          <w:tcPr>
            <w:tcW w:w="1134" w:type="dxa"/>
            <w:vMerge/>
          </w:tcPr>
          <w:p w:rsidR="0021491D" w:rsidRPr="00CD2A8E" w:rsidRDefault="0021491D" w:rsidP="00B722DF">
            <w:pPr>
              <w:pStyle w:val="ConsPlusNormal"/>
              <w:rPr>
                <w:rFonts w:ascii="Times New Roman" w:hAnsi="Times New Roman" w:cs="Times New Roman"/>
                <w:sz w:val="18"/>
                <w:szCs w:val="18"/>
              </w:rPr>
            </w:pPr>
          </w:p>
        </w:tc>
        <w:tc>
          <w:tcPr>
            <w:tcW w:w="1134" w:type="dxa"/>
            <w:vMerge/>
          </w:tcPr>
          <w:p w:rsidR="0021491D" w:rsidRPr="00CD2A8E" w:rsidRDefault="0021491D" w:rsidP="00B722DF">
            <w:pPr>
              <w:pStyle w:val="ConsPlusNormal"/>
              <w:rPr>
                <w:rFonts w:ascii="Times New Roman" w:hAnsi="Times New Roman" w:cs="Times New Roman"/>
                <w:sz w:val="18"/>
                <w:szCs w:val="18"/>
              </w:rPr>
            </w:pPr>
          </w:p>
        </w:tc>
        <w:tc>
          <w:tcPr>
            <w:tcW w:w="1134" w:type="dxa"/>
            <w:vMerge/>
          </w:tcPr>
          <w:p w:rsidR="0021491D" w:rsidRPr="00CD2A8E" w:rsidRDefault="0021491D" w:rsidP="00B722DF">
            <w:pPr>
              <w:pStyle w:val="ConsPlusNormal"/>
              <w:rPr>
                <w:rFonts w:ascii="Times New Roman" w:hAnsi="Times New Roman" w:cs="Times New Roman"/>
                <w:sz w:val="18"/>
                <w:szCs w:val="18"/>
              </w:rPr>
            </w:pPr>
          </w:p>
        </w:tc>
        <w:tc>
          <w:tcPr>
            <w:tcW w:w="1134" w:type="dxa"/>
            <w:vMerge/>
          </w:tcPr>
          <w:p w:rsidR="0021491D" w:rsidRPr="00CD2A8E" w:rsidRDefault="0021491D" w:rsidP="00B722DF">
            <w:pPr>
              <w:pStyle w:val="ConsPlusNormal"/>
              <w:rPr>
                <w:rFonts w:ascii="Times New Roman" w:hAnsi="Times New Roman" w:cs="Times New Roman"/>
                <w:sz w:val="18"/>
                <w:szCs w:val="18"/>
              </w:rPr>
            </w:pPr>
          </w:p>
        </w:tc>
        <w:tc>
          <w:tcPr>
            <w:tcW w:w="1134" w:type="dxa"/>
            <w:vMerge/>
          </w:tcPr>
          <w:p w:rsidR="0021491D" w:rsidRPr="00CD2A8E" w:rsidRDefault="0021491D" w:rsidP="00B722DF">
            <w:pPr>
              <w:pStyle w:val="ConsPlusNormal"/>
              <w:rPr>
                <w:rFonts w:ascii="Times New Roman" w:hAnsi="Times New Roman" w:cs="Times New Roman"/>
                <w:sz w:val="18"/>
                <w:szCs w:val="18"/>
              </w:rPr>
            </w:pPr>
          </w:p>
        </w:tc>
        <w:tc>
          <w:tcPr>
            <w:tcW w:w="1134" w:type="dxa"/>
            <w:vMerge/>
          </w:tcPr>
          <w:p w:rsidR="0021491D" w:rsidRPr="00CD2A8E" w:rsidRDefault="0021491D" w:rsidP="00B722DF">
            <w:pPr>
              <w:pStyle w:val="ConsPlusNormal"/>
              <w:rPr>
                <w:rFonts w:ascii="Times New Roman" w:hAnsi="Times New Roman" w:cs="Times New Roman"/>
                <w:sz w:val="18"/>
                <w:szCs w:val="18"/>
              </w:rPr>
            </w:pPr>
          </w:p>
        </w:tc>
        <w:tc>
          <w:tcPr>
            <w:tcW w:w="1871"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Размер посевных площадей, занятых бахчевыми сельскохозяйственными культурами, тыс. га</w:t>
            </w:r>
          </w:p>
        </w:tc>
        <w:tc>
          <w:tcPr>
            <w:tcW w:w="1020"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X</w:t>
            </w:r>
          </w:p>
        </w:tc>
        <w:tc>
          <w:tcPr>
            <w:tcW w:w="850"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2,0</w:t>
            </w:r>
          </w:p>
        </w:tc>
        <w:tc>
          <w:tcPr>
            <w:tcW w:w="79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2,0</w:t>
            </w:r>
          </w:p>
        </w:tc>
        <w:tc>
          <w:tcPr>
            <w:tcW w:w="850"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2,0</w:t>
            </w:r>
          </w:p>
        </w:tc>
        <w:tc>
          <w:tcPr>
            <w:tcW w:w="79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2,0</w:t>
            </w:r>
          </w:p>
        </w:tc>
        <w:tc>
          <w:tcPr>
            <w:tcW w:w="850"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2,0</w:t>
            </w:r>
          </w:p>
        </w:tc>
        <w:tc>
          <w:tcPr>
            <w:tcW w:w="850"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2,0</w:t>
            </w:r>
          </w:p>
        </w:tc>
        <w:tc>
          <w:tcPr>
            <w:tcW w:w="850"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2,0</w:t>
            </w:r>
          </w:p>
        </w:tc>
        <w:tc>
          <w:tcPr>
            <w:tcW w:w="79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2,0</w:t>
            </w:r>
          </w:p>
        </w:tc>
      </w:tr>
      <w:tr w:rsidR="0021491D" w:rsidRPr="00CD2A8E" w:rsidTr="00CD2A8E">
        <w:tc>
          <w:tcPr>
            <w:tcW w:w="2381" w:type="dxa"/>
            <w:vMerge/>
          </w:tcPr>
          <w:p w:rsidR="0021491D" w:rsidRPr="00CD2A8E" w:rsidRDefault="0021491D" w:rsidP="00B722DF">
            <w:pPr>
              <w:pStyle w:val="ConsPlusNormal"/>
              <w:rPr>
                <w:rFonts w:ascii="Times New Roman" w:hAnsi="Times New Roman" w:cs="Times New Roman"/>
                <w:sz w:val="18"/>
                <w:szCs w:val="18"/>
              </w:rPr>
            </w:pPr>
          </w:p>
        </w:tc>
        <w:tc>
          <w:tcPr>
            <w:tcW w:w="1644" w:type="dxa"/>
            <w:vMerge/>
          </w:tcPr>
          <w:p w:rsidR="0021491D" w:rsidRPr="00CD2A8E" w:rsidRDefault="0021491D" w:rsidP="00B722DF">
            <w:pPr>
              <w:pStyle w:val="ConsPlusNormal"/>
              <w:rPr>
                <w:rFonts w:ascii="Times New Roman" w:hAnsi="Times New Roman" w:cs="Times New Roman"/>
                <w:sz w:val="18"/>
                <w:szCs w:val="18"/>
              </w:rPr>
            </w:pPr>
          </w:p>
        </w:tc>
        <w:tc>
          <w:tcPr>
            <w:tcW w:w="1134" w:type="dxa"/>
            <w:vMerge/>
          </w:tcPr>
          <w:p w:rsidR="0021491D" w:rsidRPr="00CD2A8E" w:rsidRDefault="0021491D" w:rsidP="00B722DF">
            <w:pPr>
              <w:pStyle w:val="ConsPlusNormal"/>
              <w:rPr>
                <w:rFonts w:ascii="Times New Roman" w:hAnsi="Times New Roman" w:cs="Times New Roman"/>
                <w:sz w:val="18"/>
                <w:szCs w:val="18"/>
              </w:rPr>
            </w:pPr>
          </w:p>
        </w:tc>
        <w:tc>
          <w:tcPr>
            <w:tcW w:w="1304" w:type="dxa"/>
            <w:vMerge/>
          </w:tcPr>
          <w:p w:rsidR="0021491D" w:rsidRPr="00CD2A8E" w:rsidRDefault="0021491D" w:rsidP="00B722DF">
            <w:pPr>
              <w:pStyle w:val="ConsPlusNormal"/>
              <w:rPr>
                <w:rFonts w:ascii="Times New Roman" w:hAnsi="Times New Roman" w:cs="Times New Roman"/>
                <w:sz w:val="18"/>
                <w:szCs w:val="18"/>
              </w:rPr>
            </w:pPr>
          </w:p>
        </w:tc>
        <w:tc>
          <w:tcPr>
            <w:tcW w:w="1361" w:type="dxa"/>
            <w:vMerge/>
          </w:tcPr>
          <w:p w:rsidR="0021491D" w:rsidRPr="00CD2A8E" w:rsidRDefault="0021491D" w:rsidP="00B722DF">
            <w:pPr>
              <w:pStyle w:val="ConsPlusNormal"/>
              <w:rPr>
                <w:rFonts w:ascii="Times New Roman" w:hAnsi="Times New Roman" w:cs="Times New Roman"/>
                <w:sz w:val="18"/>
                <w:szCs w:val="18"/>
              </w:rPr>
            </w:pPr>
          </w:p>
        </w:tc>
        <w:tc>
          <w:tcPr>
            <w:tcW w:w="1247" w:type="dxa"/>
            <w:vMerge/>
          </w:tcPr>
          <w:p w:rsidR="0021491D" w:rsidRPr="00CD2A8E" w:rsidRDefault="0021491D" w:rsidP="00B722DF">
            <w:pPr>
              <w:pStyle w:val="ConsPlusNormal"/>
              <w:rPr>
                <w:rFonts w:ascii="Times New Roman" w:hAnsi="Times New Roman" w:cs="Times New Roman"/>
                <w:sz w:val="18"/>
                <w:szCs w:val="18"/>
              </w:rPr>
            </w:pPr>
          </w:p>
        </w:tc>
        <w:tc>
          <w:tcPr>
            <w:tcW w:w="1247" w:type="dxa"/>
            <w:vMerge/>
          </w:tcPr>
          <w:p w:rsidR="0021491D" w:rsidRPr="00CD2A8E" w:rsidRDefault="0021491D" w:rsidP="00B722DF">
            <w:pPr>
              <w:pStyle w:val="ConsPlusNormal"/>
              <w:rPr>
                <w:rFonts w:ascii="Times New Roman" w:hAnsi="Times New Roman" w:cs="Times New Roman"/>
                <w:sz w:val="18"/>
                <w:szCs w:val="18"/>
              </w:rPr>
            </w:pPr>
          </w:p>
        </w:tc>
        <w:tc>
          <w:tcPr>
            <w:tcW w:w="1134" w:type="dxa"/>
            <w:vMerge/>
          </w:tcPr>
          <w:p w:rsidR="0021491D" w:rsidRPr="00CD2A8E" w:rsidRDefault="0021491D" w:rsidP="00B722DF">
            <w:pPr>
              <w:pStyle w:val="ConsPlusNormal"/>
              <w:rPr>
                <w:rFonts w:ascii="Times New Roman" w:hAnsi="Times New Roman" w:cs="Times New Roman"/>
                <w:sz w:val="18"/>
                <w:szCs w:val="18"/>
              </w:rPr>
            </w:pPr>
          </w:p>
        </w:tc>
        <w:tc>
          <w:tcPr>
            <w:tcW w:w="1134" w:type="dxa"/>
            <w:vMerge/>
          </w:tcPr>
          <w:p w:rsidR="0021491D" w:rsidRPr="00CD2A8E" w:rsidRDefault="0021491D" w:rsidP="00B722DF">
            <w:pPr>
              <w:pStyle w:val="ConsPlusNormal"/>
              <w:rPr>
                <w:rFonts w:ascii="Times New Roman" w:hAnsi="Times New Roman" w:cs="Times New Roman"/>
                <w:sz w:val="18"/>
                <w:szCs w:val="18"/>
              </w:rPr>
            </w:pPr>
          </w:p>
        </w:tc>
        <w:tc>
          <w:tcPr>
            <w:tcW w:w="1134" w:type="dxa"/>
            <w:vMerge/>
          </w:tcPr>
          <w:p w:rsidR="0021491D" w:rsidRPr="00CD2A8E" w:rsidRDefault="0021491D" w:rsidP="00B722DF">
            <w:pPr>
              <w:pStyle w:val="ConsPlusNormal"/>
              <w:rPr>
                <w:rFonts w:ascii="Times New Roman" w:hAnsi="Times New Roman" w:cs="Times New Roman"/>
                <w:sz w:val="18"/>
                <w:szCs w:val="18"/>
              </w:rPr>
            </w:pPr>
          </w:p>
        </w:tc>
        <w:tc>
          <w:tcPr>
            <w:tcW w:w="1134" w:type="dxa"/>
            <w:vMerge/>
          </w:tcPr>
          <w:p w:rsidR="0021491D" w:rsidRPr="00CD2A8E" w:rsidRDefault="0021491D" w:rsidP="00B722DF">
            <w:pPr>
              <w:pStyle w:val="ConsPlusNormal"/>
              <w:rPr>
                <w:rFonts w:ascii="Times New Roman" w:hAnsi="Times New Roman" w:cs="Times New Roman"/>
                <w:sz w:val="18"/>
                <w:szCs w:val="18"/>
              </w:rPr>
            </w:pPr>
          </w:p>
        </w:tc>
        <w:tc>
          <w:tcPr>
            <w:tcW w:w="1134" w:type="dxa"/>
            <w:vMerge/>
          </w:tcPr>
          <w:p w:rsidR="0021491D" w:rsidRPr="00CD2A8E" w:rsidRDefault="0021491D" w:rsidP="00B722DF">
            <w:pPr>
              <w:pStyle w:val="ConsPlusNormal"/>
              <w:rPr>
                <w:rFonts w:ascii="Times New Roman" w:hAnsi="Times New Roman" w:cs="Times New Roman"/>
                <w:sz w:val="18"/>
                <w:szCs w:val="18"/>
              </w:rPr>
            </w:pPr>
          </w:p>
        </w:tc>
        <w:tc>
          <w:tcPr>
            <w:tcW w:w="1134" w:type="dxa"/>
            <w:vMerge/>
          </w:tcPr>
          <w:p w:rsidR="0021491D" w:rsidRPr="00CD2A8E" w:rsidRDefault="0021491D" w:rsidP="00B722DF">
            <w:pPr>
              <w:pStyle w:val="ConsPlusNormal"/>
              <w:rPr>
                <w:rFonts w:ascii="Times New Roman" w:hAnsi="Times New Roman" w:cs="Times New Roman"/>
                <w:sz w:val="18"/>
                <w:szCs w:val="18"/>
              </w:rPr>
            </w:pPr>
          </w:p>
        </w:tc>
        <w:tc>
          <w:tcPr>
            <w:tcW w:w="1134" w:type="dxa"/>
            <w:vMerge/>
          </w:tcPr>
          <w:p w:rsidR="0021491D" w:rsidRPr="00CD2A8E" w:rsidRDefault="0021491D" w:rsidP="00B722DF">
            <w:pPr>
              <w:pStyle w:val="ConsPlusNormal"/>
              <w:rPr>
                <w:rFonts w:ascii="Times New Roman" w:hAnsi="Times New Roman" w:cs="Times New Roman"/>
                <w:sz w:val="18"/>
                <w:szCs w:val="18"/>
              </w:rPr>
            </w:pPr>
          </w:p>
        </w:tc>
        <w:tc>
          <w:tcPr>
            <w:tcW w:w="1134" w:type="dxa"/>
            <w:vMerge/>
          </w:tcPr>
          <w:p w:rsidR="0021491D" w:rsidRPr="00CD2A8E" w:rsidRDefault="0021491D" w:rsidP="00B722DF">
            <w:pPr>
              <w:pStyle w:val="ConsPlusNormal"/>
              <w:rPr>
                <w:rFonts w:ascii="Times New Roman" w:hAnsi="Times New Roman" w:cs="Times New Roman"/>
                <w:sz w:val="18"/>
                <w:szCs w:val="18"/>
              </w:rPr>
            </w:pPr>
          </w:p>
        </w:tc>
        <w:tc>
          <w:tcPr>
            <w:tcW w:w="1871"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Доля застрахованного поголовья сельскохозяйственных животных в общем поголовье сельскохозяйственных животных, %</w:t>
            </w:r>
          </w:p>
        </w:tc>
        <w:tc>
          <w:tcPr>
            <w:tcW w:w="1020"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12,54</w:t>
            </w:r>
          </w:p>
        </w:tc>
        <w:tc>
          <w:tcPr>
            <w:tcW w:w="850"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11</w:t>
            </w:r>
          </w:p>
        </w:tc>
        <w:tc>
          <w:tcPr>
            <w:tcW w:w="79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11</w:t>
            </w:r>
          </w:p>
        </w:tc>
        <w:tc>
          <w:tcPr>
            <w:tcW w:w="850"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11</w:t>
            </w:r>
          </w:p>
        </w:tc>
        <w:tc>
          <w:tcPr>
            <w:tcW w:w="79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11</w:t>
            </w:r>
          </w:p>
        </w:tc>
        <w:tc>
          <w:tcPr>
            <w:tcW w:w="850"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11</w:t>
            </w:r>
          </w:p>
        </w:tc>
        <w:tc>
          <w:tcPr>
            <w:tcW w:w="850"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11</w:t>
            </w:r>
          </w:p>
        </w:tc>
        <w:tc>
          <w:tcPr>
            <w:tcW w:w="850"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11</w:t>
            </w:r>
          </w:p>
        </w:tc>
        <w:tc>
          <w:tcPr>
            <w:tcW w:w="79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11</w:t>
            </w:r>
          </w:p>
        </w:tc>
      </w:tr>
      <w:tr w:rsidR="0021491D" w:rsidRPr="00CD2A8E" w:rsidTr="00CD2A8E">
        <w:tc>
          <w:tcPr>
            <w:tcW w:w="2381" w:type="dxa"/>
            <w:vMerge/>
          </w:tcPr>
          <w:p w:rsidR="0021491D" w:rsidRPr="00CD2A8E" w:rsidRDefault="0021491D" w:rsidP="00B722DF">
            <w:pPr>
              <w:pStyle w:val="ConsPlusNormal"/>
              <w:rPr>
                <w:rFonts w:ascii="Times New Roman" w:hAnsi="Times New Roman" w:cs="Times New Roman"/>
                <w:sz w:val="18"/>
                <w:szCs w:val="18"/>
              </w:rPr>
            </w:pPr>
          </w:p>
        </w:tc>
        <w:tc>
          <w:tcPr>
            <w:tcW w:w="1644" w:type="dxa"/>
            <w:vMerge/>
          </w:tcPr>
          <w:p w:rsidR="0021491D" w:rsidRPr="00CD2A8E" w:rsidRDefault="0021491D" w:rsidP="00B722DF">
            <w:pPr>
              <w:pStyle w:val="ConsPlusNormal"/>
              <w:rPr>
                <w:rFonts w:ascii="Times New Roman" w:hAnsi="Times New Roman" w:cs="Times New Roman"/>
                <w:sz w:val="18"/>
                <w:szCs w:val="18"/>
              </w:rPr>
            </w:pPr>
          </w:p>
        </w:tc>
        <w:tc>
          <w:tcPr>
            <w:tcW w:w="1134" w:type="dxa"/>
            <w:vMerge w:val="restart"/>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Бюджет Астраханской области</w:t>
            </w:r>
          </w:p>
        </w:tc>
        <w:tc>
          <w:tcPr>
            <w:tcW w:w="1304" w:type="dxa"/>
            <w:vMerge w:val="restart"/>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X</w:t>
            </w:r>
          </w:p>
        </w:tc>
        <w:tc>
          <w:tcPr>
            <w:tcW w:w="1361" w:type="dxa"/>
            <w:vMerge w:val="restart"/>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X</w:t>
            </w:r>
          </w:p>
        </w:tc>
        <w:tc>
          <w:tcPr>
            <w:tcW w:w="1247" w:type="dxa"/>
            <w:vMerge w:val="restart"/>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X</w:t>
            </w:r>
          </w:p>
        </w:tc>
        <w:tc>
          <w:tcPr>
            <w:tcW w:w="1247" w:type="dxa"/>
            <w:vMerge w:val="restart"/>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635387,7</w:t>
            </w:r>
          </w:p>
        </w:tc>
        <w:tc>
          <w:tcPr>
            <w:tcW w:w="1134" w:type="dxa"/>
            <w:vMerge w:val="restart"/>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108477,4</w:t>
            </w:r>
          </w:p>
        </w:tc>
        <w:tc>
          <w:tcPr>
            <w:tcW w:w="1134" w:type="dxa"/>
            <w:vMerge w:val="restart"/>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85557,4</w:t>
            </w:r>
          </w:p>
        </w:tc>
        <w:tc>
          <w:tcPr>
            <w:tcW w:w="1134" w:type="dxa"/>
            <w:vMerge w:val="restart"/>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73558,9</w:t>
            </w:r>
          </w:p>
        </w:tc>
        <w:tc>
          <w:tcPr>
            <w:tcW w:w="1134" w:type="dxa"/>
            <w:vMerge w:val="restart"/>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73558,8</w:t>
            </w:r>
          </w:p>
        </w:tc>
        <w:tc>
          <w:tcPr>
            <w:tcW w:w="1134" w:type="dxa"/>
            <w:vMerge w:val="restart"/>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73558,8</w:t>
            </w:r>
          </w:p>
        </w:tc>
        <w:tc>
          <w:tcPr>
            <w:tcW w:w="1134" w:type="dxa"/>
            <w:vMerge w:val="restart"/>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73558,8</w:t>
            </w:r>
          </w:p>
        </w:tc>
        <w:tc>
          <w:tcPr>
            <w:tcW w:w="1134" w:type="dxa"/>
            <w:vMerge w:val="restart"/>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73558,8</w:t>
            </w:r>
          </w:p>
        </w:tc>
        <w:tc>
          <w:tcPr>
            <w:tcW w:w="1134" w:type="dxa"/>
            <w:vMerge w:val="restart"/>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73558,8</w:t>
            </w:r>
          </w:p>
        </w:tc>
        <w:tc>
          <w:tcPr>
            <w:tcW w:w="1871"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 xml:space="preserve">Объем произведенной шерсти, полученной от тонкорунных и полутонкорунных пород овец в сельскохозяйственных организациях, крестьянских (фермерских) хозяйствах, включая индивидуальных предпринимателей, реализующих такую </w:t>
            </w:r>
            <w:r w:rsidRPr="00CD2A8E">
              <w:rPr>
                <w:rFonts w:ascii="Times New Roman" w:hAnsi="Times New Roman" w:cs="Times New Roman"/>
                <w:sz w:val="18"/>
                <w:szCs w:val="18"/>
              </w:rPr>
              <w:lastRenderedPageBreak/>
              <w:t>продукцию отечественным перерабатывающим организациям, тыс. тонн</w:t>
            </w:r>
          </w:p>
        </w:tc>
        <w:tc>
          <w:tcPr>
            <w:tcW w:w="1020"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lastRenderedPageBreak/>
              <w:t>X</w:t>
            </w:r>
          </w:p>
        </w:tc>
        <w:tc>
          <w:tcPr>
            <w:tcW w:w="850"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0,015</w:t>
            </w:r>
          </w:p>
        </w:tc>
        <w:tc>
          <w:tcPr>
            <w:tcW w:w="79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0,015</w:t>
            </w:r>
          </w:p>
        </w:tc>
        <w:tc>
          <w:tcPr>
            <w:tcW w:w="850"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0,015</w:t>
            </w:r>
          </w:p>
        </w:tc>
        <w:tc>
          <w:tcPr>
            <w:tcW w:w="79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0,015</w:t>
            </w:r>
          </w:p>
        </w:tc>
        <w:tc>
          <w:tcPr>
            <w:tcW w:w="850"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0,015</w:t>
            </w:r>
          </w:p>
        </w:tc>
        <w:tc>
          <w:tcPr>
            <w:tcW w:w="850"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0,015</w:t>
            </w:r>
          </w:p>
        </w:tc>
        <w:tc>
          <w:tcPr>
            <w:tcW w:w="850"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0,015</w:t>
            </w:r>
          </w:p>
        </w:tc>
        <w:tc>
          <w:tcPr>
            <w:tcW w:w="79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0,015</w:t>
            </w:r>
          </w:p>
        </w:tc>
      </w:tr>
      <w:tr w:rsidR="0021491D" w:rsidRPr="00CD2A8E" w:rsidTr="00CD2A8E">
        <w:tc>
          <w:tcPr>
            <w:tcW w:w="2381" w:type="dxa"/>
            <w:vMerge/>
          </w:tcPr>
          <w:p w:rsidR="0021491D" w:rsidRPr="00CD2A8E" w:rsidRDefault="0021491D" w:rsidP="00B722DF">
            <w:pPr>
              <w:pStyle w:val="ConsPlusNormal"/>
              <w:rPr>
                <w:rFonts w:ascii="Times New Roman" w:hAnsi="Times New Roman" w:cs="Times New Roman"/>
                <w:sz w:val="18"/>
                <w:szCs w:val="18"/>
              </w:rPr>
            </w:pPr>
          </w:p>
        </w:tc>
        <w:tc>
          <w:tcPr>
            <w:tcW w:w="1644" w:type="dxa"/>
            <w:vMerge/>
          </w:tcPr>
          <w:p w:rsidR="0021491D" w:rsidRPr="00CD2A8E" w:rsidRDefault="0021491D" w:rsidP="00B722DF">
            <w:pPr>
              <w:pStyle w:val="ConsPlusNormal"/>
              <w:rPr>
                <w:rFonts w:ascii="Times New Roman" w:hAnsi="Times New Roman" w:cs="Times New Roman"/>
                <w:sz w:val="18"/>
                <w:szCs w:val="18"/>
              </w:rPr>
            </w:pPr>
          </w:p>
        </w:tc>
        <w:tc>
          <w:tcPr>
            <w:tcW w:w="1134" w:type="dxa"/>
            <w:vMerge/>
          </w:tcPr>
          <w:p w:rsidR="0021491D" w:rsidRPr="00CD2A8E" w:rsidRDefault="0021491D" w:rsidP="00B722DF">
            <w:pPr>
              <w:pStyle w:val="ConsPlusNormal"/>
              <w:rPr>
                <w:rFonts w:ascii="Times New Roman" w:hAnsi="Times New Roman" w:cs="Times New Roman"/>
                <w:sz w:val="18"/>
                <w:szCs w:val="18"/>
              </w:rPr>
            </w:pPr>
          </w:p>
        </w:tc>
        <w:tc>
          <w:tcPr>
            <w:tcW w:w="1304" w:type="dxa"/>
            <w:vMerge/>
          </w:tcPr>
          <w:p w:rsidR="0021491D" w:rsidRPr="00CD2A8E" w:rsidRDefault="0021491D" w:rsidP="00B722DF">
            <w:pPr>
              <w:pStyle w:val="ConsPlusNormal"/>
              <w:rPr>
                <w:rFonts w:ascii="Times New Roman" w:hAnsi="Times New Roman" w:cs="Times New Roman"/>
                <w:sz w:val="18"/>
                <w:szCs w:val="18"/>
              </w:rPr>
            </w:pPr>
          </w:p>
        </w:tc>
        <w:tc>
          <w:tcPr>
            <w:tcW w:w="1361" w:type="dxa"/>
            <w:vMerge/>
          </w:tcPr>
          <w:p w:rsidR="0021491D" w:rsidRPr="00CD2A8E" w:rsidRDefault="0021491D" w:rsidP="00B722DF">
            <w:pPr>
              <w:pStyle w:val="ConsPlusNormal"/>
              <w:rPr>
                <w:rFonts w:ascii="Times New Roman" w:hAnsi="Times New Roman" w:cs="Times New Roman"/>
                <w:sz w:val="18"/>
                <w:szCs w:val="18"/>
              </w:rPr>
            </w:pPr>
          </w:p>
        </w:tc>
        <w:tc>
          <w:tcPr>
            <w:tcW w:w="1247" w:type="dxa"/>
            <w:vMerge/>
          </w:tcPr>
          <w:p w:rsidR="0021491D" w:rsidRPr="00CD2A8E" w:rsidRDefault="0021491D" w:rsidP="00B722DF">
            <w:pPr>
              <w:pStyle w:val="ConsPlusNormal"/>
              <w:rPr>
                <w:rFonts w:ascii="Times New Roman" w:hAnsi="Times New Roman" w:cs="Times New Roman"/>
                <w:sz w:val="18"/>
                <w:szCs w:val="18"/>
              </w:rPr>
            </w:pPr>
          </w:p>
        </w:tc>
        <w:tc>
          <w:tcPr>
            <w:tcW w:w="1247" w:type="dxa"/>
            <w:vMerge/>
          </w:tcPr>
          <w:p w:rsidR="0021491D" w:rsidRPr="00CD2A8E" w:rsidRDefault="0021491D" w:rsidP="00B722DF">
            <w:pPr>
              <w:pStyle w:val="ConsPlusNormal"/>
              <w:rPr>
                <w:rFonts w:ascii="Times New Roman" w:hAnsi="Times New Roman" w:cs="Times New Roman"/>
                <w:sz w:val="18"/>
                <w:szCs w:val="18"/>
              </w:rPr>
            </w:pPr>
          </w:p>
        </w:tc>
        <w:tc>
          <w:tcPr>
            <w:tcW w:w="1134" w:type="dxa"/>
            <w:vMerge/>
          </w:tcPr>
          <w:p w:rsidR="0021491D" w:rsidRPr="00CD2A8E" w:rsidRDefault="0021491D" w:rsidP="00B722DF">
            <w:pPr>
              <w:pStyle w:val="ConsPlusNormal"/>
              <w:rPr>
                <w:rFonts w:ascii="Times New Roman" w:hAnsi="Times New Roman" w:cs="Times New Roman"/>
                <w:sz w:val="18"/>
                <w:szCs w:val="18"/>
              </w:rPr>
            </w:pPr>
          </w:p>
        </w:tc>
        <w:tc>
          <w:tcPr>
            <w:tcW w:w="1134" w:type="dxa"/>
            <w:vMerge/>
          </w:tcPr>
          <w:p w:rsidR="0021491D" w:rsidRPr="00CD2A8E" w:rsidRDefault="0021491D" w:rsidP="00B722DF">
            <w:pPr>
              <w:pStyle w:val="ConsPlusNormal"/>
              <w:rPr>
                <w:rFonts w:ascii="Times New Roman" w:hAnsi="Times New Roman" w:cs="Times New Roman"/>
                <w:sz w:val="18"/>
                <w:szCs w:val="18"/>
              </w:rPr>
            </w:pPr>
          </w:p>
        </w:tc>
        <w:tc>
          <w:tcPr>
            <w:tcW w:w="1134" w:type="dxa"/>
            <w:vMerge/>
          </w:tcPr>
          <w:p w:rsidR="0021491D" w:rsidRPr="00CD2A8E" w:rsidRDefault="0021491D" w:rsidP="00B722DF">
            <w:pPr>
              <w:pStyle w:val="ConsPlusNormal"/>
              <w:rPr>
                <w:rFonts w:ascii="Times New Roman" w:hAnsi="Times New Roman" w:cs="Times New Roman"/>
                <w:sz w:val="18"/>
                <w:szCs w:val="18"/>
              </w:rPr>
            </w:pPr>
          </w:p>
        </w:tc>
        <w:tc>
          <w:tcPr>
            <w:tcW w:w="1134" w:type="dxa"/>
            <w:vMerge/>
          </w:tcPr>
          <w:p w:rsidR="0021491D" w:rsidRPr="00CD2A8E" w:rsidRDefault="0021491D" w:rsidP="00B722DF">
            <w:pPr>
              <w:pStyle w:val="ConsPlusNormal"/>
              <w:rPr>
                <w:rFonts w:ascii="Times New Roman" w:hAnsi="Times New Roman" w:cs="Times New Roman"/>
                <w:sz w:val="18"/>
                <w:szCs w:val="18"/>
              </w:rPr>
            </w:pPr>
          </w:p>
        </w:tc>
        <w:tc>
          <w:tcPr>
            <w:tcW w:w="1134" w:type="dxa"/>
            <w:vMerge/>
          </w:tcPr>
          <w:p w:rsidR="0021491D" w:rsidRPr="00CD2A8E" w:rsidRDefault="0021491D" w:rsidP="00B722DF">
            <w:pPr>
              <w:pStyle w:val="ConsPlusNormal"/>
              <w:rPr>
                <w:rFonts w:ascii="Times New Roman" w:hAnsi="Times New Roman" w:cs="Times New Roman"/>
                <w:sz w:val="18"/>
                <w:szCs w:val="18"/>
              </w:rPr>
            </w:pPr>
          </w:p>
        </w:tc>
        <w:tc>
          <w:tcPr>
            <w:tcW w:w="1134" w:type="dxa"/>
            <w:vMerge/>
          </w:tcPr>
          <w:p w:rsidR="0021491D" w:rsidRPr="00CD2A8E" w:rsidRDefault="0021491D" w:rsidP="00B722DF">
            <w:pPr>
              <w:pStyle w:val="ConsPlusNormal"/>
              <w:rPr>
                <w:rFonts w:ascii="Times New Roman" w:hAnsi="Times New Roman" w:cs="Times New Roman"/>
                <w:sz w:val="18"/>
                <w:szCs w:val="18"/>
              </w:rPr>
            </w:pPr>
          </w:p>
        </w:tc>
        <w:tc>
          <w:tcPr>
            <w:tcW w:w="1134" w:type="dxa"/>
            <w:vMerge/>
          </w:tcPr>
          <w:p w:rsidR="0021491D" w:rsidRPr="00CD2A8E" w:rsidRDefault="0021491D" w:rsidP="00B722DF">
            <w:pPr>
              <w:pStyle w:val="ConsPlusNormal"/>
              <w:rPr>
                <w:rFonts w:ascii="Times New Roman" w:hAnsi="Times New Roman" w:cs="Times New Roman"/>
                <w:sz w:val="18"/>
                <w:szCs w:val="18"/>
              </w:rPr>
            </w:pPr>
          </w:p>
        </w:tc>
        <w:tc>
          <w:tcPr>
            <w:tcW w:w="1134" w:type="dxa"/>
            <w:vMerge/>
          </w:tcPr>
          <w:p w:rsidR="0021491D" w:rsidRPr="00CD2A8E" w:rsidRDefault="0021491D" w:rsidP="00B722DF">
            <w:pPr>
              <w:pStyle w:val="ConsPlusNormal"/>
              <w:rPr>
                <w:rFonts w:ascii="Times New Roman" w:hAnsi="Times New Roman" w:cs="Times New Roman"/>
                <w:sz w:val="18"/>
                <w:szCs w:val="18"/>
              </w:rPr>
            </w:pPr>
          </w:p>
        </w:tc>
        <w:tc>
          <w:tcPr>
            <w:tcW w:w="1871"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Производство молока в сельскохозяйственных организациях крестьянских (фермерских) хозяйствах, включая индивидуальных предпринимателей, тыс. тонн</w:t>
            </w:r>
          </w:p>
        </w:tc>
        <w:tc>
          <w:tcPr>
            <w:tcW w:w="1020"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X</w:t>
            </w:r>
          </w:p>
        </w:tc>
        <w:tc>
          <w:tcPr>
            <w:tcW w:w="850"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1,2</w:t>
            </w:r>
          </w:p>
        </w:tc>
        <w:tc>
          <w:tcPr>
            <w:tcW w:w="79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1,25</w:t>
            </w:r>
          </w:p>
        </w:tc>
        <w:tc>
          <w:tcPr>
            <w:tcW w:w="850"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1,25</w:t>
            </w:r>
          </w:p>
        </w:tc>
        <w:tc>
          <w:tcPr>
            <w:tcW w:w="79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1,25</w:t>
            </w:r>
          </w:p>
        </w:tc>
        <w:tc>
          <w:tcPr>
            <w:tcW w:w="850"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1,25</w:t>
            </w:r>
          </w:p>
        </w:tc>
        <w:tc>
          <w:tcPr>
            <w:tcW w:w="850"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1,25</w:t>
            </w:r>
          </w:p>
        </w:tc>
        <w:tc>
          <w:tcPr>
            <w:tcW w:w="850"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1,25</w:t>
            </w:r>
          </w:p>
        </w:tc>
        <w:tc>
          <w:tcPr>
            <w:tcW w:w="79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1,25</w:t>
            </w:r>
          </w:p>
        </w:tc>
      </w:tr>
      <w:tr w:rsidR="0021491D" w:rsidRPr="00CD2A8E" w:rsidTr="00CD2A8E">
        <w:tc>
          <w:tcPr>
            <w:tcW w:w="2381" w:type="dxa"/>
            <w:vMerge/>
          </w:tcPr>
          <w:p w:rsidR="0021491D" w:rsidRPr="00CD2A8E" w:rsidRDefault="0021491D" w:rsidP="00B722DF">
            <w:pPr>
              <w:pStyle w:val="ConsPlusNormal"/>
              <w:rPr>
                <w:rFonts w:ascii="Times New Roman" w:hAnsi="Times New Roman" w:cs="Times New Roman"/>
                <w:sz w:val="18"/>
                <w:szCs w:val="18"/>
              </w:rPr>
            </w:pPr>
          </w:p>
        </w:tc>
        <w:tc>
          <w:tcPr>
            <w:tcW w:w="1644" w:type="dxa"/>
            <w:vMerge/>
          </w:tcPr>
          <w:p w:rsidR="0021491D" w:rsidRPr="00CD2A8E" w:rsidRDefault="0021491D" w:rsidP="00B722DF">
            <w:pPr>
              <w:pStyle w:val="ConsPlusNormal"/>
              <w:rPr>
                <w:rFonts w:ascii="Times New Roman" w:hAnsi="Times New Roman" w:cs="Times New Roman"/>
                <w:sz w:val="18"/>
                <w:szCs w:val="18"/>
              </w:rPr>
            </w:pPr>
          </w:p>
        </w:tc>
        <w:tc>
          <w:tcPr>
            <w:tcW w:w="1134" w:type="dxa"/>
            <w:vMerge/>
          </w:tcPr>
          <w:p w:rsidR="0021491D" w:rsidRPr="00CD2A8E" w:rsidRDefault="0021491D" w:rsidP="00B722DF">
            <w:pPr>
              <w:pStyle w:val="ConsPlusNormal"/>
              <w:rPr>
                <w:rFonts w:ascii="Times New Roman" w:hAnsi="Times New Roman" w:cs="Times New Roman"/>
                <w:sz w:val="18"/>
                <w:szCs w:val="18"/>
              </w:rPr>
            </w:pPr>
          </w:p>
        </w:tc>
        <w:tc>
          <w:tcPr>
            <w:tcW w:w="1304" w:type="dxa"/>
            <w:vMerge/>
          </w:tcPr>
          <w:p w:rsidR="0021491D" w:rsidRPr="00CD2A8E" w:rsidRDefault="0021491D" w:rsidP="00B722DF">
            <w:pPr>
              <w:pStyle w:val="ConsPlusNormal"/>
              <w:rPr>
                <w:rFonts w:ascii="Times New Roman" w:hAnsi="Times New Roman" w:cs="Times New Roman"/>
                <w:sz w:val="18"/>
                <w:szCs w:val="18"/>
              </w:rPr>
            </w:pPr>
          </w:p>
        </w:tc>
        <w:tc>
          <w:tcPr>
            <w:tcW w:w="1361" w:type="dxa"/>
            <w:vMerge/>
          </w:tcPr>
          <w:p w:rsidR="0021491D" w:rsidRPr="00CD2A8E" w:rsidRDefault="0021491D" w:rsidP="00B722DF">
            <w:pPr>
              <w:pStyle w:val="ConsPlusNormal"/>
              <w:rPr>
                <w:rFonts w:ascii="Times New Roman" w:hAnsi="Times New Roman" w:cs="Times New Roman"/>
                <w:sz w:val="18"/>
                <w:szCs w:val="18"/>
              </w:rPr>
            </w:pPr>
          </w:p>
        </w:tc>
        <w:tc>
          <w:tcPr>
            <w:tcW w:w="1247" w:type="dxa"/>
            <w:vMerge/>
          </w:tcPr>
          <w:p w:rsidR="0021491D" w:rsidRPr="00CD2A8E" w:rsidRDefault="0021491D" w:rsidP="00B722DF">
            <w:pPr>
              <w:pStyle w:val="ConsPlusNormal"/>
              <w:rPr>
                <w:rFonts w:ascii="Times New Roman" w:hAnsi="Times New Roman" w:cs="Times New Roman"/>
                <w:sz w:val="18"/>
                <w:szCs w:val="18"/>
              </w:rPr>
            </w:pPr>
          </w:p>
        </w:tc>
        <w:tc>
          <w:tcPr>
            <w:tcW w:w="1247" w:type="dxa"/>
            <w:vMerge/>
          </w:tcPr>
          <w:p w:rsidR="0021491D" w:rsidRPr="00CD2A8E" w:rsidRDefault="0021491D" w:rsidP="00B722DF">
            <w:pPr>
              <w:pStyle w:val="ConsPlusNormal"/>
              <w:rPr>
                <w:rFonts w:ascii="Times New Roman" w:hAnsi="Times New Roman" w:cs="Times New Roman"/>
                <w:sz w:val="18"/>
                <w:szCs w:val="18"/>
              </w:rPr>
            </w:pPr>
          </w:p>
        </w:tc>
        <w:tc>
          <w:tcPr>
            <w:tcW w:w="1134" w:type="dxa"/>
            <w:vMerge/>
          </w:tcPr>
          <w:p w:rsidR="0021491D" w:rsidRPr="00CD2A8E" w:rsidRDefault="0021491D" w:rsidP="00B722DF">
            <w:pPr>
              <w:pStyle w:val="ConsPlusNormal"/>
              <w:rPr>
                <w:rFonts w:ascii="Times New Roman" w:hAnsi="Times New Roman" w:cs="Times New Roman"/>
                <w:sz w:val="18"/>
                <w:szCs w:val="18"/>
              </w:rPr>
            </w:pPr>
          </w:p>
        </w:tc>
        <w:tc>
          <w:tcPr>
            <w:tcW w:w="1134" w:type="dxa"/>
            <w:vMerge/>
          </w:tcPr>
          <w:p w:rsidR="0021491D" w:rsidRPr="00CD2A8E" w:rsidRDefault="0021491D" w:rsidP="00B722DF">
            <w:pPr>
              <w:pStyle w:val="ConsPlusNormal"/>
              <w:rPr>
                <w:rFonts w:ascii="Times New Roman" w:hAnsi="Times New Roman" w:cs="Times New Roman"/>
                <w:sz w:val="18"/>
                <w:szCs w:val="18"/>
              </w:rPr>
            </w:pPr>
          </w:p>
        </w:tc>
        <w:tc>
          <w:tcPr>
            <w:tcW w:w="1134" w:type="dxa"/>
            <w:vMerge/>
          </w:tcPr>
          <w:p w:rsidR="0021491D" w:rsidRPr="00CD2A8E" w:rsidRDefault="0021491D" w:rsidP="00B722DF">
            <w:pPr>
              <w:pStyle w:val="ConsPlusNormal"/>
              <w:rPr>
                <w:rFonts w:ascii="Times New Roman" w:hAnsi="Times New Roman" w:cs="Times New Roman"/>
                <w:sz w:val="18"/>
                <w:szCs w:val="18"/>
              </w:rPr>
            </w:pPr>
          </w:p>
        </w:tc>
        <w:tc>
          <w:tcPr>
            <w:tcW w:w="1134" w:type="dxa"/>
            <w:vMerge/>
          </w:tcPr>
          <w:p w:rsidR="0021491D" w:rsidRPr="00CD2A8E" w:rsidRDefault="0021491D" w:rsidP="00B722DF">
            <w:pPr>
              <w:pStyle w:val="ConsPlusNormal"/>
              <w:rPr>
                <w:rFonts w:ascii="Times New Roman" w:hAnsi="Times New Roman" w:cs="Times New Roman"/>
                <w:sz w:val="18"/>
                <w:szCs w:val="18"/>
              </w:rPr>
            </w:pPr>
          </w:p>
        </w:tc>
        <w:tc>
          <w:tcPr>
            <w:tcW w:w="1134" w:type="dxa"/>
            <w:vMerge/>
          </w:tcPr>
          <w:p w:rsidR="0021491D" w:rsidRPr="00CD2A8E" w:rsidRDefault="0021491D" w:rsidP="00B722DF">
            <w:pPr>
              <w:pStyle w:val="ConsPlusNormal"/>
              <w:rPr>
                <w:rFonts w:ascii="Times New Roman" w:hAnsi="Times New Roman" w:cs="Times New Roman"/>
                <w:sz w:val="18"/>
                <w:szCs w:val="18"/>
              </w:rPr>
            </w:pPr>
          </w:p>
        </w:tc>
        <w:tc>
          <w:tcPr>
            <w:tcW w:w="1134" w:type="dxa"/>
            <w:vMerge/>
          </w:tcPr>
          <w:p w:rsidR="0021491D" w:rsidRPr="00CD2A8E" w:rsidRDefault="0021491D" w:rsidP="00B722DF">
            <w:pPr>
              <w:pStyle w:val="ConsPlusNormal"/>
              <w:rPr>
                <w:rFonts w:ascii="Times New Roman" w:hAnsi="Times New Roman" w:cs="Times New Roman"/>
                <w:sz w:val="18"/>
                <w:szCs w:val="18"/>
              </w:rPr>
            </w:pPr>
          </w:p>
        </w:tc>
        <w:tc>
          <w:tcPr>
            <w:tcW w:w="1134" w:type="dxa"/>
            <w:vMerge/>
          </w:tcPr>
          <w:p w:rsidR="0021491D" w:rsidRPr="00CD2A8E" w:rsidRDefault="0021491D" w:rsidP="00B722DF">
            <w:pPr>
              <w:pStyle w:val="ConsPlusNormal"/>
              <w:rPr>
                <w:rFonts w:ascii="Times New Roman" w:hAnsi="Times New Roman" w:cs="Times New Roman"/>
                <w:sz w:val="18"/>
                <w:szCs w:val="18"/>
              </w:rPr>
            </w:pPr>
          </w:p>
        </w:tc>
        <w:tc>
          <w:tcPr>
            <w:tcW w:w="1134" w:type="dxa"/>
            <w:vMerge/>
          </w:tcPr>
          <w:p w:rsidR="0021491D" w:rsidRPr="00CD2A8E" w:rsidRDefault="0021491D" w:rsidP="00B722DF">
            <w:pPr>
              <w:pStyle w:val="ConsPlusNormal"/>
              <w:rPr>
                <w:rFonts w:ascii="Times New Roman" w:hAnsi="Times New Roman" w:cs="Times New Roman"/>
                <w:sz w:val="18"/>
                <w:szCs w:val="18"/>
              </w:rPr>
            </w:pPr>
          </w:p>
        </w:tc>
        <w:tc>
          <w:tcPr>
            <w:tcW w:w="1871"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Численность маточного товарного поголовья крупного рогатого скота специализированных мясных пород, за исключением племенных животных, в сельскохозяйственных организациях, крестьянских (фермерских) хозяйствах, включая индивидуальных предпринимателей, тыс. голов</w:t>
            </w:r>
          </w:p>
        </w:tc>
        <w:tc>
          <w:tcPr>
            <w:tcW w:w="1020"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X</w:t>
            </w:r>
          </w:p>
        </w:tc>
        <w:tc>
          <w:tcPr>
            <w:tcW w:w="850"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8,1</w:t>
            </w:r>
          </w:p>
        </w:tc>
        <w:tc>
          <w:tcPr>
            <w:tcW w:w="79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8,2</w:t>
            </w:r>
          </w:p>
        </w:tc>
        <w:tc>
          <w:tcPr>
            <w:tcW w:w="850"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8,3</w:t>
            </w:r>
          </w:p>
        </w:tc>
        <w:tc>
          <w:tcPr>
            <w:tcW w:w="79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8,3</w:t>
            </w:r>
          </w:p>
        </w:tc>
        <w:tc>
          <w:tcPr>
            <w:tcW w:w="850"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8,3</w:t>
            </w:r>
          </w:p>
        </w:tc>
        <w:tc>
          <w:tcPr>
            <w:tcW w:w="850"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8,3</w:t>
            </w:r>
          </w:p>
        </w:tc>
        <w:tc>
          <w:tcPr>
            <w:tcW w:w="850"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8,3</w:t>
            </w:r>
          </w:p>
        </w:tc>
        <w:tc>
          <w:tcPr>
            <w:tcW w:w="79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8,3</w:t>
            </w:r>
          </w:p>
        </w:tc>
      </w:tr>
      <w:tr w:rsidR="0021491D" w:rsidRPr="00CD2A8E" w:rsidTr="00CD2A8E">
        <w:tc>
          <w:tcPr>
            <w:tcW w:w="2381" w:type="dxa"/>
            <w:vMerge/>
          </w:tcPr>
          <w:p w:rsidR="0021491D" w:rsidRPr="00CD2A8E" w:rsidRDefault="0021491D" w:rsidP="00B722DF">
            <w:pPr>
              <w:pStyle w:val="ConsPlusNormal"/>
              <w:rPr>
                <w:rFonts w:ascii="Times New Roman" w:hAnsi="Times New Roman" w:cs="Times New Roman"/>
                <w:sz w:val="18"/>
                <w:szCs w:val="18"/>
              </w:rPr>
            </w:pPr>
          </w:p>
        </w:tc>
        <w:tc>
          <w:tcPr>
            <w:tcW w:w="1644" w:type="dxa"/>
            <w:vMerge/>
          </w:tcPr>
          <w:p w:rsidR="0021491D" w:rsidRPr="00CD2A8E" w:rsidRDefault="0021491D" w:rsidP="00B722DF">
            <w:pPr>
              <w:pStyle w:val="ConsPlusNormal"/>
              <w:rPr>
                <w:rFonts w:ascii="Times New Roman" w:hAnsi="Times New Roman" w:cs="Times New Roman"/>
                <w:sz w:val="18"/>
                <w:szCs w:val="18"/>
              </w:rPr>
            </w:pPr>
          </w:p>
        </w:tc>
        <w:tc>
          <w:tcPr>
            <w:tcW w:w="1134" w:type="dxa"/>
            <w:vMerge/>
          </w:tcPr>
          <w:p w:rsidR="0021491D" w:rsidRPr="00CD2A8E" w:rsidRDefault="0021491D" w:rsidP="00B722DF">
            <w:pPr>
              <w:pStyle w:val="ConsPlusNormal"/>
              <w:rPr>
                <w:rFonts w:ascii="Times New Roman" w:hAnsi="Times New Roman" w:cs="Times New Roman"/>
                <w:sz w:val="18"/>
                <w:szCs w:val="18"/>
              </w:rPr>
            </w:pPr>
          </w:p>
        </w:tc>
        <w:tc>
          <w:tcPr>
            <w:tcW w:w="1304" w:type="dxa"/>
            <w:vMerge/>
          </w:tcPr>
          <w:p w:rsidR="0021491D" w:rsidRPr="00CD2A8E" w:rsidRDefault="0021491D" w:rsidP="00B722DF">
            <w:pPr>
              <w:pStyle w:val="ConsPlusNormal"/>
              <w:rPr>
                <w:rFonts w:ascii="Times New Roman" w:hAnsi="Times New Roman" w:cs="Times New Roman"/>
                <w:sz w:val="18"/>
                <w:szCs w:val="18"/>
              </w:rPr>
            </w:pPr>
          </w:p>
        </w:tc>
        <w:tc>
          <w:tcPr>
            <w:tcW w:w="1361" w:type="dxa"/>
            <w:vMerge/>
          </w:tcPr>
          <w:p w:rsidR="0021491D" w:rsidRPr="00CD2A8E" w:rsidRDefault="0021491D" w:rsidP="00B722DF">
            <w:pPr>
              <w:pStyle w:val="ConsPlusNormal"/>
              <w:rPr>
                <w:rFonts w:ascii="Times New Roman" w:hAnsi="Times New Roman" w:cs="Times New Roman"/>
                <w:sz w:val="18"/>
                <w:szCs w:val="18"/>
              </w:rPr>
            </w:pPr>
          </w:p>
        </w:tc>
        <w:tc>
          <w:tcPr>
            <w:tcW w:w="1247" w:type="dxa"/>
            <w:vMerge/>
          </w:tcPr>
          <w:p w:rsidR="0021491D" w:rsidRPr="00CD2A8E" w:rsidRDefault="0021491D" w:rsidP="00B722DF">
            <w:pPr>
              <w:pStyle w:val="ConsPlusNormal"/>
              <w:rPr>
                <w:rFonts w:ascii="Times New Roman" w:hAnsi="Times New Roman" w:cs="Times New Roman"/>
                <w:sz w:val="18"/>
                <w:szCs w:val="18"/>
              </w:rPr>
            </w:pPr>
          </w:p>
        </w:tc>
        <w:tc>
          <w:tcPr>
            <w:tcW w:w="1247" w:type="dxa"/>
            <w:vMerge/>
          </w:tcPr>
          <w:p w:rsidR="0021491D" w:rsidRPr="00CD2A8E" w:rsidRDefault="0021491D" w:rsidP="00B722DF">
            <w:pPr>
              <w:pStyle w:val="ConsPlusNormal"/>
              <w:rPr>
                <w:rFonts w:ascii="Times New Roman" w:hAnsi="Times New Roman" w:cs="Times New Roman"/>
                <w:sz w:val="18"/>
                <w:szCs w:val="18"/>
              </w:rPr>
            </w:pPr>
          </w:p>
        </w:tc>
        <w:tc>
          <w:tcPr>
            <w:tcW w:w="1134" w:type="dxa"/>
            <w:vMerge/>
          </w:tcPr>
          <w:p w:rsidR="0021491D" w:rsidRPr="00CD2A8E" w:rsidRDefault="0021491D" w:rsidP="00B722DF">
            <w:pPr>
              <w:pStyle w:val="ConsPlusNormal"/>
              <w:rPr>
                <w:rFonts w:ascii="Times New Roman" w:hAnsi="Times New Roman" w:cs="Times New Roman"/>
                <w:sz w:val="18"/>
                <w:szCs w:val="18"/>
              </w:rPr>
            </w:pPr>
          </w:p>
        </w:tc>
        <w:tc>
          <w:tcPr>
            <w:tcW w:w="1134" w:type="dxa"/>
            <w:vMerge/>
          </w:tcPr>
          <w:p w:rsidR="0021491D" w:rsidRPr="00CD2A8E" w:rsidRDefault="0021491D" w:rsidP="00B722DF">
            <w:pPr>
              <w:pStyle w:val="ConsPlusNormal"/>
              <w:rPr>
                <w:rFonts w:ascii="Times New Roman" w:hAnsi="Times New Roman" w:cs="Times New Roman"/>
                <w:sz w:val="18"/>
                <w:szCs w:val="18"/>
              </w:rPr>
            </w:pPr>
          </w:p>
        </w:tc>
        <w:tc>
          <w:tcPr>
            <w:tcW w:w="1134" w:type="dxa"/>
            <w:vMerge/>
          </w:tcPr>
          <w:p w:rsidR="0021491D" w:rsidRPr="00CD2A8E" w:rsidRDefault="0021491D" w:rsidP="00B722DF">
            <w:pPr>
              <w:pStyle w:val="ConsPlusNormal"/>
              <w:rPr>
                <w:rFonts w:ascii="Times New Roman" w:hAnsi="Times New Roman" w:cs="Times New Roman"/>
                <w:sz w:val="18"/>
                <w:szCs w:val="18"/>
              </w:rPr>
            </w:pPr>
          </w:p>
        </w:tc>
        <w:tc>
          <w:tcPr>
            <w:tcW w:w="1134" w:type="dxa"/>
            <w:vMerge/>
          </w:tcPr>
          <w:p w:rsidR="0021491D" w:rsidRPr="00CD2A8E" w:rsidRDefault="0021491D" w:rsidP="00B722DF">
            <w:pPr>
              <w:pStyle w:val="ConsPlusNormal"/>
              <w:rPr>
                <w:rFonts w:ascii="Times New Roman" w:hAnsi="Times New Roman" w:cs="Times New Roman"/>
                <w:sz w:val="18"/>
                <w:szCs w:val="18"/>
              </w:rPr>
            </w:pPr>
          </w:p>
        </w:tc>
        <w:tc>
          <w:tcPr>
            <w:tcW w:w="1134" w:type="dxa"/>
            <w:vMerge/>
          </w:tcPr>
          <w:p w:rsidR="0021491D" w:rsidRPr="00CD2A8E" w:rsidRDefault="0021491D" w:rsidP="00B722DF">
            <w:pPr>
              <w:pStyle w:val="ConsPlusNormal"/>
              <w:rPr>
                <w:rFonts w:ascii="Times New Roman" w:hAnsi="Times New Roman" w:cs="Times New Roman"/>
                <w:sz w:val="18"/>
                <w:szCs w:val="18"/>
              </w:rPr>
            </w:pPr>
          </w:p>
        </w:tc>
        <w:tc>
          <w:tcPr>
            <w:tcW w:w="1134" w:type="dxa"/>
            <w:vMerge/>
          </w:tcPr>
          <w:p w:rsidR="0021491D" w:rsidRPr="00CD2A8E" w:rsidRDefault="0021491D" w:rsidP="00B722DF">
            <w:pPr>
              <w:pStyle w:val="ConsPlusNormal"/>
              <w:rPr>
                <w:rFonts w:ascii="Times New Roman" w:hAnsi="Times New Roman" w:cs="Times New Roman"/>
                <w:sz w:val="18"/>
                <w:szCs w:val="18"/>
              </w:rPr>
            </w:pPr>
          </w:p>
        </w:tc>
        <w:tc>
          <w:tcPr>
            <w:tcW w:w="1134" w:type="dxa"/>
            <w:vMerge/>
          </w:tcPr>
          <w:p w:rsidR="0021491D" w:rsidRPr="00CD2A8E" w:rsidRDefault="0021491D" w:rsidP="00B722DF">
            <w:pPr>
              <w:pStyle w:val="ConsPlusNormal"/>
              <w:rPr>
                <w:rFonts w:ascii="Times New Roman" w:hAnsi="Times New Roman" w:cs="Times New Roman"/>
                <w:sz w:val="18"/>
                <w:szCs w:val="18"/>
              </w:rPr>
            </w:pPr>
          </w:p>
        </w:tc>
        <w:tc>
          <w:tcPr>
            <w:tcW w:w="1134" w:type="dxa"/>
            <w:vMerge/>
          </w:tcPr>
          <w:p w:rsidR="0021491D" w:rsidRPr="00CD2A8E" w:rsidRDefault="0021491D" w:rsidP="00B722DF">
            <w:pPr>
              <w:pStyle w:val="ConsPlusNormal"/>
              <w:rPr>
                <w:rFonts w:ascii="Times New Roman" w:hAnsi="Times New Roman" w:cs="Times New Roman"/>
                <w:sz w:val="18"/>
                <w:szCs w:val="18"/>
              </w:rPr>
            </w:pPr>
          </w:p>
        </w:tc>
        <w:tc>
          <w:tcPr>
            <w:tcW w:w="1871"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 xml:space="preserve">Численность маточного товарного поголовья овец и коз (в том числе ярок и козочек от года и старше), за исключением племенных животных, в </w:t>
            </w:r>
            <w:r w:rsidRPr="00CD2A8E">
              <w:rPr>
                <w:rFonts w:ascii="Times New Roman" w:hAnsi="Times New Roman" w:cs="Times New Roman"/>
                <w:sz w:val="18"/>
                <w:szCs w:val="18"/>
              </w:rPr>
              <w:lastRenderedPageBreak/>
              <w:t>сельскохозяйственных организациях, крестьянских (фермерских) хозяйствах, включая индивидуальных предпринимателей, тыс. голов</w:t>
            </w:r>
          </w:p>
        </w:tc>
        <w:tc>
          <w:tcPr>
            <w:tcW w:w="1020"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lastRenderedPageBreak/>
              <w:t>X</w:t>
            </w:r>
          </w:p>
        </w:tc>
        <w:tc>
          <w:tcPr>
            <w:tcW w:w="850"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250,15</w:t>
            </w:r>
          </w:p>
        </w:tc>
        <w:tc>
          <w:tcPr>
            <w:tcW w:w="79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250,2</w:t>
            </w:r>
          </w:p>
        </w:tc>
        <w:tc>
          <w:tcPr>
            <w:tcW w:w="850"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250,3</w:t>
            </w:r>
          </w:p>
        </w:tc>
        <w:tc>
          <w:tcPr>
            <w:tcW w:w="79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250,3</w:t>
            </w:r>
          </w:p>
        </w:tc>
        <w:tc>
          <w:tcPr>
            <w:tcW w:w="850"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250,3</w:t>
            </w:r>
          </w:p>
        </w:tc>
        <w:tc>
          <w:tcPr>
            <w:tcW w:w="850"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250,3</w:t>
            </w:r>
          </w:p>
        </w:tc>
        <w:tc>
          <w:tcPr>
            <w:tcW w:w="850"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250,3</w:t>
            </w:r>
          </w:p>
        </w:tc>
        <w:tc>
          <w:tcPr>
            <w:tcW w:w="79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250,3</w:t>
            </w:r>
          </w:p>
        </w:tc>
      </w:tr>
      <w:tr w:rsidR="0021491D" w:rsidRPr="00CD2A8E" w:rsidTr="00CD2A8E">
        <w:tc>
          <w:tcPr>
            <w:tcW w:w="2381" w:type="dxa"/>
            <w:vMerge/>
          </w:tcPr>
          <w:p w:rsidR="0021491D" w:rsidRPr="00CD2A8E" w:rsidRDefault="0021491D" w:rsidP="00B722DF">
            <w:pPr>
              <w:pStyle w:val="ConsPlusNormal"/>
              <w:rPr>
                <w:rFonts w:ascii="Times New Roman" w:hAnsi="Times New Roman" w:cs="Times New Roman"/>
                <w:sz w:val="18"/>
                <w:szCs w:val="18"/>
              </w:rPr>
            </w:pPr>
          </w:p>
        </w:tc>
        <w:tc>
          <w:tcPr>
            <w:tcW w:w="1644" w:type="dxa"/>
            <w:vMerge/>
          </w:tcPr>
          <w:p w:rsidR="0021491D" w:rsidRPr="00CD2A8E" w:rsidRDefault="0021491D" w:rsidP="00B722DF">
            <w:pPr>
              <w:pStyle w:val="ConsPlusNormal"/>
              <w:rPr>
                <w:rFonts w:ascii="Times New Roman" w:hAnsi="Times New Roman" w:cs="Times New Roman"/>
                <w:sz w:val="18"/>
                <w:szCs w:val="18"/>
              </w:rPr>
            </w:pPr>
          </w:p>
        </w:tc>
        <w:tc>
          <w:tcPr>
            <w:tcW w:w="1134" w:type="dxa"/>
            <w:vMerge/>
          </w:tcPr>
          <w:p w:rsidR="0021491D" w:rsidRPr="00CD2A8E" w:rsidRDefault="0021491D" w:rsidP="00B722DF">
            <w:pPr>
              <w:pStyle w:val="ConsPlusNormal"/>
              <w:rPr>
                <w:rFonts w:ascii="Times New Roman" w:hAnsi="Times New Roman" w:cs="Times New Roman"/>
                <w:sz w:val="18"/>
                <w:szCs w:val="18"/>
              </w:rPr>
            </w:pPr>
          </w:p>
        </w:tc>
        <w:tc>
          <w:tcPr>
            <w:tcW w:w="1304" w:type="dxa"/>
            <w:vMerge/>
          </w:tcPr>
          <w:p w:rsidR="0021491D" w:rsidRPr="00CD2A8E" w:rsidRDefault="0021491D" w:rsidP="00B722DF">
            <w:pPr>
              <w:pStyle w:val="ConsPlusNormal"/>
              <w:rPr>
                <w:rFonts w:ascii="Times New Roman" w:hAnsi="Times New Roman" w:cs="Times New Roman"/>
                <w:sz w:val="18"/>
                <w:szCs w:val="18"/>
              </w:rPr>
            </w:pPr>
          </w:p>
        </w:tc>
        <w:tc>
          <w:tcPr>
            <w:tcW w:w="1361" w:type="dxa"/>
            <w:vMerge/>
          </w:tcPr>
          <w:p w:rsidR="0021491D" w:rsidRPr="00CD2A8E" w:rsidRDefault="0021491D" w:rsidP="00B722DF">
            <w:pPr>
              <w:pStyle w:val="ConsPlusNormal"/>
              <w:rPr>
                <w:rFonts w:ascii="Times New Roman" w:hAnsi="Times New Roman" w:cs="Times New Roman"/>
                <w:sz w:val="18"/>
                <w:szCs w:val="18"/>
              </w:rPr>
            </w:pPr>
          </w:p>
        </w:tc>
        <w:tc>
          <w:tcPr>
            <w:tcW w:w="1247" w:type="dxa"/>
            <w:vMerge/>
          </w:tcPr>
          <w:p w:rsidR="0021491D" w:rsidRPr="00CD2A8E" w:rsidRDefault="0021491D" w:rsidP="00B722DF">
            <w:pPr>
              <w:pStyle w:val="ConsPlusNormal"/>
              <w:rPr>
                <w:rFonts w:ascii="Times New Roman" w:hAnsi="Times New Roman" w:cs="Times New Roman"/>
                <w:sz w:val="18"/>
                <w:szCs w:val="18"/>
              </w:rPr>
            </w:pPr>
          </w:p>
        </w:tc>
        <w:tc>
          <w:tcPr>
            <w:tcW w:w="1247" w:type="dxa"/>
            <w:vMerge/>
          </w:tcPr>
          <w:p w:rsidR="0021491D" w:rsidRPr="00CD2A8E" w:rsidRDefault="0021491D" w:rsidP="00B722DF">
            <w:pPr>
              <w:pStyle w:val="ConsPlusNormal"/>
              <w:rPr>
                <w:rFonts w:ascii="Times New Roman" w:hAnsi="Times New Roman" w:cs="Times New Roman"/>
                <w:sz w:val="18"/>
                <w:szCs w:val="18"/>
              </w:rPr>
            </w:pPr>
          </w:p>
        </w:tc>
        <w:tc>
          <w:tcPr>
            <w:tcW w:w="1134" w:type="dxa"/>
            <w:vMerge/>
          </w:tcPr>
          <w:p w:rsidR="0021491D" w:rsidRPr="00CD2A8E" w:rsidRDefault="0021491D" w:rsidP="00B722DF">
            <w:pPr>
              <w:pStyle w:val="ConsPlusNormal"/>
              <w:rPr>
                <w:rFonts w:ascii="Times New Roman" w:hAnsi="Times New Roman" w:cs="Times New Roman"/>
                <w:sz w:val="18"/>
                <w:szCs w:val="18"/>
              </w:rPr>
            </w:pPr>
          </w:p>
        </w:tc>
        <w:tc>
          <w:tcPr>
            <w:tcW w:w="1134" w:type="dxa"/>
            <w:vMerge/>
          </w:tcPr>
          <w:p w:rsidR="0021491D" w:rsidRPr="00CD2A8E" w:rsidRDefault="0021491D" w:rsidP="00B722DF">
            <w:pPr>
              <w:pStyle w:val="ConsPlusNormal"/>
              <w:rPr>
                <w:rFonts w:ascii="Times New Roman" w:hAnsi="Times New Roman" w:cs="Times New Roman"/>
                <w:sz w:val="18"/>
                <w:szCs w:val="18"/>
              </w:rPr>
            </w:pPr>
          </w:p>
        </w:tc>
        <w:tc>
          <w:tcPr>
            <w:tcW w:w="1134" w:type="dxa"/>
            <w:vMerge/>
          </w:tcPr>
          <w:p w:rsidR="0021491D" w:rsidRPr="00CD2A8E" w:rsidRDefault="0021491D" w:rsidP="00B722DF">
            <w:pPr>
              <w:pStyle w:val="ConsPlusNormal"/>
              <w:rPr>
                <w:rFonts w:ascii="Times New Roman" w:hAnsi="Times New Roman" w:cs="Times New Roman"/>
                <w:sz w:val="18"/>
                <w:szCs w:val="18"/>
              </w:rPr>
            </w:pPr>
          </w:p>
        </w:tc>
        <w:tc>
          <w:tcPr>
            <w:tcW w:w="1134" w:type="dxa"/>
            <w:vMerge/>
          </w:tcPr>
          <w:p w:rsidR="0021491D" w:rsidRPr="00CD2A8E" w:rsidRDefault="0021491D" w:rsidP="00B722DF">
            <w:pPr>
              <w:pStyle w:val="ConsPlusNormal"/>
              <w:rPr>
                <w:rFonts w:ascii="Times New Roman" w:hAnsi="Times New Roman" w:cs="Times New Roman"/>
                <w:sz w:val="18"/>
                <w:szCs w:val="18"/>
              </w:rPr>
            </w:pPr>
          </w:p>
        </w:tc>
        <w:tc>
          <w:tcPr>
            <w:tcW w:w="1134" w:type="dxa"/>
            <w:vMerge/>
          </w:tcPr>
          <w:p w:rsidR="0021491D" w:rsidRPr="00CD2A8E" w:rsidRDefault="0021491D" w:rsidP="00B722DF">
            <w:pPr>
              <w:pStyle w:val="ConsPlusNormal"/>
              <w:rPr>
                <w:rFonts w:ascii="Times New Roman" w:hAnsi="Times New Roman" w:cs="Times New Roman"/>
                <w:sz w:val="18"/>
                <w:szCs w:val="18"/>
              </w:rPr>
            </w:pPr>
          </w:p>
        </w:tc>
        <w:tc>
          <w:tcPr>
            <w:tcW w:w="1134" w:type="dxa"/>
            <w:vMerge/>
          </w:tcPr>
          <w:p w:rsidR="0021491D" w:rsidRPr="00CD2A8E" w:rsidRDefault="0021491D" w:rsidP="00B722DF">
            <w:pPr>
              <w:pStyle w:val="ConsPlusNormal"/>
              <w:rPr>
                <w:rFonts w:ascii="Times New Roman" w:hAnsi="Times New Roman" w:cs="Times New Roman"/>
                <w:sz w:val="18"/>
                <w:szCs w:val="18"/>
              </w:rPr>
            </w:pPr>
          </w:p>
        </w:tc>
        <w:tc>
          <w:tcPr>
            <w:tcW w:w="1134" w:type="dxa"/>
            <w:vMerge/>
          </w:tcPr>
          <w:p w:rsidR="0021491D" w:rsidRPr="00CD2A8E" w:rsidRDefault="0021491D" w:rsidP="00B722DF">
            <w:pPr>
              <w:pStyle w:val="ConsPlusNormal"/>
              <w:rPr>
                <w:rFonts w:ascii="Times New Roman" w:hAnsi="Times New Roman" w:cs="Times New Roman"/>
                <w:sz w:val="18"/>
                <w:szCs w:val="18"/>
              </w:rPr>
            </w:pPr>
          </w:p>
        </w:tc>
        <w:tc>
          <w:tcPr>
            <w:tcW w:w="1134" w:type="dxa"/>
            <w:vMerge/>
          </w:tcPr>
          <w:p w:rsidR="0021491D" w:rsidRPr="00CD2A8E" w:rsidRDefault="0021491D" w:rsidP="00B722DF">
            <w:pPr>
              <w:pStyle w:val="ConsPlusNormal"/>
              <w:rPr>
                <w:rFonts w:ascii="Times New Roman" w:hAnsi="Times New Roman" w:cs="Times New Roman"/>
                <w:sz w:val="18"/>
                <w:szCs w:val="18"/>
              </w:rPr>
            </w:pPr>
          </w:p>
        </w:tc>
        <w:tc>
          <w:tcPr>
            <w:tcW w:w="1871"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 xml:space="preserve">Численность племенного маточного поголовья сельскохозяйственных животных (в пересчете на условные головы), тыс. </w:t>
            </w:r>
            <w:proofErr w:type="spellStart"/>
            <w:r w:rsidRPr="00CD2A8E">
              <w:rPr>
                <w:rFonts w:ascii="Times New Roman" w:hAnsi="Times New Roman" w:cs="Times New Roman"/>
                <w:sz w:val="18"/>
                <w:szCs w:val="18"/>
              </w:rPr>
              <w:t>усл</w:t>
            </w:r>
            <w:proofErr w:type="spellEnd"/>
            <w:r w:rsidRPr="00CD2A8E">
              <w:rPr>
                <w:rFonts w:ascii="Times New Roman" w:hAnsi="Times New Roman" w:cs="Times New Roman"/>
                <w:sz w:val="18"/>
                <w:szCs w:val="18"/>
              </w:rPr>
              <w:t>. голов</w:t>
            </w:r>
          </w:p>
        </w:tc>
        <w:tc>
          <w:tcPr>
            <w:tcW w:w="1020"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15,7</w:t>
            </w:r>
          </w:p>
        </w:tc>
        <w:tc>
          <w:tcPr>
            <w:tcW w:w="850"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13,4</w:t>
            </w:r>
          </w:p>
        </w:tc>
        <w:tc>
          <w:tcPr>
            <w:tcW w:w="79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13,4</w:t>
            </w:r>
          </w:p>
        </w:tc>
        <w:tc>
          <w:tcPr>
            <w:tcW w:w="850"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13,4</w:t>
            </w:r>
          </w:p>
        </w:tc>
        <w:tc>
          <w:tcPr>
            <w:tcW w:w="79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13,4</w:t>
            </w:r>
          </w:p>
        </w:tc>
        <w:tc>
          <w:tcPr>
            <w:tcW w:w="850"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13,4</w:t>
            </w:r>
          </w:p>
        </w:tc>
        <w:tc>
          <w:tcPr>
            <w:tcW w:w="850"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13,4</w:t>
            </w:r>
          </w:p>
        </w:tc>
        <w:tc>
          <w:tcPr>
            <w:tcW w:w="850"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13,4</w:t>
            </w:r>
          </w:p>
        </w:tc>
        <w:tc>
          <w:tcPr>
            <w:tcW w:w="79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13,4</w:t>
            </w:r>
          </w:p>
        </w:tc>
      </w:tr>
      <w:tr w:rsidR="0021491D" w:rsidRPr="00CD2A8E" w:rsidTr="00CD2A8E">
        <w:tc>
          <w:tcPr>
            <w:tcW w:w="2381" w:type="dxa"/>
            <w:vMerge/>
          </w:tcPr>
          <w:p w:rsidR="0021491D" w:rsidRPr="00CD2A8E" w:rsidRDefault="0021491D" w:rsidP="00B722DF">
            <w:pPr>
              <w:pStyle w:val="ConsPlusNormal"/>
              <w:rPr>
                <w:rFonts w:ascii="Times New Roman" w:hAnsi="Times New Roman" w:cs="Times New Roman"/>
                <w:sz w:val="18"/>
                <w:szCs w:val="18"/>
              </w:rPr>
            </w:pPr>
          </w:p>
        </w:tc>
        <w:tc>
          <w:tcPr>
            <w:tcW w:w="1644" w:type="dxa"/>
            <w:vMerge/>
          </w:tcPr>
          <w:p w:rsidR="0021491D" w:rsidRPr="00CD2A8E" w:rsidRDefault="0021491D" w:rsidP="00B722DF">
            <w:pPr>
              <w:pStyle w:val="ConsPlusNormal"/>
              <w:rPr>
                <w:rFonts w:ascii="Times New Roman" w:hAnsi="Times New Roman" w:cs="Times New Roman"/>
                <w:sz w:val="18"/>
                <w:szCs w:val="18"/>
              </w:rPr>
            </w:pPr>
          </w:p>
        </w:tc>
        <w:tc>
          <w:tcPr>
            <w:tcW w:w="1134" w:type="dxa"/>
            <w:vMerge/>
          </w:tcPr>
          <w:p w:rsidR="0021491D" w:rsidRPr="00CD2A8E" w:rsidRDefault="0021491D" w:rsidP="00B722DF">
            <w:pPr>
              <w:pStyle w:val="ConsPlusNormal"/>
              <w:rPr>
                <w:rFonts w:ascii="Times New Roman" w:hAnsi="Times New Roman" w:cs="Times New Roman"/>
                <w:sz w:val="18"/>
                <w:szCs w:val="18"/>
              </w:rPr>
            </w:pPr>
          </w:p>
        </w:tc>
        <w:tc>
          <w:tcPr>
            <w:tcW w:w="1304" w:type="dxa"/>
            <w:vMerge/>
          </w:tcPr>
          <w:p w:rsidR="0021491D" w:rsidRPr="00CD2A8E" w:rsidRDefault="0021491D" w:rsidP="00B722DF">
            <w:pPr>
              <w:pStyle w:val="ConsPlusNormal"/>
              <w:rPr>
                <w:rFonts w:ascii="Times New Roman" w:hAnsi="Times New Roman" w:cs="Times New Roman"/>
                <w:sz w:val="18"/>
                <w:szCs w:val="18"/>
              </w:rPr>
            </w:pPr>
          </w:p>
        </w:tc>
        <w:tc>
          <w:tcPr>
            <w:tcW w:w="1361" w:type="dxa"/>
            <w:vMerge/>
          </w:tcPr>
          <w:p w:rsidR="0021491D" w:rsidRPr="00CD2A8E" w:rsidRDefault="0021491D" w:rsidP="00B722DF">
            <w:pPr>
              <w:pStyle w:val="ConsPlusNormal"/>
              <w:rPr>
                <w:rFonts w:ascii="Times New Roman" w:hAnsi="Times New Roman" w:cs="Times New Roman"/>
                <w:sz w:val="18"/>
                <w:szCs w:val="18"/>
              </w:rPr>
            </w:pPr>
          </w:p>
        </w:tc>
        <w:tc>
          <w:tcPr>
            <w:tcW w:w="1247" w:type="dxa"/>
            <w:vMerge/>
          </w:tcPr>
          <w:p w:rsidR="0021491D" w:rsidRPr="00CD2A8E" w:rsidRDefault="0021491D" w:rsidP="00B722DF">
            <w:pPr>
              <w:pStyle w:val="ConsPlusNormal"/>
              <w:rPr>
                <w:rFonts w:ascii="Times New Roman" w:hAnsi="Times New Roman" w:cs="Times New Roman"/>
                <w:sz w:val="18"/>
                <w:szCs w:val="18"/>
              </w:rPr>
            </w:pPr>
          </w:p>
        </w:tc>
        <w:tc>
          <w:tcPr>
            <w:tcW w:w="1247" w:type="dxa"/>
            <w:vMerge/>
          </w:tcPr>
          <w:p w:rsidR="0021491D" w:rsidRPr="00CD2A8E" w:rsidRDefault="0021491D" w:rsidP="00B722DF">
            <w:pPr>
              <w:pStyle w:val="ConsPlusNormal"/>
              <w:rPr>
                <w:rFonts w:ascii="Times New Roman" w:hAnsi="Times New Roman" w:cs="Times New Roman"/>
                <w:sz w:val="18"/>
                <w:szCs w:val="18"/>
              </w:rPr>
            </w:pPr>
          </w:p>
        </w:tc>
        <w:tc>
          <w:tcPr>
            <w:tcW w:w="1134" w:type="dxa"/>
            <w:vMerge/>
          </w:tcPr>
          <w:p w:rsidR="0021491D" w:rsidRPr="00CD2A8E" w:rsidRDefault="0021491D" w:rsidP="00B722DF">
            <w:pPr>
              <w:pStyle w:val="ConsPlusNormal"/>
              <w:rPr>
                <w:rFonts w:ascii="Times New Roman" w:hAnsi="Times New Roman" w:cs="Times New Roman"/>
                <w:sz w:val="18"/>
                <w:szCs w:val="18"/>
              </w:rPr>
            </w:pPr>
          </w:p>
        </w:tc>
        <w:tc>
          <w:tcPr>
            <w:tcW w:w="1134" w:type="dxa"/>
            <w:vMerge/>
          </w:tcPr>
          <w:p w:rsidR="0021491D" w:rsidRPr="00CD2A8E" w:rsidRDefault="0021491D" w:rsidP="00B722DF">
            <w:pPr>
              <w:pStyle w:val="ConsPlusNormal"/>
              <w:rPr>
                <w:rFonts w:ascii="Times New Roman" w:hAnsi="Times New Roman" w:cs="Times New Roman"/>
                <w:sz w:val="18"/>
                <w:szCs w:val="18"/>
              </w:rPr>
            </w:pPr>
          </w:p>
        </w:tc>
        <w:tc>
          <w:tcPr>
            <w:tcW w:w="1134" w:type="dxa"/>
            <w:vMerge/>
          </w:tcPr>
          <w:p w:rsidR="0021491D" w:rsidRPr="00CD2A8E" w:rsidRDefault="0021491D" w:rsidP="00B722DF">
            <w:pPr>
              <w:pStyle w:val="ConsPlusNormal"/>
              <w:rPr>
                <w:rFonts w:ascii="Times New Roman" w:hAnsi="Times New Roman" w:cs="Times New Roman"/>
                <w:sz w:val="18"/>
                <w:szCs w:val="18"/>
              </w:rPr>
            </w:pPr>
          </w:p>
        </w:tc>
        <w:tc>
          <w:tcPr>
            <w:tcW w:w="1134" w:type="dxa"/>
            <w:vMerge/>
          </w:tcPr>
          <w:p w:rsidR="0021491D" w:rsidRPr="00CD2A8E" w:rsidRDefault="0021491D" w:rsidP="00B722DF">
            <w:pPr>
              <w:pStyle w:val="ConsPlusNormal"/>
              <w:rPr>
                <w:rFonts w:ascii="Times New Roman" w:hAnsi="Times New Roman" w:cs="Times New Roman"/>
                <w:sz w:val="18"/>
                <w:szCs w:val="18"/>
              </w:rPr>
            </w:pPr>
          </w:p>
        </w:tc>
        <w:tc>
          <w:tcPr>
            <w:tcW w:w="1134" w:type="dxa"/>
            <w:vMerge/>
          </w:tcPr>
          <w:p w:rsidR="0021491D" w:rsidRPr="00CD2A8E" w:rsidRDefault="0021491D" w:rsidP="00B722DF">
            <w:pPr>
              <w:pStyle w:val="ConsPlusNormal"/>
              <w:rPr>
                <w:rFonts w:ascii="Times New Roman" w:hAnsi="Times New Roman" w:cs="Times New Roman"/>
                <w:sz w:val="18"/>
                <w:szCs w:val="18"/>
              </w:rPr>
            </w:pPr>
          </w:p>
        </w:tc>
        <w:tc>
          <w:tcPr>
            <w:tcW w:w="1134" w:type="dxa"/>
            <w:vMerge/>
          </w:tcPr>
          <w:p w:rsidR="0021491D" w:rsidRPr="00CD2A8E" w:rsidRDefault="0021491D" w:rsidP="00B722DF">
            <w:pPr>
              <w:pStyle w:val="ConsPlusNormal"/>
              <w:rPr>
                <w:rFonts w:ascii="Times New Roman" w:hAnsi="Times New Roman" w:cs="Times New Roman"/>
                <w:sz w:val="18"/>
                <w:szCs w:val="18"/>
              </w:rPr>
            </w:pPr>
          </w:p>
        </w:tc>
        <w:tc>
          <w:tcPr>
            <w:tcW w:w="1134" w:type="dxa"/>
            <w:vMerge/>
          </w:tcPr>
          <w:p w:rsidR="0021491D" w:rsidRPr="00CD2A8E" w:rsidRDefault="0021491D" w:rsidP="00B722DF">
            <w:pPr>
              <w:pStyle w:val="ConsPlusNormal"/>
              <w:rPr>
                <w:rFonts w:ascii="Times New Roman" w:hAnsi="Times New Roman" w:cs="Times New Roman"/>
                <w:sz w:val="18"/>
                <w:szCs w:val="18"/>
              </w:rPr>
            </w:pPr>
          </w:p>
        </w:tc>
        <w:tc>
          <w:tcPr>
            <w:tcW w:w="1134" w:type="dxa"/>
            <w:vMerge/>
          </w:tcPr>
          <w:p w:rsidR="0021491D" w:rsidRPr="00CD2A8E" w:rsidRDefault="0021491D" w:rsidP="00B722DF">
            <w:pPr>
              <w:pStyle w:val="ConsPlusNormal"/>
              <w:rPr>
                <w:rFonts w:ascii="Times New Roman" w:hAnsi="Times New Roman" w:cs="Times New Roman"/>
                <w:sz w:val="18"/>
                <w:szCs w:val="18"/>
              </w:rPr>
            </w:pPr>
          </w:p>
        </w:tc>
        <w:tc>
          <w:tcPr>
            <w:tcW w:w="1871"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Численность поголовья мясных табунных лошадей в сельскохозяйственных организациях, крестьянских (фермерских) хозяйствах, включая индивидуальных предпринимателей, тыс. голов</w:t>
            </w:r>
          </w:p>
        </w:tc>
        <w:tc>
          <w:tcPr>
            <w:tcW w:w="1020"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X</w:t>
            </w:r>
          </w:p>
        </w:tc>
        <w:tc>
          <w:tcPr>
            <w:tcW w:w="850"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4,5</w:t>
            </w:r>
          </w:p>
        </w:tc>
        <w:tc>
          <w:tcPr>
            <w:tcW w:w="79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4,5</w:t>
            </w:r>
          </w:p>
        </w:tc>
        <w:tc>
          <w:tcPr>
            <w:tcW w:w="850"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4,5</w:t>
            </w:r>
          </w:p>
        </w:tc>
        <w:tc>
          <w:tcPr>
            <w:tcW w:w="79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4,5</w:t>
            </w:r>
          </w:p>
        </w:tc>
        <w:tc>
          <w:tcPr>
            <w:tcW w:w="850"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4,5</w:t>
            </w:r>
          </w:p>
        </w:tc>
        <w:tc>
          <w:tcPr>
            <w:tcW w:w="850"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4,5</w:t>
            </w:r>
          </w:p>
        </w:tc>
        <w:tc>
          <w:tcPr>
            <w:tcW w:w="850"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4,5</w:t>
            </w:r>
          </w:p>
        </w:tc>
        <w:tc>
          <w:tcPr>
            <w:tcW w:w="79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4,5</w:t>
            </w:r>
          </w:p>
        </w:tc>
      </w:tr>
      <w:tr w:rsidR="0021491D" w:rsidRPr="00CD2A8E" w:rsidTr="00CD2A8E">
        <w:tc>
          <w:tcPr>
            <w:tcW w:w="2381" w:type="dxa"/>
            <w:vMerge w:val="restart"/>
          </w:tcPr>
          <w:p w:rsidR="0021491D" w:rsidRPr="00CD2A8E" w:rsidRDefault="0021491D" w:rsidP="00B722DF">
            <w:pPr>
              <w:pStyle w:val="ConsPlusNormal"/>
              <w:rPr>
                <w:rFonts w:ascii="Times New Roman" w:hAnsi="Times New Roman" w:cs="Times New Roman"/>
                <w:sz w:val="18"/>
                <w:szCs w:val="18"/>
              </w:rPr>
            </w:pPr>
          </w:p>
        </w:tc>
        <w:tc>
          <w:tcPr>
            <w:tcW w:w="1644" w:type="dxa"/>
            <w:vMerge w:val="restart"/>
          </w:tcPr>
          <w:p w:rsidR="0021491D" w:rsidRPr="00CD2A8E" w:rsidRDefault="0021491D" w:rsidP="00B722DF">
            <w:pPr>
              <w:pStyle w:val="ConsPlusNormal"/>
              <w:rPr>
                <w:rFonts w:ascii="Times New Roman" w:hAnsi="Times New Roman" w:cs="Times New Roman"/>
                <w:sz w:val="18"/>
                <w:szCs w:val="18"/>
              </w:rPr>
            </w:pPr>
          </w:p>
        </w:tc>
        <w:tc>
          <w:tcPr>
            <w:tcW w:w="1134" w:type="dxa"/>
            <w:vMerge w:val="restart"/>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Внебюджетные источники</w:t>
            </w:r>
          </w:p>
        </w:tc>
        <w:tc>
          <w:tcPr>
            <w:tcW w:w="1304" w:type="dxa"/>
            <w:vMerge w:val="restart"/>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X</w:t>
            </w:r>
          </w:p>
        </w:tc>
        <w:tc>
          <w:tcPr>
            <w:tcW w:w="1361" w:type="dxa"/>
            <w:vMerge w:val="restart"/>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X</w:t>
            </w:r>
          </w:p>
        </w:tc>
        <w:tc>
          <w:tcPr>
            <w:tcW w:w="1247" w:type="dxa"/>
            <w:vMerge w:val="restart"/>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X</w:t>
            </w:r>
          </w:p>
        </w:tc>
        <w:tc>
          <w:tcPr>
            <w:tcW w:w="1247" w:type="dxa"/>
            <w:vMerge w:val="restart"/>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626980,0</w:t>
            </w:r>
          </w:p>
        </w:tc>
        <w:tc>
          <w:tcPr>
            <w:tcW w:w="1134" w:type="dxa"/>
            <w:vMerge w:val="restart"/>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77000,0</w:t>
            </w:r>
          </w:p>
        </w:tc>
        <w:tc>
          <w:tcPr>
            <w:tcW w:w="1134" w:type="dxa"/>
            <w:vMerge w:val="restart"/>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77000,0</w:t>
            </w:r>
          </w:p>
        </w:tc>
        <w:tc>
          <w:tcPr>
            <w:tcW w:w="1134" w:type="dxa"/>
            <w:vMerge w:val="restart"/>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78830,0</w:t>
            </w:r>
          </w:p>
        </w:tc>
        <w:tc>
          <w:tcPr>
            <w:tcW w:w="1134" w:type="dxa"/>
            <w:vMerge w:val="restart"/>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78830,0</w:t>
            </w:r>
          </w:p>
        </w:tc>
        <w:tc>
          <w:tcPr>
            <w:tcW w:w="1134" w:type="dxa"/>
            <w:vMerge w:val="restart"/>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78830,0</w:t>
            </w:r>
          </w:p>
        </w:tc>
        <w:tc>
          <w:tcPr>
            <w:tcW w:w="1134" w:type="dxa"/>
            <w:vMerge w:val="restart"/>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78830,0</w:t>
            </w:r>
          </w:p>
        </w:tc>
        <w:tc>
          <w:tcPr>
            <w:tcW w:w="1134" w:type="dxa"/>
            <w:vMerge w:val="restart"/>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78830,0</w:t>
            </w:r>
          </w:p>
        </w:tc>
        <w:tc>
          <w:tcPr>
            <w:tcW w:w="1134" w:type="dxa"/>
            <w:vMerge w:val="restart"/>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78830,0</w:t>
            </w:r>
          </w:p>
        </w:tc>
        <w:tc>
          <w:tcPr>
            <w:tcW w:w="1871"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Численность приобретенного племенного молодняка сельскохозяйственных животных в племенных организациях, зарегистрированных в Государственном племенном регистре, в пересчете на условные головы, тыс. голов</w:t>
            </w:r>
          </w:p>
        </w:tc>
        <w:tc>
          <w:tcPr>
            <w:tcW w:w="1020"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X</w:t>
            </w:r>
          </w:p>
        </w:tc>
        <w:tc>
          <w:tcPr>
            <w:tcW w:w="850"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0,2</w:t>
            </w:r>
          </w:p>
        </w:tc>
        <w:tc>
          <w:tcPr>
            <w:tcW w:w="79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0,2</w:t>
            </w:r>
          </w:p>
        </w:tc>
        <w:tc>
          <w:tcPr>
            <w:tcW w:w="850"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0,2</w:t>
            </w:r>
          </w:p>
        </w:tc>
        <w:tc>
          <w:tcPr>
            <w:tcW w:w="79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0,2</w:t>
            </w:r>
          </w:p>
        </w:tc>
        <w:tc>
          <w:tcPr>
            <w:tcW w:w="850"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0,2</w:t>
            </w:r>
          </w:p>
        </w:tc>
        <w:tc>
          <w:tcPr>
            <w:tcW w:w="850"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0,2</w:t>
            </w:r>
          </w:p>
        </w:tc>
        <w:tc>
          <w:tcPr>
            <w:tcW w:w="850"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0,2</w:t>
            </w:r>
          </w:p>
        </w:tc>
        <w:tc>
          <w:tcPr>
            <w:tcW w:w="79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0,2</w:t>
            </w:r>
          </w:p>
        </w:tc>
      </w:tr>
      <w:tr w:rsidR="0021491D" w:rsidRPr="00CD2A8E" w:rsidTr="00CD2A8E">
        <w:tc>
          <w:tcPr>
            <w:tcW w:w="2381" w:type="dxa"/>
            <w:vMerge/>
          </w:tcPr>
          <w:p w:rsidR="0021491D" w:rsidRPr="00CD2A8E" w:rsidRDefault="0021491D" w:rsidP="00B722DF">
            <w:pPr>
              <w:pStyle w:val="ConsPlusNormal"/>
              <w:rPr>
                <w:rFonts w:ascii="Times New Roman" w:hAnsi="Times New Roman" w:cs="Times New Roman"/>
                <w:sz w:val="18"/>
                <w:szCs w:val="18"/>
              </w:rPr>
            </w:pPr>
          </w:p>
        </w:tc>
        <w:tc>
          <w:tcPr>
            <w:tcW w:w="1644" w:type="dxa"/>
            <w:vMerge/>
          </w:tcPr>
          <w:p w:rsidR="0021491D" w:rsidRPr="00CD2A8E" w:rsidRDefault="0021491D" w:rsidP="00B722DF">
            <w:pPr>
              <w:pStyle w:val="ConsPlusNormal"/>
              <w:rPr>
                <w:rFonts w:ascii="Times New Roman" w:hAnsi="Times New Roman" w:cs="Times New Roman"/>
                <w:sz w:val="18"/>
                <w:szCs w:val="18"/>
              </w:rPr>
            </w:pPr>
          </w:p>
        </w:tc>
        <w:tc>
          <w:tcPr>
            <w:tcW w:w="1134" w:type="dxa"/>
            <w:vMerge/>
          </w:tcPr>
          <w:p w:rsidR="0021491D" w:rsidRPr="00CD2A8E" w:rsidRDefault="0021491D" w:rsidP="00B722DF">
            <w:pPr>
              <w:pStyle w:val="ConsPlusNormal"/>
              <w:rPr>
                <w:rFonts w:ascii="Times New Roman" w:hAnsi="Times New Roman" w:cs="Times New Roman"/>
                <w:sz w:val="18"/>
                <w:szCs w:val="18"/>
              </w:rPr>
            </w:pPr>
          </w:p>
        </w:tc>
        <w:tc>
          <w:tcPr>
            <w:tcW w:w="1304" w:type="dxa"/>
            <w:vMerge/>
          </w:tcPr>
          <w:p w:rsidR="0021491D" w:rsidRPr="00CD2A8E" w:rsidRDefault="0021491D" w:rsidP="00B722DF">
            <w:pPr>
              <w:pStyle w:val="ConsPlusNormal"/>
              <w:rPr>
                <w:rFonts w:ascii="Times New Roman" w:hAnsi="Times New Roman" w:cs="Times New Roman"/>
                <w:sz w:val="18"/>
                <w:szCs w:val="18"/>
              </w:rPr>
            </w:pPr>
          </w:p>
        </w:tc>
        <w:tc>
          <w:tcPr>
            <w:tcW w:w="1361" w:type="dxa"/>
            <w:vMerge/>
          </w:tcPr>
          <w:p w:rsidR="0021491D" w:rsidRPr="00CD2A8E" w:rsidRDefault="0021491D" w:rsidP="00B722DF">
            <w:pPr>
              <w:pStyle w:val="ConsPlusNormal"/>
              <w:rPr>
                <w:rFonts w:ascii="Times New Roman" w:hAnsi="Times New Roman" w:cs="Times New Roman"/>
                <w:sz w:val="18"/>
                <w:szCs w:val="18"/>
              </w:rPr>
            </w:pPr>
          </w:p>
        </w:tc>
        <w:tc>
          <w:tcPr>
            <w:tcW w:w="1247" w:type="dxa"/>
            <w:vMerge/>
          </w:tcPr>
          <w:p w:rsidR="0021491D" w:rsidRPr="00CD2A8E" w:rsidRDefault="0021491D" w:rsidP="00B722DF">
            <w:pPr>
              <w:pStyle w:val="ConsPlusNormal"/>
              <w:rPr>
                <w:rFonts w:ascii="Times New Roman" w:hAnsi="Times New Roman" w:cs="Times New Roman"/>
                <w:sz w:val="18"/>
                <w:szCs w:val="18"/>
              </w:rPr>
            </w:pPr>
          </w:p>
        </w:tc>
        <w:tc>
          <w:tcPr>
            <w:tcW w:w="1247" w:type="dxa"/>
            <w:vMerge/>
          </w:tcPr>
          <w:p w:rsidR="0021491D" w:rsidRPr="00CD2A8E" w:rsidRDefault="0021491D" w:rsidP="00B722DF">
            <w:pPr>
              <w:pStyle w:val="ConsPlusNormal"/>
              <w:rPr>
                <w:rFonts w:ascii="Times New Roman" w:hAnsi="Times New Roman" w:cs="Times New Roman"/>
                <w:sz w:val="18"/>
                <w:szCs w:val="18"/>
              </w:rPr>
            </w:pPr>
          </w:p>
        </w:tc>
        <w:tc>
          <w:tcPr>
            <w:tcW w:w="1134" w:type="dxa"/>
            <w:vMerge/>
          </w:tcPr>
          <w:p w:rsidR="0021491D" w:rsidRPr="00CD2A8E" w:rsidRDefault="0021491D" w:rsidP="00B722DF">
            <w:pPr>
              <w:pStyle w:val="ConsPlusNormal"/>
              <w:rPr>
                <w:rFonts w:ascii="Times New Roman" w:hAnsi="Times New Roman" w:cs="Times New Roman"/>
                <w:sz w:val="18"/>
                <w:szCs w:val="18"/>
              </w:rPr>
            </w:pPr>
          </w:p>
        </w:tc>
        <w:tc>
          <w:tcPr>
            <w:tcW w:w="1134" w:type="dxa"/>
            <w:vMerge/>
          </w:tcPr>
          <w:p w:rsidR="0021491D" w:rsidRPr="00CD2A8E" w:rsidRDefault="0021491D" w:rsidP="00B722DF">
            <w:pPr>
              <w:pStyle w:val="ConsPlusNormal"/>
              <w:rPr>
                <w:rFonts w:ascii="Times New Roman" w:hAnsi="Times New Roman" w:cs="Times New Roman"/>
                <w:sz w:val="18"/>
                <w:szCs w:val="18"/>
              </w:rPr>
            </w:pPr>
          </w:p>
        </w:tc>
        <w:tc>
          <w:tcPr>
            <w:tcW w:w="1134" w:type="dxa"/>
            <w:vMerge/>
          </w:tcPr>
          <w:p w:rsidR="0021491D" w:rsidRPr="00CD2A8E" w:rsidRDefault="0021491D" w:rsidP="00B722DF">
            <w:pPr>
              <w:pStyle w:val="ConsPlusNormal"/>
              <w:rPr>
                <w:rFonts w:ascii="Times New Roman" w:hAnsi="Times New Roman" w:cs="Times New Roman"/>
                <w:sz w:val="18"/>
                <w:szCs w:val="18"/>
              </w:rPr>
            </w:pPr>
          </w:p>
        </w:tc>
        <w:tc>
          <w:tcPr>
            <w:tcW w:w="1134" w:type="dxa"/>
            <w:vMerge/>
          </w:tcPr>
          <w:p w:rsidR="0021491D" w:rsidRPr="00CD2A8E" w:rsidRDefault="0021491D" w:rsidP="00B722DF">
            <w:pPr>
              <w:pStyle w:val="ConsPlusNormal"/>
              <w:rPr>
                <w:rFonts w:ascii="Times New Roman" w:hAnsi="Times New Roman" w:cs="Times New Roman"/>
                <w:sz w:val="18"/>
                <w:szCs w:val="18"/>
              </w:rPr>
            </w:pPr>
          </w:p>
        </w:tc>
        <w:tc>
          <w:tcPr>
            <w:tcW w:w="1134" w:type="dxa"/>
            <w:vMerge/>
          </w:tcPr>
          <w:p w:rsidR="0021491D" w:rsidRPr="00CD2A8E" w:rsidRDefault="0021491D" w:rsidP="00B722DF">
            <w:pPr>
              <w:pStyle w:val="ConsPlusNormal"/>
              <w:rPr>
                <w:rFonts w:ascii="Times New Roman" w:hAnsi="Times New Roman" w:cs="Times New Roman"/>
                <w:sz w:val="18"/>
                <w:szCs w:val="18"/>
              </w:rPr>
            </w:pPr>
          </w:p>
        </w:tc>
        <w:tc>
          <w:tcPr>
            <w:tcW w:w="1134" w:type="dxa"/>
            <w:vMerge/>
          </w:tcPr>
          <w:p w:rsidR="0021491D" w:rsidRPr="00CD2A8E" w:rsidRDefault="0021491D" w:rsidP="00B722DF">
            <w:pPr>
              <w:pStyle w:val="ConsPlusNormal"/>
              <w:rPr>
                <w:rFonts w:ascii="Times New Roman" w:hAnsi="Times New Roman" w:cs="Times New Roman"/>
                <w:sz w:val="18"/>
                <w:szCs w:val="18"/>
              </w:rPr>
            </w:pPr>
          </w:p>
        </w:tc>
        <w:tc>
          <w:tcPr>
            <w:tcW w:w="1134" w:type="dxa"/>
            <w:vMerge/>
          </w:tcPr>
          <w:p w:rsidR="0021491D" w:rsidRPr="00CD2A8E" w:rsidRDefault="0021491D" w:rsidP="00B722DF">
            <w:pPr>
              <w:pStyle w:val="ConsPlusNormal"/>
              <w:rPr>
                <w:rFonts w:ascii="Times New Roman" w:hAnsi="Times New Roman" w:cs="Times New Roman"/>
                <w:sz w:val="18"/>
                <w:szCs w:val="18"/>
              </w:rPr>
            </w:pPr>
          </w:p>
        </w:tc>
        <w:tc>
          <w:tcPr>
            <w:tcW w:w="1134" w:type="dxa"/>
            <w:vMerge/>
          </w:tcPr>
          <w:p w:rsidR="0021491D" w:rsidRPr="00CD2A8E" w:rsidRDefault="0021491D" w:rsidP="00B722DF">
            <w:pPr>
              <w:pStyle w:val="ConsPlusNormal"/>
              <w:rPr>
                <w:rFonts w:ascii="Times New Roman" w:hAnsi="Times New Roman" w:cs="Times New Roman"/>
                <w:sz w:val="18"/>
                <w:szCs w:val="18"/>
              </w:rPr>
            </w:pPr>
          </w:p>
        </w:tc>
        <w:tc>
          <w:tcPr>
            <w:tcW w:w="1871"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 xml:space="preserve">Объем ссудной задолженности по кредитам (займам), выданным на срок до 1 года, </w:t>
            </w:r>
            <w:proofErr w:type="gramStart"/>
            <w:r w:rsidRPr="00CD2A8E">
              <w:rPr>
                <w:rFonts w:ascii="Times New Roman" w:hAnsi="Times New Roman" w:cs="Times New Roman"/>
                <w:sz w:val="18"/>
                <w:szCs w:val="18"/>
              </w:rPr>
              <w:t>млн</w:t>
            </w:r>
            <w:proofErr w:type="gramEnd"/>
            <w:r w:rsidRPr="00CD2A8E">
              <w:rPr>
                <w:rFonts w:ascii="Times New Roman" w:hAnsi="Times New Roman" w:cs="Times New Roman"/>
                <w:sz w:val="18"/>
                <w:szCs w:val="18"/>
              </w:rPr>
              <w:t xml:space="preserve"> руб.</w:t>
            </w:r>
          </w:p>
        </w:tc>
        <w:tc>
          <w:tcPr>
            <w:tcW w:w="1020"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30,0</w:t>
            </w:r>
          </w:p>
        </w:tc>
        <w:tc>
          <w:tcPr>
            <w:tcW w:w="850"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30,0</w:t>
            </w:r>
          </w:p>
        </w:tc>
        <w:tc>
          <w:tcPr>
            <w:tcW w:w="79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30,0</w:t>
            </w:r>
          </w:p>
        </w:tc>
        <w:tc>
          <w:tcPr>
            <w:tcW w:w="850"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30,0</w:t>
            </w:r>
          </w:p>
        </w:tc>
        <w:tc>
          <w:tcPr>
            <w:tcW w:w="79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30,0</w:t>
            </w:r>
          </w:p>
        </w:tc>
        <w:tc>
          <w:tcPr>
            <w:tcW w:w="850"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30,0</w:t>
            </w:r>
          </w:p>
        </w:tc>
        <w:tc>
          <w:tcPr>
            <w:tcW w:w="850"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30,0</w:t>
            </w:r>
          </w:p>
        </w:tc>
        <w:tc>
          <w:tcPr>
            <w:tcW w:w="850"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30,0</w:t>
            </w:r>
          </w:p>
        </w:tc>
        <w:tc>
          <w:tcPr>
            <w:tcW w:w="79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30,0</w:t>
            </w:r>
          </w:p>
        </w:tc>
      </w:tr>
      <w:tr w:rsidR="0021491D" w:rsidRPr="00CD2A8E" w:rsidTr="00CD2A8E">
        <w:tc>
          <w:tcPr>
            <w:tcW w:w="2381" w:type="dxa"/>
            <w:vMerge/>
          </w:tcPr>
          <w:p w:rsidR="0021491D" w:rsidRPr="00CD2A8E" w:rsidRDefault="0021491D" w:rsidP="00B722DF">
            <w:pPr>
              <w:pStyle w:val="ConsPlusNormal"/>
              <w:rPr>
                <w:rFonts w:ascii="Times New Roman" w:hAnsi="Times New Roman" w:cs="Times New Roman"/>
                <w:sz w:val="18"/>
                <w:szCs w:val="18"/>
              </w:rPr>
            </w:pPr>
          </w:p>
        </w:tc>
        <w:tc>
          <w:tcPr>
            <w:tcW w:w="1644" w:type="dxa"/>
            <w:vMerge/>
          </w:tcPr>
          <w:p w:rsidR="0021491D" w:rsidRPr="00CD2A8E" w:rsidRDefault="0021491D" w:rsidP="00B722DF">
            <w:pPr>
              <w:pStyle w:val="ConsPlusNormal"/>
              <w:rPr>
                <w:rFonts w:ascii="Times New Roman" w:hAnsi="Times New Roman" w:cs="Times New Roman"/>
                <w:sz w:val="18"/>
                <w:szCs w:val="18"/>
              </w:rPr>
            </w:pPr>
          </w:p>
        </w:tc>
        <w:tc>
          <w:tcPr>
            <w:tcW w:w="5046" w:type="dxa"/>
            <w:gridSpan w:val="4"/>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Итого по мероприятию</w:t>
            </w:r>
          </w:p>
        </w:tc>
        <w:tc>
          <w:tcPr>
            <w:tcW w:w="1247"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4323904,8</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568113,1</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545257,6</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535089,1</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535089,0</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535089,0</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535089,0</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535089,0</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535089,0</w:t>
            </w:r>
          </w:p>
        </w:tc>
        <w:tc>
          <w:tcPr>
            <w:tcW w:w="1871" w:type="dxa"/>
          </w:tcPr>
          <w:p w:rsidR="0021491D" w:rsidRPr="00CD2A8E" w:rsidRDefault="0021491D" w:rsidP="00B722DF">
            <w:pPr>
              <w:pStyle w:val="ConsPlusNormal"/>
              <w:rPr>
                <w:rFonts w:ascii="Times New Roman" w:hAnsi="Times New Roman" w:cs="Times New Roman"/>
                <w:sz w:val="18"/>
                <w:szCs w:val="18"/>
              </w:rPr>
            </w:pPr>
          </w:p>
        </w:tc>
        <w:tc>
          <w:tcPr>
            <w:tcW w:w="1020" w:type="dxa"/>
          </w:tcPr>
          <w:p w:rsidR="0021491D" w:rsidRPr="00CD2A8E" w:rsidRDefault="0021491D" w:rsidP="00B722DF">
            <w:pPr>
              <w:pStyle w:val="ConsPlusNormal"/>
              <w:rPr>
                <w:rFonts w:ascii="Times New Roman" w:hAnsi="Times New Roman" w:cs="Times New Roman"/>
                <w:sz w:val="18"/>
                <w:szCs w:val="18"/>
              </w:rPr>
            </w:pPr>
          </w:p>
        </w:tc>
        <w:tc>
          <w:tcPr>
            <w:tcW w:w="850" w:type="dxa"/>
          </w:tcPr>
          <w:p w:rsidR="0021491D" w:rsidRPr="00CD2A8E" w:rsidRDefault="0021491D" w:rsidP="00B722DF">
            <w:pPr>
              <w:pStyle w:val="ConsPlusNormal"/>
              <w:rPr>
                <w:rFonts w:ascii="Times New Roman" w:hAnsi="Times New Roman" w:cs="Times New Roman"/>
                <w:sz w:val="18"/>
                <w:szCs w:val="18"/>
              </w:rPr>
            </w:pPr>
          </w:p>
        </w:tc>
        <w:tc>
          <w:tcPr>
            <w:tcW w:w="794" w:type="dxa"/>
          </w:tcPr>
          <w:p w:rsidR="0021491D" w:rsidRPr="00CD2A8E" w:rsidRDefault="0021491D" w:rsidP="00B722DF">
            <w:pPr>
              <w:pStyle w:val="ConsPlusNormal"/>
              <w:rPr>
                <w:rFonts w:ascii="Times New Roman" w:hAnsi="Times New Roman" w:cs="Times New Roman"/>
                <w:sz w:val="18"/>
                <w:szCs w:val="18"/>
              </w:rPr>
            </w:pPr>
          </w:p>
        </w:tc>
        <w:tc>
          <w:tcPr>
            <w:tcW w:w="850" w:type="dxa"/>
          </w:tcPr>
          <w:p w:rsidR="0021491D" w:rsidRPr="00CD2A8E" w:rsidRDefault="0021491D" w:rsidP="00B722DF">
            <w:pPr>
              <w:pStyle w:val="ConsPlusNormal"/>
              <w:rPr>
                <w:rFonts w:ascii="Times New Roman" w:hAnsi="Times New Roman" w:cs="Times New Roman"/>
                <w:sz w:val="18"/>
                <w:szCs w:val="18"/>
              </w:rPr>
            </w:pPr>
          </w:p>
        </w:tc>
        <w:tc>
          <w:tcPr>
            <w:tcW w:w="794" w:type="dxa"/>
          </w:tcPr>
          <w:p w:rsidR="0021491D" w:rsidRPr="00CD2A8E" w:rsidRDefault="0021491D" w:rsidP="00B722DF">
            <w:pPr>
              <w:pStyle w:val="ConsPlusNormal"/>
              <w:rPr>
                <w:rFonts w:ascii="Times New Roman" w:hAnsi="Times New Roman" w:cs="Times New Roman"/>
                <w:sz w:val="18"/>
                <w:szCs w:val="18"/>
              </w:rPr>
            </w:pPr>
          </w:p>
        </w:tc>
        <w:tc>
          <w:tcPr>
            <w:tcW w:w="850" w:type="dxa"/>
          </w:tcPr>
          <w:p w:rsidR="0021491D" w:rsidRPr="00CD2A8E" w:rsidRDefault="0021491D" w:rsidP="00B722DF">
            <w:pPr>
              <w:pStyle w:val="ConsPlusNormal"/>
              <w:rPr>
                <w:rFonts w:ascii="Times New Roman" w:hAnsi="Times New Roman" w:cs="Times New Roman"/>
                <w:sz w:val="18"/>
                <w:szCs w:val="18"/>
              </w:rPr>
            </w:pPr>
          </w:p>
        </w:tc>
        <w:tc>
          <w:tcPr>
            <w:tcW w:w="850" w:type="dxa"/>
          </w:tcPr>
          <w:p w:rsidR="0021491D" w:rsidRPr="00CD2A8E" w:rsidRDefault="0021491D" w:rsidP="00B722DF">
            <w:pPr>
              <w:pStyle w:val="ConsPlusNormal"/>
              <w:rPr>
                <w:rFonts w:ascii="Times New Roman" w:hAnsi="Times New Roman" w:cs="Times New Roman"/>
                <w:sz w:val="18"/>
                <w:szCs w:val="18"/>
              </w:rPr>
            </w:pPr>
          </w:p>
        </w:tc>
        <w:tc>
          <w:tcPr>
            <w:tcW w:w="850" w:type="dxa"/>
          </w:tcPr>
          <w:p w:rsidR="0021491D" w:rsidRPr="00CD2A8E" w:rsidRDefault="0021491D" w:rsidP="00B722DF">
            <w:pPr>
              <w:pStyle w:val="ConsPlusNormal"/>
              <w:rPr>
                <w:rFonts w:ascii="Times New Roman" w:hAnsi="Times New Roman" w:cs="Times New Roman"/>
                <w:sz w:val="18"/>
                <w:szCs w:val="18"/>
              </w:rPr>
            </w:pPr>
          </w:p>
        </w:tc>
        <w:tc>
          <w:tcPr>
            <w:tcW w:w="794" w:type="dxa"/>
          </w:tcPr>
          <w:p w:rsidR="0021491D" w:rsidRPr="00CD2A8E" w:rsidRDefault="0021491D" w:rsidP="00B722DF">
            <w:pPr>
              <w:pStyle w:val="ConsPlusNormal"/>
              <w:rPr>
                <w:rFonts w:ascii="Times New Roman" w:hAnsi="Times New Roman" w:cs="Times New Roman"/>
                <w:sz w:val="18"/>
                <w:szCs w:val="18"/>
              </w:rPr>
            </w:pPr>
          </w:p>
        </w:tc>
      </w:tr>
      <w:tr w:rsidR="0021491D" w:rsidRPr="00CD2A8E" w:rsidTr="00CD2A8E">
        <w:tc>
          <w:tcPr>
            <w:tcW w:w="2381" w:type="dxa"/>
            <w:vMerge w:val="restart"/>
          </w:tcPr>
          <w:p w:rsidR="0021491D" w:rsidRPr="00CD2A8E" w:rsidRDefault="0021491D" w:rsidP="00B722DF">
            <w:pPr>
              <w:pStyle w:val="ConsPlusNormal"/>
              <w:rPr>
                <w:rFonts w:ascii="Times New Roman" w:hAnsi="Times New Roman" w:cs="Times New Roman"/>
                <w:sz w:val="18"/>
                <w:szCs w:val="18"/>
              </w:rPr>
            </w:pPr>
            <w:r w:rsidRPr="00CD2A8E">
              <w:rPr>
                <w:rFonts w:ascii="Times New Roman" w:hAnsi="Times New Roman" w:cs="Times New Roman"/>
                <w:sz w:val="18"/>
                <w:szCs w:val="18"/>
              </w:rPr>
              <w:t xml:space="preserve">Мероприятие 2. Реализация федерального проекта </w:t>
            </w:r>
            <w:r w:rsidR="00B722DF" w:rsidRPr="00CD2A8E">
              <w:rPr>
                <w:rFonts w:ascii="Times New Roman" w:hAnsi="Times New Roman" w:cs="Times New Roman"/>
                <w:sz w:val="18"/>
                <w:szCs w:val="18"/>
              </w:rPr>
              <w:t>«</w:t>
            </w:r>
            <w:r w:rsidRPr="00CD2A8E">
              <w:rPr>
                <w:rFonts w:ascii="Times New Roman" w:hAnsi="Times New Roman" w:cs="Times New Roman"/>
                <w:sz w:val="18"/>
                <w:szCs w:val="18"/>
              </w:rPr>
              <w:t>Развитие овощеводства и картофелеводства</w:t>
            </w:r>
            <w:r w:rsidR="00B722DF" w:rsidRPr="00CD2A8E">
              <w:rPr>
                <w:rFonts w:ascii="Times New Roman" w:hAnsi="Times New Roman" w:cs="Times New Roman"/>
                <w:sz w:val="18"/>
                <w:szCs w:val="18"/>
              </w:rPr>
              <w:t>»</w:t>
            </w:r>
          </w:p>
        </w:tc>
        <w:tc>
          <w:tcPr>
            <w:tcW w:w="1644" w:type="dxa"/>
            <w:vMerge w:val="restart"/>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Минсельхоз Астраханской области 2023 - 2030</w:t>
            </w:r>
          </w:p>
        </w:tc>
        <w:tc>
          <w:tcPr>
            <w:tcW w:w="1134" w:type="dxa"/>
            <w:vMerge w:val="restart"/>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Федеральный бюджет</w:t>
            </w:r>
          </w:p>
        </w:tc>
        <w:tc>
          <w:tcPr>
            <w:tcW w:w="1304" w:type="dxa"/>
            <w:vMerge w:val="restart"/>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X</w:t>
            </w:r>
          </w:p>
        </w:tc>
        <w:tc>
          <w:tcPr>
            <w:tcW w:w="1361" w:type="dxa"/>
            <w:vMerge w:val="restart"/>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X</w:t>
            </w:r>
          </w:p>
        </w:tc>
        <w:tc>
          <w:tcPr>
            <w:tcW w:w="1247" w:type="dxa"/>
            <w:vMerge w:val="restart"/>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X</w:t>
            </w:r>
          </w:p>
        </w:tc>
        <w:tc>
          <w:tcPr>
            <w:tcW w:w="1247" w:type="dxa"/>
            <w:vMerge w:val="restart"/>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3694159,2</w:t>
            </w:r>
          </w:p>
        </w:tc>
        <w:tc>
          <w:tcPr>
            <w:tcW w:w="1134" w:type="dxa"/>
            <w:vMerge w:val="restart"/>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461769,9</w:t>
            </w:r>
          </w:p>
        </w:tc>
        <w:tc>
          <w:tcPr>
            <w:tcW w:w="1134" w:type="dxa"/>
            <w:vMerge w:val="restart"/>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461769,9</w:t>
            </w:r>
          </w:p>
        </w:tc>
        <w:tc>
          <w:tcPr>
            <w:tcW w:w="1134" w:type="dxa"/>
            <w:vMerge w:val="restart"/>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461769,9</w:t>
            </w:r>
          </w:p>
        </w:tc>
        <w:tc>
          <w:tcPr>
            <w:tcW w:w="1134" w:type="dxa"/>
            <w:vMerge w:val="restart"/>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461769,9</w:t>
            </w:r>
          </w:p>
        </w:tc>
        <w:tc>
          <w:tcPr>
            <w:tcW w:w="1134" w:type="dxa"/>
            <w:vMerge w:val="restart"/>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461769,9</w:t>
            </w:r>
          </w:p>
        </w:tc>
        <w:tc>
          <w:tcPr>
            <w:tcW w:w="1134" w:type="dxa"/>
            <w:vMerge w:val="restart"/>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461769,9</w:t>
            </w:r>
          </w:p>
        </w:tc>
        <w:tc>
          <w:tcPr>
            <w:tcW w:w="1134" w:type="dxa"/>
            <w:vMerge w:val="restart"/>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461769,9</w:t>
            </w:r>
          </w:p>
        </w:tc>
        <w:tc>
          <w:tcPr>
            <w:tcW w:w="1134" w:type="dxa"/>
            <w:vMerge w:val="restart"/>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461769,9</w:t>
            </w:r>
          </w:p>
        </w:tc>
        <w:tc>
          <w:tcPr>
            <w:tcW w:w="1871"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Объем производства картофеля в сельскохозяйственных организациях, крестьянских (фермерских) хозяйствах и у индивидуальных предпринимателей, тыс. тонн</w:t>
            </w:r>
          </w:p>
        </w:tc>
        <w:tc>
          <w:tcPr>
            <w:tcW w:w="1020"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X</w:t>
            </w:r>
          </w:p>
        </w:tc>
        <w:tc>
          <w:tcPr>
            <w:tcW w:w="850"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40</w:t>
            </w:r>
          </w:p>
        </w:tc>
        <w:tc>
          <w:tcPr>
            <w:tcW w:w="79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42</w:t>
            </w:r>
          </w:p>
        </w:tc>
        <w:tc>
          <w:tcPr>
            <w:tcW w:w="850"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44</w:t>
            </w:r>
          </w:p>
        </w:tc>
        <w:tc>
          <w:tcPr>
            <w:tcW w:w="79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44</w:t>
            </w:r>
          </w:p>
        </w:tc>
        <w:tc>
          <w:tcPr>
            <w:tcW w:w="850"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44</w:t>
            </w:r>
          </w:p>
        </w:tc>
        <w:tc>
          <w:tcPr>
            <w:tcW w:w="850"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44</w:t>
            </w:r>
          </w:p>
        </w:tc>
        <w:tc>
          <w:tcPr>
            <w:tcW w:w="850"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44</w:t>
            </w:r>
          </w:p>
        </w:tc>
        <w:tc>
          <w:tcPr>
            <w:tcW w:w="79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44</w:t>
            </w:r>
          </w:p>
        </w:tc>
      </w:tr>
      <w:tr w:rsidR="0021491D" w:rsidRPr="00CD2A8E" w:rsidTr="00CD2A8E">
        <w:tc>
          <w:tcPr>
            <w:tcW w:w="2381" w:type="dxa"/>
            <w:vMerge/>
          </w:tcPr>
          <w:p w:rsidR="0021491D" w:rsidRPr="00CD2A8E" w:rsidRDefault="0021491D" w:rsidP="00B722DF">
            <w:pPr>
              <w:pStyle w:val="ConsPlusNormal"/>
              <w:rPr>
                <w:rFonts w:ascii="Times New Roman" w:hAnsi="Times New Roman" w:cs="Times New Roman"/>
                <w:sz w:val="18"/>
                <w:szCs w:val="18"/>
              </w:rPr>
            </w:pPr>
          </w:p>
        </w:tc>
        <w:tc>
          <w:tcPr>
            <w:tcW w:w="1644" w:type="dxa"/>
            <w:vMerge/>
          </w:tcPr>
          <w:p w:rsidR="0021491D" w:rsidRPr="00CD2A8E" w:rsidRDefault="0021491D" w:rsidP="00B722DF">
            <w:pPr>
              <w:pStyle w:val="ConsPlusNormal"/>
              <w:rPr>
                <w:rFonts w:ascii="Times New Roman" w:hAnsi="Times New Roman" w:cs="Times New Roman"/>
                <w:sz w:val="18"/>
                <w:szCs w:val="18"/>
              </w:rPr>
            </w:pPr>
          </w:p>
        </w:tc>
        <w:tc>
          <w:tcPr>
            <w:tcW w:w="1134" w:type="dxa"/>
            <w:vMerge/>
          </w:tcPr>
          <w:p w:rsidR="0021491D" w:rsidRPr="00CD2A8E" w:rsidRDefault="0021491D" w:rsidP="00B722DF">
            <w:pPr>
              <w:pStyle w:val="ConsPlusNormal"/>
              <w:rPr>
                <w:rFonts w:ascii="Times New Roman" w:hAnsi="Times New Roman" w:cs="Times New Roman"/>
                <w:sz w:val="18"/>
                <w:szCs w:val="18"/>
              </w:rPr>
            </w:pPr>
          </w:p>
        </w:tc>
        <w:tc>
          <w:tcPr>
            <w:tcW w:w="1304" w:type="dxa"/>
            <w:vMerge/>
          </w:tcPr>
          <w:p w:rsidR="0021491D" w:rsidRPr="00CD2A8E" w:rsidRDefault="0021491D" w:rsidP="00B722DF">
            <w:pPr>
              <w:pStyle w:val="ConsPlusNormal"/>
              <w:rPr>
                <w:rFonts w:ascii="Times New Roman" w:hAnsi="Times New Roman" w:cs="Times New Roman"/>
                <w:sz w:val="18"/>
                <w:szCs w:val="18"/>
              </w:rPr>
            </w:pPr>
          </w:p>
        </w:tc>
        <w:tc>
          <w:tcPr>
            <w:tcW w:w="1361" w:type="dxa"/>
            <w:vMerge/>
          </w:tcPr>
          <w:p w:rsidR="0021491D" w:rsidRPr="00CD2A8E" w:rsidRDefault="0021491D" w:rsidP="00B722DF">
            <w:pPr>
              <w:pStyle w:val="ConsPlusNormal"/>
              <w:rPr>
                <w:rFonts w:ascii="Times New Roman" w:hAnsi="Times New Roman" w:cs="Times New Roman"/>
                <w:sz w:val="18"/>
                <w:szCs w:val="18"/>
              </w:rPr>
            </w:pPr>
          </w:p>
        </w:tc>
        <w:tc>
          <w:tcPr>
            <w:tcW w:w="1247" w:type="dxa"/>
            <w:vMerge/>
          </w:tcPr>
          <w:p w:rsidR="0021491D" w:rsidRPr="00CD2A8E" w:rsidRDefault="0021491D" w:rsidP="00B722DF">
            <w:pPr>
              <w:pStyle w:val="ConsPlusNormal"/>
              <w:rPr>
                <w:rFonts w:ascii="Times New Roman" w:hAnsi="Times New Roman" w:cs="Times New Roman"/>
                <w:sz w:val="18"/>
                <w:szCs w:val="18"/>
              </w:rPr>
            </w:pPr>
          </w:p>
        </w:tc>
        <w:tc>
          <w:tcPr>
            <w:tcW w:w="1247" w:type="dxa"/>
            <w:vMerge/>
          </w:tcPr>
          <w:p w:rsidR="0021491D" w:rsidRPr="00CD2A8E" w:rsidRDefault="0021491D" w:rsidP="00B722DF">
            <w:pPr>
              <w:pStyle w:val="ConsPlusNormal"/>
              <w:rPr>
                <w:rFonts w:ascii="Times New Roman" w:hAnsi="Times New Roman" w:cs="Times New Roman"/>
                <w:sz w:val="18"/>
                <w:szCs w:val="18"/>
              </w:rPr>
            </w:pPr>
          </w:p>
        </w:tc>
        <w:tc>
          <w:tcPr>
            <w:tcW w:w="1134" w:type="dxa"/>
            <w:vMerge/>
          </w:tcPr>
          <w:p w:rsidR="0021491D" w:rsidRPr="00CD2A8E" w:rsidRDefault="0021491D" w:rsidP="00B722DF">
            <w:pPr>
              <w:pStyle w:val="ConsPlusNormal"/>
              <w:rPr>
                <w:rFonts w:ascii="Times New Roman" w:hAnsi="Times New Roman" w:cs="Times New Roman"/>
                <w:sz w:val="18"/>
                <w:szCs w:val="18"/>
              </w:rPr>
            </w:pPr>
          </w:p>
        </w:tc>
        <w:tc>
          <w:tcPr>
            <w:tcW w:w="1134" w:type="dxa"/>
            <w:vMerge/>
          </w:tcPr>
          <w:p w:rsidR="0021491D" w:rsidRPr="00CD2A8E" w:rsidRDefault="0021491D" w:rsidP="00B722DF">
            <w:pPr>
              <w:pStyle w:val="ConsPlusNormal"/>
              <w:rPr>
                <w:rFonts w:ascii="Times New Roman" w:hAnsi="Times New Roman" w:cs="Times New Roman"/>
                <w:sz w:val="18"/>
                <w:szCs w:val="18"/>
              </w:rPr>
            </w:pPr>
          </w:p>
        </w:tc>
        <w:tc>
          <w:tcPr>
            <w:tcW w:w="1134" w:type="dxa"/>
            <w:vMerge/>
          </w:tcPr>
          <w:p w:rsidR="0021491D" w:rsidRPr="00CD2A8E" w:rsidRDefault="0021491D" w:rsidP="00B722DF">
            <w:pPr>
              <w:pStyle w:val="ConsPlusNormal"/>
              <w:rPr>
                <w:rFonts w:ascii="Times New Roman" w:hAnsi="Times New Roman" w:cs="Times New Roman"/>
                <w:sz w:val="18"/>
                <w:szCs w:val="18"/>
              </w:rPr>
            </w:pPr>
          </w:p>
        </w:tc>
        <w:tc>
          <w:tcPr>
            <w:tcW w:w="1134" w:type="dxa"/>
            <w:vMerge/>
          </w:tcPr>
          <w:p w:rsidR="0021491D" w:rsidRPr="00CD2A8E" w:rsidRDefault="0021491D" w:rsidP="00B722DF">
            <w:pPr>
              <w:pStyle w:val="ConsPlusNormal"/>
              <w:rPr>
                <w:rFonts w:ascii="Times New Roman" w:hAnsi="Times New Roman" w:cs="Times New Roman"/>
                <w:sz w:val="18"/>
                <w:szCs w:val="18"/>
              </w:rPr>
            </w:pPr>
          </w:p>
        </w:tc>
        <w:tc>
          <w:tcPr>
            <w:tcW w:w="1134" w:type="dxa"/>
            <w:vMerge/>
          </w:tcPr>
          <w:p w:rsidR="0021491D" w:rsidRPr="00CD2A8E" w:rsidRDefault="0021491D" w:rsidP="00B722DF">
            <w:pPr>
              <w:pStyle w:val="ConsPlusNormal"/>
              <w:rPr>
                <w:rFonts w:ascii="Times New Roman" w:hAnsi="Times New Roman" w:cs="Times New Roman"/>
                <w:sz w:val="18"/>
                <w:szCs w:val="18"/>
              </w:rPr>
            </w:pPr>
          </w:p>
        </w:tc>
        <w:tc>
          <w:tcPr>
            <w:tcW w:w="1134" w:type="dxa"/>
            <w:vMerge/>
          </w:tcPr>
          <w:p w:rsidR="0021491D" w:rsidRPr="00CD2A8E" w:rsidRDefault="0021491D" w:rsidP="00B722DF">
            <w:pPr>
              <w:pStyle w:val="ConsPlusNormal"/>
              <w:rPr>
                <w:rFonts w:ascii="Times New Roman" w:hAnsi="Times New Roman" w:cs="Times New Roman"/>
                <w:sz w:val="18"/>
                <w:szCs w:val="18"/>
              </w:rPr>
            </w:pPr>
          </w:p>
        </w:tc>
        <w:tc>
          <w:tcPr>
            <w:tcW w:w="1134" w:type="dxa"/>
            <w:vMerge/>
          </w:tcPr>
          <w:p w:rsidR="0021491D" w:rsidRPr="00CD2A8E" w:rsidRDefault="0021491D" w:rsidP="00B722DF">
            <w:pPr>
              <w:pStyle w:val="ConsPlusNormal"/>
              <w:rPr>
                <w:rFonts w:ascii="Times New Roman" w:hAnsi="Times New Roman" w:cs="Times New Roman"/>
                <w:sz w:val="18"/>
                <w:szCs w:val="18"/>
              </w:rPr>
            </w:pPr>
          </w:p>
        </w:tc>
        <w:tc>
          <w:tcPr>
            <w:tcW w:w="1134" w:type="dxa"/>
            <w:vMerge/>
          </w:tcPr>
          <w:p w:rsidR="0021491D" w:rsidRPr="00CD2A8E" w:rsidRDefault="0021491D" w:rsidP="00B722DF">
            <w:pPr>
              <w:pStyle w:val="ConsPlusNormal"/>
              <w:rPr>
                <w:rFonts w:ascii="Times New Roman" w:hAnsi="Times New Roman" w:cs="Times New Roman"/>
                <w:sz w:val="18"/>
                <w:szCs w:val="18"/>
              </w:rPr>
            </w:pPr>
          </w:p>
        </w:tc>
        <w:tc>
          <w:tcPr>
            <w:tcW w:w="1871"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Размер посевных площадей, занятых картофелем в сельскохозяйственных организациях, крестьянских (фермерских) хозяйствах и у индивидуальных предпринимателей, тыс. га</w:t>
            </w:r>
          </w:p>
        </w:tc>
        <w:tc>
          <w:tcPr>
            <w:tcW w:w="1020"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X</w:t>
            </w:r>
          </w:p>
        </w:tc>
        <w:tc>
          <w:tcPr>
            <w:tcW w:w="850"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1,6</w:t>
            </w:r>
          </w:p>
        </w:tc>
        <w:tc>
          <w:tcPr>
            <w:tcW w:w="79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1,8</w:t>
            </w:r>
          </w:p>
        </w:tc>
        <w:tc>
          <w:tcPr>
            <w:tcW w:w="850"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2</w:t>
            </w:r>
          </w:p>
        </w:tc>
        <w:tc>
          <w:tcPr>
            <w:tcW w:w="79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2</w:t>
            </w:r>
          </w:p>
        </w:tc>
        <w:tc>
          <w:tcPr>
            <w:tcW w:w="850"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2</w:t>
            </w:r>
          </w:p>
        </w:tc>
        <w:tc>
          <w:tcPr>
            <w:tcW w:w="850"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2</w:t>
            </w:r>
          </w:p>
        </w:tc>
        <w:tc>
          <w:tcPr>
            <w:tcW w:w="850"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2</w:t>
            </w:r>
          </w:p>
        </w:tc>
        <w:tc>
          <w:tcPr>
            <w:tcW w:w="79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2</w:t>
            </w:r>
          </w:p>
        </w:tc>
      </w:tr>
      <w:tr w:rsidR="0021491D" w:rsidRPr="00CD2A8E" w:rsidTr="00CD2A8E">
        <w:tc>
          <w:tcPr>
            <w:tcW w:w="2381" w:type="dxa"/>
            <w:vMerge/>
          </w:tcPr>
          <w:p w:rsidR="0021491D" w:rsidRPr="00CD2A8E" w:rsidRDefault="0021491D" w:rsidP="00B722DF">
            <w:pPr>
              <w:pStyle w:val="ConsPlusNormal"/>
              <w:rPr>
                <w:rFonts w:ascii="Times New Roman" w:hAnsi="Times New Roman" w:cs="Times New Roman"/>
                <w:sz w:val="18"/>
                <w:szCs w:val="18"/>
              </w:rPr>
            </w:pPr>
          </w:p>
        </w:tc>
        <w:tc>
          <w:tcPr>
            <w:tcW w:w="1644" w:type="dxa"/>
            <w:vMerge/>
          </w:tcPr>
          <w:p w:rsidR="0021491D" w:rsidRPr="00CD2A8E" w:rsidRDefault="0021491D" w:rsidP="00B722DF">
            <w:pPr>
              <w:pStyle w:val="ConsPlusNormal"/>
              <w:rPr>
                <w:rFonts w:ascii="Times New Roman" w:hAnsi="Times New Roman" w:cs="Times New Roman"/>
                <w:sz w:val="18"/>
                <w:szCs w:val="18"/>
              </w:rPr>
            </w:pPr>
          </w:p>
        </w:tc>
        <w:tc>
          <w:tcPr>
            <w:tcW w:w="1134" w:type="dxa"/>
            <w:vMerge/>
          </w:tcPr>
          <w:p w:rsidR="0021491D" w:rsidRPr="00CD2A8E" w:rsidRDefault="0021491D" w:rsidP="00B722DF">
            <w:pPr>
              <w:pStyle w:val="ConsPlusNormal"/>
              <w:rPr>
                <w:rFonts w:ascii="Times New Roman" w:hAnsi="Times New Roman" w:cs="Times New Roman"/>
                <w:sz w:val="18"/>
                <w:szCs w:val="18"/>
              </w:rPr>
            </w:pPr>
          </w:p>
        </w:tc>
        <w:tc>
          <w:tcPr>
            <w:tcW w:w="1304" w:type="dxa"/>
            <w:vMerge/>
          </w:tcPr>
          <w:p w:rsidR="0021491D" w:rsidRPr="00CD2A8E" w:rsidRDefault="0021491D" w:rsidP="00B722DF">
            <w:pPr>
              <w:pStyle w:val="ConsPlusNormal"/>
              <w:rPr>
                <w:rFonts w:ascii="Times New Roman" w:hAnsi="Times New Roman" w:cs="Times New Roman"/>
                <w:sz w:val="18"/>
                <w:szCs w:val="18"/>
              </w:rPr>
            </w:pPr>
          </w:p>
        </w:tc>
        <w:tc>
          <w:tcPr>
            <w:tcW w:w="1361" w:type="dxa"/>
            <w:vMerge/>
          </w:tcPr>
          <w:p w:rsidR="0021491D" w:rsidRPr="00CD2A8E" w:rsidRDefault="0021491D" w:rsidP="00B722DF">
            <w:pPr>
              <w:pStyle w:val="ConsPlusNormal"/>
              <w:rPr>
                <w:rFonts w:ascii="Times New Roman" w:hAnsi="Times New Roman" w:cs="Times New Roman"/>
                <w:sz w:val="18"/>
                <w:szCs w:val="18"/>
              </w:rPr>
            </w:pPr>
          </w:p>
        </w:tc>
        <w:tc>
          <w:tcPr>
            <w:tcW w:w="1247" w:type="dxa"/>
            <w:vMerge/>
          </w:tcPr>
          <w:p w:rsidR="0021491D" w:rsidRPr="00CD2A8E" w:rsidRDefault="0021491D" w:rsidP="00B722DF">
            <w:pPr>
              <w:pStyle w:val="ConsPlusNormal"/>
              <w:rPr>
                <w:rFonts w:ascii="Times New Roman" w:hAnsi="Times New Roman" w:cs="Times New Roman"/>
                <w:sz w:val="18"/>
                <w:szCs w:val="18"/>
              </w:rPr>
            </w:pPr>
          </w:p>
        </w:tc>
        <w:tc>
          <w:tcPr>
            <w:tcW w:w="1247" w:type="dxa"/>
            <w:vMerge/>
          </w:tcPr>
          <w:p w:rsidR="0021491D" w:rsidRPr="00CD2A8E" w:rsidRDefault="0021491D" w:rsidP="00B722DF">
            <w:pPr>
              <w:pStyle w:val="ConsPlusNormal"/>
              <w:rPr>
                <w:rFonts w:ascii="Times New Roman" w:hAnsi="Times New Roman" w:cs="Times New Roman"/>
                <w:sz w:val="18"/>
                <w:szCs w:val="18"/>
              </w:rPr>
            </w:pPr>
          </w:p>
        </w:tc>
        <w:tc>
          <w:tcPr>
            <w:tcW w:w="1134" w:type="dxa"/>
            <w:vMerge/>
          </w:tcPr>
          <w:p w:rsidR="0021491D" w:rsidRPr="00CD2A8E" w:rsidRDefault="0021491D" w:rsidP="00B722DF">
            <w:pPr>
              <w:pStyle w:val="ConsPlusNormal"/>
              <w:rPr>
                <w:rFonts w:ascii="Times New Roman" w:hAnsi="Times New Roman" w:cs="Times New Roman"/>
                <w:sz w:val="18"/>
                <w:szCs w:val="18"/>
              </w:rPr>
            </w:pPr>
          </w:p>
        </w:tc>
        <w:tc>
          <w:tcPr>
            <w:tcW w:w="1134" w:type="dxa"/>
            <w:vMerge/>
          </w:tcPr>
          <w:p w:rsidR="0021491D" w:rsidRPr="00CD2A8E" w:rsidRDefault="0021491D" w:rsidP="00B722DF">
            <w:pPr>
              <w:pStyle w:val="ConsPlusNormal"/>
              <w:rPr>
                <w:rFonts w:ascii="Times New Roman" w:hAnsi="Times New Roman" w:cs="Times New Roman"/>
                <w:sz w:val="18"/>
                <w:szCs w:val="18"/>
              </w:rPr>
            </w:pPr>
          </w:p>
        </w:tc>
        <w:tc>
          <w:tcPr>
            <w:tcW w:w="1134" w:type="dxa"/>
            <w:vMerge/>
          </w:tcPr>
          <w:p w:rsidR="0021491D" w:rsidRPr="00CD2A8E" w:rsidRDefault="0021491D" w:rsidP="00B722DF">
            <w:pPr>
              <w:pStyle w:val="ConsPlusNormal"/>
              <w:rPr>
                <w:rFonts w:ascii="Times New Roman" w:hAnsi="Times New Roman" w:cs="Times New Roman"/>
                <w:sz w:val="18"/>
                <w:szCs w:val="18"/>
              </w:rPr>
            </w:pPr>
          </w:p>
        </w:tc>
        <w:tc>
          <w:tcPr>
            <w:tcW w:w="1134" w:type="dxa"/>
            <w:vMerge/>
          </w:tcPr>
          <w:p w:rsidR="0021491D" w:rsidRPr="00CD2A8E" w:rsidRDefault="0021491D" w:rsidP="00B722DF">
            <w:pPr>
              <w:pStyle w:val="ConsPlusNormal"/>
              <w:rPr>
                <w:rFonts w:ascii="Times New Roman" w:hAnsi="Times New Roman" w:cs="Times New Roman"/>
                <w:sz w:val="18"/>
                <w:szCs w:val="18"/>
              </w:rPr>
            </w:pPr>
          </w:p>
        </w:tc>
        <w:tc>
          <w:tcPr>
            <w:tcW w:w="1134" w:type="dxa"/>
            <w:vMerge/>
          </w:tcPr>
          <w:p w:rsidR="0021491D" w:rsidRPr="00CD2A8E" w:rsidRDefault="0021491D" w:rsidP="00B722DF">
            <w:pPr>
              <w:pStyle w:val="ConsPlusNormal"/>
              <w:rPr>
                <w:rFonts w:ascii="Times New Roman" w:hAnsi="Times New Roman" w:cs="Times New Roman"/>
                <w:sz w:val="18"/>
                <w:szCs w:val="18"/>
              </w:rPr>
            </w:pPr>
          </w:p>
        </w:tc>
        <w:tc>
          <w:tcPr>
            <w:tcW w:w="1134" w:type="dxa"/>
            <w:vMerge/>
          </w:tcPr>
          <w:p w:rsidR="0021491D" w:rsidRPr="00CD2A8E" w:rsidRDefault="0021491D" w:rsidP="00B722DF">
            <w:pPr>
              <w:pStyle w:val="ConsPlusNormal"/>
              <w:rPr>
                <w:rFonts w:ascii="Times New Roman" w:hAnsi="Times New Roman" w:cs="Times New Roman"/>
                <w:sz w:val="18"/>
                <w:szCs w:val="18"/>
              </w:rPr>
            </w:pPr>
          </w:p>
        </w:tc>
        <w:tc>
          <w:tcPr>
            <w:tcW w:w="1134" w:type="dxa"/>
            <w:vMerge/>
          </w:tcPr>
          <w:p w:rsidR="0021491D" w:rsidRPr="00CD2A8E" w:rsidRDefault="0021491D" w:rsidP="00B722DF">
            <w:pPr>
              <w:pStyle w:val="ConsPlusNormal"/>
              <w:rPr>
                <w:rFonts w:ascii="Times New Roman" w:hAnsi="Times New Roman" w:cs="Times New Roman"/>
                <w:sz w:val="18"/>
                <w:szCs w:val="18"/>
              </w:rPr>
            </w:pPr>
          </w:p>
        </w:tc>
        <w:tc>
          <w:tcPr>
            <w:tcW w:w="1134" w:type="dxa"/>
            <w:vMerge/>
          </w:tcPr>
          <w:p w:rsidR="0021491D" w:rsidRPr="00CD2A8E" w:rsidRDefault="0021491D" w:rsidP="00B722DF">
            <w:pPr>
              <w:pStyle w:val="ConsPlusNormal"/>
              <w:rPr>
                <w:rFonts w:ascii="Times New Roman" w:hAnsi="Times New Roman" w:cs="Times New Roman"/>
                <w:sz w:val="18"/>
                <w:szCs w:val="18"/>
              </w:rPr>
            </w:pPr>
          </w:p>
        </w:tc>
        <w:tc>
          <w:tcPr>
            <w:tcW w:w="1871"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Объем производства овощей открытого грунта в сельскохозяйственных организациях, крестьянских (фермерских) хозяйствах и у индивидуальных предпринимателей, тыс. тонн</w:t>
            </w:r>
          </w:p>
        </w:tc>
        <w:tc>
          <w:tcPr>
            <w:tcW w:w="1020"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X</w:t>
            </w:r>
          </w:p>
        </w:tc>
        <w:tc>
          <w:tcPr>
            <w:tcW w:w="850"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200</w:t>
            </w:r>
          </w:p>
        </w:tc>
        <w:tc>
          <w:tcPr>
            <w:tcW w:w="79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210</w:t>
            </w:r>
          </w:p>
        </w:tc>
        <w:tc>
          <w:tcPr>
            <w:tcW w:w="850"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225</w:t>
            </w:r>
          </w:p>
        </w:tc>
        <w:tc>
          <w:tcPr>
            <w:tcW w:w="79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225</w:t>
            </w:r>
          </w:p>
        </w:tc>
        <w:tc>
          <w:tcPr>
            <w:tcW w:w="850"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225</w:t>
            </w:r>
          </w:p>
        </w:tc>
        <w:tc>
          <w:tcPr>
            <w:tcW w:w="850"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225</w:t>
            </w:r>
          </w:p>
        </w:tc>
        <w:tc>
          <w:tcPr>
            <w:tcW w:w="850"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225</w:t>
            </w:r>
          </w:p>
        </w:tc>
        <w:tc>
          <w:tcPr>
            <w:tcW w:w="79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225</w:t>
            </w:r>
          </w:p>
        </w:tc>
      </w:tr>
      <w:tr w:rsidR="0021491D" w:rsidRPr="00CD2A8E" w:rsidTr="00CD2A8E">
        <w:tc>
          <w:tcPr>
            <w:tcW w:w="2381" w:type="dxa"/>
            <w:vMerge/>
          </w:tcPr>
          <w:p w:rsidR="0021491D" w:rsidRPr="00CD2A8E" w:rsidRDefault="0021491D" w:rsidP="00B722DF">
            <w:pPr>
              <w:pStyle w:val="ConsPlusNormal"/>
              <w:rPr>
                <w:rFonts w:ascii="Times New Roman" w:hAnsi="Times New Roman" w:cs="Times New Roman"/>
                <w:sz w:val="18"/>
                <w:szCs w:val="18"/>
              </w:rPr>
            </w:pPr>
          </w:p>
        </w:tc>
        <w:tc>
          <w:tcPr>
            <w:tcW w:w="1644" w:type="dxa"/>
            <w:vMerge/>
          </w:tcPr>
          <w:p w:rsidR="0021491D" w:rsidRPr="00CD2A8E" w:rsidRDefault="0021491D" w:rsidP="00B722DF">
            <w:pPr>
              <w:pStyle w:val="ConsPlusNormal"/>
              <w:rPr>
                <w:rFonts w:ascii="Times New Roman" w:hAnsi="Times New Roman" w:cs="Times New Roman"/>
                <w:sz w:val="18"/>
                <w:szCs w:val="18"/>
              </w:rPr>
            </w:pPr>
          </w:p>
        </w:tc>
        <w:tc>
          <w:tcPr>
            <w:tcW w:w="1134" w:type="dxa"/>
            <w:vMerge w:val="restart"/>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Бюджет Астраханской области</w:t>
            </w:r>
          </w:p>
        </w:tc>
        <w:tc>
          <w:tcPr>
            <w:tcW w:w="1304" w:type="dxa"/>
            <w:vMerge w:val="restart"/>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X</w:t>
            </w:r>
          </w:p>
        </w:tc>
        <w:tc>
          <w:tcPr>
            <w:tcW w:w="1361" w:type="dxa"/>
            <w:vMerge w:val="restart"/>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X</w:t>
            </w:r>
          </w:p>
        </w:tc>
        <w:tc>
          <w:tcPr>
            <w:tcW w:w="1247" w:type="dxa"/>
            <w:vMerge w:val="restart"/>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X</w:t>
            </w:r>
          </w:p>
        </w:tc>
        <w:tc>
          <w:tcPr>
            <w:tcW w:w="1247" w:type="dxa"/>
            <w:vMerge w:val="restart"/>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678086,0</w:t>
            </w:r>
          </w:p>
        </w:tc>
        <w:tc>
          <w:tcPr>
            <w:tcW w:w="1134" w:type="dxa"/>
            <w:vMerge w:val="restart"/>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75172,0</w:t>
            </w:r>
          </w:p>
        </w:tc>
        <w:tc>
          <w:tcPr>
            <w:tcW w:w="1134" w:type="dxa"/>
            <w:vMerge w:val="restart"/>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75172,0</w:t>
            </w:r>
          </w:p>
        </w:tc>
        <w:tc>
          <w:tcPr>
            <w:tcW w:w="1134" w:type="dxa"/>
            <w:vMerge w:val="restart"/>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87957,0</w:t>
            </w:r>
          </w:p>
        </w:tc>
        <w:tc>
          <w:tcPr>
            <w:tcW w:w="1134" w:type="dxa"/>
            <w:vMerge w:val="restart"/>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87957,0</w:t>
            </w:r>
          </w:p>
        </w:tc>
        <w:tc>
          <w:tcPr>
            <w:tcW w:w="1134" w:type="dxa"/>
            <w:vMerge w:val="restart"/>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87957,0</w:t>
            </w:r>
          </w:p>
        </w:tc>
        <w:tc>
          <w:tcPr>
            <w:tcW w:w="1134" w:type="dxa"/>
            <w:vMerge w:val="restart"/>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87957,0</w:t>
            </w:r>
          </w:p>
        </w:tc>
        <w:tc>
          <w:tcPr>
            <w:tcW w:w="1134" w:type="dxa"/>
            <w:vMerge w:val="restart"/>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87957,0</w:t>
            </w:r>
          </w:p>
        </w:tc>
        <w:tc>
          <w:tcPr>
            <w:tcW w:w="1134" w:type="dxa"/>
            <w:vMerge w:val="restart"/>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87957,0</w:t>
            </w:r>
          </w:p>
        </w:tc>
        <w:tc>
          <w:tcPr>
            <w:tcW w:w="1871"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Размер посевных площадей, занятых овощами открытого грунта в сельскохозяйственных организациях, крестьянских (фермерских) хозяйствах и у индивидуальных предпринимателей, тыс. га</w:t>
            </w:r>
          </w:p>
        </w:tc>
        <w:tc>
          <w:tcPr>
            <w:tcW w:w="1020"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X</w:t>
            </w:r>
          </w:p>
        </w:tc>
        <w:tc>
          <w:tcPr>
            <w:tcW w:w="850"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9,4</w:t>
            </w:r>
          </w:p>
        </w:tc>
        <w:tc>
          <w:tcPr>
            <w:tcW w:w="79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9,6</w:t>
            </w:r>
          </w:p>
        </w:tc>
        <w:tc>
          <w:tcPr>
            <w:tcW w:w="850"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9,8</w:t>
            </w:r>
          </w:p>
        </w:tc>
        <w:tc>
          <w:tcPr>
            <w:tcW w:w="79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9,8</w:t>
            </w:r>
          </w:p>
        </w:tc>
        <w:tc>
          <w:tcPr>
            <w:tcW w:w="850"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9,8</w:t>
            </w:r>
          </w:p>
        </w:tc>
        <w:tc>
          <w:tcPr>
            <w:tcW w:w="850"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9,8</w:t>
            </w:r>
          </w:p>
        </w:tc>
        <w:tc>
          <w:tcPr>
            <w:tcW w:w="850"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9,8</w:t>
            </w:r>
          </w:p>
        </w:tc>
        <w:tc>
          <w:tcPr>
            <w:tcW w:w="79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9,8</w:t>
            </w:r>
          </w:p>
        </w:tc>
      </w:tr>
      <w:tr w:rsidR="0021491D" w:rsidRPr="00CD2A8E" w:rsidTr="00CD2A8E">
        <w:tc>
          <w:tcPr>
            <w:tcW w:w="2381" w:type="dxa"/>
            <w:vMerge/>
          </w:tcPr>
          <w:p w:rsidR="0021491D" w:rsidRPr="00CD2A8E" w:rsidRDefault="0021491D" w:rsidP="00B722DF">
            <w:pPr>
              <w:pStyle w:val="ConsPlusNormal"/>
              <w:rPr>
                <w:rFonts w:ascii="Times New Roman" w:hAnsi="Times New Roman" w:cs="Times New Roman"/>
                <w:sz w:val="18"/>
                <w:szCs w:val="18"/>
              </w:rPr>
            </w:pPr>
          </w:p>
        </w:tc>
        <w:tc>
          <w:tcPr>
            <w:tcW w:w="1644" w:type="dxa"/>
            <w:vMerge/>
          </w:tcPr>
          <w:p w:rsidR="0021491D" w:rsidRPr="00CD2A8E" w:rsidRDefault="0021491D" w:rsidP="00B722DF">
            <w:pPr>
              <w:pStyle w:val="ConsPlusNormal"/>
              <w:rPr>
                <w:rFonts w:ascii="Times New Roman" w:hAnsi="Times New Roman" w:cs="Times New Roman"/>
                <w:sz w:val="18"/>
                <w:szCs w:val="18"/>
              </w:rPr>
            </w:pPr>
          </w:p>
        </w:tc>
        <w:tc>
          <w:tcPr>
            <w:tcW w:w="1134" w:type="dxa"/>
            <w:vMerge/>
          </w:tcPr>
          <w:p w:rsidR="0021491D" w:rsidRPr="00CD2A8E" w:rsidRDefault="0021491D" w:rsidP="00B722DF">
            <w:pPr>
              <w:pStyle w:val="ConsPlusNormal"/>
              <w:rPr>
                <w:rFonts w:ascii="Times New Roman" w:hAnsi="Times New Roman" w:cs="Times New Roman"/>
                <w:sz w:val="18"/>
                <w:szCs w:val="18"/>
              </w:rPr>
            </w:pPr>
          </w:p>
        </w:tc>
        <w:tc>
          <w:tcPr>
            <w:tcW w:w="1304" w:type="dxa"/>
            <w:vMerge/>
          </w:tcPr>
          <w:p w:rsidR="0021491D" w:rsidRPr="00CD2A8E" w:rsidRDefault="0021491D" w:rsidP="00B722DF">
            <w:pPr>
              <w:pStyle w:val="ConsPlusNormal"/>
              <w:rPr>
                <w:rFonts w:ascii="Times New Roman" w:hAnsi="Times New Roman" w:cs="Times New Roman"/>
                <w:sz w:val="18"/>
                <w:szCs w:val="18"/>
              </w:rPr>
            </w:pPr>
          </w:p>
        </w:tc>
        <w:tc>
          <w:tcPr>
            <w:tcW w:w="1361" w:type="dxa"/>
            <w:vMerge/>
          </w:tcPr>
          <w:p w:rsidR="0021491D" w:rsidRPr="00CD2A8E" w:rsidRDefault="0021491D" w:rsidP="00B722DF">
            <w:pPr>
              <w:pStyle w:val="ConsPlusNormal"/>
              <w:rPr>
                <w:rFonts w:ascii="Times New Roman" w:hAnsi="Times New Roman" w:cs="Times New Roman"/>
                <w:sz w:val="18"/>
                <w:szCs w:val="18"/>
              </w:rPr>
            </w:pPr>
          </w:p>
        </w:tc>
        <w:tc>
          <w:tcPr>
            <w:tcW w:w="1247" w:type="dxa"/>
            <w:vMerge/>
          </w:tcPr>
          <w:p w:rsidR="0021491D" w:rsidRPr="00CD2A8E" w:rsidRDefault="0021491D" w:rsidP="00B722DF">
            <w:pPr>
              <w:pStyle w:val="ConsPlusNormal"/>
              <w:rPr>
                <w:rFonts w:ascii="Times New Roman" w:hAnsi="Times New Roman" w:cs="Times New Roman"/>
                <w:sz w:val="18"/>
                <w:szCs w:val="18"/>
              </w:rPr>
            </w:pPr>
          </w:p>
        </w:tc>
        <w:tc>
          <w:tcPr>
            <w:tcW w:w="1247" w:type="dxa"/>
            <w:vMerge/>
          </w:tcPr>
          <w:p w:rsidR="0021491D" w:rsidRPr="00CD2A8E" w:rsidRDefault="0021491D" w:rsidP="00B722DF">
            <w:pPr>
              <w:pStyle w:val="ConsPlusNormal"/>
              <w:rPr>
                <w:rFonts w:ascii="Times New Roman" w:hAnsi="Times New Roman" w:cs="Times New Roman"/>
                <w:sz w:val="18"/>
                <w:szCs w:val="18"/>
              </w:rPr>
            </w:pPr>
          </w:p>
        </w:tc>
        <w:tc>
          <w:tcPr>
            <w:tcW w:w="1134" w:type="dxa"/>
            <w:vMerge/>
          </w:tcPr>
          <w:p w:rsidR="0021491D" w:rsidRPr="00CD2A8E" w:rsidRDefault="0021491D" w:rsidP="00B722DF">
            <w:pPr>
              <w:pStyle w:val="ConsPlusNormal"/>
              <w:rPr>
                <w:rFonts w:ascii="Times New Roman" w:hAnsi="Times New Roman" w:cs="Times New Roman"/>
                <w:sz w:val="18"/>
                <w:szCs w:val="18"/>
              </w:rPr>
            </w:pPr>
          </w:p>
        </w:tc>
        <w:tc>
          <w:tcPr>
            <w:tcW w:w="1134" w:type="dxa"/>
            <w:vMerge/>
          </w:tcPr>
          <w:p w:rsidR="0021491D" w:rsidRPr="00CD2A8E" w:rsidRDefault="0021491D" w:rsidP="00B722DF">
            <w:pPr>
              <w:pStyle w:val="ConsPlusNormal"/>
              <w:rPr>
                <w:rFonts w:ascii="Times New Roman" w:hAnsi="Times New Roman" w:cs="Times New Roman"/>
                <w:sz w:val="18"/>
                <w:szCs w:val="18"/>
              </w:rPr>
            </w:pPr>
          </w:p>
        </w:tc>
        <w:tc>
          <w:tcPr>
            <w:tcW w:w="1134" w:type="dxa"/>
            <w:vMerge/>
          </w:tcPr>
          <w:p w:rsidR="0021491D" w:rsidRPr="00CD2A8E" w:rsidRDefault="0021491D" w:rsidP="00B722DF">
            <w:pPr>
              <w:pStyle w:val="ConsPlusNormal"/>
              <w:rPr>
                <w:rFonts w:ascii="Times New Roman" w:hAnsi="Times New Roman" w:cs="Times New Roman"/>
                <w:sz w:val="18"/>
                <w:szCs w:val="18"/>
              </w:rPr>
            </w:pPr>
          </w:p>
        </w:tc>
        <w:tc>
          <w:tcPr>
            <w:tcW w:w="1134" w:type="dxa"/>
            <w:vMerge/>
          </w:tcPr>
          <w:p w:rsidR="0021491D" w:rsidRPr="00CD2A8E" w:rsidRDefault="0021491D" w:rsidP="00B722DF">
            <w:pPr>
              <w:pStyle w:val="ConsPlusNormal"/>
              <w:rPr>
                <w:rFonts w:ascii="Times New Roman" w:hAnsi="Times New Roman" w:cs="Times New Roman"/>
                <w:sz w:val="18"/>
                <w:szCs w:val="18"/>
              </w:rPr>
            </w:pPr>
          </w:p>
        </w:tc>
        <w:tc>
          <w:tcPr>
            <w:tcW w:w="1134" w:type="dxa"/>
            <w:vMerge/>
          </w:tcPr>
          <w:p w:rsidR="0021491D" w:rsidRPr="00CD2A8E" w:rsidRDefault="0021491D" w:rsidP="00B722DF">
            <w:pPr>
              <w:pStyle w:val="ConsPlusNormal"/>
              <w:rPr>
                <w:rFonts w:ascii="Times New Roman" w:hAnsi="Times New Roman" w:cs="Times New Roman"/>
                <w:sz w:val="18"/>
                <w:szCs w:val="18"/>
              </w:rPr>
            </w:pPr>
          </w:p>
        </w:tc>
        <w:tc>
          <w:tcPr>
            <w:tcW w:w="1134" w:type="dxa"/>
            <w:vMerge/>
          </w:tcPr>
          <w:p w:rsidR="0021491D" w:rsidRPr="00CD2A8E" w:rsidRDefault="0021491D" w:rsidP="00B722DF">
            <w:pPr>
              <w:pStyle w:val="ConsPlusNormal"/>
              <w:rPr>
                <w:rFonts w:ascii="Times New Roman" w:hAnsi="Times New Roman" w:cs="Times New Roman"/>
                <w:sz w:val="18"/>
                <w:szCs w:val="18"/>
              </w:rPr>
            </w:pPr>
          </w:p>
        </w:tc>
        <w:tc>
          <w:tcPr>
            <w:tcW w:w="1134" w:type="dxa"/>
            <w:vMerge/>
          </w:tcPr>
          <w:p w:rsidR="0021491D" w:rsidRPr="00CD2A8E" w:rsidRDefault="0021491D" w:rsidP="00B722DF">
            <w:pPr>
              <w:pStyle w:val="ConsPlusNormal"/>
              <w:rPr>
                <w:rFonts w:ascii="Times New Roman" w:hAnsi="Times New Roman" w:cs="Times New Roman"/>
                <w:sz w:val="18"/>
                <w:szCs w:val="18"/>
              </w:rPr>
            </w:pPr>
          </w:p>
        </w:tc>
        <w:tc>
          <w:tcPr>
            <w:tcW w:w="1134" w:type="dxa"/>
            <w:vMerge/>
          </w:tcPr>
          <w:p w:rsidR="0021491D" w:rsidRPr="00CD2A8E" w:rsidRDefault="0021491D" w:rsidP="00B722DF">
            <w:pPr>
              <w:pStyle w:val="ConsPlusNormal"/>
              <w:rPr>
                <w:rFonts w:ascii="Times New Roman" w:hAnsi="Times New Roman" w:cs="Times New Roman"/>
                <w:sz w:val="18"/>
                <w:szCs w:val="18"/>
              </w:rPr>
            </w:pPr>
          </w:p>
        </w:tc>
        <w:tc>
          <w:tcPr>
            <w:tcW w:w="1871"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 xml:space="preserve">Объем производства продукции овощеводства защищенного грунта собственного производства, выращенной с применением технологий </w:t>
            </w:r>
            <w:proofErr w:type="spellStart"/>
            <w:r w:rsidRPr="00CD2A8E">
              <w:rPr>
                <w:rFonts w:ascii="Times New Roman" w:hAnsi="Times New Roman" w:cs="Times New Roman"/>
                <w:sz w:val="18"/>
                <w:szCs w:val="18"/>
              </w:rPr>
              <w:t>досвечивания</w:t>
            </w:r>
            <w:proofErr w:type="spellEnd"/>
            <w:r w:rsidRPr="00CD2A8E">
              <w:rPr>
                <w:rFonts w:ascii="Times New Roman" w:hAnsi="Times New Roman" w:cs="Times New Roman"/>
                <w:sz w:val="18"/>
                <w:szCs w:val="18"/>
              </w:rPr>
              <w:t>, тыс. тонн</w:t>
            </w:r>
          </w:p>
        </w:tc>
        <w:tc>
          <w:tcPr>
            <w:tcW w:w="1020"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X</w:t>
            </w:r>
          </w:p>
        </w:tc>
        <w:tc>
          <w:tcPr>
            <w:tcW w:w="850"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6,39</w:t>
            </w:r>
          </w:p>
        </w:tc>
        <w:tc>
          <w:tcPr>
            <w:tcW w:w="79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7,39</w:t>
            </w:r>
          </w:p>
        </w:tc>
        <w:tc>
          <w:tcPr>
            <w:tcW w:w="850"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7,39</w:t>
            </w:r>
          </w:p>
        </w:tc>
        <w:tc>
          <w:tcPr>
            <w:tcW w:w="79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7,39</w:t>
            </w:r>
          </w:p>
        </w:tc>
        <w:tc>
          <w:tcPr>
            <w:tcW w:w="850"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7,39</w:t>
            </w:r>
          </w:p>
        </w:tc>
        <w:tc>
          <w:tcPr>
            <w:tcW w:w="850"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7,39</w:t>
            </w:r>
          </w:p>
        </w:tc>
        <w:tc>
          <w:tcPr>
            <w:tcW w:w="850"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7,39</w:t>
            </w:r>
          </w:p>
        </w:tc>
        <w:tc>
          <w:tcPr>
            <w:tcW w:w="79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7,39</w:t>
            </w:r>
          </w:p>
        </w:tc>
      </w:tr>
      <w:tr w:rsidR="0021491D" w:rsidRPr="00CD2A8E" w:rsidTr="00CD2A8E">
        <w:tc>
          <w:tcPr>
            <w:tcW w:w="2381" w:type="dxa"/>
            <w:vMerge/>
          </w:tcPr>
          <w:p w:rsidR="0021491D" w:rsidRPr="00CD2A8E" w:rsidRDefault="0021491D" w:rsidP="00B722DF">
            <w:pPr>
              <w:pStyle w:val="ConsPlusNormal"/>
              <w:rPr>
                <w:rFonts w:ascii="Times New Roman" w:hAnsi="Times New Roman" w:cs="Times New Roman"/>
                <w:sz w:val="18"/>
                <w:szCs w:val="18"/>
              </w:rPr>
            </w:pPr>
          </w:p>
        </w:tc>
        <w:tc>
          <w:tcPr>
            <w:tcW w:w="1644" w:type="dxa"/>
            <w:vMerge/>
          </w:tcPr>
          <w:p w:rsidR="0021491D" w:rsidRPr="00CD2A8E" w:rsidRDefault="0021491D" w:rsidP="00B722DF">
            <w:pPr>
              <w:pStyle w:val="ConsPlusNormal"/>
              <w:rPr>
                <w:rFonts w:ascii="Times New Roman" w:hAnsi="Times New Roman" w:cs="Times New Roman"/>
                <w:sz w:val="18"/>
                <w:szCs w:val="18"/>
              </w:rPr>
            </w:pPr>
          </w:p>
        </w:tc>
        <w:tc>
          <w:tcPr>
            <w:tcW w:w="1134" w:type="dxa"/>
            <w:vMerge w:val="restart"/>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Внебюджетные источники</w:t>
            </w:r>
          </w:p>
        </w:tc>
        <w:tc>
          <w:tcPr>
            <w:tcW w:w="1304" w:type="dxa"/>
            <w:vMerge w:val="restart"/>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X</w:t>
            </w:r>
          </w:p>
        </w:tc>
        <w:tc>
          <w:tcPr>
            <w:tcW w:w="1361" w:type="dxa"/>
            <w:vMerge w:val="restart"/>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X</w:t>
            </w:r>
          </w:p>
        </w:tc>
        <w:tc>
          <w:tcPr>
            <w:tcW w:w="1247" w:type="dxa"/>
            <w:vMerge w:val="restart"/>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X</w:t>
            </w:r>
          </w:p>
        </w:tc>
        <w:tc>
          <w:tcPr>
            <w:tcW w:w="1247" w:type="dxa"/>
            <w:vMerge w:val="restart"/>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200000,0</w:t>
            </w:r>
          </w:p>
        </w:tc>
        <w:tc>
          <w:tcPr>
            <w:tcW w:w="1134" w:type="dxa"/>
            <w:vMerge w:val="restart"/>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0,0</w:t>
            </w:r>
          </w:p>
        </w:tc>
        <w:tc>
          <w:tcPr>
            <w:tcW w:w="1134" w:type="dxa"/>
            <w:vMerge w:val="restart"/>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0,0</w:t>
            </w:r>
          </w:p>
        </w:tc>
        <w:tc>
          <w:tcPr>
            <w:tcW w:w="1134" w:type="dxa"/>
            <w:vMerge w:val="restart"/>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0,0</w:t>
            </w:r>
          </w:p>
        </w:tc>
        <w:tc>
          <w:tcPr>
            <w:tcW w:w="1134" w:type="dxa"/>
            <w:vMerge w:val="restart"/>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40000,0</w:t>
            </w:r>
          </w:p>
        </w:tc>
        <w:tc>
          <w:tcPr>
            <w:tcW w:w="1134" w:type="dxa"/>
            <w:vMerge w:val="restart"/>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40000,0</w:t>
            </w:r>
          </w:p>
        </w:tc>
        <w:tc>
          <w:tcPr>
            <w:tcW w:w="1134" w:type="dxa"/>
            <w:vMerge w:val="restart"/>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40000,0</w:t>
            </w:r>
          </w:p>
        </w:tc>
        <w:tc>
          <w:tcPr>
            <w:tcW w:w="1134" w:type="dxa"/>
            <w:vMerge w:val="restart"/>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40000,0</w:t>
            </w:r>
          </w:p>
        </w:tc>
        <w:tc>
          <w:tcPr>
            <w:tcW w:w="1134" w:type="dxa"/>
            <w:vMerge w:val="restart"/>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40000,0</w:t>
            </w:r>
          </w:p>
        </w:tc>
        <w:tc>
          <w:tcPr>
            <w:tcW w:w="1871"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Объем высева элитного и (или) оригинального семенного картофеля и овощных культур, тыс. тонн</w:t>
            </w:r>
          </w:p>
        </w:tc>
        <w:tc>
          <w:tcPr>
            <w:tcW w:w="1020"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X</w:t>
            </w:r>
          </w:p>
        </w:tc>
        <w:tc>
          <w:tcPr>
            <w:tcW w:w="850"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0,8</w:t>
            </w:r>
          </w:p>
        </w:tc>
        <w:tc>
          <w:tcPr>
            <w:tcW w:w="79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0,8</w:t>
            </w:r>
          </w:p>
        </w:tc>
        <w:tc>
          <w:tcPr>
            <w:tcW w:w="850"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0,8</w:t>
            </w:r>
          </w:p>
        </w:tc>
        <w:tc>
          <w:tcPr>
            <w:tcW w:w="79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0,8</w:t>
            </w:r>
          </w:p>
        </w:tc>
        <w:tc>
          <w:tcPr>
            <w:tcW w:w="850"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0,8</w:t>
            </w:r>
          </w:p>
        </w:tc>
        <w:tc>
          <w:tcPr>
            <w:tcW w:w="850"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0,8</w:t>
            </w:r>
          </w:p>
        </w:tc>
        <w:tc>
          <w:tcPr>
            <w:tcW w:w="850"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0,8</w:t>
            </w:r>
          </w:p>
        </w:tc>
        <w:tc>
          <w:tcPr>
            <w:tcW w:w="79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0,8</w:t>
            </w:r>
          </w:p>
        </w:tc>
      </w:tr>
      <w:tr w:rsidR="0021491D" w:rsidRPr="00CD2A8E" w:rsidTr="00CD2A8E">
        <w:tc>
          <w:tcPr>
            <w:tcW w:w="2381" w:type="dxa"/>
            <w:vMerge/>
          </w:tcPr>
          <w:p w:rsidR="0021491D" w:rsidRPr="00CD2A8E" w:rsidRDefault="0021491D" w:rsidP="00B722DF">
            <w:pPr>
              <w:pStyle w:val="ConsPlusNormal"/>
              <w:rPr>
                <w:rFonts w:ascii="Times New Roman" w:hAnsi="Times New Roman" w:cs="Times New Roman"/>
                <w:sz w:val="18"/>
                <w:szCs w:val="18"/>
              </w:rPr>
            </w:pPr>
          </w:p>
        </w:tc>
        <w:tc>
          <w:tcPr>
            <w:tcW w:w="1644" w:type="dxa"/>
            <w:vMerge/>
          </w:tcPr>
          <w:p w:rsidR="0021491D" w:rsidRPr="00CD2A8E" w:rsidRDefault="0021491D" w:rsidP="00B722DF">
            <w:pPr>
              <w:pStyle w:val="ConsPlusNormal"/>
              <w:rPr>
                <w:rFonts w:ascii="Times New Roman" w:hAnsi="Times New Roman" w:cs="Times New Roman"/>
                <w:sz w:val="18"/>
                <w:szCs w:val="18"/>
              </w:rPr>
            </w:pPr>
          </w:p>
        </w:tc>
        <w:tc>
          <w:tcPr>
            <w:tcW w:w="1134" w:type="dxa"/>
            <w:vMerge/>
          </w:tcPr>
          <w:p w:rsidR="0021491D" w:rsidRPr="00CD2A8E" w:rsidRDefault="0021491D" w:rsidP="00B722DF">
            <w:pPr>
              <w:pStyle w:val="ConsPlusNormal"/>
              <w:rPr>
                <w:rFonts w:ascii="Times New Roman" w:hAnsi="Times New Roman" w:cs="Times New Roman"/>
                <w:sz w:val="18"/>
                <w:szCs w:val="18"/>
              </w:rPr>
            </w:pPr>
          </w:p>
        </w:tc>
        <w:tc>
          <w:tcPr>
            <w:tcW w:w="1304" w:type="dxa"/>
            <w:vMerge/>
          </w:tcPr>
          <w:p w:rsidR="0021491D" w:rsidRPr="00CD2A8E" w:rsidRDefault="0021491D" w:rsidP="00B722DF">
            <w:pPr>
              <w:pStyle w:val="ConsPlusNormal"/>
              <w:rPr>
                <w:rFonts w:ascii="Times New Roman" w:hAnsi="Times New Roman" w:cs="Times New Roman"/>
                <w:sz w:val="18"/>
                <w:szCs w:val="18"/>
              </w:rPr>
            </w:pPr>
          </w:p>
        </w:tc>
        <w:tc>
          <w:tcPr>
            <w:tcW w:w="1361" w:type="dxa"/>
            <w:vMerge/>
          </w:tcPr>
          <w:p w:rsidR="0021491D" w:rsidRPr="00CD2A8E" w:rsidRDefault="0021491D" w:rsidP="00B722DF">
            <w:pPr>
              <w:pStyle w:val="ConsPlusNormal"/>
              <w:rPr>
                <w:rFonts w:ascii="Times New Roman" w:hAnsi="Times New Roman" w:cs="Times New Roman"/>
                <w:sz w:val="18"/>
                <w:szCs w:val="18"/>
              </w:rPr>
            </w:pPr>
          </w:p>
        </w:tc>
        <w:tc>
          <w:tcPr>
            <w:tcW w:w="1247" w:type="dxa"/>
            <w:vMerge/>
          </w:tcPr>
          <w:p w:rsidR="0021491D" w:rsidRPr="00CD2A8E" w:rsidRDefault="0021491D" w:rsidP="00B722DF">
            <w:pPr>
              <w:pStyle w:val="ConsPlusNormal"/>
              <w:rPr>
                <w:rFonts w:ascii="Times New Roman" w:hAnsi="Times New Roman" w:cs="Times New Roman"/>
                <w:sz w:val="18"/>
                <w:szCs w:val="18"/>
              </w:rPr>
            </w:pPr>
          </w:p>
        </w:tc>
        <w:tc>
          <w:tcPr>
            <w:tcW w:w="1247" w:type="dxa"/>
            <w:vMerge/>
          </w:tcPr>
          <w:p w:rsidR="0021491D" w:rsidRPr="00CD2A8E" w:rsidRDefault="0021491D" w:rsidP="00B722DF">
            <w:pPr>
              <w:pStyle w:val="ConsPlusNormal"/>
              <w:rPr>
                <w:rFonts w:ascii="Times New Roman" w:hAnsi="Times New Roman" w:cs="Times New Roman"/>
                <w:sz w:val="18"/>
                <w:szCs w:val="18"/>
              </w:rPr>
            </w:pPr>
          </w:p>
        </w:tc>
        <w:tc>
          <w:tcPr>
            <w:tcW w:w="1134" w:type="dxa"/>
            <w:vMerge/>
          </w:tcPr>
          <w:p w:rsidR="0021491D" w:rsidRPr="00CD2A8E" w:rsidRDefault="0021491D" w:rsidP="00B722DF">
            <w:pPr>
              <w:pStyle w:val="ConsPlusNormal"/>
              <w:rPr>
                <w:rFonts w:ascii="Times New Roman" w:hAnsi="Times New Roman" w:cs="Times New Roman"/>
                <w:sz w:val="18"/>
                <w:szCs w:val="18"/>
              </w:rPr>
            </w:pPr>
          </w:p>
        </w:tc>
        <w:tc>
          <w:tcPr>
            <w:tcW w:w="1134" w:type="dxa"/>
            <w:vMerge/>
          </w:tcPr>
          <w:p w:rsidR="0021491D" w:rsidRPr="00CD2A8E" w:rsidRDefault="0021491D" w:rsidP="00B722DF">
            <w:pPr>
              <w:pStyle w:val="ConsPlusNormal"/>
              <w:rPr>
                <w:rFonts w:ascii="Times New Roman" w:hAnsi="Times New Roman" w:cs="Times New Roman"/>
                <w:sz w:val="18"/>
                <w:szCs w:val="18"/>
              </w:rPr>
            </w:pPr>
          </w:p>
        </w:tc>
        <w:tc>
          <w:tcPr>
            <w:tcW w:w="1134" w:type="dxa"/>
            <w:vMerge/>
          </w:tcPr>
          <w:p w:rsidR="0021491D" w:rsidRPr="00CD2A8E" w:rsidRDefault="0021491D" w:rsidP="00B722DF">
            <w:pPr>
              <w:pStyle w:val="ConsPlusNormal"/>
              <w:rPr>
                <w:rFonts w:ascii="Times New Roman" w:hAnsi="Times New Roman" w:cs="Times New Roman"/>
                <w:sz w:val="18"/>
                <w:szCs w:val="18"/>
              </w:rPr>
            </w:pPr>
          </w:p>
        </w:tc>
        <w:tc>
          <w:tcPr>
            <w:tcW w:w="1134" w:type="dxa"/>
            <w:vMerge/>
          </w:tcPr>
          <w:p w:rsidR="0021491D" w:rsidRPr="00CD2A8E" w:rsidRDefault="0021491D" w:rsidP="00B722DF">
            <w:pPr>
              <w:pStyle w:val="ConsPlusNormal"/>
              <w:rPr>
                <w:rFonts w:ascii="Times New Roman" w:hAnsi="Times New Roman" w:cs="Times New Roman"/>
                <w:sz w:val="18"/>
                <w:szCs w:val="18"/>
              </w:rPr>
            </w:pPr>
          </w:p>
        </w:tc>
        <w:tc>
          <w:tcPr>
            <w:tcW w:w="1134" w:type="dxa"/>
            <w:vMerge/>
          </w:tcPr>
          <w:p w:rsidR="0021491D" w:rsidRPr="00CD2A8E" w:rsidRDefault="0021491D" w:rsidP="00B722DF">
            <w:pPr>
              <w:pStyle w:val="ConsPlusNormal"/>
              <w:rPr>
                <w:rFonts w:ascii="Times New Roman" w:hAnsi="Times New Roman" w:cs="Times New Roman"/>
                <w:sz w:val="18"/>
                <w:szCs w:val="18"/>
              </w:rPr>
            </w:pPr>
          </w:p>
        </w:tc>
        <w:tc>
          <w:tcPr>
            <w:tcW w:w="1134" w:type="dxa"/>
            <w:vMerge/>
          </w:tcPr>
          <w:p w:rsidR="0021491D" w:rsidRPr="00CD2A8E" w:rsidRDefault="0021491D" w:rsidP="00B722DF">
            <w:pPr>
              <w:pStyle w:val="ConsPlusNormal"/>
              <w:rPr>
                <w:rFonts w:ascii="Times New Roman" w:hAnsi="Times New Roman" w:cs="Times New Roman"/>
                <w:sz w:val="18"/>
                <w:szCs w:val="18"/>
              </w:rPr>
            </w:pPr>
          </w:p>
        </w:tc>
        <w:tc>
          <w:tcPr>
            <w:tcW w:w="1134" w:type="dxa"/>
            <w:vMerge/>
          </w:tcPr>
          <w:p w:rsidR="0021491D" w:rsidRPr="00CD2A8E" w:rsidRDefault="0021491D" w:rsidP="00B722DF">
            <w:pPr>
              <w:pStyle w:val="ConsPlusNormal"/>
              <w:rPr>
                <w:rFonts w:ascii="Times New Roman" w:hAnsi="Times New Roman" w:cs="Times New Roman"/>
                <w:sz w:val="18"/>
                <w:szCs w:val="18"/>
              </w:rPr>
            </w:pPr>
          </w:p>
        </w:tc>
        <w:tc>
          <w:tcPr>
            <w:tcW w:w="1134" w:type="dxa"/>
            <w:vMerge/>
          </w:tcPr>
          <w:p w:rsidR="0021491D" w:rsidRPr="00CD2A8E" w:rsidRDefault="0021491D" w:rsidP="00B722DF">
            <w:pPr>
              <w:pStyle w:val="ConsPlusNormal"/>
              <w:rPr>
                <w:rFonts w:ascii="Times New Roman" w:hAnsi="Times New Roman" w:cs="Times New Roman"/>
                <w:sz w:val="18"/>
                <w:szCs w:val="18"/>
              </w:rPr>
            </w:pPr>
          </w:p>
        </w:tc>
        <w:tc>
          <w:tcPr>
            <w:tcW w:w="1871"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 xml:space="preserve">Объем реализации овощей открытого грунта, произведенных гражданами, ведущими личное подсобное хозяйство и применяющими специальный налоговый режим </w:t>
            </w:r>
            <w:r w:rsidR="00B722DF" w:rsidRPr="00CD2A8E">
              <w:rPr>
                <w:rFonts w:ascii="Times New Roman" w:hAnsi="Times New Roman" w:cs="Times New Roman"/>
                <w:sz w:val="18"/>
                <w:szCs w:val="18"/>
              </w:rPr>
              <w:t>«</w:t>
            </w:r>
            <w:r w:rsidRPr="00CD2A8E">
              <w:rPr>
                <w:rFonts w:ascii="Times New Roman" w:hAnsi="Times New Roman" w:cs="Times New Roman"/>
                <w:sz w:val="18"/>
                <w:szCs w:val="18"/>
              </w:rPr>
              <w:t xml:space="preserve">Налог на профессиональный </w:t>
            </w:r>
            <w:r w:rsidRPr="00CD2A8E">
              <w:rPr>
                <w:rFonts w:ascii="Times New Roman" w:hAnsi="Times New Roman" w:cs="Times New Roman"/>
                <w:sz w:val="18"/>
                <w:szCs w:val="18"/>
              </w:rPr>
              <w:lastRenderedPageBreak/>
              <w:t>доход</w:t>
            </w:r>
            <w:r w:rsidR="00B722DF" w:rsidRPr="00CD2A8E">
              <w:rPr>
                <w:rFonts w:ascii="Times New Roman" w:hAnsi="Times New Roman" w:cs="Times New Roman"/>
                <w:sz w:val="18"/>
                <w:szCs w:val="18"/>
              </w:rPr>
              <w:t>»</w:t>
            </w:r>
            <w:r w:rsidRPr="00CD2A8E">
              <w:rPr>
                <w:rFonts w:ascii="Times New Roman" w:hAnsi="Times New Roman" w:cs="Times New Roman"/>
                <w:sz w:val="18"/>
                <w:szCs w:val="18"/>
              </w:rPr>
              <w:t>, получившими государственную поддержку, тыс. тонн</w:t>
            </w:r>
          </w:p>
        </w:tc>
        <w:tc>
          <w:tcPr>
            <w:tcW w:w="1020"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lastRenderedPageBreak/>
              <w:t>X</w:t>
            </w:r>
          </w:p>
        </w:tc>
        <w:tc>
          <w:tcPr>
            <w:tcW w:w="850"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0,0284</w:t>
            </w:r>
          </w:p>
        </w:tc>
        <w:tc>
          <w:tcPr>
            <w:tcW w:w="79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0,0303</w:t>
            </w:r>
          </w:p>
        </w:tc>
        <w:tc>
          <w:tcPr>
            <w:tcW w:w="850"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0,0326</w:t>
            </w:r>
          </w:p>
        </w:tc>
        <w:tc>
          <w:tcPr>
            <w:tcW w:w="79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0,0326</w:t>
            </w:r>
          </w:p>
        </w:tc>
        <w:tc>
          <w:tcPr>
            <w:tcW w:w="850"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0,0326</w:t>
            </w:r>
          </w:p>
        </w:tc>
        <w:tc>
          <w:tcPr>
            <w:tcW w:w="850"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0,0326</w:t>
            </w:r>
          </w:p>
        </w:tc>
        <w:tc>
          <w:tcPr>
            <w:tcW w:w="850"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0,0326</w:t>
            </w:r>
          </w:p>
        </w:tc>
        <w:tc>
          <w:tcPr>
            <w:tcW w:w="79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0,0326</w:t>
            </w:r>
          </w:p>
        </w:tc>
      </w:tr>
      <w:tr w:rsidR="0021491D" w:rsidRPr="00CD2A8E" w:rsidTr="00CD2A8E">
        <w:tc>
          <w:tcPr>
            <w:tcW w:w="2381" w:type="dxa"/>
            <w:vMerge/>
          </w:tcPr>
          <w:p w:rsidR="0021491D" w:rsidRPr="00CD2A8E" w:rsidRDefault="0021491D" w:rsidP="00B722DF">
            <w:pPr>
              <w:pStyle w:val="ConsPlusNormal"/>
              <w:rPr>
                <w:rFonts w:ascii="Times New Roman" w:hAnsi="Times New Roman" w:cs="Times New Roman"/>
                <w:sz w:val="18"/>
                <w:szCs w:val="18"/>
              </w:rPr>
            </w:pPr>
          </w:p>
        </w:tc>
        <w:tc>
          <w:tcPr>
            <w:tcW w:w="1644" w:type="dxa"/>
            <w:vMerge/>
          </w:tcPr>
          <w:p w:rsidR="0021491D" w:rsidRPr="00CD2A8E" w:rsidRDefault="0021491D" w:rsidP="00B722DF">
            <w:pPr>
              <w:pStyle w:val="ConsPlusNormal"/>
              <w:rPr>
                <w:rFonts w:ascii="Times New Roman" w:hAnsi="Times New Roman" w:cs="Times New Roman"/>
                <w:sz w:val="18"/>
                <w:szCs w:val="18"/>
              </w:rPr>
            </w:pPr>
          </w:p>
        </w:tc>
        <w:tc>
          <w:tcPr>
            <w:tcW w:w="1134" w:type="dxa"/>
            <w:vMerge/>
          </w:tcPr>
          <w:p w:rsidR="0021491D" w:rsidRPr="00CD2A8E" w:rsidRDefault="0021491D" w:rsidP="00B722DF">
            <w:pPr>
              <w:pStyle w:val="ConsPlusNormal"/>
              <w:rPr>
                <w:rFonts w:ascii="Times New Roman" w:hAnsi="Times New Roman" w:cs="Times New Roman"/>
                <w:sz w:val="18"/>
                <w:szCs w:val="18"/>
              </w:rPr>
            </w:pPr>
          </w:p>
        </w:tc>
        <w:tc>
          <w:tcPr>
            <w:tcW w:w="1304" w:type="dxa"/>
            <w:vMerge/>
          </w:tcPr>
          <w:p w:rsidR="0021491D" w:rsidRPr="00CD2A8E" w:rsidRDefault="0021491D" w:rsidP="00B722DF">
            <w:pPr>
              <w:pStyle w:val="ConsPlusNormal"/>
              <w:rPr>
                <w:rFonts w:ascii="Times New Roman" w:hAnsi="Times New Roman" w:cs="Times New Roman"/>
                <w:sz w:val="18"/>
                <w:szCs w:val="18"/>
              </w:rPr>
            </w:pPr>
          </w:p>
        </w:tc>
        <w:tc>
          <w:tcPr>
            <w:tcW w:w="1361" w:type="dxa"/>
            <w:vMerge/>
          </w:tcPr>
          <w:p w:rsidR="0021491D" w:rsidRPr="00CD2A8E" w:rsidRDefault="0021491D" w:rsidP="00B722DF">
            <w:pPr>
              <w:pStyle w:val="ConsPlusNormal"/>
              <w:rPr>
                <w:rFonts w:ascii="Times New Roman" w:hAnsi="Times New Roman" w:cs="Times New Roman"/>
                <w:sz w:val="18"/>
                <w:szCs w:val="18"/>
              </w:rPr>
            </w:pPr>
          </w:p>
        </w:tc>
        <w:tc>
          <w:tcPr>
            <w:tcW w:w="1247" w:type="dxa"/>
            <w:vMerge/>
          </w:tcPr>
          <w:p w:rsidR="0021491D" w:rsidRPr="00CD2A8E" w:rsidRDefault="0021491D" w:rsidP="00B722DF">
            <w:pPr>
              <w:pStyle w:val="ConsPlusNormal"/>
              <w:rPr>
                <w:rFonts w:ascii="Times New Roman" w:hAnsi="Times New Roman" w:cs="Times New Roman"/>
                <w:sz w:val="18"/>
                <w:szCs w:val="18"/>
              </w:rPr>
            </w:pPr>
          </w:p>
        </w:tc>
        <w:tc>
          <w:tcPr>
            <w:tcW w:w="1247" w:type="dxa"/>
            <w:vMerge/>
          </w:tcPr>
          <w:p w:rsidR="0021491D" w:rsidRPr="00CD2A8E" w:rsidRDefault="0021491D" w:rsidP="00B722DF">
            <w:pPr>
              <w:pStyle w:val="ConsPlusNormal"/>
              <w:rPr>
                <w:rFonts w:ascii="Times New Roman" w:hAnsi="Times New Roman" w:cs="Times New Roman"/>
                <w:sz w:val="18"/>
                <w:szCs w:val="18"/>
              </w:rPr>
            </w:pPr>
          </w:p>
        </w:tc>
        <w:tc>
          <w:tcPr>
            <w:tcW w:w="1134" w:type="dxa"/>
            <w:vMerge/>
          </w:tcPr>
          <w:p w:rsidR="0021491D" w:rsidRPr="00CD2A8E" w:rsidRDefault="0021491D" w:rsidP="00B722DF">
            <w:pPr>
              <w:pStyle w:val="ConsPlusNormal"/>
              <w:rPr>
                <w:rFonts w:ascii="Times New Roman" w:hAnsi="Times New Roman" w:cs="Times New Roman"/>
                <w:sz w:val="18"/>
                <w:szCs w:val="18"/>
              </w:rPr>
            </w:pPr>
          </w:p>
        </w:tc>
        <w:tc>
          <w:tcPr>
            <w:tcW w:w="1134" w:type="dxa"/>
            <w:vMerge/>
          </w:tcPr>
          <w:p w:rsidR="0021491D" w:rsidRPr="00CD2A8E" w:rsidRDefault="0021491D" w:rsidP="00B722DF">
            <w:pPr>
              <w:pStyle w:val="ConsPlusNormal"/>
              <w:rPr>
                <w:rFonts w:ascii="Times New Roman" w:hAnsi="Times New Roman" w:cs="Times New Roman"/>
                <w:sz w:val="18"/>
                <w:szCs w:val="18"/>
              </w:rPr>
            </w:pPr>
          </w:p>
        </w:tc>
        <w:tc>
          <w:tcPr>
            <w:tcW w:w="1134" w:type="dxa"/>
            <w:vMerge/>
          </w:tcPr>
          <w:p w:rsidR="0021491D" w:rsidRPr="00CD2A8E" w:rsidRDefault="0021491D" w:rsidP="00B722DF">
            <w:pPr>
              <w:pStyle w:val="ConsPlusNormal"/>
              <w:rPr>
                <w:rFonts w:ascii="Times New Roman" w:hAnsi="Times New Roman" w:cs="Times New Roman"/>
                <w:sz w:val="18"/>
                <w:szCs w:val="18"/>
              </w:rPr>
            </w:pPr>
          </w:p>
        </w:tc>
        <w:tc>
          <w:tcPr>
            <w:tcW w:w="1134" w:type="dxa"/>
            <w:vMerge/>
          </w:tcPr>
          <w:p w:rsidR="0021491D" w:rsidRPr="00CD2A8E" w:rsidRDefault="0021491D" w:rsidP="00B722DF">
            <w:pPr>
              <w:pStyle w:val="ConsPlusNormal"/>
              <w:rPr>
                <w:rFonts w:ascii="Times New Roman" w:hAnsi="Times New Roman" w:cs="Times New Roman"/>
                <w:sz w:val="18"/>
                <w:szCs w:val="18"/>
              </w:rPr>
            </w:pPr>
          </w:p>
        </w:tc>
        <w:tc>
          <w:tcPr>
            <w:tcW w:w="1134" w:type="dxa"/>
            <w:vMerge/>
          </w:tcPr>
          <w:p w:rsidR="0021491D" w:rsidRPr="00CD2A8E" w:rsidRDefault="0021491D" w:rsidP="00B722DF">
            <w:pPr>
              <w:pStyle w:val="ConsPlusNormal"/>
              <w:rPr>
                <w:rFonts w:ascii="Times New Roman" w:hAnsi="Times New Roman" w:cs="Times New Roman"/>
                <w:sz w:val="18"/>
                <w:szCs w:val="18"/>
              </w:rPr>
            </w:pPr>
          </w:p>
        </w:tc>
        <w:tc>
          <w:tcPr>
            <w:tcW w:w="1134" w:type="dxa"/>
            <w:vMerge/>
          </w:tcPr>
          <w:p w:rsidR="0021491D" w:rsidRPr="00CD2A8E" w:rsidRDefault="0021491D" w:rsidP="00B722DF">
            <w:pPr>
              <w:pStyle w:val="ConsPlusNormal"/>
              <w:rPr>
                <w:rFonts w:ascii="Times New Roman" w:hAnsi="Times New Roman" w:cs="Times New Roman"/>
                <w:sz w:val="18"/>
                <w:szCs w:val="18"/>
              </w:rPr>
            </w:pPr>
          </w:p>
        </w:tc>
        <w:tc>
          <w:tcPr>
            <w:tcW w:w="1134" w:type="dxa"/>
            <w:vMerge/>
          </w:tcPr>
          <w:p w:rsidR="0021491D" w:rsidRPr="00CD2A8E" w:rsidRDefault="0021491D" w:rsidP="00B722DF">
            <w:pPr>
              <w:pStyle w:val="ConsPlusNormal"/>
              <w:rPr>
                <w:rFonts w:ascii="Times New Roman" w:hAnsi="Times New Roman" w:cs="Times New Roman"/>
                <w:sz w:val="18"/>
                <w:szCs w:val="18"/>
              </w:rPr>
            </w:pPr>
          </w:p>
        </w:tc>
        <w:tc>
          <w:tcPr>
            <w:tcW w:w="1134" w:type="dxa"/>
            <w:vMerge/>
          </w:tcPr>
          <w:p w:rsidR="0021491D" w:rsidRPr="00CD2A8E" w:rsidRDefault="0021491D" w:rsidP="00B722DF">
            <w:pPr>
              <w:pStyle w:val="ConsPlusNormal"/>
              <w:rPr>
                <w:rFonts w:ascii="Times New Roman" w:hAnsi="Times New Roman" w:cs="Times New Roman"/>
                <w:sz w:val="18"/>
                <w:szCs w:val="18"/>
              </w:rPr>
            </w:pPr>
          </w:p>
        </w:tc>
        <w:tc>
          <w:tcPr>
            <w:tcW w:w="1871"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Ввод мощностей по хранению плодоовощной продукции и картофеля, тыс. тонн</w:t>
            </w:r>
          </w:p>
        </w:tc>
        <w:tc>
          <w:tcPr>
            <w:tcW w:w="1020"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X</w:t>
            </w:r>
          </w:p>
        </w:tc>
        <w:tc>
          <w:tcPr>
            <w:tcW w:w="850"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w:t>
            </w:r>
          </w:p>
        </w:tc>
        <w:tc>
          <w:tcPr>
            <w:tcW w:w="79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w:t>
            </w:r>
          </w:p>
        </w:tc>
        <w:tc>
          <w:tcPr>
            <w:tcW w:w="850"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w:t>
            </w:r>
          </w:p>
        </w:tc>
        <w:tc>
          <w:tcPr>
            <w:tcW w:w="79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3,5</w:t>
            </w:r>
          </w:p>
        </w:tc>
        <w:tc>
          <w:tcPr>
            <w:tcW w:w="850"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3,5</w:t>
            </w:r>
          </w:p>
        </w:tc>
        <w:tc>
          <w:tcPr>
            <w:tcW w:w="850"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3,5</w:t>
            </w:r>
          </w:p>
        </w:tc>
        <w:tc>
          <w:tcPr>
            <w:tcW w:w="850"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3,5</w:t>
            </w:r>
          </w:p>
        </w:tc>
        <w:tc>
          <w:tcPr>
            <w:tcW w:w="79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3,5</w:t>
            </w:r>
          </w:p>
        </w:tc>
      </w:tr>
      <w:tr w:rsidR="0021491D" w:rsidRPr="00CD2A8E" w:rsidTr="00CD2A8E">
        <w:tc>
          <w:tcPr>
            <w:tcW w:w="2381" w:type="dxa"/>
            <w:vMerge/>
          </w:tcPr>
          <w:p w:rsidR="0021491D" w:rsidRPr="00CD2A8E" w:rsidRDefault="0021491D" w:rsidP="00B722DF">
            <w:pPr>
              <w:pStyle w:val="ConsPlusNormal"/>
              <w:rPr>
                <w:rFonts w:ascii="Times New Roman" w:hAnsi="Times New Roman" w:cs="Times New Roman"/>
                <w:sz w:val="18"/>
                <w:szCs w:val="18"/>
              </w:rPr>
            </w:pPr>
          </w:p>
        </w:tc>
        <w:tc>
          <w:tcPr>
            <w:tcW w:w="1644" w:type="dxa"/>
            <w:vMerge/>
          </w:tcPr>
          <w:p w:rsidR="0021491D" w:rsidRPr="00CD2A8E" w:rsidRDefault="0021491D" w:rsidP="00B722DF">
            <w:pPr>
              <w:pStyle w:val="ConsPlusNormal"/>
              <w:rPr>
                <w:rFonts w:ascii="Times New Roman" w:hAnsi="Times New Roman" w:cs="Times New Roman"/>
                <w:sz w:val="18"/>
                <w:szCs w:val="18"/>
              </w:rPr>
            </w:pPr>
          </w:p>
        </w:tc>
        <w:tc>
          <w:tcPr>
            <w:tcW w:w="5046" w:type="dxa"/>
            <w:gridSpan w:val="4"/>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Итого по мероприятию</w:t>
            </w:r>
          </w:p>
        </w:tc>
        <w:tc>
          <w:tcPr>
            <w:tcW w:w="1247"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4572245,2</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536941,9</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536941,9</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549726,9</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589726,9</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589726,9</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589726,9</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589726,9</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589726,9</w:t>
            </w:r>
          </w:p>
        </w:tc>
        <w:tc>
          <w:tcPr>
            <w:tcW w:w="1871" w:type="dxa"/>
          </w:tcPr>
          <w:p w:rsidR="0021491D" w:rsidRPr="00CD2A8E" w:rsidRDefault="0021491D" w:rsidP="00B722DF">
            <w:pPr>
              <w:pStyle w:val="ConsPlusNormal"/>
              <w:rPr>
                <w:rFonts w:ascii="Times New Roman" w:hAnsi="Times New Roman" w:cs="Times New Roman"/>
                <w:sz w:val="18"/>
                <w:szCs w:val="18"/>
              </w:rPr>
            </w:pPr>
          </w:p>
        </w:tc>
        <w:tc>
          <w:tcPr>
            <w:tcW w:w="1020" w:type="dxa"/>
          </w:tcPr>
          <w:p w:rsidR="0021491D" w:rsidRPr="00CD2A8E" w:rsidRDefault="0021491D" w:rsidP="00B722DF">
            <w:pPr>
              <w:pStyle w:val="ConsPlusNormal"/>
              <w:rPr>
                <w:rFonts w:ascii="Times New Roman" w:hAnsi="Times New Roman" w:cs="Times New Roman"/>
                <w:sz w:val="18"/>
                <w:szCs w:val="18"/>
              </w:rPr>
            </w:pPr>
          </w:p>
        </w:tc>
        <w:tc>
          <w:tcPr>
            <w:tcW w:w="850" w:type="dxa"/>
          </w:tcPr>
          <w:p w:rsidR="0021491D" w:rsidRPr="00CD2A8E" w:rsidRDefault="0021491D" w:rsidP="00B722DF">
            <w:pPr>
              <w:pStyle w:val="ConsPlusNormal"/>
              <w:rPr>
                <w:rFonts w:ascii="Times New Roman" w:hAnsi="Times New Roman" w:cs="Times New Roman"/>
                <w:sz w:val="18"/>
                <w:szCs w:val="18"/>
              </w:rPr>
            </w:pPr>
          </w:p>
        </w:tc>
        <w:tc>
          <w:tcPr>
            <w:tcW w:w="794" w:type="dxa"/>
          </w:tcPr>
          <w:p w:rsidR="0021491D" w:rsidRPr="00CD2A8E" w:rsidRDefault="0021491D" w:rsidP="00B722DF">
            <w:pPr>
              <w:pStyle w:val="ConsPlusNormal"/>
              <w:rPr>
                <w:rFonts w:ascii="Times New Roman" w:hAnsi="Times New Roman" w:cs="Times New Roman"/>
                <w:sz w:val="18"/>
                <w:szCs w:val="18"/>
              </w:rPr>
            </w:pPr>
          </w:p>
        </w:tc>
        <w:tc>
          <w:tcPr>
            <w:tcW w:w="850" w:type="dxa"/>
          </w:tcPr>
          <w:p w:rsidR="0021491D" w:rsidRPr="00CD2A8E" w:rsidRDefault="0021491D" w:rsidP="00B722DF">
            <w:pPr>
              <w:pStyle w:val="ConsPlusNormal"/>
              <w:rPr>
                <w:rFonts w:ascii="Times New Roman" w:hAnsi="Times New Roman" w:cs="Times New Roman"/>
                <w:sz w:val="18"/>
                <w:szCs w:val="18"/>
              </w:rPr>
            </w:pPr>
          </w:p>
        </w:tc>
        <w:tc>
          <w:tcPr>
            <w:tcW w:w="794" w:type="dxa"/>
          </w:tcPr>
          <w:p w:rsidR="0021491D" w:rsidRPr="00CD2A8E" w:rsidRDefault="0021491D" w:rsidP="00B722DF">
            <w:pPr>
              <w:pStyle w:val="ConsPlusNormal"/>
              <w:rPr>
                <w:rFonts w:ascii="Times New Roman" w:hAnsi="Times New Roman" w:cs="Times New Roman"/>
                <w:sz w:val="18"/>
                <w:szCs w:val="18"/>
              </w:rPr>
            </w:pPr>
          </w:p>
        </w:tc>
        <w:tc>
          <w:tcPr>
            <w:tcW w:w="850" w:type="dxa"/>
          </w:tcPr>
          <w:p w:rsidR="0021491D" w:rsidRPr="00CD2A8E" w:rsidRDefault="0021491D" w:rsidP="00B722DF">
            <w:pPr>
              <w:pStyle w:val="ConsPlusNormal"/>
              <w:rPr>
                <w:rFonts w:ascii="Times New Roman" w:hAnsi="Times New Roman" w:cs="Times New Roman"/>
                <w:sz w:val="18"/>
                <w:szCs w:val="18"/>
              </w:rPr>
            </w:pPr>
          </w:p>
        </w:tc>
        <w:tc>
          <w:tcPr>
            <w:tcW w:w="850" w:type="dxa"/>
          </w:tcPr>
          <w:p w:rsidR="0021491D" w:rsidRPr="00CD2A8E" w:rsidRDefault="0021491D" w:rsidP="00B722DF">
            <w:pPr>
              <w:pStyle w:val="ConsPlusNormal"/>
              <w:rPr>
                <w:rFonts w:ascii="Times New Roman" w:hAnsi="Times New Roman" w:cs="Times New Roman"/>
                <w:sz w:val="18"/>
                <w:szCs w:val="18"/>
              </w:rPr>
            </w:pPr>
          </w:p>
        </w:tc>
        <w:tc>
          <w:tcPr>
            <w:tcW w:w="850" w:type="dxa"/>
          </w:tcPr>
          <w:p w:rsidR="0021491D" w:rsidRPr="00CD2A8E" w:rsidRDefault="0021491D" w:rsidP="00B722DF">
            <w:pPr>
              <w:pStyle w:val="ConsPlusNormal"/>
              <w:rPr>
                <w:rFonts w:ascii="Times New Roman" w:hAnsi="Times New Roman" w:cs="Times New Roman"/>
                <w:sz w:val="18"/>
                <w:szCs w:val="18"/>
              </w:rPr>
            </w:pPr>
          </w:p>
        </w:tc>
        <w:tc>
          <w:tcPr>
            <w:tcW w:w="794" w:type="dxa"/>
          </w:tcPr>
          <w:p w:rsidR="0021491D" w:rsidRPr="00CD2A8E" w:rsidRDefault="0021491D" w:rsidP="00B722DF">
            <w:pPr>
              <w:pStyle w:val="ConsPlusNormal"/>
              <w:rPr>
                <w:rFonts w:ascii="Times New Roman" w:hAnsi="Times New Roman" w:cs="Times New Roman"/>
                <w:sz w:val="18"/>
                <w:szCs w:val="18"/>
              </w:rPr>
            </w:pPr>
          </w:p>
        </w:tc>
      </w:tr>
      <w:tr w:rsidR="0021491D" w:rsidRPr="00CD2A8E" w:rsidTr="00CD2A8E">
        <w:tc>
          <w:tcPr>
            <w:tcW w:w="2381" w:type="dxa"/>
          </w:tcPr>
          <w:p w:rsidR="0021491D" w:rsidRPr="00CD2A8E" w:rsidRDefault="0021491D" w:rsidP="00B722DF">
            <w:pPr>
              <w:pStyle w:val="ConsPlusNormal"/>
              <w:rPr>
                <w:rFonts w:ascii="Times New Roman" w:hAnsi="Times New Roman" w:cs="Times New Roman"/>
                <w:sz w:val="18"/>
                <w:szCs w:val="18"/>
              </w:rPr>
            </w:pPr>
            <w:r w:rsidRPr="00CD2A8E">
              <w:rPr>
                <w:rFonts w:ascii="Times New Roman" w:hAnsi="Times New Roman" w:cs="Times New Roman"/>
                <w:sz w:val="18"/>
                <w:szCs w:val="18"/>
              </w:rPr>
              <w:t xml:space="preserve">Мероприятие 3. Реализация федерального проекта </w:t>
            </w:r>
            <w:r w:rsidR="00B722DF" w:rsidRPr="00CD2A8E">
              <w:rPr>
                <w:rFonts w:ascii="Times New Roman" w:hAnsi="Times New Roman" w:cs="Times New Roman"/>
                <w:sz w:val="18"/>
                <w:szCs w:val="18"/>
              </w:rPr>
              <w:t>«</w:t>
            </w:r>
            <w:r w:rsidRPr="00CD2A8E">
              <w:rPr>
                <w:rFonts w:ascii="Times New Roman" w:hAnsi="Times New Roman" w:cs="Times New Roman"/>
                <w:sz w:val="18"/>
                <w:szCs w:val="18"/>
              </w:rPr>
              <w:t>Развитие сельского туризма</w:t>
            </w:r>
            <w:r w:rsidR="00B722DF" w:rsidRPr="00CD2A8E">
              <w:rPr>
                <w:rFonts w:ascii="Times New Roman" w:hAnsi="Times New Roman" w:cs="Times New Roman"/>
                <w:sz w:val="18"/>
                <w:szCs w:val="18"/>
              </w:rPr>
              <w:t>»</w:t>
            </w:r>
          </w:p>
        </w:tc>
        <w:tc>
          <w:tcPr>
            <w:tcW w:w="164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Минсельхоз Астраханской области 2023 - 2030</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Федеральный бюджет</w:t>
            </w:r>
          </w:p>
        </w:tc>
        <w:tc>
          <w:tcPr>
            <w:tcW w:w="130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X</w:t>
            </w:r>
          </w:p>
        </w:tc>
        <w:tc>
          <w:tcPr>
            <w:tcW w:w="1361"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X</w:t>
            </w:r>
          </w:p>
        </w:tc>
        <w:tc>
          <w:tcPr>
            <w:tcW w:w="1247"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X</w:t>
            </w:r>
          </w:p>
        </w:tc>
        <w:tc>
          <w:tcPr>
            <w:tcW w:w="1247"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119080,0</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7710,0</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15910,0</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15910,0</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15910,0</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15910,0</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15910,0</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15910,0</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15910,0</w:t>
            </w:r>
          </w:p>
        </w:tc>
        <w:tc>
          <w:tcPr>
            <w:tcW w:w="1871"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Количество туристов, посетивших объекты сельского туризма сельскохозяйственных товаропроизводителей, получивших государственную поддержку (нарастающим итогом), человек</w:t>
            </w:r>
          </w:p>
        </w:tc>
        <w:tc>
          <w:tcPr>
            <w:tcW w:w="1020"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X</w:t>
            </w:r>
          </w:p>
        </w:tc>
        <w:tc>
          <w:tcPr>
            <w:tcW w:w="850"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700</w:t>
            </w:r>
          </w:p>
        </w:tc>
        <w:tc>
          <w:tcPr>
            <w:tcW w:w="79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1550</w:t>
            </w:r>
          </w:p>
        </w:tc>
        <w:tc>
          <w:tcPr>
            <w:tcW w:w="850"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2950</w:t>
            </w:r>
          </w:p>
        </w:tc>
        <w:tc>
          <w:tcPr>
            <w:tcW w:w="79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3350</w:t>
            </w:r>
          </w:p>
        </w:tc>
        <w:tc>
          <w:tcPr>
            <w:tcW w:w="850"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3750</w:t>
            </w:r>
          </w:p>
        </w:tc>
        <w:tc>
          <w:tcPr>
            <w:tcW w:w="850"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4150</w:t>
            </w:r>
          </w:p>
        </w:tc>
        <w:tc>
          <w:tcPr>
            <w:tcW w:w="850"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4550</w:t>
            </w:r>
          </w:p>
        </w:tc>
        <w:tc>
          <w:tcPr>
            <w:tcW w:w="79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4950</w:t>
            </w:r>
          </w:p>
        </w:tc>
      </w:tr>
      <w:tr w:rsidR="0021491D" w:rsidRPr="00CD2A8E" w:rsidTr="00CD2A8E">
        <w:tc>
          <w:tcPr>
            <w:tcW w:w="2381" w:type="dxa"/>
            <w:vMerge w:val="restart"/>
          </w:tcPr>
          <w:p w:rsidR="0021491D" w:rsidRPr="00CD2A8E" w:rsidRDefault="0021491D" w:rsidP="00B722DF">
            <w:pPr>
              <w:pStyle w:val="ConsPlusNormal"/>
              <w:rPr>
                <w:rFonts w:ascii="Times New Roman" w:hAnsi="Times New Roman" w:cs="Times New Roman"/>
                <w:sz w:val="18"/>
                <w:szCs w:val="18"/>
              </w:rPr>
            </w:pPr>
          </w:p>
        </w:tc>
        <w:tc>
          <w:tcPr>
            <w:tcW w:w="1644" w:type="dxa"/>
            <w:vMerge w:val="restart"/>
          </w:tcPr>
          <w:p w:rsidR="0021491D" w:rsidRPr="00CD2A8E" w:rsidRDefault="0021491D" w:rsidP="00B722DF">
            <w:pPr>
              <w:pStyle w:val="ConsPlusNormal"/>
              <w:rPr>
                <w:rFonts w:ascii="Times New Roman" w:hAnsi="Times New Roman" w:cs="Times New Roman"/>
                <w:sz w:val="18"/>
                <w:szCs w:val="18"/>
              </w:rPr>
            </w:pP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Бюджет Астраханской области</w:t>
            </w:r>
          </w:p>
        </w:tc>
        <w:tc>
          <w:tcPr>
            <w:tcW w:w="130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X</w:t>
            </w:r>
          </w:p>
        </w:tc>
        <w:tc>
          <w:tcPr>
            <w:tcW w:w="1361"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X</w:t>
            </w:r>
          </w:p>
        </w:tc>
        <w:tc>
          <w:tcPr>
            <w:tcW w:w="1247"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X</w:t>
            </w:r>
          </w:p>
        </w:tc>
        <w:tc>
          <w:tcPr>
            <w:tcW w:w="1247"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19831,0</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1260,0</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2590,0</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3031,0</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2590,0</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2590,0</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2590,0</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2590,0</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2590,0</w:t>
            </w:r>
          </w:p>
        </w:tc>
        <w:tc>
          <w:tcPr>
            <w:tcW w:w="1871"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Количество занятых в сфере сельского туризма в результате реализации проектов развития сельского туризма за счет государственной поддержки (нарастающим итогом), человек</w:t>
            </w:r>
          </w:p>
        </w:tc>
        <w:tc>
          <w:tcPr>
            <w:tcW w:w="1020"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X</w:t>
            </w:r>
          </w:p>
        </w:tc>
        <w:tc>
          <w:tcPr>
            <w:tcW w:w="850"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w:t>
            </w:r>
          </w:p>
        </w:tc>
        <w:tc>
          <w:tcPr>
            <w:tcW w:w="79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3</w:t>
            </w:r>
          </w:p>
        </w:tc>
        <w:tc>
          <w:tcPr>
            <w:tcW w:w="850"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5</w:t>
            </w:r>
          </w:p>
        </w:tc>
        <w:tc>
          <w:tcPr>
            <w:tcW w:w="79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8</w:t>
            </w:r>
          </w:p>
        </w:tc>
        <w:tc>
          <w:tcPr>
            <w:tcW w:w="850"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11</w:t>
            </w:r>
          </w:p>
        </w:tc>
        <w:tc>
          <w:tcPr>
            <w:tcW w:w="850"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14</w:t>
            </w:r>
          </w:p>
        </w:tc>
        <w:tc>
          <w:tcPr>
            <w:tcW w:w="850"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17</w:t>
            </w:r>
          </w:p>
        </w:tc>
        <w:tc>
          <w:tcPr>
            <w:tcW w:w="79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20</w:t>
            </w:r>
          </w:p>
        </w:tc>
      </w:tr>
      <w:tr w:rsidR="0021491D" w:rsidRPr="00CD2A8E" w:rsidTr="00CD2A8E">
        <w:tc>
          <w:tcPr>
            <w:tcW w:w="2381" w:type="dxa"/>
            <w:vMerge/>
          </w:tcPr>
          <w:p w:rsidR="0021491D" w:rsidRPr="00CD2A8E" w:rsidRDefault="0021491D" w:rsidP="00B722DF">
            <w:pPr>
              <w:pStyle w:val="ConsPlusNormal"/>
              <w:rPr>
                <w:rFonts w:ascii="Times New Roman" w:hAnsi="Times New Roman" w:cs="Times New Roman"/>
                <w:sz w:val="18"/>
                <w:szCs w:val="18"/>
              </w:rPr>
            </w:pPr>
          </w:p>
        </w:tc>
        <w:tc>
          <w:tcPr>
            <w:tcW w:w="1644" w:type="dxa"/>
            <w:vMerge/>
          </w:tcPr>
          <w:p w:rsidR="0021491D" w:rsidRPr="00CD2A8E" w:rsidRDefault="0021491D" w:rsidP="00B722DF">
            <w:pPr>
              <w:pStyle w:val="ConsPlusNormal"/>
              <w:rPr>
                <w:rFonts w:ascii="Times New Roman" w:hAnsi="Times New Roman" w:cs="Times New Roman"/>
                <w:sz w:val="18"/>
                <w:szCs w:val="18"/>
              </w:rPr>
            </w:pP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Внебюджетные источники</w:t>
            </w:r>
          </w:p>
        </w:tc>
        <w:tc>
          <w:tcPr>
            <w:tcW w:w="130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X</w:t>
            </w:r>
          </w:p>
        </w:tc>
        <w:tc>
          <w:tcPr>
            <w:tcW w:w="1361"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X</w:t>
            </w:r>
          </w:p>
        </w:tc>
        <w:tc>
          <w:tcPr>
            <w:tcW w:w="1247"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X</w:t>
            </w:r>
          </w:p>
        </w:tc>
        <w:tc>
          <w:tcPr>
            <w:tcW w:w="1247"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45409,4</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2242,5</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6166,7</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6166,7</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6166,7</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6166,7</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6166,7</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6166,7</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6166,7</w:t>
            </w:r>
          </w:p>
        </w:tc>
        <w:tc>
          <w:tcPr>
            <w:tcW w:w="1871"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 xml:space="preserve">Прирост объема производства сельскохозяйственной продукции, обеспеченный сельскохозяйственными товаропроизводителями, получившими </w:t>
            </w:r>
            <w:r w:rsidRPr="00CD2A8E">
              <w:rPr>
                <w:rFonts w:ascii="Times New Roman" w:hAnsi="Times New Roman" w:cs="Times New Roman"/>
                <w:sz w:val="18"/>
                <w:szCs w:val="18"/>
              </w:rPr>
              <w:lastRenderedPageBreak/>
              <w:t>государственную поддержку на развитие сельского туризма, %</w:t>
            </w:r>
          </w:p>
        </w:tc>
        <w:tc>
          <w:tcPr>
            <w:tcW w:w="1020"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lastRenderedPageBreak/>
              <w:t>X</w:t>
            </w:r>
          </w:p>
        </w:tc>
        <w:tc>
          <w:tcPr>
            <w:tcW w:w="850"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3,0</w:t>
            </w:r>
          </w:p>
        </w:tc>
        <w:tc>
          <w:tcPr>
            <w:tcW w:w="79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3,0</w:t>
            </w:r>
          </w:p>
        </w:tc>
        <w:tc>
          <w:tcPr>
            <w:tcW w:w="850"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3,0</w:t>
            </w:r>
          </w:p>
        </w:tc>
        <w:tc>
          <w:tcPr>
            <w:tcW w:w="79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3,0</w:t>
            </w:r>
          </w:p>
        </w:tc>
        <w:tc>
          <w:tcPr>
            <w:tcW w:w="850"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3,0</w:t>
            </w:r>
          </w:p>
        </w:tc>
        <w:tc>
          <w:tcPr>
            <w:tcW w:w="850"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3,0</w:t>
            </w:r>
          </w:p>
        </w:tc>
        <w:tc>
          <w:tcPr>
            <w:tcW w:w="850"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3,0</w:t>
            </w:r>
          </w:p>
        </w:tc>
        <w:tc>
          <w:tcPr>
            <w:tcW w:w="79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3,0</w:t>
            </w:r>
          </w:p>
        </w:tc>
      </w:tr>
      <w:tr w:rsidR="0021491D" w:rsidRPr="00CD2A8E" w:rsidTr="00CD2A8E">
        <w:tc>
          <w:tcPr>
            <w:tcW w:w="2381" w:type="dxa"/>
            <w:vMerge/>
          </w:tcPr>
          <w:p w:rsidR="0021491D" w:rsidRPr="00CD2A8E" w:rsidRDefault="0021491D" w:rsidP="00B722DF">
            <w:pPr>
              <w:pStyle w:val="ConsPlusNormal"/>
              <w:rPr>
                <w:rFonts w:ascii="Times New Roman" w:hAnsi="Times New Roman" w:cs="Times New Roman"/>
                <w:sz w:val="18"/>
                <w:szCs w:val="18"/>
              </w:rPr>
            </w:pPr>
          </w:p>
        </w:tc>
        <w:tc>
          <w:tcPr>
            <w:tcW w:w="1644" w:type="dxa"/>
            <w:vMerge/>
          </w:tcPr>
          <w:p w:rsidR="0021491D" w:rsidRPr="00CD2A8E" w:rsidRDefault="0021491D" w:rsidP="00B722DF">
            <w:pPr>
              <w:pStyle w:val="ConsPlusNormal"/>
              <w:rPr>
                <w:rFonts w:ascii="Times New Roman" w:hAnsi="Times New Roman" w:cs="Times New Roman"/>
                <w:sz w:val="18"/>
                <w:szCs w:val="18"/>
              </w:rPr>
            </w:pPr>
          </w:p>
        </w:tc>
        <w:tc>
          <w:tcPr>
            <w:tcW w:w="1134" w:type="dxa"/>
          </w:tcPr>
          <w:p w:rsidR="0021491D" w:rsidRPr="00CD2A8E" w:rsidRDefault="0021491D" w:rsidP="00B722DF">
            <w:pPr>
              <w:pStyle w:val="ConsPlusNormal"/>
              <w:rPr>
                <w:rFonts w:ascii="Times New Roman" w:hAnsi="Times New Roman" w:cs="Times New Roman"/>
                <w:sz w:val="18"/>
                <w:szCs w:val="18"/>
              </w:rPr>
            </w:pPr>
          </w:p>
        </w:tc>
        <w:tc>
          <w:tcPr>
            <w:tcW w:w="1304" w:type="dxa"/>
          </w:tcPr>
          <w:p w:rsidR="0021491D" w:rsidRPr="00CD2A8E" w:rsidRDefault="0021491D" w:rsidP="00B722DF">
            <w:pPr>
              <w:pStyle w:val="ConsPlusNormal"/>
              <w:rPr>
                <w:rFonts w:ascii="Times New Roman" w:hAnsi="Times New Roman" w:cs="Times New Roman"/>
                <w:sz w:val="18"/>
                <w:szCs w:val="18"/>
              </w:rPr>
            </w:pPr>
          </w:p>
        </w:tc>
        <w:tc>
          <w:tcPr>
            <w:tcW w:w="1361" w:type="dxa"/>
          </w:tcPr>
          <w:p w:rsidR="0021491D" w:rsidRPr="00CD2A8E" w:rsidRDefault="0021491D" w:rsidP="00B722DF">
            <w:pPr>
              <w:pStyle w:val="ConsPlusNormal"/>
              <w:rPr>
                <w:rFonts w:ascii="Times New Roman" w:hAnsi="Times New Roman" w:cs="Times New Roman"/>
                <w:sz w:val="18"/>
                <w:szCs w:val="18"/>
              </w:rPr>
            </w:pPr>
          </w:p>
        </w:tc>
        <w:tc>
          <w:tcPr>
            <w:tcW w:w="1247" w:type="dxa"/>
          </w:tcPr>
          <w:p w:rsidR="0021491D" w:rsidRPr="00CD2A8E" w:rsidRDefault="0021491D" w:rsidP="00B722DF">
            <w:pPr>
              <w:pStyle w:val="ConsPlusNormal"/>
              <w:rPr>
                <w:rFonts w:ascii="Times New Roman" w:hAnsi="Times New Roman" w:cs="Times New Roman"/>
                <w:sz w:val="18"/>
                <w:szCs w:val="18"/>
              </w:rPr>
            </w:pPr>
          </w:p>
        </w:tc>
        <w:tc>
          <w:tcPr>
            <w:tcW w:w="1247" w:type="dxa"/>
          </w:tcPr>
          <w:p w:rsidR="0021491D" w:rsidRPr="00CD2A8E" w:rsidRDefault="0021491D" w:rsidP="00B722DF">
            <w:pPr>
              <w:pStyle w:val="ConsPlusNormal"/>
              <w:rPr>
                <w:rFonts w:ascii="Times New Roman" w:hAnsi="Times New Roman" w:cs="Times New Roman"/>
                <w:sz w:val="18"/>
                <w:szCs w:val="18"/>
              </w:rPr>
            </w:pPr>
          </w:p>
        </w:tc>
        <w:tc>
          <w:tcPr>
            <w:tcW w:w="1134" w:type="dxa"/>
          </w:tcPr>
          <w:p w:rsidR="0021491D" w:rsidRPr="00CD2A8E" w:rsidRDefault="0021491D" w:rsidP="00B722DF">
            <w:pPr>
              <w:pStyle w:val="ConsPlusNormal"/>
              <w:rPr>
                <w:rFonts w:ascii="Times New Roman" w:hAnsi="Times New Roman" w:cs="Times New Roman"/>
                <w:sz w:val="18"/>
                <w:szCs w:val="18"/>
              </w:rPr>
            </w:pPr>
          </w:p>
        </w:tc>
        <w:tc>
          <w:tcPr>
            <w:tcW w:w="1134" w:type="dxa"/>
          </w:tcPr>
          <w:p w:rsidR="0021491D" w:rsidRPr="00CD2A8E" w:rsidRDefault="0021491D" w:rsidP="00B722DF">
            <w:pPr>
              <w:pStyle w:val="ConsPlusNormal"/>
              <w:rPr>
                <w:rFonts w:ascii="Times New Roman" w:hAnsi="Times New Roman" w:cs="Times New Roman"/>
                <w:sz w:val="18"/>
                <w:szCs w:val="18"/>
              </w:rPr>
            </w:pPr>
          </w:p>
        </w:tc>
        <w:tc>
          <w:tcPr>
            <w:tcW w:w="1134" w:type="dxa"/>
          </w:tcPr>
          <w:p w:rsidR="0021491D" w:rsidRPr="00CD2A8E" w:rsidRDefault="0021491D" w:rsidP="00B722DF">
            <w:pPr>
              <w:pStyle w:val="ConsPlusNormal"/>
              <w:rPr>
                <w:rFonts w:ascii="Times New Roman" w:hAnsi="Times New Roman" w:cs="Times New Roman"/>
                <w:sz w:val="18"/>
                <w:szCs w:val="18"/>
              </w:rPr>
            </w:pPr>
          </w:p>
        </w:tc>
        <w:tc>
          <w:tcPr>
            <w:tcW w:w="1134" w:type="dxa"/>
          </w:tcPr>
          <w:p w:rsidR="0021491D" w:rsidRPr="00CD2A8E" w:rsidRDefault="0021491D" w:rsidP="00B722DF">
            <w:pPr>
              <w:pStyle w:val="ConsPlusNormal"/>
              <w:rPr>
                <w:rFonts w:ascii="Times New Roman" w:hAnsi="Times New Roman" w:cs="Times New Roman"/>
                <w:sz w:val="18"/>
                <w:szCs w:val="18"/>
              </w:rPr>
            </w:pPr>
          </w:p>
        </w:tc>
        <w:tc>
          <w:tcPr>
            <w:tcW w:w="1134" w:type="dxa"/>
          </w:tcPr>
          <w:p w:rsidR="0021491D" w:rsidRPr="00CD2A8E" w:rsidRDefault="0021491D" w:rsidP="00B722DF">
            <w:pPr>
              <w:pStyle w:val="ConsPlusNormal"/>
              <w:rPr>
                <w:rFonts w:ascii="Times New Roman" w:hAnsi="Times New Roman" w:cs="Times New Roman"/>
                <w:sz w:val="18"/>
                <w:szCs w:val="18"/>
              </w:rPr>
            </w:pPr>
          </w:p>
        </w:tc>
        <w:tc>
          <w:tcPr>
            <w:tcW w:w="1134" w:type="dxa"/>
          </w:tcPr>
          <w:p w:rsidR="0021491D" w:rsidRPr="00CD2A8E" w:rsidRDefault="0021491D" w:rsidP="00B722DF">
            <w:pPr>
              <w:pStyle w:val="ConsPlusNormal"/>
              <w:rPr>
                <w:rFonts w:ascii="Times New Roman" w:hAnsi="Times New Roman" w:cs="Times New Roman"/>
                <w:sz w:val="18"/>
                <w:szCs w:val="18"/>
              </w:rPr>
            </w:pPr>
          </w:p>
        </w:tc>
        <w:tc>
          <w:tcPr>
            <w:tcW w:w="1134" w:type="dxa"/>
          </w:tcPr>
          <w:p w:rsidR="0021491D" w:rsidRPr="00CD2A8E" w:rsidRDefault="0021491D" w:rsidP="00B722DF">
            <w:pPr>
              <w:pStyle w:val="ConsPlusNormal"/>
              <w:rPr>
                <w:rFonts w:ascii="Times New Roman" w:hAnsi="Times New Roman" w:cs="Times New Roman"/>
                <w:sz w:val="18"/>
                <w:szCs w:val="18"/>
              </w:rPr>
            </w:pPr>
          </w:p>
        </w:tc>
        <w:tc>
          <w:tcPr>
            <w:tcW w:w="1134" w:type="dxa"/>
          </w:tcPr>
          <w:p w:rsidR="0021491D" w:rsidRPr="00CD2A8E" w:rsidRDefault="0021491D" w:rsidP="00B722DF">
            <w:pPr>
              <w:pStyle w:val="ConsPlusNormal"/>
              <w:rPr>
                <w:rFonts w:ascii="Times New Roman" w:hAnsi="Times New Roman" w:cs="Times New Roman"/>
                <w:sz w:val="18"/>
                <w:szCs w:val="18"/>
              </w:rPr>
            </w:pPr>
          </w:p>
        </w:tc>
        <w:tc>
          <w:tcPr>
            <w:tcW w:w="1871"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Обеспечена реализация проектов развития сельского туризма, получивших государственную поддержку, обеспечивающих прирост производства сельскохозяйственной продукции, единиц</w:t>
            </w:r>
          </w:p>
        </w:tc>
        <w:tc>
          <w:tcPr>
            <w:tcW w:w="1020"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X</w:t>
            </w:r>
          </w:p>
        </w:tc>
        <w:tc>
          <w:tcPr>
            <w:tcW w:w="850"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w:t>
            </w:r>
          </w:p>
        </w:tc>
        <w:tc>
          <w:tcPr>
            <w:tcW w:w="79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2</w:t>
            </w:r>
          </w:p>
        </w:tc>
        <w:tc>
          <w:tcPr>
            <w:tcW w:w="850"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2</w:t>
            </w:r>
          </w:p>
        </w:tc>
        <w:tc>
          <w:tcPr>
            <w:tcW w:w="79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2</w:t>
            </w:r>
          </w:p>
        </w:tc>
        <w:tc>
          <w:tcPr>
            <w:tcW w:w="850"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2</w:t>
            </w:r>
          </w:p>
        </w:tc>
        <w:tc>
          <w:tcPr>
            <w:tcW w:w="850"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2</w:t>
            </w:r>
          </w:p>
        </w:tc>
        <w:tc>
          <w:tcPr>
            <w:tcW w:w="850"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2</w:t>
            </w:r>
          </w:p>
        </w:tc>
        <w:tc>
          <w:tcPr>
            <w:tcW w:w="79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2</w:t>
            </w:r>
          </w:p>
        </w:tc>
      </w:tr>
      <w:tr w:rsidR="0021491D" w:rsidRPr="00CD2A8E" w:rsidTr="00CD2A8E">
        <w:tc>
          <w:tcPr>
            <w:tcW w:w="2381" w:type="dxa"/>
            <w:vMerge/>
          </w:tcPr>
          <w:p w:rsidR="0021491D" w:rsidRPr="00CD2A8E" w:rsidRDefault="0021491D" w:rsidP="00B722DF">
            <w:pPr>
              <w:pStyle w:val="ConsPlusNormal"/>
              <w:rPr>
                <w:rFonts w:ascii="Times New Roman" w:hAnsi="Times New Roman" w:cs="Times New Roman"/>
                <w:sz w:val="18"/>
                <w:szCs w:val="18"/>
              </w:rPr>
            </w:pPr>
          </w:p>
        </w:tc>
        <w:tc>
          <w:tcPr>
            <w:tcW w:w="1644" w:type="dxa"/>
            <w:vMerge/>
          </w:tcPr>
          <w:p w:rsidR="0021491D" w:rsidRPr="00CD2A8E" w:rsidRDefault="0021491D" w:rsidP="00B722DF">
            <w:pPr>
              <w:pStyle w:val="ConsPlusNormal"/>
              <w:rPr>
                <w:rFonts w:ascii="Times New Roman" w:hAnsi="Times New Roman" w:cs="Times New Roman"/>
                <w:sz w:val="18"/>
                <w:szCs w:val="18"/>
              </w:rPr>
            </w:pPr>
          </w:p>
        </w:tc>
        <w:tc>
          <w:tcPr>
            <w:tcW w:w="5046" w:type="dxa"/>
            <w:gridSpan w:val="4"/>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Итого по мероприятию</w:t>
            </w:r>
          </w:p>
        </w:tc>
        <w:tc>
          <w:tcPr>
            <w:tcW w:w="1247"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184320,4</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11212,5</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24666,7</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25107,7</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24666,7</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24666,7</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24666,7</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24666,7</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24666,7</w:t>
            </w:r>
          </w:p>
        </w:tc>
        <w:tc>
          <w:tcPr>
            <w:tcW w:w="1871" w:type="dxa"/>
          </w:tcPr>
          <w:p w:rsidR="0021491D" w:rsidRPr="00CD2A8E" w:rsidRDefault="0021491D" w:rsidP="00B722DF">
            <w:pPr>
              <w:pStyle w:val="ConsPlusNormal"/>
              <w:rPr>
                <w:rFonts w:ascii="Times New Roman" w:hAnsi="Times New Roman" w:cs="Times New Roman"/>
                <w:sz w:val="18"/>
                <w:szCs w:val="18"/>
              </w:rPr>
            </w:pPr>
          </w:p>
        </w:tc>
        <w:tc>
          <w:tcPr>
            <w:tcW w:w="1020" w:type="dxa"/>
          </w:tcPr>
          <w:p w:rsidR="0021491D" w:rsidRPr="00CD2A8E" w:rsidRDefault="0021491D" w:rsidP="00B722DF">
            <w:pPr>
              <w:pStyle w:val="ConsPlusNormal"/>
              <w:rPr>
                <w:rFonts w:ascii="Times New Roman" w:hAnsi="Times New Roman" w:cs="Times New Roman"/>
                <w:sz w:val="18"/>
                <w:szCs w:val="18"/>
              </w:rPr>
            </w:pPr>
          </w:p>
        </w:tc>
        <w:tc>
          <w:tcPr>
            <w:tcW w:w="850" w:type="dxa"/>
          </w:tcPr>
          <w:p w:rsidR="0021491D" w:rsidRPr="00CD2A8E" w:rsidRDefault="0021491D" w:rsidP="00B722DF">
            <w:pPr>
              <w:pStyle w:val="ConsPlusNormal"/>
              <w:rPr>
                <w:rFonts w:ascii="Times New Roman" w:hAnsi="Times New Roman" w:cs="Times New Roman"/>
                <w:sz w:val="18"/>
                <w:szCs w:val="18"/>
              </w:rPr>
            </w:pPr>
          </w:p>
        </w:tc>
        <w:tc>
          <w:tcPr>
            <w:tcW w:w="794" w:type="dxa"/>
          </w:tcPr>
          <w:p w:rsidR="0021491D" w:rsidRPr="00CD2A8E" w:rsidRDefault="0021491D" w:rsidP="00B722DF">
            <w:pPr>
              <w:pStyle w:val="ConsPlusNormal"/>
              <w:rPr>
                <w:rFonts w:ascii="Times New Roman" w:hAnsi="Times New Roman" w:cs="Times New Roman"/>
                <w:sz w:val="18"/>
                <w:szCs w:val="18"/>
              </w:rPr>
            </w:pPr>
          </w:p>
        </w:tc>
        <w:tc>
          <w:tcPr>
            <w:tcW w:w="850" w:type="dxa"/>
          </w:tcPr>
          <w:p w:rsidR="0021491D" w:rsidRPr="00CD2A8E" w:rsidRDefault="0021491D" w:rsidP="00B722DF">
            <w:pPr>
              <w:pStyle w:val="ConsPlusNormal"/>
              <w:rPr>
                <w:rFonts w:ascii="Times New Roman" w:hAnsi="Times New Roman" w:cs="Times New Roman"/>
                <w:sz w:val="18"/>
                <w:szCs w:val="18"/>
              </w:rPr>
            </w:pPr>
          </w:p>
        </w:tc>
        <w:tc>
          <w:tcPr>
            <w:tcW w:w="794" w:type="dxa"/>
          </w:tcPr>
          <w:p w:rsidR="0021491D" w:rsidRPr="00CD2A8E" w:rsidRDefault="0021491D" w:rsidP="00B722DF">
            <w:pPr>
              <w:pStyle w:val="ConsPlusNormal"/>
              <w:rPr>
                <w:rFonts w:ascii="Times New Roman" w:hAnsi="Times New Roman" w:cs="Times New Roman"/>
                <w:sz w:val="18"/>
                <w:szCs w:val="18"/>
              </w:rPr>
            </w:pPr>
          </w:p>
        </w:tc>
        <w:tc>
          <w:tcPr>
            <w:tcW w:w="850" w:type="dxa"/>
          </w:tcPr>
          <w:p w:rsidR="0021491D" w:rsidRPr="00CD2A8E" w:rsidRDefault="0021491D" w:rsidP="00B722DF">
            <w:pPr>
              <w:pStyle w:val="ConsPlusNormal"/>
              <w:rPr>
                <w:rFonts w:ascii="Times New Roman" w:hAnsi="Times New Roman" w:cs="Times New Roman"/>
                <w:sz w:val="18"/>
                <w:szCs w:val="18"/>
              </w:rPr>
            </w:pPr>
          </w:p>
        </w:tc>
        <w:tc>
          <w:tcPr>
            <w:tcW w:w="850" w:type="dxa"/>
          </w:tcPr>
          <w:p w:rsidR="0021491D" w:rsidRPr="00CD2A8E" w:rsidRDefault="0021491D" w:rsidP="00B722DF">
            <w:pPr>
              <w:pStyle w:val="ConsPlusNormal"/>
              <w:rPr>
                <w:rFonts w:ascii="Times New Roman" w:hAnsi="Times New Roman" w:cs="Times New Roman"/>
                <w:sz w:val="18"/>
                <w:szCs w:val="18"/>
              </w:rPr>
            </w:pPr>
          </w:p>
        </w:tc>
        <w:tc>
          <w:tcPr>
            <w:tcW w:w="850" w:type="dxa"/>
          </w:tcPr>
          <w:p w:rsidR="0021491D" w:rsidRPr="00CD2A8E" w:rsidRDefault="0021491D" w:rsidP="00B722DF">
            <w:pPr>
              <w:pStyle w:val="ConsPlusNormal"/>
              <w:rPr>
                <w:rFonts w:ascii="Times New Roman" w:hAnsi="Times New Roman" w:cs="Times New Roman"/>
                <w:sz w:val="18"/>
                <w:szCs w:val="18"/>
              </w:rPr>
            </w:pPr>
          </w:p>
        </w:tc>
        <w:tc>
          <w:tcPr>
            <w:tcW w:w="794" w:type="dxa"/>
          </w:tcPr>
          <w:p w:rsidR="0021491D" w:rsidRPr="00CD2A8E" w:rsidRDefault="0021491D" w:rsidP="00B722DF">
            <w:pPr>
              <w:pStyle w:val="ConsPlusNormal"/>
              <w:rPr>
                <w:rFonts w:ascii="Times New Roman" w:hAnsi="Times New Roman" w:cs="Times New Roman"/>
                <w:sz w:val="18"/>
                <w:szCs w:val="18"/>
              </w:rPr>
            </w:pPr>
          </w:p>
        </w:tc>
      </w:tr>
      <w:tr w:rsidR="0021491D" w:rsidRPr="00CD2A8E" w:rsidTr="00CD2A8E">
        <w:tc>
          <w:tcPr>
            <w:tcW w:w="2381" w:type="dxa"/>
            <w:vMerge w:val="restart"/>
            <w:tcBorders>
              <w:bottom w:val="nil"/>
            </w:tcBorders>
          </w:tcPr>
          <w:p w:rsidR="0021491D" w:rsidRPr="00CD2A8E" w:rsidRDefault="0021491D" w:rsidP="00B722DF">
            <w:pPr>
              <w:pStyle w:val="ConsPlusNormal"/>
              <w:rPr>
                <w:rFonts w:ascii="Times New Roman" w:hAnsi="Times New Roman" w:cs="Times New Roman"/>
                <w:sz w:val="18"/>
                <w:szCs w:val="18"/>
              </w:rPr>
            </w:pPr>
            <w:r w:rsidRPr="00CD2A8E">
              <w:rPr>
                <w:rFonts w:ascii="Times New Roman" w:hAnsi="Times New Roman" w:cs="Times New Roman"/>
                <w:sz w:val="18"/>
                <w:szCs w:val="18"/>
              </w:rPr>
              <w:t xml:space="preserve">Мероприятие 4. Реализация федерального проекта </w:t>
            </w:r>
            <w:r w:rsidR="00B722DF" w:rsidRPr="00CD2A8E">
              <w:rPr>
                <w:rFonts w:ascii="Times New Roman" w:hAnsi="Times New Roman" w:cs="Times New Roman"/>
                <w:sz w:val="18"/>
                <w:szCs w:val="18"/>
              </w:rPr>
              <w:t>«</w:t>
            </w:r>
            <w:r w:rsidRPr="00CD2A8E">
              <w:rPr>
                <w:rFonts w:ascii="Times New Roman" w:hAnsi="Times New Roman" w:cs="Times New Roman"/>
                <w:sz w:val="18"/>
                <w:szCs w:val="18"/>
              </w:rPr>
              <w:t>Стимулирование инвестиционной деятельности в агропромышленном комплексе</w:t>
            </w:r>
            <w:r w:rsidR="00B722DF" w:rsidRPr="00CD2A8E">
              <w:rPr>
                <w:rFonts w:ascii="Times New Roman" w:hAnsi="Times New Roman" w:cs="Times New Roman"/>
                <w:sz w:val="18"/>
                <w:szCs w:val="18"/>
              </w:rPr>
              <w:t>»</w:t>
            </w:r>
            <w:r w:rsidRPr="00CD2A8E">
              <w:rPr>
                <w:rFonts w:ascii="Times New Roman" w:hAnsi="Times New Roman" w:cs="Times New Roman"/>
                <w:sz w:val="18"/>
                <w:szCs w:val="18"/>
              </w:rPr>
              <w:t xml:space="preserve"> в части создания и (или) модернизации объектов АПК</w:t>
            </w:r>
          </w:p>
        </w:tc>
        <w:tc>
          <w:tcPr>
            <w:tcW w:w="1644" w:type="dxa"/>
            <w:vMerge w:val="restart"/>
            <w:tcBorders>
              <w:bottom w:val="nil"/>
            </w:tcBorders>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Минсельхоз Астраханской области 2023</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Федеральный бюджет</w:t>
            </w:r>
          </w:p>
        </w:tc>
        <w:tc>
          <w:tcPr>
            <w:tcW w:w="130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X</w:t>
            </w:r>
          </w:p>
        </w:tc>
        <w:tc>
          <w:tcPr>
            <w:tcW w:w="1361"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X</w:t>
            </w:r>
          </w:p>
        </w:tc>
        <w:tc>
          <w:tcPr>
            <w:tcW w:w="1247"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X</w:t>
            </w:r>
          </w:p>
        </w:tc>
        <w:tc>
          <w:tcPr>
            <w:tcW w:w="1247"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 xml:space="preserve">26000,0 </w:t>
            </w:r>
            <w:hyperlink w:anchor="P7891">
              <w:r w:rsidRPr="00CD2A8E">
                <w:rPr>
                  <w:rFonts w:ascii="Times New Roman" w:hAnsi="Times New Roman" w:cs="Times New Roman"/>
                  <w:color w:val="0000FF"/>
                  <w:sz w:val="18"/>
                  <w:szCs w:val="18"/>
                </w:rPr>
                <w:t>&lt;*&gt;</w:t>
              </w:r>
            </w:hyperlink>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 xml:space="preserve">26000,0 </w:t>
            </w:r>
            <w:hyperlink w:anchor="P7891">
              <w:r w:rsidRPr="00CD2A8E">
                <w:rPr>
                  <w:rFonts w:ascii="Times New Roman" w:hAnsi="Times New Roman" w:cs="Times New Roman"/>
                  <w:color w:val="0000FF"/>
                  <w:sz w:val="18"/>
                  <w:szCs w:val="18"/>
                </w:rPr>
                <w:t>&lt;*&gt;</w:t>
              </w:r>
            </w:hyperlink>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0,0</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0,0</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0,0</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0,0</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0,0</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0,0</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0,0</w:t>
            </w:r>
          </w:p>
        </w:tc>
        <w:tc>
          <w:tcPr>
            <w:tcW w:w="1871"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Объем введенных мощностей по хранению плодов и ягод, картофеля и овощей, тыс. тонн</w:t>
            </w:r>
          </w:p>
        </w:tc>
        <w:tc>
          <w:tcPr>
            <w:tcW w:w="1020"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X</w:t>
            </w:r>
          </w:p>
        </w:tc>
        <w:tc>
          <w:tcPr>
            <w:tcW w:w="850"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14,0</w:t>
            </w:r>
          </w:p>
        </w:tc>
        <w:tc>
          <w:tcPr>
            <w:tcW w:w="79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w:t>
            </w:r>
          </w:p>
        </w:tc>
        <w:tc>
          <w:tcPr>
            <w:tcW w:w="850"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w:t>
            </w:r>
          </w:p>
        </w:tc>
        <w:tc>
          <w:tcPr>
            <w:tcW w:w="79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w:t>
            </w:r>
          </w:p>
        </w:tc>
        <w:tc>
          <w:tcPr>
            <w:tcW w:w="850"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w:t>
            </w:r>
          </w:p>
        </w:tc>
        <w:tc>
          <w:tcPr>
            <w:tcW w:w="850"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w:t>
            </w:r>
          </w:p>
        </w:tc>
        <w:tc>
          <w:tcPr>
            <w:tcW w:w="850"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w:t>
            </w:r>
          </w:p>
        </w:tc>
        <w:tc>
          <w:tcPr>
            <w:tcW w:w="79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w:t>
            </w:r>
          </w:p>
        </w:tc>
      </w:tr>
      <w:tr w:rsidR="0021491D" w:rsidRPr="00CD2A8E" w:rsidTr="00CD2A8E">
        <w:tc>
          <w:tcPr>
            <w:tcW w:w="2381" w:type="dxa"/>
            <w:vMerge/>
            <w:tcBorders>
              <w:bottom w:val="nil"/>
            </w:tcBorders>
          </w:tcPr>
          <w:p w:rsidR="0021491D" w:rsidRPr="00CD2A8E" w:rsidRDefault="0021491D" w:rsidP="00B722DF">
            <w:pPr>
              <w:pStyle w:val="ConsPlusNormal"/>
              <w:rPr>
                <w:rFonts w:ascii="Times New Roman" w:hAnsi="Times New Roman" w:cs="Times New Roman"/>
                <w:sz w:val="18"/>
                <w:szCs w:val="18"/>
              </w:rPr>
            </w:pPr>
          </w:p>
        </w:tc>
        <w:tc>
          <w:tcPr>
            <w:tcW w:w="1644" w:type="dxa"/>
            <w:vMerge/>
            <w:tcBorders>
              <w:bottom w:val="nil"/>
            </w:tcBorders>
          </w:tcPr>
          <w:p w:rsidR="0021491D" w:rsidRPr="00CD2A8E" w:rsidRDefault="0021491D" w:rsidP="00B722DF">
            <w:pPr>
              <w:pStyle w:val="ConsPlusNormal"/>
              <w:rPr>
                <w:rFonts w:ascii="Times New Roman" w:hAnsi="Times New Roman" w:cs="Times New Roman"/>
                <w:sz w:val="18"/>
                <w:szCs w:val="18"/>
              </w:rPr>
            </w:pP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Бюджет Астраханской области</w:t>
            </w:r>
          </w:p>
        </w:tc>
        <w:tc>
          <w:tcPr>
            <w:tcW w:w="130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X</w:t>
            </w:r>
          </w:p>
        </w:tc>
        <w:tc>
          <w:tcPr>
            <w:tcW w:w="1361"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X</w:t>
            </w:r>
          </w:p>
        </w:tc>
        <w:tc>
          <w:tcPr>
            <w:tcW w:w="1247"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X</w:t>
            </w:r>
          </w:p>
        </w:tc>
        <w:tc>
          <w:tcPr>
            <w:tcW w:w="1247"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 xml:space="preserve">263,0 </w:t>
            </w:r>
            <w:hyperlink w:anchor="P7891">
              <w:r w:rsidRPr="00CD2A8E">
                <w:rPr>
                  <w:rFonts w:ascii="Times New Roman" w:hAnsi="Times New Roman" w:cs="Times New Roman"/>
                  <w:color w:val="0000FF"/>
                  <w:sz w:val="18"/>
                  <w:szCs w:val="18"/>
                </w:rPr>
                <w:t>&lt;*&gt;</w:t>
              </w:r>
            </w:hyperlink>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 xml:space="preserve">263,0 </w:t>
            </w:r>
            <w:hyperlink w:anchor="P7891">
              <w:r w:rsidRPr="00CD2A8E">
                <w:rPr>
                  <w:rFonts w:ascii="Times New Roman" w:hAnsi="Times New Roman" w:cs="Times New Roman"/>
                  <w:color w:val="0000FF"/>
                  <w:sz w:val="18"/>
                  <w:szCs w:val="18"/>
                </w:rPr>
                <w:t>&lt;*&gt;</w:t>
              </w:r>
            </w:hyperlink>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0,0</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0,0</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0,0</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0,0</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0,0</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0,0</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0,0</w:t>
            </w:r>
          </w:p>
        </w:tc>
        <w:tc>
          <w:tcPr>
            <w:tcW w:w="1871"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Среднегодовая загрузка мощностей, тыс. тонн</w:t>
            </w:r>
          </w:p>
        </w:tc>
        <w:tc>
          <w:tcPr>
            <w:tcW w:w="1020"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X</w:t>
            </w:r>
          </w:p>
        </w:tc>
        <w:tc>
          <w:tcPr>
            <w:tcW w:w="850"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12,0</w:t>
            </w:r>
          </w:p>
        </w:tc>
        <w:tc>
          <w:tcPr>
            <w:tcW w:w="79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w:t>
            </w:r>
          </w:p>
        </w:tc>
        <w:tc>
          <w:tcPr>
            <w:tcW w:w="850"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w:t>
            </w:r>
          </w:p>
        </w:tc>
        <w:tc>
          <w:tcPr>
            <w:tcW w:w="79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w:t>
            </w:r>
          </w:p>
        </w:tc>
        <w:tc>
          <w:tcPr>
            <w:tcW w:w="850"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w:t>
            </w:r>
          </w:p>
        </w:tc>
        <w:tc>
          <w:tcPr>
            <w:tcW w:w="850"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w:t>
            </w:r>
          </w:p>
        </w:tc>
        <w:tc>
          <w:tcPr>
            <w:tcW w:w="850"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w:t>
            </w:r>
          </w:p>
        </w:tc>
        <w:tc>
          <w:tcPr>
            <w:tcW w:w="79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w:t>
            </w:r>
          </w:p>
        </w:tc>
      </w:tr>
      <w:tr w:rsidR="0021491D" w:rsidRPr="00CD2A8E" w:rsidTr="00CD2A8E">
        <w:tblPrEx>
          <w:tblBorders>
            <w:insideH w:val="nil"/>
          </w:tblBorders>
        </w:tblPrEx>
        <w:tc>
          <w:tcPr>
            <w:tcW w:w="2381" w:type="dxa"/>
            <w:vMerge/>
            <w:tcBorders>
              <w:bottom w:val="nil"/>
            </w:tcBorders>
          </w:tcPr>
          <w:p w:rsidR="0021491D" w:rsidRPr="00CD2A8E" w:rsidRDefault="0021491D" w:rsidP="00B722DF">
            <w:pPr>
              <w:pStyle w:val="ConsPlusNormal"/>
              <w:rPr>
                <w:rFonts w:ascii="Times New Roman" w:hAnsi="Times New Roman" w:cs="Times New Roman"/>
                <w:sz w:val="18"/>
                <w:szCs w:val="18"/>
              </w:rPr>
            </w:pPr>
          </w:p>
        </w:tc>
        <w:tc>
          <w:tcPr>
            <w:tcW w:w="1644" w:type="dxa"/>
            <w:vMerge/>
            <w:tcBorders>
              <w:bottom w:val="nil"/>
            </w:tcBorders>
          </w:tcPr>
          <w:p w:rsidR="0021491D" w:rsidRPr="00CD2A8E" w:rsidRDefault="0021491D" w:rsidP="00B722DF">
            <w:pPr>
              <w:pStyle w:val="ConsPlusNormal"/>
              <w:rPr>
                <w:rFonts w:ascii="Times New Roman" w:hAnsi="Times New Roman" w:cs="Times New Roman"/>
                <w:sz w:val="18"/>
                <w:szCs w:val="18"/>
              </w:rPr>
            </w:pPr>
          </w:p>
        </w:tc>
        <w:tc>
          <w:tcPr>
            <w:tcW w:w="5046" w:type="dxa"/>
            <w:gridSpan w:val="4"/>
            <w:tcBorders>
              <w:bottom w:val="nil"/>
            </w:tcBorders>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Итого по мероприятию</w:t>
            </w:r>
          </w:p>
        </w:tc>
        <w:tc>
          <w:tcPr>
            <w:tcW w:w="1247" w:type="dxa"/>
            <w:tcBorders>
              <w:bottom w:val="nil"/>
            </w:tcBorders>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 xml:space="preserve">26263,0 </w:t>
            </w:r>
            <w:hyperlink w:anchor="P7891">
              <w:r w:rsidRPr="00CD2A8E">
                <w:rPr>
                  <w:rFonts w:ascii="Times New Roman" w:hAnsi="Times New Roman" w:cs="Times New Roman"/>
                  <w:color w:val="0000FF"/>
                  <w:sz w:val="18"/>
                  <w:szCs w:val="18"/>
                </w:rPr>
                <w:t>&lt;*&gt;</w:t>
              </w:r>
            </w:hyperlink>
          </w:p>
        </w:tc>
        <w:tc>
          <w:tcPr>
            <w:tcW w:w="1134" w:type="dxa"/>
            <w:tcBorders>
              <w:bottom w:val="nil"/>
            </w:tcBorders>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 xml:space="preserve">26263,0 </w:t>
            </w:r>
            <w:hyperlink w:anchor="P7891">
              <w:r w:rsidRPr="00CD2A8E">
                <w:rPr>
                  <w:rFonts w:ascii="Times New Roman" w:hAnsi="Times New Roman" w:cs="Times New Roman"/>
                  <w:color w:val="0000FF"/>
                  <w:sz w:val="18"/>
                  <w:szCs w:val="18"/>
                </w:rPr>
                <w:t>&lt;*&gt;</w:t>
              </w:r>
            </w:hyperlink>
          </w:p>
        </w:tc>
        <w:tc>
          <w:tcPr>
            <w:tcW w:w="1134" w:type="dxa"/>
            <w:tcBorders>
              <w:bottom w:val="nil"/>
            </w:tcBorders>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0,0</w:t>
            </w:r>
          </w:p>
        </w:tc>
        <w:tc>
          <w:tcPr>
            <w:tcW w:w="1134" w:type="dxa"/>
            <w:tcBorders>
              <w:bottom w:val="nil"/>
            </w:tcBorders>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0,0</w:t>
            </w:r>
          </w:p>
        </w:tc>
        <w:tc>
          <w:tcPr>
            <w:tcW w:w="1134" w:type="dxa"/>
            <w:tcBorders>
              <w:bottom w:val="nil"/>
            </w:tcBorders>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0,0</w:t>
            </w:r>
          </w:p>
        </w:tc>
        <w:tc>
          <w:tcPr>
            <w:tcW w:w="1134" w:type="dxa"/>
            <w:tcBorders>
              <w:bottom w:val="nil"/>
            </w:tcBorders>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0,0</w:t>
            </w:r>
          </w:p>
        </w:tc>
        <w:tc>
          <w:tcPr>
            <w:tcW w:w="1134" w:type="dxa"/>
            <w:tcBorders>
              <w:bottom w:val="nil"/>
            </w:tcBorders>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0,0</w:t>
            </w:r>
          </w:p>
        </w:tc>
        <w:tc>
          <w:tcPr>
            <w:tcW w:w="1134" w:type="dxa"/>
            <w:tcBorders>
              <w:bottom w:val="nil"/>
            </w:tcBorders>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0,0</w:t>
            </w:r>
          </w:p>
        </w:tc>
        <w:tc>
          <w:tcPr>
            <w:tcW w:w="1134" w:type="dxa"/>
            <w:tcBorders>
              <w:bottom w:val="nil"/>
            </w:tcBorders>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0,0</w:t>
            </w:r>
          </w:p>
        </w:tc>
        <w:tc>
          <w:tcPr>
            <w:tcW w:w="1871" w:type="dxa"/>
            <w:tcBorders>
              <w:bottom w:val="nil"/>
            </w:tcBorders>
          </w:tcPr>
          <w:p w:rsidR="0021491D" w:rsidRPr="00CD2A8E" w:rsidRDefault="0021491D" w:rsidP="00B722DF">
            <w:pPr>
              <w:pStyle w:val="ConsPlusNormal"/>
              <w:rPr>
                <w:rFonts w:ascii="Times New Roman" w:hAnsi="Times New Roman" w:cs="Times New Roman"/>
                <w:sz w:val="18"/>
                <w:szCs w:val="18"/>
              </w:rPr>
            </w:pPr>
          </w:p>
        </w:tc>
        <w:tc>
          <w:tcPr>
            <w:tcW w:w="1020" w:type="dxa"/>
            <w:tcBorders>
              <w:bottom w:val="nil"/>
            </w:tcBorders>
          </w:tcPr>
          <w:p w:rsidR="0021491D" w:rsidRPr="00CD2A8E" w:rsidRDefault="0021491D" w:rsidP="00B722DF">
            <w:pPr>
              <w:pStyle w:val="ConsPlusNormal"/>
              <w:rPr>
                <w:rFonts w:ascii="Times New Roman" w:hAnsi="Times New Roman" w:cs="Times New Roman"/>
                <w:sz w:val="18"/>
                <w:szCs w:val="18"/>
              </w:rPr>
            </w:pPr>
          </w:p>
        </w:tc>
        <w:tc>
          <w:tcPr>
            <w:tcW w:w="850" w:type="dxa"/>
            <w:tcBorders>
              <w:bottom w:val="nil"/>
            </w:tcBorders>
          </w:tcPr>
          <w:p w:rsidR="0021491D" w:rsidRPr="00CD2A8E" w:rsidRDefault="0021491D" w:rsidP="00B722DF">
            <w:pPr>
              <w:pStyle w:val="ConsPlusNormal"/>
              <w:rPr>
                <w:rFonts w:ascii="Times New Roman" w:hAnsi="Times New Roman" w:cs="Times New Roman"/>
                <w:sz w:val="18"/>
                <w:szCs w:val="18"/>
              </w:rPr>
            </w:pPr>
          </w:p>
        </w:tc>
        <w:tc>
          <w:tcPr>
            <w:tcW w:w="794" w:type="dxa"/>
            <w:tcBorders>
              <w:bottom w:val="nil"/>
            </w:tcBorders>
          </w:tcPr>
          <w:p w:rsidR="0021491D" w:rsidRPr="00CD2A8E" w:rsidRDefault="0021491D" w:rsidP="00B722DF">
            <w:pPr>
              <w:pStyle w:val="ConsPlusNormal"/>
              <w:rPr>
                <w:rFonts w:ascii="Times New Roman" w:hAnsi="Times New Roman" w:cs="Times New Roman"/>
                <w:sz w:val="18"/>
                <w:szCs w:val="18"/>
              </w:rPr>
            </w:pPr>
          </w:p>
        </w:tc>
        <w:tc>
          <w:tcPr>
            <w:tcW w:w="850" w:type="dxa"/>
            <w:tcBorders>
              <w:bottom w:val="nil"/>
            </w:tcBorders>
          </w:tcPr>
          <w:p w:rsidR="0021491D" w:rsidRPr="00CD2A8E" w:rsidRDefault="0021491D" w:rsidP="00B722DF">
            <w:pPr>
              <w:pStyle w:val="ConsPlusNormal"/>
              <w:rPr>
                <w:rFonts w:ascii="Times New Roman" w:hAnsi="Times New Roman" w:cs="Times New Roman"/>
                <w:sz w:val="18"/>
                <w:szCs w:val="18"/>
              </w:rPr>
            </w:pPr>
          </w:p>
        </w:tc>
        <w:tc>
          <w:tcPr>
            <w:tcW w:w="794" w:type="dxa"/>
            <w:tcBorders>
              <w:bottom w:val="nil"/>
            </w:tcBorders>
          </w:tcPr>
          <w:p w:rsidR="0021491D" w:rsidRPr="00CD2A8E" w:rsidRDefault="0021491D" w:rsidP="00B722DF">
            <w:pPr>
              <w:pStyle w:val="ConsPlusNormal"/>
              <w:rPr>
                <w:rFonts w:ascii="Times New Roman" w:hAnsi="Times New Roman" w:cs="Times New Roman"/>
                <w:sz w:val="18"/>
                <w:szCs w:val="18"/>
              </w:rPr>
            </w:pPr>
          </w:p>
        </w:tc>
        <w:tc>
          <w:tcPr>
            <w:tcW w:w="850" w:type="dxa"/>
            <w:tcBorders>
              <w:bottom w:val="nil"/>
            </w:tcBorders>
          </w:tcPr>
          <w:p w:rsidR="0021491D" w:rsidRPr="00CD2A8E" w:rsidRDefault="0021491D" w:rsidP="00B722DF">
            <w:pPr>
              <w:pStyle w:val="ConsPlusNormal"/>
              <w:rPr>
                <w:rFonts w:ascii="Times New Roman" w:hAnsi="Times New Roman" w:cs="Times New Roman"/>
                <w:sz w:val="18"/>
                <w:szCs w:val="18"/>
              </w:rPr>
            </w:pPr>
          </w:p>
        </w:tc>
        <w:tc>
          <w:tcPr>
            <w:tcW w:w="850" w:type="dxa"/>
            <w:tcBorders>
              <w:bottom w:val="nil"/>
            </w:tcBorders>
          </w:tcPr>
          <w:p w:rsidR="0021491D" w:rsidRPr="00CD2A8E" w:rsidRDefault="0021491D" w:rsidP="00B722DF">
            <w:pPr>
              <w:pStyle w:val="ConsPlusNormal"/>
              <w:rPr>
                <w:rFonts w:ascii="Times New Roman" w:hAnsi="Times New Roman" w:cs="Times New Roman"/>
                <w:sz w:val="18"/>
                <w:szCs w:val="18"/>
              </w:rPr>
            </w:pPr>
          </w:p>
        </w:tc>
        <w:tc>
          <w:tcPr>
            <w:tcW w:w="850" w:type="dxa"/>
            <w:tcBorders>
              <w:bottom w:val="nil"/>
            </w:tcBorders>
          </w:tcPr>
          <w:p w:rsidR="0021491D" w:rsidRPr="00CD2A8E" w:rsidRDefault="0021491D" w:rsidP="00B722DF">
            <w:pPr>
              <w:pStyle w:val="ConsPlusNormal"/>
              <w:rPr>
                <w:rFonts w:ascii="Times New Roman" w:hAnsi="Times New Roman" w:cs="Times New Roman"/>
                <w:sz w:val="18"/>
                <w:szCs w:val="18"/>
              </w:rPr>
            </w:pPr>
          </w:p>
        </w:tc>
        <w:tc>
          <w:tcPr>
            <w:tcW w:w="794" w:type="dxa"/>
            <w:tcBorders>
              <w:bottom w:val="nil"/>
            </w:tcBorders>
          </w:tcPr>
          <w:p w:rsidR="0021491D" w:rsidRPr="00CD2A8E" w:rsidRDefault="0021491D" w:rsidP="00B722DF">
            <w:pPr>
              <w:pStyle w:val="ConsPlusNormal"/>
              <w:rPr>
                <w:rFonts w:ascii="Times New Roman" w:hAnsi="Times New Roman" w:cs="Times New Roman"/>
                <w:sz w:val="18"/>
                <w:szCs w:val="18"/>
              </w:rPr>
            </w:pPr>
          </w:p>
        </w:tc>
      </w:tr>
      <w:tr w:rsidR="0021491D" w:rsidRPr="00CD2A8E" w:rsidTr="00CD2A8E">
        <w:tblPrEx>
          <w:tblBorders>
            <w:insideH w:val="nil"/>
          </w:tblBorders>
        </w:tblPrEx>
        <w:tc>
          <w:tcPr>
            <w:tcW w:w="28913" w:type="dxa"/>
            <w:gridSpan w:val="25"/>
            <w:tcBorders>
              <w:top w:val="nil"/>
            </w:tcBorders>
          </w:tcPr>
          <w:p w:rsidR="0021491D" w:rsidRPr="00CD2A8E" w:rsidRDefault="0021491D" w:rsidP="00C51E38">
            <w:pPr>
              <w:pStyle w:val="ConsPlusNormal"/>
              <w:jc w:val="both"/>
              <w:rPr>
                <w:rFonts w:ascii="Times New Roman" w:hAnsi="Times New Roman" w:cs="Times New Roman"/>
                <w:sz w:val="18"/>
                <w:szCs w:val="18"/>
              </w:rPr>
            </w:pPr>
          </w:p>
        </w:tc>
      </w:tr>
      <w:tr w:rsidR="0021491D" w:rsidRPr="00CD2A8E" w:rsidTr="00CD2A8E">
        <w:tc>
          <w:tcPr>
            <w:tcW w:w="19390" w:type="dxa"/>
            <w:gridSpan w:val="15"/>
          </w:tcPr>
          <w:p w:rsidR="0021491D" w:rsidRPr="00CD2A8E" w:rsidRDefault="0021491D" w:rsidP="00B722DF">
            <w:pPr>
              <w:pStyle w:val="ConsPlusNormal"/>
              <w:rPr>
                <w:rFonts w:ascii="Times New Roman" w:hAnsi="Times New Roman" w:cs="Times New Roman"/>
                <w:sz w:val="18"/>
                <w:szCs w:val="18"/>
              </w:rPr>
            </w:pPr>
            <w:r w:rsidRPr="00CD2A8E">
              <w:rPr>
                <w:rFonts w:ascii="Times New Roman" w:hAnsi="Times New Roman" w:cs="Times New Roman"/>
                <w:sz w:val="18"/>
                <w:szCs w:val="18"/>
              </w:rPr>
              <w:t>Задача подпрограммы 2. Эффективное вовлечение в оборот земель сельскохозяйственного назначения и развитие мелиоративного комплекса в Астраханской области в рамках Государственной программы эффективного вовлечения в оборот земель сельскохозяйственного назначения и развития мелиоративного комплекса Российской Федерации</w:t>
            </w:r>
          </w:p>
        </w:tc>
        <w:tc>
          <w:tcPr>
            <w:tcW w:w="1871"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Площадь сохраненных, вовлеченных и введенных в эксплуатацию земель сельскохозяйственного назначения, тыс. га</w:t>
            </w:r>
          </w:p>
        </w:tc>
        <w:tc>
          <w:tcPr>
            <w:tcW w:w="1020"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3,4</w:t>
            </w:r>
          </w:p>
        </w:tc>
        <w:tc>
          <w:tcPr>
            <w:tcW w:w="850"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1,345</w:t>
            </w:r>
          </w:p>
        </w:tc>
        <w:tc>
          <w:tcPr>
            <w:tcW w:w="79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2,005</w:t>
            </w:r>
          </w:p>
        </w:tc>
        <w:tc>
          <w:tcPr>
            <w:tcW w:w="850"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1,28</w:t>
            </w:r>
          </w:p>
        </w:tc>
        <w:tc>
          <w:tcPr>
            <w:tcW w:w="79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3,78</w:t>
            </w:r>
          </w:p>
        </w:tc>
        <w:tc>
          <w:tcPr>
            <w:tcW w:w="850"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3,78</w:t>
            </w:r>
          </w:p>
        </w:tc>
        <w:tc>
          <w:tcPr>
            <w:tcW w:w="850"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3,78</w:t>
            </w:r>
          </w:p>
        </w:tc>
        <w:tc>
          <w:tcPr>
            <w:tcW w:w="850"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3,78</w:t>
            </w:r>
          </w:p>
        </w:tc>
        <w:tc>
          <w:tcPr>
            <w:tcW w:w="79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3,78</w:t>
            </w:r>
          </w:p>
        </w:tc>
      </w:tr>
      <w:tr w:rsidR="0021491D" w:rsidRPr="00CD2A8E" w:rsidTr="00CD2A8E">
        <w:tc>
          <w:tcPr>
            <w:tcW w:w="2381" w:type="dxa"/>
            <w:vMerge w:val="restart"/>
          </w:tcPr>
          <w:p w:rsidR="0021491D" w:rsidRPr="00CD2A8E" w:rsidRDefault="0021491D" w:rsidP="00B722DF">
            <w:pPr>
              <w:pStyle w:val="ConsPlusNormal"/>
              <w:rPr>
                <w:rFonts w:ascii="Times New Roman" w:hAnsi="Times New Roman" w:cs="Times New Roman"/>
                <w:sz w:val="18"/>
                <w:szCs w:val="18"/>
              </w:rPr>
            </w:pPr>
            <w:r w:rsidRPr="00CD2A8E">
              <w:rPr>
                <w:rFonts w:ascii="Times New Roman" w:hAnsi="Times New Roman" w:cs="Times New Roman"/>
                <w:sz w:val="18"/>
                <w:szCs w:val="18"/>
              </w:rPr>
              <w:t xml:space="preserve">Мероприятие. Реализация федерального проекта </w:t>
            </w:r>
            <w:r w:rsidR="00B722DF" w:rsidRPr="00CD2A8E">
              <w:rPr>
                <w:rFonts w:ascii="Times New Roman" w:hAnsi="Times New Roman" w:cs="Times New Roman"/>
                <w:sz w:val="18"/>
                <w:szCs w:val="18"/>
              </w:rPr>
              <w:t>«</w:t>
            </w:r>
            <w:r w:rsidRPr="00CD2A8E">
              <w:rPr>
                <w:rFonts w:ascii="Times New Roman" w:hAnsi="Times New Roman" w:cs="Times New Roman"/>
                <w:sz w:val="18"/>
                <w:szCs w:val="18"/>
              </w:rPr>
              <w:t xml:space="preserve">Вовлечение в оборот и </w:t>
            </w:r>
            <w:r w:rsidRPr="00CD2A8E">
              <w:rPr>
                <w:rFonts w:ascii="Times New Roman" w:hAnsi="Times New Roman" w:cs="Times New Roman"/>
                <w:sz w:val="18"/>
                <w:szCs w:val="18"/>
              </w:rPr>
              <w:lastRenderedPageBreak/>
              <w:t>комплексная мелиорация земель сельскохозяйственного назначения</w:t>
            </w:r>
            <w:r w:rsidR="00B722DF" w:rsidRPr="00CD2A8E">
              <w:rPr>
                <w:rFonts w:ascii="Times New Roman" w:hAnsi="Times New Roman" w:cs="Times New Roman"/>
                <w:sz w:val="18"/>
                <w:szCs w:val="18"/>
              </w:rPr>
              <w:t>»</w:t>
            </w:r>
          </w:p>
        </w:tc>
        <w:tc>
          <w:tcPr>
            <w:tcW w:w="1644" w:type="dxa"/>
            <w:vMerge w:val="restart"/>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lastRenderedPageBreak/>
              <w:t xml:space="preserve">Минсельхоз Астраханской области, </w:t>
            </w:r>
            <w:r w:rsidRPr="00CD2A8E">
              <w:rPr>
                <w:rFonts w:ascii="Times New Roman" w:hAnsi="Times New Roman" w:cs="Times New Roman"/>
                <w:sz w:val="18"/>
                <w:szCs w:val="18"/>
              </w:rPr>
              <w:lastRenderedPageBreak/>
              <w:t>муниципальные образования Астраханской области (по согласованию) 2023 - 2030</w:t>
            </w:r>
          </w:p>
        </w:tc>
        <w:tc>
          <w:tcPr>
            <w:tcW w:w="1134" w:type="dxa"/>
            <w:vMerge w:val="restart"/>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lastRenderedPageBreak/>
              <w:t>Федеральный бюджет</w:t>
            </w:r>
          </w:p>
        </w:tc>
        <w:tc>
          <w:tcPr>
            <w:tcW w:w="1304" w:type="dxa"/>
            <w:vMerge w:val="restart"/>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X</w:t>
            </w:r>
          </w:p>
        </w:tc>
        <w:tc>
          <w:tcPr>
            <w:tcW w:w="1361" w:type="dxa"/>
            <w:vMerge w:val="restart"/>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X</w:t>
            </w:r>
          </w:p>
        </w:tc>
        <w:tc>
          <w:tcPr>
            <w:tcW w:w="1247" w:type="dxa"/>
            <w:vMerge w:val="restart"/>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X</w:t>
            </w:r>
          </w:p>
        </w:tc>
        <w:tc>
          <w:tcPr>
            <w:tcW w:w="1247" w:type="dxa"/>
            <w:vMerge w:val="restart"/>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1242248,9</w:t>
            </w:r>
          </w:p>
        </w:tc>
        <w:tc>
          <w:tcPr>
            <w:tcW w:w="1134" w:type="dxa"/>
            <w:vMerge w:val="restart"/>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15376,7</w:t>
            </w:r>
          </w:p>
        </w:tc>
        <w:tc>
          <w:tcPr>
            <w:tcW w:w="1134" w:type="dxa"/>
            <w:vMerge w:val="restart"/>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43101,0</w:t>
            </w:r>
          </w:p>
        </w:tc>
        <w:tc>
          <w:tcPr>
            <w:tcW w:w="1134" w:type="dxa"/>
            <w:vMerge w:val="restart"/>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39795,2</w:t>
            </w:r>
          </w:p>
        </w:tc>
        <w:tc>
          <w:tcPr>
            <w:tcW w:w="1134" w:type="dxa"/>
            <w:vMerge w:val="restart"/>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228795,2</w:t>
            </w:r>
          </w:p>
        </w:tc>
        <w:tc>
          <w:tcPr>
            <w:tcW w:w="1134" w:type="dxa"/>
            <w:vMerge w:val="restart"/>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228795,2</w:t>
            </w:r>
          </w:p>
        </w:tc>
        <w:tc>
          <w:tcPr>
            <w:tcW w:w="1134" w:type="dxa"/>
            <w:vMerge w:val="restart"/>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228795,2</w:t>
            </w:r>
          </w:p>
        </w:tc>
        <w:tc>
          <w:tcPr>
            <w:tcW w:w="1134" w:type="dxa"/>
            <w:vMerge w:val="restart"/>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228795,2</w:t>
            </w:r>
          </w:p>
        </w:tc>
        <w:tc>
          <w:tcPr>
            <w:tcW w:w="1134" w:type="dxa"/>
            <w:vMerge w:val="restart"/>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228795,2</w:t>
            </w:r>
          </w:p>
        </w:tc>
        <w:tc>
          <w:tcPr>
            <w:tcW w:w="1871"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 xml:space="preserve">Площадь сельскохозяйственных угодий, сохраненных </w:t>
            </w:r>
            <w:r w:rsidRPr="00CD2A8E">
              <w:rPr>
                <w:rFonts w:ascii="Times New Roman" w:hAnsi="Times New Roman" w:cs="Times New Roman"/>
                <w:sz w:val="18"/>
                <w:szCs w:val="18"/>
              </w:rPr>
              <w:lastRenderedPageBreak/>
              <w:t>в сельскохозяйственном обороте и химическая мелиорация почв на пашне (нарастающим итогом), тыс. га</w:t>
            </w:r>
          </w:p>
        </w:tc>
        <w:tc>
          <w:tcPr>
            <w:tcW w:w="1020"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lastRenderedPageBreak/>
              <w:t>X</w:t>
            </w:r>
          </w:p>
        </w:tc>
        <w:tc>
          <w:tcPr>
            <w:tcW w:w="850"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0,3</w:t>
            </w:r>
          </w:p>
        </w:tc>
        <w:tc>
          <w:tcPr>
            <w:tcW w:w="79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0,6</w:t>
            </w:r>
          </w:p>
        </w:tc>
        <w:tc>
          <w:tcPr>
            <w:tcW w:w="850"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0,79</w:t>
            </w:r>
          </w:p>
        </w:tc>
        <w:tc>
          <w:tcPr>
            <w:tcW w:w="79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1,1</w:t>
            </w:r>
          </w:p>
        </w:tc>
        <w:tc>
          <w:tcPr>
            <w:tcW w:w="850"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1,41</w:t>
            </w:r>
          </w:p>
        </w:tc>
        <w:tc>
          <w:tcPr>
            <w:tcW w:w="850"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1,72</w:t>
            </w:r>
          </w:p>
        </w:tc>
        <w:tc>
          <w:tcPr>
            <w:tcW w:w="850"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2,03</w:t>
            </w:r>
          </w:p>
        </w:tc>
        <w:tc>
          <w:tcPr>
            <w:tcW w:w="79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2,34</w:t>
            </w:r>
          </w:p>
        </w:tc>
      </w:tr>
      <w:tr w:rsidR="0021491D" w:rsidRPr="00CD2A8E" w:rsidTr="00CD2A8E">
        <w:tc>
          <w:tcPr>
            <w:tcW w:w="2381" w:type="dxa"/>
            <w:vMerge/>
          </w:tcPr>
          <w:p w:rsidR="0021491D" w:rsidRPr="00CD2A8E" w:rsidRDefault="0021491D" w:rsidP="00B722DF">
            <w:pPr>
              <w:pStyle w:val="ConsPlusNormal"/>
              <w:rPr>
                <w:rFonts w:ascii="Times New Roman" w:hAnsi="Times New Roman" w:cs="Times New Roman"/>
                <w:sz w:val="18"/>
                <w:szCs w:val="18"/>
              </w:rPr>
            </w:pPr>
          </w:p>
        </w:tc>
        <w:tc>
          <w:tcPr>
            <w:tcW w:w="1644" w:type="dxa"/>
            <w:vMerge/>
          </w:tcPr>
          <w:p w:rsidR="0021491D" w:rsidRPr="00CD2A8E" w:rsidRDefault="0021491D" w:rsidP="00B722DF">
            <w:pPr>
              <w:pStyle w:val="ConsPlusNormal"/>
              <w:rPr>
                <w:rFonts w:ascii="Times New Roman" w:hAnsi="Times New Roman" w:cs="Times New Roman"/>
                <w:sz w:val="18"/>
                <w:szCs w:val="18"/>
              </w:rPr>
            </w:pPr>
          </w:p>
        </w:tc>
        <w:tc>
          <w:tcPr>
            <w:tcW w:w="1134" w:type="dxa"/>
            <w:vMerge/>
          </w:tcPr>
          <w:p w:rsidR="0021491D" w:rsidRPr="00CD2A8E" w:rsidRDefault="0021491D" w:rsidP="00B722DF">
            <w:pPr>
              <w:pStyle w:val="ConsPlusNormal"/>
              <w:rPr>
                <w:rFonts w:ascii="Times New Roman" w:hAnsi="Times New Roman" w:cs="Times New Roman"/>
                <w:sz w:val="18"/>
                <w:szCs w:val="18"/>
              </w:rPr>
            </w:pPr>
          </w:p>
        </w:tc>
        <w:tc>
          <w:tcPr>
            <w:tcW w:w="1304" w:type="dxa"/>
            <w:vMerge/>
          </w:tcPr>
          <w:p w:rsidR="0021491D" w:rsidRPr="00CD2A8E" w:rsidRDefault="0021491D" w:rsidP="00B722DF">
            <w:pPr>
              <w:pStyle w:val="ConsPlusNormal"/>
              <w:rPr>
                <w:rFonts w:ascii="Times New Roman" w:hAnsi="Times New Roman" w:cs="Times New Roman"/>
                <w:sz w:val="18"/>
                <w:szCs w:val="18"/>
              </w:rPr>
            </w:pPr>
          </w:p>
        </w:tc>
        <w:tc>
          <w:tcPr>
            <w:tcW w:w="1361" w:type="dxa"/>
            <w:vMerge/>
          </w:tcPr>
          <w:p w:rsidR="0021491D" w:rsidRPr="00CD2A8E" w:rsidRDefault="0021491D" w:rsidP="00B722DF">
            <w:pPr>
              <w:pStyle w:val="ConsPlusNormal"/>
              <w:rPr>
                <w:rFonts w:ascii="Times New Roman" w:hAnsi="Times New Roman" w:cs="Times New Roman"/>
                <w:sz w:val="18"/>
                <w:szCs w:val="18"/>
              </w:rPr>
            </w:pPr>
          </w:p>
        </w:tc>
        <w:tc>
          <w:tcPr>
            <w:tcW w:w="1247" w:type="dxa"/>
            <w:vMerge/>
          </w:tcPr>
          <w:p w:rsidR="0021491D" w:rsidRPr="00CD2A8E" w:rsidRDefault="0021491D" w:rsidP="00B722DF">
            <w:pPr>
              <w:pStyle w:val="ConsPlusNormal"/>
              <w:rPr>
                <w:rFonts w:ascii="Times New Roman" w:hAnsi="Times New Roman" w:cs="Times New Roman"/>
                <w:sz w:val="18"/>
                <w:szCs w:val="18"/>
              </w:rPr>
            </w:pPr>
          </w:p>
        </w:tc>
        <w:tc>
          <w:tcPr>
            <w:tcW w:w="1247" w:type="dxa"/>
            <w:vMerge/>
          </w:tcPr>
          <w:p w:rsidR="0021491D" w:rsidRPr="00CD2A8E" w:rsidRDefault="0021491D" w:rsidP="00B722DF">
            <w:pPr>
              <w:pStyle w:val="ConsPlusNormal"/>
              <w:rPr>
                <w:rFonts w:ascii="Times New Roman" w:hAnsi="Times New Roman" w:cs="Times New Roman"/>
                <w:sz w:val="18"/>
                <w:szCs w:val="18"/>
              </w:rPr>
            </w:pPr>
          </w:p>
        </w:tc>
        <w:tc>
          <w:tcPr>
            <w:tcW w:w="1134" w:type="dxa"/>
            <w:vMerge/>
          </w:tcPr>
          <w:p w:rsidR="0021491D" w:rsidRPr="00CD2A8E" w:rsidRDefault="0021491D" w:rsidP="00B722DF">
            <w:pPr>
              <w:pStyle w:val="ConsPlusNormal"/>
              <w:rPr>
                <w:rFonts w:ascii="Times New Roman" w:hAnsi="Times New Roman" w:cs="Times New Roman"/>
                <w:sz w:val="18"/>
                <w:szCs w:val="18"/>
              </w:rPr>
            </w:pPr>
          </w:p>
        </w:tc>
        <w:tc>
          <w:tcPr>
            <w:tcW w:w="1134" w:type="dxa"/>
            <w:vMerge/>
          </w:tcPr>
          <w:p w:rsidR="0021491D" w:rsidRPr="00CD2A8E" w:rsidRDefault="0021491D" w:rsidP="00B722DF">
            <w:pPr>
              <w:pStyle w:val="ConsPlusNormal"/>
              <w:rPr>
                <w:rFonts w:ascii="Times New Roman" w:hAnsi="Times New Roman" w:cs="Times New Roman"/>
                <w:sz w:val="18"/>
                <w:szCs w:val="18"/>
              </w:rPr>
            </w:pPr>
          </w:p>
        </w:tc>
        <w:tc>
          <w:tcPr>
            <w:tcW w:w="1134" w:type="dxa"/>
            <w:vMerge/>
          </w:tcPr>
          <w:p w:rsidR="0021491D" w:rsidRPr="00CD2A8E" w:rsidRDefault="0021491D" w:rsidP="00B722DF">
            <w:pPr>
              <w:pStyle w:val="ConsPlusNormal"/>
              <w:rPr>
                <w:rFonts w:ascii="Times New Roman" w:hAnsi="Times New Roman" w:cs="Times New Roman"/>
                <w:sz w:val="18"/>
                <w:szCs w:val="18"/>
              </w:rPr>
            </w:pPr>
          </w:p>
        </w:tc>
        <w:tc>
          <w:tcPr>
            <w:tcW w:w="1134" w:type="dxa"/>
            <w:vMerge/>
          </w:tcPr>
          <w:p w:rsidR="0021491D" w:rsidRPr="00CD2A8E" w:rsidRDefault="0021491D" w:rsidP="00B722DF">
            <w:pPr>
              <w:pStyle w:val="ConsPlusNormal"/>
              <w:rPr>
                <w:rFonts w:ascii="Times New Roman" w:hAnsi="Times New Roman" w:cs="Times New Roman"/>
                <w:sz w:val="18"/>
                <w:szCs w:val="18"/>
              </w:rPr>
            </w:pPr>
          </w:p>
        </w:tc>
        <w:tc>
          <w:tcPr>
            <w:tcW w:w="1134" w:type="dxa"/>
            <w:vMerge/>
          </w:tcPr>
          <w:p w:rsidR="0021491D" w:rsidRPr="00CD2A8E" w:rsidRDefault="0021491D" w:rsidP="00B722DF">
            <w:pPr>
              <w:pStyle w:val="ConsPlusNormal"/>
              <w:rPr>
                <w:rFonts w:ascii="Times New Roman" w:hAnsi="Times New Roman" w:cs="Times New Roman"/>
                <w:sz w:val="18"/>
                <w:szCs w:val="18"/>
              </w:rPr>
            </w:pPr>
          </w:p>
        </w:tc>
        <w:tc>
          <w:tcPr>
            <w:tcW w:w="1134" w:type="dxa"/>
            <w:vMerge/>
          </w:tcPr>
          <w:p w:rsidR="0021491D" w:rsidRPr="00CD2A8E" w:rsidRDefault="0021491D" w:rsidP="00B722DF">
            <w:pPr>
              <w:pStyle w:val="ConsPlusNormal"/>
              <w:rPr>
                <w:rFonts w:ascii="Times New Roman" w:hAnsi="Times New Roman" w:cs="Times New Roman"/>
                <w:sz w:val="18"/>
                <w:szCs w:val="18"/>
              </w:rPr>
            </w:pPr>
          </w:p>
        </w:tc>
        <w:tc>
          <w:tcPr>
            <w:tcW w:w="1134" w:type="dxa"/>
            <w:vMerge/>
          </w:tcPr>
          <w:p w:rsidR="0021491D" w:rsidRPr="00CD2A8E" w:rsidRDefault="0021491D" w:rsidP="00B722DF">
            <w:pPr>
              <w:pStyle w:val="ConsPlusNormal"/>
              <w:rPr>
                <w:rFonts w:ascii="Times New Roman" w:hAnsi="Times New Roman" w:cs="Times New Roman"/>
                <w:sz w:val="18"/>
                <w:szCs w:val="18"/>
              </w:rPr>
            </w:pPr>
          </w:p>
        </w:tc>
        <w:tc>
          <w:tcPr>
            <w:tcW w:w="1134" w:type="dxa"/>
            <w:vMerge/>
          </w:tcPr>
          <w:p w:rsidR="0021491D" w:rsidRPr="00CD2A8E" w:rsidRDefault="0021491D" w:rsidP="00B722DF">
            <w:pPr>
              <w:pStyle w:val="ConsPlusNormal"/>
              <w:rPr>
                <w:rFonts w:ascii="Times New Roman" w:hAnsi="Times New Roman" w:cs="Times New Roman"/>
                <w:sz w:val="18"/>
                <w:szCs w:val="18"/>
              </w:rPr>
            </w:pPr>
          </w:p>
        </w:tc>
        <w:tc>
          <w:tcPr>
            <w:tcW w:w="1871"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 xml:space="preserve">Площадь сельскохозяйственных угодий, вовлеченных в оборот за счет проведения </w:t>
            </w:r>
            <w:proofErr w:type="spellStart"/>
            <w:r w:rsidRPr="00CD2A8E">
              <w:rPr>
                <w:rFonts w:ascii="Times New Roman" w:hAnsi="Times New Roman" w:cs="Times New Roman"/>
                <w:sz w:val="18"/>
                <w:szCs w:val="18"/>
              </w:rPr>
              <w:t>культуртехнических</w:t>
            </w:r>
            <w:proofErr w:type="spellEnd"/>
            <w:r w:rsidRPr="00CD2A8E">
              <w:rPr>
                <w:rFonts w:ascii="Times New Roman" w:hAnsi="Times New Roman" w:cs="Times New Roman"/>
                <w:sz w:val="18"/>
                <w:szCs w:val="18"/>
              </w:rPr>
              <w:t xml:space="preserve"> мероприятий, тыс. га</w:t>
            </w:r>
          </w:p>
        </w:tc>
        <w:tc>
          <w:tcPr>
            <w:tcW w:w="1020"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0,3</w:t>
            </w:r>
          </w:p>
        </w:tc>
        <w:tc>
          <w:tcPr>
            <w:tcW w:w="850"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1,02</w:t>
            </w:r>
          </w:p>
        </w:tc>
        <w:tc>
          <w:tcPr>
            <w:tcW w:w="79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1,52</w:t>
            </w:r>
          </w:p>
        </w:tc>
        <w:tc>
          <w:tcPr>
            <w:tcW w:w="850"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0,97</w:t>
            </w:r>
          </w:p>
        </w:tc>
        <w:tc>
          <w:tcPr>
            <w:tcW w:w="79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0,97</w:t>
            </w:r>
          </w:p>
        </w:tc>
        <w:tc>
          <w:tcPr>
            <w:tcW w:w="850"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0,97</w:t>
            </w:r>
          </w:p>
        </w:tc>
        <w:tc>
          <w:tcPr>
            <w:tcW w:w="850"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0,97</w:t>
            </w:r>
          </w:p>
        </w:tc>
        <w:tc>
          <w:tcPr>
            <w:tcW w:w="850"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0,97</w:t>
            </w:r>
          </w:p>
        </w:tc>
        <w:tc>
          <w:tcPr>
            <w:tcW w:w="79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0,97</w:t>
            </w:r>
          </w:p>
        </w:tc>
      </w:tr>
      <w:tr w:rsidR="0021491D" w:rsidRPr="00CD2A8E" w:rsidTr="00CD2A8E">
        <w:tc>
          <w:tcPr>
            <w:tcW w:w="2381" w:type="dxa"/>
            <w:vMerge/>
          </w:tcPr>
          <w:p w:rsidR="0021491D" w:rsidRPr="00CD2A8E" w:rsidRDefault="0021491D" w:rsidP="00B722DF">
            <w:pPr>
              <w:pStyle w:val="ConsPlusNormal"/>
              <w:rPr>
                <w:rFonts w:ascii="Times New Roman" w:hAnsi="Times New Roman" w:cs="Times New Roman"/>
                <w:sz w:val="18"/>
                <w:szCs w:val="18"/>
              </w:rPr>
            </w:pPr>
          </w:p>
        </w:tc>
        <w:tc>
          <w:tcPr>
            <w:tcW w:w="1644" w:type="dxa"/>
            <w:vMerge/>
          </w:tcPr>
          <w:p w:rsidR="0021491D" w:rsidRPr="00CD2A8E" w:rsidRDefault="0021491D" w:rsidP="00B722DF">
            <w:pPr>
              <w:pStyle w:val="ConsPlusNormal"/>
              <w:rPr>
                <w:rFonts w:ascii="Times New Roman" w:hAnsi="Times New Roman" w:cs="Times New Roman"/>
                <w:sz w:val="18"/>
                <w:szCs w:val="18"/>
              </w:rPr>
            </w:pPr>
          </w:p>
        </w:tc>
        <w:tc>
          <w:tcPr>
            <w:tcW w:w="1134" w:type="dxa"/>
            <w:vMerge w:val="restart"/>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Бюджет Астраханской области</w:t>
            </w:r>
          </w:p>
        </w:tc>
        <w:tc>
          <w:tcPr>
            <w:tcW w:w="1304" w:type="dxa"/>
            <w:vMerge w:val="restart"/>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X</w:t>
            </w:r>
          </w:p>
        </w:tc>
        <w:tc>
          <w:tcPr>
            <w:tcW w:w="1361" w:type="dxa"/>
            <w:vMerge w:val="restart"/>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X</w:t>
            </w:r>
          </w:p>
        </w:tc>
        <w:tc>
          <w:tcPr>
            <w:tcW w:w="1247" w:type="dxa"/>
            <w:vMerge w:val="restart"/>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X</w:t>
            </w:r>
          </w:p>
        </w:tc>
        <w:tc>
          <w:tcPr>
            <w:tcW w:w="1247" w:type="dxa"/>
            <w:vMerge w:val="restart"/>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235008,0</w:t>
            </w:r>
          </w:p>
        </w:tc>
        <w:tc>
          <w:tcPr>
            <w:tcW w:w="1134" w:type="dxa"/>
            <w:vMerge w:val="restart"/>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2505,0</w:t>
            </w:r>
          </w:p>
        </w:tc>
        <w:tc>
          <w:tcPr>
            <w:tcW w:w="1134" w:type="dxa"/>
            <w:vMerge w:val="restart"/>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7017,0</w:t>
            </w:r>
          </w:p>
        </w:tc>
        <w:tc>
          <w:tcPr>
            <w:tcW w:w="1134" w:type="dxa"/>
            <w:vMerge w:val="restart"/>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7581,0</w:t>
            </w:r>
          </w:p>
        </w:tc>
        <w:tc>
          <w:tcPr>
            <w:tcW w:w="1134" w:type="dxa"/>
            <w:vMerge w:val="restart"/>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43581,0</w:t>
            </w:r>
          </w:p>
        </w:tc>
        <w:tc>
          <w:tcPr>
            <w:tcW w:w="1134" w:type="dxa"/>
            <w:vMerge w:val="restart"/>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43581,0</w:t>
            </w:r>
          </w:p>
        </w:tc>
        <w:tc>
          <w:tcPr>
            <w:tcW w:w="1134" w:type="dxa"/>
            <w:vMerge w:val="restart"/>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43581,0</w:t>
            </w:r>
          </w:p>
        </w:tc>
        <w:tc>
          <w:tcPr>
            <w:tcW w:w="1134" w:type="dxa"/>
            <w:vMerge w:val="restart"/>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43581,0</w:t>
            </w:r>
          </w:p>
        </w:tc>
        <w:tc>
          <w:tcPr>
            <w:tcW w:w="1134" w:type="dxa"/>
            <w:vMerge w:val="restart"/>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43581,0</w:t>
            </w:r>
          </w:p>
        </w:tc>
        <w:tc>
          <w:tcPr>
            <w:tcW w:w="1871"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Защита и сохранение сельскохозяйственных угодий от ветровой эрозии и опустынивания за счет проведения фитомелиоративных мероприятий, направленных на закрепление песков, тыс. га</w:t>
            </w:r>
          </w:p>
        </w:tc>
        <w:tc>
          <w:tcPr>
            <w:tcW w:w="1020"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0</w:t>
            </w:r>
          </w:p>
        </w:tc>
        <w:tc>
          <w:tcPr>
            <w:tcW w:w="850"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0,325</w:t>
            </w:r>
          </w:p>
        </w:tc>
        <w:tc>
          <w:tcPr>
            <w:tcW w:w="79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0,485</w:t>
            </w:r>
          </w:p>
        </w:tc>
        <w:tc>
          <w:tcPr>
            <w:tcW w:w="850"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0,31</w:t>
            </w:r>
          </w:p>
        </w:tc>
        <w:tc>
          <w:tcPr>
            <w:tcW w:w="79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0,31</w:t>
            </w:r>
          </w:p>
        </w:tc>
        <w:tc>
          <w:tcPr>
            <w:tcW w:w="850"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0,31</w:t>
            </w:r>
          </w:p>
        </w:tc>
        <w:tc>
          <w:tcPr>
            <w:tcW w:w="850"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0,31</w:t>
            </w:r>
          </w:p>
        </w:tc>
        <w:tc>
          <w:tcPr>
            <w:tcW w:w="850"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0,31</w:t>
            </w:r>
          </w:p>
        </w:tc>
        <w:tc>
          <w:tcPr>
            <w:tcW w:w="79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0,31</w:t>
            </w:r>
          </w:p>
        </w:tc>
      </w:tr>
      <w:tr w:rsidR="0021491D" w:rsidRPr="00CD2A8E" w:rsidTr="00CD2A8E">
        <w:tc>
          <w:tcPr>
            <w:tcW w:w="2381" w:type="dxa"/>
            <w:vMerge/>
          </w:tcPr>
          <w:p w:rsidR="0021491D" w:rsidRPr="00CD2A8E" w:rsidRDefault="0021491D" w:rsidP="00B722DF">
            <w:pPr>
              <w:pStyle w:val="ConsPlusNormal"/>
              <w:rPr>
                <w:rFonts w:ascii="Times New Roman" w:hAnsi="Times New Roman" w:cs="Times New Roman"/>
                <w:sz w:val="18"/>
                <w:szCs w:val="18"/>
              </w:rPr>
            </w:pPr>
          </w:p>
        </w:tc>
        <w:tc>
          <w:tcPr>
            <w:tcW w:w="1644" w:type="dxa"/>
            <w:vMerge/>
          </w:tcPr>
          <w:p w:rsidR="0021491D" w:rsidRPr="00CD2A8E" w:rsidRDefault="0021491D" w:rsidP="00B722DF">
            <w:pPr>
              <w:pStyle w:val="ConsPlusNormal"/>
              <w:rPr>
                <w:rFonts w:ascii="Times New Roman" w:hAnsi="Times New Roman" w:cs="Times New Roman"/>
                <w:sz w:val="18"/>
                <w:szCs w:val="18"/>
              </w:rPr>
            </w:pPr>
          </w:p>
        </w:tc>
        <w:tc>
          <w:tcPr>
            <w:tcW w:w="1134" w:type="dxa"/>
            <w:vMerge/>
          </w:tcPr>
          <w:p w:rsidR="0021491D" w:rsidRPr="00CD2A8E" w:rsidRDefault="0021491D" w:rsidP="00B722DF">
            <w:pPr>
              <w:pStyle w:val="ConsPlusNormal"/>
              <w:rPr>
                <w:rFonts w:ascii="Times New Roman" w:hAnsi="Times New Roman" w:cs="Times New Roman"/>
                <w:sz w:val="18"/>
                <w:szCs w:val="18"/>
              </w:rPr>
            </w:pPr>
          </w:p>
        </w:tc>
        <w:tc>
          <w:tcPr>
            <w:tcW w:w="1304" w:type="dxa"/>
            <w:vMerge/>
          </w:tcPr>
          <w:p w:rsidR="0021491D" w:rsidRPr="00CD2A8E" w:rsidRDefault="0021491D" w:rsidP="00B722DF">
            <w:pPr>
              <w:pStyle w:val="ConsPlusNormal"/>
              <w:rPr>
                <w:rFonts w:ascii="Times New Roman" w:hAnsi="Times New Roman" w:cs="Times New Roman"/>
                <w:sz w:val="18"/>
                <w:szCs w:val="18"/>
              </w:rPr>
            </w:pPr>
          </w:p>
        </w:tc>
        <w:tc>
          <w:tcPr>
            <w:tcW w:w="1361" w:type="dxa"/>
            <w:vMerge/>
          </w:tcPr>
          <w:p w:rsidR="0021491D" w:rsidRPr="00CD2A8E" w:rsidRDefault="0021491D" w:rsidP="00B722DF">
            <w:pPr>
              <w:pStyle w:val="ConsPlusNormal"/>
              <w:rPr>
                <w:rFonts w:ascii="Times New Roman" w:hAnsi="Times New Roman" w:cs="Times New Roman"/>
                <w:sz w:val="18"/>
                <w:szCs w:val="18"/>
              </w:rPr>
            </w:pPr>
          </w:p>
        </w:tc>
        <w:tc>
          <w:tcPr>
            <w:tcW w:w="1247" w:type="dxa"/>
            <w:vMerge/>
          </w:tcPr>
          <w:p w:rsidR="0021491D" w:rsidRPr="00CD2A8E" w:rsidRDefault="0021491D" w:rsidP="00B722DF">
            <w:pPr>
              <w:pStyle w:val="ConsPlusNormal"/>
              <w:rPr>
                <w:rFonts w:ascii="Times New Roman" w:hAnsi="Times New Roman" w:cs="Times New Roman"/>
                <w:sz w:val="18"/>
                <w:szCs w:val="18"/>
              </w:rPr>
            </w:pPr>
          </w:p>
        </w:tc>
        <w:tc>
          <w:tcPr>
            <w:tcW w:w="1247" w:type="dxa"/>
            <w:vMerge/>
          </w:tcPr>
          <w:p w:rsidR="0021491D" w:rsidRPr="00CD2A8E" w:rsidRDefault="0021491D" w:rsidP="00B722DF">
            <w:pPr>
              <w:pStyle w:val="ConsPlusNormal"/>
              <w:rPr>
                <w:rFonts w:ascii="Times New Roman" w:hAnsi="Times New Roman" w:cs="Times New Roman"/>
                <w:sz w:val="18"/>
                <w:szCs w:val="18"/>
              </w:rPr>
            </w:pPr>
          </w:p>
        </w:tc>
        <w:tc>
          <w:tcPr>
            <w:tcW w:w="1134" w:type="dxa"/>
            <w:vMerge/>
          </w:tcPr>
          <w:p w:rsidR="0021491D" w:rsidRPr="00CD2A8E" w:rsidRDefault="0021491D" w:rsidP="00B722DF">
            <w:pPr>
              <w:pStyle w:val="ConsPlusNormal"/>
              <w:rPr>
                <w:rFonts w:ascii="Times New Roman" w:hAnsi="Times New Roman" w:cs="Times New Roman"/>
                <w:sz w:val="18"/>
                <w:szCs w:val="18"/>
              </w:rPr>
            </w:pPr>
          </w:p>
        </w:tc>
        <w:tc>
          <w:tcPr>
            <w:tcW w:w="1134" w:type="dxa"/>
            <w:vMerge/>
          </w:tcPr>
          <w:p w:rsidR="0021491D" w:rsidRPr="00CD2A8E" w:rsidRDefault="0021491D" w:rsidP="00B722DF">
            <w:pPr>
              <w:pStyle w:val="ConsPlusNormal"/>
              <w:rPr>
                <w:rFonts w:ascii="Times New Roman" w:hAnsi="Times New Roman" w:cs="Times New Roman"/>
                <w:sz w:val="18"/>
                <w:szCs w:val="18"/>
              </w:rPr>
            </w:pPr>
          </w:p>
        </w:tc>
        <w:tc>
          <w:tcPr>
            <w:tcW w:w="1134" w:type="dxa"/>
            <w:vMerge/>
          </w:tcPr>
          <w:p w:rsidR="0021491D" w:rsidRPr="00CD2A8E" w:rsidRDefault="0021491D" w:rsidP="00B722DF">
            <w:pPr>
              <w:pStyle w:val="ConsPlusNormal"/>
              <w:rPr>
                <w:rFonts w:ascii="Times New Roman" w:hAnsi="Times New Roman" w:cs="Times New Roman"/>
                <w:sz w:val="18"/>
                <w:szCs w:val="18"/>
              </w:rPr>
            </w:pPr>
          </w:p>
        </w:tc>
        <w:tc>
          <w:tcPr>
            <w:tcW w:w="1134" w:type="dxa"/>
            <w:vMerge/>
          </w:tcPr>
          <w:p w:rsidR="0021491D" w:rsidRPr="00CD2A8E" w:rsidRDefault="0021491D" w:rsidP="00B722DF">
            <w:pPr>
              <w:pStyle w:val="ConsPlusNormal"/>
              <w:rPr>
                <w:rFonts w:ascii="Times New Roman" w:hAnsi="Times New Roman" w:cs="Times New Roman"/>
                <w:sz w:val="18"/>
                <w:szCs w:val="18"/>
              </w:rPr>
            </w:pPr>
          </w:p>
        </w:tc>
        <w:tc>
          <w:tcPr>
            <w:tcW w:w="1134" w:type="dxa"/>
            <w:vMerge/>
          </w:tcPr>
          <w:p w:rsidR="0021491D" w:rsidRPr="00CD2A8E" w:rsidRDefault="0021491D" w:rsidP="00B722DF">
            <w:pPr>
              <w:pStyle w:val="ConsPlusNormal"/>
              <w:rPr>
                <w:rFonts w:ascii="Times New Roman" w:hAnsi="Times New Roman" w:cs="Times New Roman"/>
                <w:sz w:val="18"/>
                <w:szCs w:val="18"/>
              </w:rPr>
            </w:pPr>
          </w:p>
        </w:tc>
        <w:tc>
          <w:tcPr>
            <w:tcW w:w="1134" w:type="dxa"/>
            <w:vMerge/>
          </w:tcPr>
          <w:p w:rsidR="0021491D" w:rsidRPr="00CD2A8E" w:rsidRDefault="0021491D" w:rsidP="00B722DF">
            <w:pPr>
              <w:pStyle w:val="ConsPlusNormal"/>
              <w:rPr>
                <w:rFonts w:ascii="Times New Roman" w:hAnsi="Times New Roman" w:cs="Times New Roman"/>
                <w:sz w:val="18"/>
                <w:szCs w:val="18"/>
              </w:rPr>
            </w:pPr>
          </w:p>
        </w:tc>
        <w:tc>
          <w:tcPr>
            <w:tcW w:w="1134" w:type="dxa"/>
            <w:vMerge/>
          </w:tcPr>
          <w:p w:rsidR="0021491D" w:rsidRPr="00CD2A8E" w:rsidRDefault="0021491D" w:rsidP="00B722DF">
            <w:pPr>
              <w:pStyle w:val="ConsPlusNormal"/>
              <w:rPr>
                <w:rFonts w:ascii="Times New Roman" w:hAnsi="Times New Roman" w:cs="Times New Roman"/>
                <w:sz w:val="18"/>
                <w:szCs w:val="18"/>
              </w:rPr>
            </w:pPr>
          </w:p>
        </w:tc>
        <w:tc>
          <w:tcPr>
            <w:tcW w:w="1134" w:type="dxa"/>
            <w:vMerge/>
          </w:tcPr>
          <w:p w:rsidR="0021491D" w:rsidRPr="00CD2A8E" w:rsidRDefault="0021491D" w:rsidP="00B722DF">
            <w:pPr>
              <w:pStyle w:val="ConsPlusNormal"/>
              <w:rPr>
                <w:rFonts w:ascii="Times New Roman" w:hAnsi="Times New Roman" w:cs="Times New Roman"/>
                <w:sz w:val="18"/>
                <w:szCs w:val="18"/>
              </w:rPr>
            </w:pPr>
          </w:p>
        </w:tc>
        <w:tc>
          <w:tcPr>
            <w:tcW w:w="1871"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Площадь введенных в эксплуатацию мелиорируемых земель за счет реконструкции, технического перевооружения и строительства новых мелиоративных систем общего и индивидуального пользования, тыс. га</w:t>
            </w:r>
          </w:p>
        </w:tc>
        <w:tc>
          <w:tcPr>
            <w:tcW w:w="1020"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3,1</w:t>
            </w:r>
          </w:p>
        </w:tc>
        <w:tc>
          <w:tcPr>
            <w:tcW w:w="850"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0</w:t>
            </w:r>
          </w:p>
        </w:tc>
        <w:tc>
          <w:tcPr>
            <w:tcW w:w="79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0</w:t>
            </w:r>
          </w:p>
        </w:tc>
        <w:tc>
          <w:tcPr>
            <w:tcW w:w="850"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0</w:t>
            </w:r>
          </w:p>
        </w:tc>
        <w:tc>
          <w:tcPr>
            <w:tcW w:w="79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2,5</w:t>
            </w:r>
          </w:p>
        </w:tc>
        <w:tc>
          <w:tcPr>
            <w:tcW w:w="850"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2,5</w:t>
            </w:r>
          </w:p>
        </w:tc>
        <w:tc>
          <w:tcPr>
            <w:tcW w:w="850"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2,5</w:t>
            </w:r>
          </w:p>
        </w:tc>
        <w:tc>
          <w:tcPr>
            <w:tcW w:w="850"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2,5</w:t>
            </w:r>
          </w:p>
        </w:tc>
        <w:tc>
          <w:tcPr>
            <w:tcW w:w="79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2,5</w:t>
            </w:r>
          </w:p>
        </w:tc>
      </w:tr>
      <w:tr w:rsidR="0021491D" w:rsidRPr="00CD2A8E" w:rsidTr="00CD2A8E">
        <w:tc>
          <w:tcPr>
            <w:tcW w:w="2381" w:type="dxa"/>
            <w:vMerge/>
          </w:tcPr>
          <w:p w:rsidR="0021491D" w:rsidRPr="00CD2A8E" w:rsidRDefault="0021491D" w:rsidP="00B722DF">
            <w:pPr>
              <w:pStyle w:val="ConsPlusNormal"/>
              <w:rPr>
                <w:rFonts w:ascii="Times New Roman" w:hAnsi="Times New Roman" w:cs="Times New Roman"/>
                <w:sz w:val="18"/>
                <w:szCs w:val="18"/>
              </w:rPr>
            </w:pPr>
          </w:p>
        </w:tc>
        <w:tc>
          <w:tcPr>
            <w:tcW w:w="1644" w:type="dxa"/>
            <w:vMerge/>
          </w:tcPr>
          <w:p w:rsidR="0021491D" w:rsidRPr="00CD2A8E" w:rsidRDefault="0021491D" w:rsidP="00B722DF">
            <w:pPr>
              <w:pStyle w:val="ConsPlusNormal"/>
              <w:rPr>
                <w:rFonts w:ascii="Times New Roman" w:hAnsi="Times New Roman" w:cs="Times New Roman"/>
                <w:sz w:val="18"/>
                <w:szCs w:val="18"/>
              </w:rPr>
            </w:pPr>
          </w:p>
        </w:tc>
        <w:tc>
          <w:tcPr>
            <w:tcW w:w="1134" w:type="dxa"/>
            <w:vMerge/>
          </w:tcPr>
          <w:p w:rsidR="0021491D" w:rsidRPr="00CD2A8E" w:rsidRDefault="0021491D" w:rsidP="00B722DF">
            <w:pPr>
              <w:pStyle w:val="ConsPlusNormal"/>
              <w:rPr>
                <w:rFonts w:ascii="Times New Roman" w:hAnsi="Times New Roman" w:cs="Times New Roman"/>
                <w:sz w:val="18"/>
                <w:szCs w:val="18"/>
              </w:rPr>
            </w:pPr>
          </w:p>
        </w:tc>
        <w:tc>
          <w:tcPr>
            <w:tcW w:w="1304" w:type="dxa"/>
          </w:tcPr>
          <w:p w:rsidR="0021491D" w:rsidRPr="00CD2A8E" w:rsidRDefault="0021491D" w:rsidP="00B722DF">
            <w:pPr>
              <w:pStyle w:val="ConsPlusNormal"/>
              <w:rPr>
                <w:rFonts w:ascii="Times New Roman" w:hAnsi="Times New Roman" w:cs="Times New Roman"/>
                <w:sz w:val="18"/>
                <w:szCs w:val="18"/>
              </w:rPr>
            </w:pPr>
          </w:p>
        </w:tc>
        <w:tc>
          <w:tcPr>
            <w:tcW w:w="1361" w:type="dxa"/>
          </w:tcPr>
          <w:p w:rsidR="0021491D" w:rsidRPr="00CD2A8E" w:rsidRDefault="0021491D" w:rsidP="00B722DF">
            <w:pPr>
              <w:pStyle w:val="ConsPlusNormal"/>
              <w:rPr>
                <w:rFonts w:ascii="Times New Roman" w:hAnsi="Times New Roman" w:cs="Times New Roman"/>
                <w:sz w:val="18"/>
                <w:szCs w:val="18"/>
              </w:rPr>
            </w:pPr>
          </w:p>
        </w:tc>
        <w:tc>
          <w:tcPr>
            <w:tcW w:w="1247" w:type="dxa"/>
          </w:tcPr>
          <w:p w:rsidR="0021491D" w:rsidRPr="00CD2A8E" w:rsidRDefault="0021491D" w:rsidP="00B722DF">
            <w:pPr>
              <w:pStyle w:val="ConsPlusNormal"/>
              <w:rPr>
                <w:rFonts w:ascii="Times New Roman" w:hAnsi="Times New Roman" w:cs="Times New Roman"/>
                <w:sz w:val="18"/>
                <w:szCs w:val="18"/>
              </w:rPr>
            </w:pPr>
          </w:p>
        </w:tc>
        <w:tc>
          <w:tcPr>
            <w:tcW w:w="1247" w:type="dxa"/>
          </w:tcPr>
          <w:p w:rsidR="0021491D" w:rsidRPr="00CD2A8E" w:rsidRDefault="0021491D" w:rsidP="00B722DF">
            <w:pPr>
              <w:pStyle w:val="ConsPlusNormal"/>
              <w:rPr>
                <w:rFonts w:ascii="Times New Roman" w:hAnsi="Times New Roman" w:cs="Times New Roman"/>
                <w:sz w:val="18"/>
                <w:szCs w:val="18"/>
              </w:rPr>
            </w:pPr>
          </w:p>
        </w:tc>
        <w:tc>
          <w:tcPr>
            <w:tcW w:w="1134" w:type="dxa"/>
          </w:tcPr>
          <w:p w:rsidR="0021491D" w:rsidRPr="00CD2A8E" w:rsidRDefault="0021491D" w:rsidP="00B722DF">
            <w:pPr>
              <w:pStyle w:val="ConsPlusNormal"/>
              <w:rPr>
                <w:rFonts w:ascii="Times New Roman" w:hAnsi="Times New Roman" w:cs="Times New Roman"/>
                <w:sz w:val="18"/>
                <w:szCs w:val="18"/>
              </w:rPr>
            </w:pPr>
          </w:p>
        </w:tc>
        <w:tc>
          <w:tcPr>
            <w:tcW w:w="1134" w:type="dxa"/>
          </w:tcPr>
          <w:p w:rsidR="0021491D" w:rsidRPr="00CD2A8E" w:rsidRDefault="0021491D" w:rsidP="00B722DF">
            <w:pPr>
              <w:pStyle w:val="ConsPlusNormal"/>
              <w:rPr>
                <w:rFonts w:ascii="Times New Roman" w:hAnsi="Times New Roman" w:cs="Times New Roman"/>
                <w:sz w:val="18"/>
                <w:szCs w:val="18"/>
              </w:rPr>
            </w:pPr>
          </w:p>
        </w:tc>
        <w:tc>
          <w:tcPr>
            <w:tcW w:w="1134" w:type="dxa"/>
          </w:tcPr>
          <w:p w:rsidR="0021491D" w:rsidRPr="00CD2A8E" w:rsidRDefault="0021491D" w:rsidP="00B722DF">
            <w:pPr>
              <w:pStyle w:val="ConsPlusNormal"/>
              <w:rPr>
                <w:rFonts w:ascii="Times New Roman" w:hAnsi="Times New Roman" w:cs="Times New Roman"/>
                <w:sz w:val="18"/>
                <w:szCs w:val="18"/>
              </w:rPr>
            </w:pPr>
          </w:p>
        </w:tc>
        <w:tc>
          <w:tcPr>
            <w:tcW w:w="1134" w:type="dxa"/>
          </w:tcPr>
          <w:p w:rsidR="0021491D" w:rsidRPr="00CD2A8E" w:rsidRDefault="0021491D" w:rsidP="00B722DF">
            <w:pPr>
              <w:pStyle w:val="ConsPlusNormal"/>
              <w:rPr>
                <w:rFonts w:ascii="Times New Roman" w:hAnsi="Times New Roman" w:cs="Times New Roman"/>
                <w:sz w:val="18"/>
                <w:szCs w:val="18"/>
              </w:rPr>
            </w:pPr>
          </w:p>
        </w:tc>
        <w:tc>
          <w:tcPr>
            <w:tcW w:w="1134" w:type="dxa"/>
          </w:tcPr>
          <w:p w:rsidR="0021491D" w:rsidRPr="00CD2A8E" w:rsidRDefault="0021491D" w:rsidP="00B722DF">
            <w:pPr>
              <w:pStyle w:val="ConsPlusNormal"/>
              <w:rPr>
                <w:rFonts w:ascii="Times New Roman" w:hAnsi="Times New Roman" w:cs="Times New Roman"/>
                <w:sz w:val="18"/>
                <w:szCs w:val="18"/>
              </w:rPr>
            </w:pPr>
          </w:p>
        </w:tc>
        <w:tc>
          <w:tcPr>
            <w:tcW w:w="1134" w:type="dxa"/>
          </w:tcPr>
          <w:p w:rsidR="0021491D" w:rsidRPr="00CD2A8E" w:rsidRDefault="0021491D" w:rsidP="00B722DF">
            <w:pPr>
              <w:pStyle w:val="ConsPlusNormal"/>
              <w:rPr>
                <w:rFonts w:ascii="Times New Roman" w:hAnsi="Times New Roman" w:cs="Times New Roman"/>
                <w:sz w:val="18"/>
                <w:szCs w:val="18"/>
              </w:rPr>
            </w:pPr>
          </w:p>
        </w:tc>
        <w:tc>
          <w:tcPr>
            <w:tcW w:w="1134" w:type="dxa"/>
          </w:tcPr>
          <w:p w:rsidR="0021491D" w:rsidRPr="00CD2A8E" w:rsidRDefault="0021491D" w:rsidP="00B722DF">
            <w:pPr>
              <w:pStyle w:val="ConsPlusNormal"/>
              <w:rPr>
                <w:rFonts w:ascii="Times New Roman" w:hAnsi="Times New Roman" w:cs="Times New Roman"/>
                <w:sz w:val="18"/>
                <w:szCs w:val="18"/>
              </w:rPr>
            </w:pPr>
          </w:p>
        </w:tc>
        <w:tc>
          <w:tcPr>
            <w:tcW w:w="1134" w:type="dxa"/>
          </w:tcPr>
          <w:p w:rsidR="0021491D" w:rsidRPr="00CD2A8E" w:rsidRDefault="0021491D" w:rsidP="00B722DF">
            <w:pPr>
              <w:pStyle w:val="ConsPlusNormal"/>
              <w:rPr>
                <w:rFonts w:ascii="Times New Roman" w:hAnsi="Times New Roman" w:cs="Times New Roman"/>
                <w:sz w:val="18"/>
                <w:szCs w:val="18"/>
              </w:rPr>
            </w:pPr>
          </w:p>
        </w:tc>
        <w:tc>
          <w:tcPr>
            <w:tcW w:w="1871"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 xml:space="preserve">Подготовлены проекты межевания земельных участков, </w:t>
            </w:r>
            <w:r w:rsidRPr="00CD2A8E">
              <w:rPr>
                <w:rFonts w:ascii="Times New Roman" w:hAnsi="Times New Roman" w:cs="Times New Roman"/>
                <w:sz w:val="18"/>
                <w:szCs w:val="18"/>
              </w:rPr>
              <w:lastRenderedPageBreak/>
              <w:t>выделяемых в счет невостребованных земельных долей, находящихся в собственности муниципальных образований, тыс. га</w:t>
            </w:r>
          </w:p>
        </w:tc>
        <w:tc>
          <w:tcPr>
            <w:tcW w:w="1020"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lastRenderedPageBreak/>
              <w:t>X</w:t>
            </w:r>
          </w:p>
        </w:tc>
        <w:tc>
          <w:tcPr>
            <w:tcW w:w="850"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2</w:t>
            </w:r>
          </w:p>
        </w:tc>
        <w:tc>
          <w:tcPr>
            <w:tcW w:w="79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7</w:t>
            </w:r>
          </w:p>
        </w:tc>
        <w:tc>
          <w:tcPr>
            <w:tcW w:w="850"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7</w:t>
            </w:r>
          </w:p>
        </w:tc>
        <w:tc>
          <w:tcPr>
            <w:tcW w:w="79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7</w:t>
            </w:r>
          </w:p>
        </w:tc>
        <w:tc>
          <w:tcPr>
            <w:tcW w:w="850"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7</w:t>
            </w:r>
          </w:p>
        </w:tc>
        <w:tc>
          <w:tcPr>
            <w:tcW w:w="850"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7</w:t>
            </w:r>
          </w:p>
        </w:tc>
        <w:tc>
          <w:tcPr>
            <w:tcW w:w="850"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7</w:t>
            </w:r>
          </w:p>
        </w:tc>
        <w:tc>
          <w:tcPr>
            <w:tcW w:w="79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7</w:t>
            </w:r>
          </w:p>
        </w:tc>
      </w:tr>
      <w:tr w:rsidR="0021491D" w:rsidRPr="00CD2A8E" w:rsidTr="00CD2A8E">
        <w:tc>
          <w:tcPr>
            <w:tcW w:w="2381" w:type="dxa"/>
            <w:vMerge/>
          </w:tcPr>
          <w:p w:rsidR="0021491D" w:rsidRPr="00CD2A8E" w:rsidRDefault="0021491D" w:rsidP="00B722DF">
            <w:pPr>
              <w:pStyle w:val="ConsPlusNormal"/>
              <w:rPr>
                <w:rFonts w:ascii="Times New Roman" w:hAnsi="Times New Roman" w:cs="Times New Roman"/>
                <w:sz w:val="18"/>
                <w:szCs w:val="18"/>
              </w:rPr>
            </w:pPr>
          </w:p>
        </w:tc>
        <w:tc>
          <w:tcPr>
            <w:tcW w:w="1644" w:type="dxa"/>
            <w:vMerge/>
          </w:tcPr>
          <w:p w:rsidR="0021491D" w:rsidRPr="00CD2A8E" w:rsidRDefault="0021491D" w:rsidP="00B722DF">
            <w:pPr>
              <w:pStyle w:val="ConsPlusNormal"/>
              <w:rPr>
                <w:rFonts w:ascii="Times New Roman" w:hAnsi="Times New Roman" w:cs="Times New Roman"/>
                <w:sz w:val="18"/>
                <w:szCs w:val="18"/>
              </w:rPr>
            </w:pP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Внебюджетные источники</w:t>
            </w:r>
          </w:p>
        </w:tc>
        <w:tc>
          <w:tcPr>
            <w:tcW w:w="130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X</w:t>
            </w:r>
          </w:p>
        </w:tc>
        <w:tc>
          <w:tcPr>
            <w:tcW w:w="1361"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X</w:t>
            </w:r>
          </w:p>
        </w:tc>
        <w:tc>
          <w:tcPr>
            <w:tcW w:w="1247"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X</w:t>
            </w:r>
          </w:p>
        </w:tc>
        <w:tc>
          <w:tcPr>
            <w:tcW w:w="1247"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1478350,9</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18975,7</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50118,0</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47376,2</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272376,2</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272376,2</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272376,2</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272376,2</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272376,2</w:t>
            </w:r>
          </w:p>
        </w:tc>
        <w:tc>
          <w:tcPr>
            <w:tcW w:w="1871"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Осуществлен государственный кадастровый учет земельных участков, государственная собственность на которые не разграничена, из состава земель</w:t>
            </w:r>
          </w:p>
        </w:tc>
        <w:tc>
          <w:tcPr>
            <w:tcW w:w="1020"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X</w:t>
            </w:r>
          </w:p>
        </w:tc>
        <w:tc>
          <w:tcPr>
            <w:tcW w:w="850"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3</w:t>
            </w:r>
          </w:p>
        </w:tc>
        <w:tc>
          <w:tcPr>
            <w:tcW w:w="79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17</w:t>
            </w:r>
          </w:p>
        </w:tc>
        <w:tc>
          <w:tcPr>
            <w:tcW w:w="850"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19,3</w:t>
            </w:r>
          </w:p>
        </w:tc>
        <w:tc>
          <w:tcPr>
            <w:tcW w:w="79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19,3</w:t>
            </w:r>
          </w:p>
        </w:tc>
        <w:tc>
          <w:tcPr>
            <w:tcW w:w="850"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19,3</w:t>
            </w:r>
          </w:p>
        </w:tc>
        <w:tc>
          <w:tcPr>
            <w:tcW w:w="850"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19,3</w:t>
            </w:r>
          </w:p>
        </w:tc>
        <w:tc>
          <w:tcPr>
            <w:tcW w:w="850"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19,3</w:t>
            </w:r>
          </w:p>
        </w:tc>
        <w:tc>
          <w:tcPr>
            <w:tcW w:w="79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19,3</w:t>
            </w:r>
          </w:p>
        </w:tc>
      </w:tr>
      <w:tr w:rsidR="0021491D" w:rsidRPr="00CD2A8E" w:rsidTr="00CD2A8E">
        <w:tc>
          <w:tcPr>
            <w:tcW w:w="2381" w:type="dxa"/>
            <w:vMerge/>
          </w:tcPr>
          <w:p w:rsidR="0021491D" w:rsidRPr="00CD2A8E" w:rsidRDefault="0021491D" w:rsidP="00B722DF">
            <w:pPr>
              <w:pStyle w:val="ConsPlusNormal"/>
              <w:rPr>
                <w:rFonts w:ascii="Times New Roman" w:hAnsi="Times New Roman" w:cs="Times New Roman"/>
                <w:sz w:val="18"/>
                <w:szCs w:val="18"/>
              </w:rPr>
            </w:pPr>
          </w:p>
        </w:tc>
        <w:tc>
          <w:tcPr>
            <w:tcW w:w="1644" w:type="dxa"/>
            <w:vMerge/>
          </w:tcPr>
          <w:p w:rsidR="0021491D" w:rsidRPr="00CD2A8E" w:rsidRDefault="0021491D" w:rsidP="00B722DF">
            <w:pPr>
              <w:pStyle w:val="ConsPlusNormal"/>
              <w:rPr>
                <w:rFonts w:ascii="Times New Roman" w:hAnsi="Times New Roman" w:cs="Times New Roman"/>
                <w:sz w:val="18"/>
                <w:szCs w:val="18"/>
              </w:rPr>
            </w:pPr>
          </w:p>
        </w:tc>
        <w:tc>
          <w:tcPr>
            <w:tcW w:w="1134" w:type="dxa"/>
          </w:tcPr>
          <w:p w:rsidR="0021491D" w:rsidRPr="00CD2A8E" w:rsidRDefault="0021491D" w:rsidP="00B722DF">
            <w:pPr>
              <w:pStyle w:val="ConsPlusNormal"/>
              <w:rPr>
                <w:rFonts w:ascii="Times New Roman" w:hAnsi="Times New Roman" w:cs="Times New Roman"/>
                <w:sz w:val="18"/>
                <w:szCs w:val="18"/>
              </w:rPr>
            </w:pPr>
          </w:p>
        </w:tc>
        <w:tc>
          <w:tcPr>
            <w:tcW w:w="1304" w:type="dxa"/>
          </w:tcPr>
          <w:p w:rsidR="0021491D" w:rsidRPr="00CD2A8E" w:rsidRDefault="0021491D" w:rsidP="00B722DF">
            <w:pPr>
              <w:pStyle w:val="ConsPlusNormal"/>
              <w:rPr>
                <w:rFonts w:ascii="Times New Roman" w:hAnsi="Times New Roman" w:cs="Times New Roman"/>
                <w:sz w:val="18"/>
                <w:szCs w:val="18"/>
              </w:rPr>
            </w:pPr>
          </w:p>
        </w:tc>
        <w:tc>
          <w:tcPr>
            <w:tcW w:w="1361" w:type="dxa"/>
          </w:tcPr>
          <w:p w:rsidR="0021491D" w:rsidRPr="00CD2A8E" w:rsidRDefault="0021491D" w:rsidP="00B722DF">
            <w:pPr>
              <w:pStyle w:val="ConsPlusNormal"/>
              <w:rPr>
                <w:rFonts w:ascii="Times New Roman" w:hAnsi="Times New Roman" w:cs="Times New Roman"/>
                <w:sz w:val="18"/>
                <w:szCs w:val="18"/>
              </w:rPr>
            </w:pPr>
          </w:p>
        </w:tc>
        <w:tc>
          <w:tcPr>
            <w:tcW w:w="1247" w:type="dxa"/>
          </w:tcPr>
          <w:p w:rsidR="0021491D" w:rsidRPr="00CD2A8E" w:rsidRDefault="0021491D" w:rsidP="00B722DF">
            <w:pPr>
              <w:pStyle w:val="ConsPlusNormal"/>
              <w:rPr>
                <w:rFonts w:ascii="Times New Roman" w:hAnsi="Times New Roman" w:cs="Times New Roman"/>
                <w:sz w:val="18"/>
                <w:szCs w:val="18"/>
              </w:rPr>
            </w:pPr>
          </w:p>
        </w:tc>
        <w:tc>
          <w:tcPr>
            <w:tcW w:w="1247" w:type="dxa"/>
          </w:tcPr>
          <w:p w:rsidR="0021491D" w:rsidRPr="00CD2A8E" w:rsidRDefault="0021491D" w:rsidP="00B722DF">
            <w:pPr>
              <w:pStyle w:val="ConsPlusNormal"/>
              <w:rPr>
                <w:rFonts w:ascii="Times New Roman" w:hAnsi="Times New Roman" w:cs="Times New Roman"/>
                <w:sz w:val="18"/>
                <w:szCs w:val="18"/>
              </w:rPr>
            </w:pPr>
          </w:p>
        </w:tc>
        <w:tc>
          <w:tcPr>
            <w:tcW w:w="1134" w:type="dxa"/>
          </w:tcPr>
          <w:p w:rsidR="0021491D" w:rsidRPr="00CD2A8E" w:rsidRDefault="0021491D" w:rsidP="00B722DF">
            <w:pPr>
              <w:pStyle w:val="ConsPlusNormal"/>
              <w:rPr>
                <w:rFonts w:ascii="Times New Roman" w:hAnsi="Times New Roman" w:cs="Times New Roman"/>
                <w:sz w:val="18"/>
                <w:szCs w:val="18"/>
              </w:rPr>
            </w:pPr>
          </w:p>
        </w:tc>
        <w:tc>
          <w:tcPr>
            <w:tcW w:w="1134" w:type="dxa"/>
          </w:tcPr>
          <w:p w:rsidR="0021491D" w:rsidRPr="00CD2A8E" w:rsidRDefault="0021491D" w:rsidP="00B722DF">
            <w:pPr>
              <w:pStyle w:val="ConsPlusNormal"/>
              <w:rPr>
                <w:rFonts w:ascii="Times New Roman" w:hAnsi="Times New Roman" w:cs="Times New Roman"/>
                <w:sz w:val="18"/>
                <w:szCs w:val="18"/>
              </w:rPr>
            </w:pPr>
          </w:p>
        </w:tc>
        <w:tc>
          <w:tcPr>
            <w:tcW w:w="1134" w:type="dxa"/>
          </w:tcPr>
          <w:p w:rsidR="0021491D" w:rsidRPr="00CD2A8E" w:rsidRDefault="0021491D" w:rsidP="00B722DF">
            <w:pPr>
              <w:pStyle w:val="ConsPlusNormal"/>
              <w:rPr>
                <w:rFonts w:ascii="Times New Roman" w:hAnsi="Times New Roman" w:cs="Times New Roman"/>
                <w:sz w:val="18"/>
                <w:szCs w:val="18"/>
              </w:rPr>
            </w:pPr>
          </w:p>
        </w:tc>
        <w:tc>
          <w:tcPr>
            <w:tcW w:w="1134" w:type="dxa"/>
          </w:tcPr>
          <w:p w:rsidR="0021491D" w:rsidRPr="00CD2A8E" w:rsidRDefault="0021491D" w:rsidP="00B722DF">
            <w:pPr>
              <w:pStyle w:val="ConsPlusNormal"/>
              <w:rPr>
                <w:rFonts w:ascii="Times New Roman" w:hAnsi="Times New Roman" w:cs="Times New Roman"/>
                <w:sz w:val="18"/>
                <w:szCs w:val="18"/>
              </w:rPr>
            </w:pPr>
          </w:p>
        </w:tc>
        <w:tc>
          <w:tcPr>
            <w:tcW w:w="1134" w:type="dxa"/>
          </w:tcPr>
          <w:p w:rsidR="0021491D" w:rsidRPr="00CD2A8E" w:rsidRDefault="0021491D" w:rsidP="00B722DF">
            <w:pPr>
              <w:pStyle w:val="ConsPlusNormal"/>
              <w:rPr>
                <w:rFonts w:ascii="Times New Roman" w:hAnsi="Times New Roman" w:cs="Times New Roman"/>
                <w:sz w:val="18"/>
                <w:szCs w:val="18"/>
              </w:rPr>
            </w:pPr>
          </w:p>
        </w:tc>
        <w:tc>
          <w:tcPr>
            <w:tcW w:w="1134" w:type="dxa"/>
          </w:tcPr>
          <w:p w:rsidR="0021491D" w:rsidRPr="00CD2A8E" w:rsidRDefault="0021491D" w:rsidP="00B722DF">
            <w:pPr>
              <w:pStyle w:val="ConsPlusNormal"/>
              <w:rPr>
                <w:rFonts w:ascii="Times New Roman" w:hAnsi="Times New Roman" w:cs="Times New Roman"/>
                <w:sz w:val="18"/>
                <w:szCs w:val="18"/>
              </w:rPr>
            </w:pPr>
          </w:p>
        </w:tc>
        <w:tc>
          <w:tcPr>
            <w:tcW w:w="1134" w:type="dxa"/>
          </w:tcPr>
          <w:p w:rsidR="0021491D" w:rsidRPr="00CD2A8E" w:rsidRDefault="0021491D" w:rsidP="00B722DF">
            <w:pPr>
              <w:pStyle w:val="ConsPlusNormal"/>
              <w:rPr>
                <w:rFonts w:ascii="Times New Roman" w:hAnsi="Times New Roman" w:cs="Times New Roman"/>
                <w:sz w:val="18"/>
                <w:szCs w:val="18"/>
              </w:rPr>
            </w:pPr>
          </w:p>
        </w:tc>
        <w:tc>
          <w:tcPr>
            <w:tcW w:w="1134" w:type="dxa"/>
          </w:tcPr>
          <w:p w:rsidR="0021491D" w:rsidRPr="00CD2A8E" w:rsidRDefault="0021491D" w:rsidP="00B722DF">
            <w:pPr>
              <w:pStyle w:val="ConsPlusNormal"/>
              <w:rPr>
                <w:rFonts w:ascii="Times New Roman" w:hAnsi="Times New Roman" w:cs="Times New Roman"/>
                <w:sz w:val="18"/>
                <w:szCs w:val="18"/>
              </w:rPr>
            </w:pPr>
          </w:p>
        </w:tc>
        <w:tc>
          <w:tcPr>
            <w:tcW w:w="1871"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сельскохозяйственного назначения и земельных участков, выделяемых в счет невостребованных земельных долей, находящихся в собственности муниципальных образований, тыс. га</w:t>
            </w:r>
          </w:p>
        </w:tc>
        <w:tc>
          <w:tcPr>
            <w:tcW w:w="1020" w:type="dxa"/>
          </w:tcPr>
          <w:p w:rsidR="0021491D" w:rsidRPr="00CD2A8E" w:rsidRDefault="0021491D" w:rsidP="00B722DF">
            <w:pPr>
              <w:pStyle w:val="ConsPlusNormal"/>
              <w:rPr>
                <w:rFonts w:ascii="Times New Roman" w:hAnsi="Times New Roman" w:cs="Times New Roman"/>
                <w:sz w:val="18"/>
                <w:szCs w:val="18"/>
              </w:rPr>
            </w:pPr>
          </w:p>
        </w:tc>
        <w:tc>
          <w:tcPr>
            <w:tcW w:w="850" w:type="dxa"/>
          </w:tcPr>
          <w:p w:rsidR="0021491D" w:rsidRPr="00CD2A8E" w:rsidRDefault="0021491D" w:rsidP="00B722DF">
            <w:pPr>
              <w:pStyle w:val="ConsPlusNormal"/>
              <w:rPr>
                <w:rFonts w:ascii="Times New Roman" w:hAnsi="Times New Roman" w:cs="Times New Roman"/>
                <w:sz w:val="18"/>
                <w:szCs w:val="18"/>
              </w:rPr>
            </w:pPr>
          </w:p>
        </w:tc>
        <w:tc>
          <w:tcPr>
            <w:tcW w:w="794" w:type="dxa"/>
          </w:tcPr>
          <w:p w:rsidR="0021491D" w:rsidRPr="00CD2A8E" w:rsidRDefault="0021491D" w:rsidP="00B722DF">
            <w:pPr>
              <w:pStyle w:val="ConsPlusNormal"/>
              <w:rPr>
                <w:rFonts w:ascii="Times New Roman" w:hAnsi="Times New Roman" w:cs="Times New Roman"/>
                <w:sz w:val="18"/>
                <w:szCs w:val="18"/>
              </w:rPr>
            </w:pPr>
          </w:p>
        </w:tc>
        <w:tc>
          <w:tcPr>
            <w:tcW w:w="850" w:type="dxa"/>
          </w:tcPr>
          <w:p w:rsidR="0021491D" w:rsidRPr="00CD2A8E" w:rsidRDefault="0021491D" w:rsidP="00B722DF">
            <w:pPr>
              <w:pStyle w:val="ConsPlusNormal"/>
              <w:rPr>
                <w:rFonts w:ascii="Times New Roman" w:hAnsi="Times New Roman" w:cs="Times New Roman"/>
                <w:sz w:val="18"/>
                <w:szCs w:val="18"/>
              </w:rPr>
            </w:pPr>
          </w:p>
        </w:tc>
        <w:tc>
          <w:tcPr>
            <w:tcW w:w="794" w:type="dxa"/>
          </w:tcPr>
          <w:p w:rsidR="0021491D" w:rsidRPr="00CD2A8E" w:rsidRDefault="0021491D" w:rsidP="00B722DF">
            <w:pPr>
              <w:pStyle w:val="ConsPlusNormal"/>
              <w:rPr>
                <w:rFonts w:ascii="Times New Roman" w:hAnsi="Times New Roman" w:cs="Times New Roman"/>
                <w:sz w:val="18"/>
                <w:szCs w:val="18"/>
              </w:rPr>
            </w:pPr>
          </w:p>
        </w:tc>
        <w:tc>
          <w:tcPr>
            <w:tcW w:w="850" w:type="dxa"/>
          </w:tcPr>
          <w:p w:rsidR="0021491D" w:rsidRPr="00CD2A8E" w:rsidRDefault="0021491D" w:rsidP="00B722DF">
            <w:pPr>
              <w:pStyle w:val="ConsPlusNormal"/>
              <w:rPr>
                <w:rFonts w:ascii="Times New Roman" w:hAnsi="Times New Roman" w:cs="Times New Roman"/>
                <w:sz w:val="18"/>
                <w:szCs w:val="18"/>
              </w:rPr>
            </w:pPr>
          </w:p>
        </w:tc>
        <w:tc>
          <w:tcPr>
            <w:tcW w:w="850" w:type="dxa"/>
          </w:tcPr>
          <w:p w:rsidR="0021491D" w:rsidRPr="00CD2A8E" w:rsidRDefault="0021491D" w:rsidP="00B722DF">
            <w:pPr>
              <w:pStyle w:val="ConsPlusNormal"/>
              <w:rPr>
                <w:rFonts w:ascii="Times New Roman" w:hAnsi="Times New Roman" w:cs="Times New Roman"/>
                <w:sz w:val="18"/>
                <w:szCs w:val="18"/>
              </w:rPr>
            </w:pPr>
          </w:p>
        </w:tc>
        <w:tc>
          <w:tcPr>
            <w:tcW w:w="850" w:type="dxa"/>
          </w:tcPr>
          <w:p w:rsidR="0021491D" w:rsidRPr="00CD2A8E" w:rsidRDefault="0021491D" w:rsidP="00B722DF">
            <w:pPr>
              <w:pStyle w:val="ConsPlusNormal"/>
              <w:rPr>
                <w:rFonts w:ascii="Times New Roman" w:hAnsi="Times New Roman" w:cs="Times New Roman"/>
                <w:sz w:val="18"/>
                <w:szCs w:val="18"/>
              </w:rPr>
            </w:pPr>
          </w:p>
        </w:tc>
        <w:tc>
          <w:tcPr>
            <w:tcW w:w="794" w:type="dxa"/>
          </w:tcPr>
          <w:p w:rsidR="0021491D" w:rsidRPr="00CD2A8E" w:rsidRDefault="0021491D" w:rsidP="00B722DF">
            <w:pPr>
              <w:pStyle w:val="ConsPlusNormal"/>
              <w:rPr>
                <w:rFonts w:ascii="Times New Roman" w:hAnsi="Times New Roman" w:cs="Times New Roman"/>
                <w:sz w:val="18"/>
                <w:szCs w:val="18"/>
              </w:rPr>
            </w:pPr>
          </w:p>
        </w:tc>
      </w:tr>
      <w:tr w:rsidR="0021491D" w:rsidRPr="00CD2A8E" w:rsidTr="00CD2A8E">
        <w:tc>
          <w:tcPr>
            <w:tcW w:w="2381" w:type="dxa"/>
            <w:vMerge/>
          </w:tcPr>
          <w:p w:rsidR="0021491D" w:rsidRPr="00CD2A8E" w:rsidRDefault="0021491D" w:rsidP="00B722DF">
            <w:pPr>
              <w:pStyle w:val="ConsPlusNormal"/>
              <w:rPr>
                <w:rFonts w:ascii="Times New Roman" w:hAnsi="Times New Roman" w:cs="Times New Roman"/>
                <w:sz w:val="18"/>
                <w:szCs w:val="18"/>
              </w:rPr>
            </w:pPr>
          </w:p>
        </w:tc>
        <w:tc>
          <w:tcPr>
            <w:tcW w:w="1644" w:type="dxa"/>
            <w:vMerge/>
          </w:tcPr>
          <w:p w:rsidR="0021491D" w:rsidRPr="00CD2A8E" w:rsidRDefault="0021491D" w:rsidP="00B722DF">
            <w:pPr>
              <w:pStyle w:val="ConsPlusNormal"/>
              <w:rPr>
                <w:rFonts w:ascii="Times New Roman" w:hAnsi="Times New Roman" w:cs="Times New Roman"/>
                <w:sz w:val="18"/>
                <w:szCs w:val="18"/>
              </w:rPr>
            </w:pPr>
          </w:p>
        </w:tc>
        <w:tc>
          <w:tcPr>
            <w:tcW w:w="5046" w:type="dxa"/>
            <w:gridSpan w:val="4"/>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Итого по мероприятию</w:t>
            </w:r>
          </w:p>
        </w:tc>
        <w:tc>
          <w:tcPr>
            <w:tcW w:w="1247"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2955607,8</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36857,4</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100236,0</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94752,4</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544752,4</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544752,4</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544752,4</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544752,4</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544752,4</w:t>
            </w:r>
          </w:p>
        </w:tc>
        <w:tc>
          <w:tcPr>
            <w:tcW w:w="1871" w:type="dxa"/>
          </w:tcPr>
          <w:p w:rsidR="0021491D" w:rsidRPr="00CD2A8E" w:rsidRDefault="0021491D" w:rsidP="00B722DF">
            <w:pPr>
              <w:pStyle w:val="ConsPlusNormal"/>
              <w:rPr>
                <w:rFonts w:ascii="Times New Roman" w:hAnsi="Times New Roman" w:cs="Times New Roman"/>
                <w:sz w:val="18"/>
                <w:szCs w:val="18"/>
              </w:rPr>
            </w:pPr>
          </w:p>
        </w:tc>
        <w:tc>
          <w:tcPr>
            <w:tcW w:w="1020" w:type="dxa"/>
          </w:tcPr>
          <w:p w:rsidR="0021491D" w:rsidRPr="00CD2A8E" w:rsidRDefault="0021491D" w:rsidP="00B722DF">
            <w:pPr>
              <w:pStyle w:val="ConsPlusNormal"/>
              <w:rPr>
                <w:rFonts w:ascii="Times New Roman" w:hAnsi="Times New Roman" w:cs="Times New Roman"/>
                <w:sz w:val="18"/>
                <w:szCs w:val="18"/>
              </w:rPr>
            </w:pPr>
          </w:p>
        </w:tc>
        <w:tc>
          <w:tcPr>
            <w:tcW w:w="850" w:type="dxa"/>
          </w:tcPr>
          <w:p w:rsidR="0021491D" w:rsidRPr="00CD2A8E" w:rsidRDefault="0021491D" w:rsidP="00B722DF">
            <w:pPr>
              <w:pStyle w:val="ConsPlusNormal"/>
              <w:rPr>
                <w:rFonts w:ascii="Times New Roman" w:hAnsi="Times New Roman" w:cs="Times New Roman"/>
                <w:sz w:val="18"/>
                <w:szCs w:val="18"/>
              </w:rPr>
            </w:pPr>
          </w:p>
        </w:tc>
        <w:tc>
          <w:tcPr>
            <w:tcW w:w="794" w:type="dxa"/>
          </w:tcPr>
          <w:p w:rsidR="0021491D" w:rsidRPr="00CD2A8E" w:rsidRDefault="0021491D" w:rsidP="00B722DF">
            <w:pPr>
              <w:pStyle w:val="ConsPlusNormal"/>
              <w:rPr>
                <w:rFonts w:ascii="Times New Roman" w:hAnsi="Times New Roman" w:cs="Times New Roman"/>
                <w:sz w:val="18"/>
                <w:szCs w:val="18"/>
              </w:rPr>
            </w:pPr>
          </w:p>
        </w:tc>
        <w:tc>
          <w:tcPr>
            <w:tcW w:w="850" w:type="dxa"/>
          </w:tcPr>
          <w:p w:rsidR="0021491D" w:rsidRPr="00CD2A8E" w:rsidRDefault="0021491D" w:rsidP="00B722DF">
            <w:pPr>
              <w:pStyle w:val="ConsPlusNormal"/>
              <w:rPr>
                <w:rFonts w:ascii="Times New Roman" w:hAnsi="Times New Roman" w:cs="Times New Roman"/>
                <w:sz w:val="18"/>
                <w:szCs w:val="18"/>
              </w:rPr>
            </w:pPr>
          </w:p>
        </w:tc>
        <w:tc>
          <w:tcPr>
            <w:tcW w:w="794" w:type="dxa"/>
          </w:tcPr>
          <w:p w:rsidR="0021491D" w:rsidRPr="00CD2A8E" w:rsidRDefault="0021491D" w:rsidP="00B722DF">
            <w:pPr>
              <w:pStyle w:val="ConsPlusNormal"/>
              <w:rPr>
                <w:rFonts w:ascii="Times New Roman" w:hAnsi="Times New Roman" w:cs="Times New Roman"/>
                <w:sz w:val="18"/>
                <w:szCs w:val="18"/>
              </w:rPr>
            </w:pPr>
          </w:p>
        </w:tc>
        <w:tc>
          <w:tcPr>
            <w:tcW w:w="850" w:type="dxa"/>
          </w:tcPr>
          <w:p w:rsidR="0021491D" w:rsidRPr="00CD2A8E" w:rsidRDefault="0021491D" w:rsidP="00B722DF">
            <w:pPr>
              <w:pStyle w:val="ConsPlusNormal"/>
              <w:rPr>
                <w:rFonts w:ascii="Times New Roman" w:hAnsi="Times New Roman" w:cs="Times New Roman"/>
                <w:sz w:val="18"/>
                <w:szCs w:val="18"/>
              </w:rPr>
            </w:pPr>
          </w:p>
        </w:tc>
        <w:tc>
          <w:tcPr>
            <w:tcW w:w="850" w:type="dxa"/>
          </w:tcPr>
          <w:p w:rsidR="0021491D" w:rsidRPr="00CD2A8E" w:rsidRDefault="0021491D" w:rsidP="00B722DF">
            <w:pPr>
              <w:pStyle w:val="ConsPlusNormal"/>
              <w:rPr>
                <w:rFonts w:ascii="Times New Roman" w:hAnsi="Times New Roman" w:cs="Times New Roman"/>
                <w:sz w:val="18"/>
                <w:szCs w:val="18"/>
              </w:rPr>
            </w:pPr>
          </w:p>
        </w:tc>
        <w:tc>
          <w:tcPr>
            <w:tcW w:w="850" w:type="dxa"/>
          </w:tcPr>
          <w:p w:rsidR="0021491D" w:rsidRPr="00CD2A8E" w:rsidRDefault="0021491D" w:rsidP="00B722DF">
            <w:pPr>
              <w:pStyle w:val="ConsPlusNormal"/>
              <w:rPr>
                <w:rFonts w:ascii="Times New Roman" w:hAnsi="Times New Roman" w:cs="Times New Roman"/>
                <w:sz w:val="18"/>
                <w:szCs w:val="18"/>
              </w:rPr>
            </w:pPr>
          </w:p>
        </w:tc>
        <w:tc>
          <w:tcPr>
            <w:tcW w:w="794" w:type="dxa"/>
          </w:tcPr>
          <w:p w:rsidR="0021491D" w:rsidRPr="00CD2A8E" w:rsidRDefault="0021491D" w:rsidP="00B722DF">
            <w:pPr>
              <w:pStyle w:val="ConsPlusNormal"/>
              <w:rPr>
                <w:rFonts w:ascii="Times New Roman" w:hAnsi="Times New Roman" w:cs="Times New Roman"/>
                <w:sz w:val="18"/>
                <w:szCs w:val="18"/>
              </w:rPr>
            </w:pPr>
          </w:p>
        </w:tc>
      </w:tr>
      <w:tr w:rsidR="0021491D" w:rsidRPr="00CD2A8E" w:rsidTr="00CD2A8E">
        <w:tc>
          <w:tcPr>
            <w:tcW w:w="9071" w:type="dxa"/>
            <w:gridSpan w:val="6"/>
          </w:tcPr>
          <w:p w:rsidR="0021491D" w:rsidRPr="00CD2A8E" w:rsidRDefault="0021491D" w:rsidP="00B722DF">
            <w:pPr>
              <w:pStyle w:val="ConsPlusNormal"/>
              <w:rPr>
                <w:rFonts w:ascii="Times New Roman" w:hAnsi="Times New Roman" w:cs="Times New Roman"/>
                <w:sz w:val="18"/>
                <w:szCs w:val="18"/>
              </w:rPr>
            </w:pPr>
            <w:r w:rsidRPr="00CD2A8E">
              <w:rPr>
                <w:rFonts w:ascii="Times New Roman" w:hAnsi="Times New Roman" w:cs="Times New Roman"/>
                <w:sz w:val="18"/>
                <w:szCs w:val="18"/>
              </w:rPr>
              <w:t>Итого по подпрограмме</w:t>
            </w:r>
          </w:p>
        </w:tc>
        <w:tc>
          <w:tcPr>
            <w:tcW w:w="1247"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12036078,2</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1153124,9</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1207102,2</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1204676,1</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1694235,0</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1694235,0</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1694235,0</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1694235,0</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1694235,0</w:t>
            </w:r>
          </w:p>
        </w:tc>
        <w:tc>
          <w:tcPr>
            <w:tcW w:w="9523" w:type="dxa"/>
            <w:gridSpan w:val="10"/>
            <w:vMerge w:val="restart"/>
          </w:tcPr>
          <w:p w:rsidR="0021491D" w:rsidRPr="00CD2A8E" w:rsidRDefault="0021491D" w:rsidP="00B722DF">
            <w:pPr>
              <w:pStyle w:val="ConsPlusNormal"/>
              <w:rPr>
                <w:rFonts w:ascii="Times New Roman" w:hAnsi="Times New Roman" w:cs="Times New Roman"/>
                <w:sz w:val="18"/>
                <w:szCs w:val="18"/>
              </w:rPr>
            </w:pPr>
          </w:p>
        </w:tc>
      </w:tr>
      <w:tr w:rsidR="0021491D" w:rsidRPr="00CD2A8E" w:rsidTr="00CD2A8E">
        <w:tc>
          <w:tcPr>
            <w:tcW w:w="9071" w:type="dxa"/>
            <w:gridSpan w:val="6"/>
          </w:tcPr>
          <w:p w:rsidR="0021491D" w:rsidRPr="00CD2A8E" w:rsidRDefault="0021491D" w:rsidP="00B722DF">
            <w:pPr>
              <w:pStyle w:val="ConsPlusNormal"/>
              <w:rPr>
                <w:rFonts w:ascii="Times New Roman" w:hAnsi="Times New Roman" w:cs="Times New Roman"/>
                <w:sz w:val="18"/>
                <w:szCs w:val="18"/>
              </w:rPr>
            </w:pPr>
            <w:r w:rsidRPr="00CD2A8E">
              <w:rPr>
                <w:rFonts w:ascii="Times New Roman" w:hAnsi="Times New Roman" w:cs="Times New Roman"/>
                <w:sz w:val="18"/>
                <w:szCs w:val="18"/>
              </w:rPr>
              <w:t>Федеральный бюджет</w:t>
            </w:r>
          </w:p>
        </w:tc>
        <w:tc>
          <w:tcPr>
            <w:tcW w:w="1247"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8117025,2</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867492,3</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903481,1</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900175,3</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1089175,3</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1089175,3</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1089175,3</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1089175,3</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1089175,3</w:t>
            </w:r>
          </w:p>
        </w:tc>
        <w:tc>
          <w:tcPr>
            <w:tcW w:w="9523" w:type="dxa"/>
            <w:gridSpan w:val="10"/>
            <w:vMerge/>
          </w:tcPr>
          <w:p w:rsidR="0021491D" w:rsidRPr="00CD2A8E" w:rsidRDefault="0021491D" w:rsidP="00B722DF">
            <w:pPr>
              <w:pStyle w:val="ConsPlusNormal"/>
              <w:rPr>
                <w:rFonts w:ascii="Times New Roman" w:hAnsi="Times New Roman" w:cs="Times New Roman"/>
                <w:sz w:val="18"/>
                <w:szCs w:val="18"/>
              </w:rPr>
            </w:pPr>
          </w:p>
        </w:tc>
      </w:tr>
      <w:tr w:rsidR="0021491D" w:rsidRPr="00CD2A8E" w:rsidTr="00CD2A8E">
        <w:tc>
          <w:tcPr>
            <w:tcW w:w="9071" w:type="dxa"/>
            <w:gridSpan w:val="6"/>
          </w:tcPr>
          <w:p w:rsidR="0021491D" w:rsidRPr="00CD2A8E" w:rsidRDefault="0021491D" w:rsidP="00B722DF">
            <w:pPr>
              <w:pStyle w:val="ConsPlusNormal"/>
              <w:rPr>
                <w:rFonts w:ascii="Times New Roman" w:hAnsi="Times New Roman" w:cs="Times New Roman"/>
                <w:sz w:val="18"/>
                <w:szCs w:val="18"/>
              </w:rPr>
            </w:pPr>
            <w:r w:rsidRPr="00CD2A8E">
              <w:rPr>
                <w:rFonts w:ascii="Times New Roman" w:hAnsi="Times New Roman" w:cs="Times New Roman"/>
                <w:sz w:val="18"/>
                <w:szCs w:val="18"/>
              </w:rPr>
              <w:t>Бюджет Астраханской области</w:t>
            </w:r>
          </w:p>
        </w:tc>
        <w:tc>
          <w:tcPr>
            <w:tcW w:w="1247"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1568312,7</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187414,4</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170336,4</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172127,9</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207686,8</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207686,8</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207686,8</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207686,8</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207686,8</w:t>
            </w:r>
          </w:p>
        </w:tc>
        <w:tc>
          <w:tcPr>
            <w:tcW w:w="9523" w:type="dxa"/>
            <w:gridSpan w:val="10"/>
            <w:vMerge/>
          </w:tcPr>
          <w:p w:rsidR="0021491D" w:rsidRPr="00CD2A8E" w:rsidRDefault="0021491D" w:rsidP="00B722DF">
            <w:pPr>
              <w:pStyle w:val="ConsPlusNormal"/>
              <w:rPr>
                <w:rFonts w:ascii="Times New Roman" w:hAnsi="Times New Roman" w:cs="Times New Roman"/>
                <w:sz w:val="18"/>
                <w:szCs w:val="18"/>
              </w:rPr>
            </w:pPr>
          </w:p>
        </w:tc>
      </w:tr>
      <w:tr w:rsidR="0021491D" w:rsidRPr="00CD2A8E" w:rsidTr="00CD2A8E">
        <w:tc>
          <w:tcPr>
            <w:tcW w:w="9071" w:type="dxa"/>
            <w:gridSpan w:val="6"/>
          </w:tcPr>
          <w:p w:rsidR="0021491D" w:rsidRPr="00CD2A8E" w:rsidRDefault="0021491D" w:rsidP="00B722DF">
            <w:pPr>
              <w:pStyle w:val="ConsPlusNormal"/>
              <w:rPr>
                <w:rFonts w:ascii="Times New Roman" w:hAnsi="Times New Roman" w:cs="Times New Roman"/>
                <w:sz w:val="18"/>
                <w:szCs w:val="18"/>
              </w:rPr>
            </w:pPr>
            <w:r w:rsidRPr="00CD2A8E">
              <w:rPr>
                <w:rFonts w:ascii="Times New Roman" w:hAnsi="Times New Roman" w:cs="Times New Roman"/>
                <w:sz w:val="18"/>
                <w:szCs w:val="18"/>
              </w:rPr>
              <w:t>Внебюджетные источники</w:t>
            </w:r>
          </w:p>
        </w:tc>
        <w:tc>
          <w:tcPr>
            <w:tcW w:w="1247"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2350740,3</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98218,2</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133284,7</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132372,9</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397372,9</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397372,9</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397372,9</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397372,9</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397372,9</w:t>
            </w:r>
          </w:p>
        </w:tc>
        <w:tc>
          <w:tcPr>
            <w:tcW w:w="9523" w:type="dxa"/>
            <w:gridSpan w:val="10"/>
            <w:vMerge/>
          </w:tcPr>
          <w:p w:rsidR="0021491D" w:rsidRPr="00CD2A8E" w:rsidRDefault="0021491D" w:rsidP="00B722DF">
            <w:pPr>
              <w:pStyle w:val="ConsPlusNormal"/>
              <w:rPr>
                <w:rFonts w:ascii="Times New Roman" w:hAnsi="Times New Roman" w:cs="Times New Roman"/>
                <w:sz w:val="18"/>
                <w:szCs w:val="18"/>
              </w:rPr>
            </w:pPr>
          </w:p>
        </w:tc>
      </w:tr>
      <w:tr w:rsidR="0021491D" w:rsidRPr="00CD2A8E" w:rsidTr="00CD2A8E">
        <w:tc>
          <w:tcPr>
            <w:tcW w:w="28913" w:type="dxa"/>
            <w:gridSpan w:val="25"/>
            <w:vAlign w:val="center"/>
          </w:tcPr>
          <w:p w:rsidR="0021491D" w:rsidRPr="00CD2A8E" w:rsidRDefault="0021491D" w:rsidP="00B722DF">
            <w:pPr>
              <w:pStyle w:val="ConsPlusNormal"/>
              <w:jc w:val="center"/>
              <w:outlineLvl w:val="4"/>
              <w:rPr>
                <w:rFonts w:ascii="Times New Roman" w:hAnsi="Times New Roman" w:cs="Times New Roman"/>
                <w:sz w:val="18"/>
                <w:szCs w:val="18"/>
              </w:rPr>
            </w:pPr>
            <w:r w:rsidRPr="00CD2A8E">
              <w:rPr>
                <w:rFonts w:ascii="Times New Roman" w:hAnsi="Times New Roman" w:cs="Times New Roman"/>
                <w:sz w:val="18"/>
                <w:szCs w:val="18"/>
              </w:rPr>
              <w:t xml:space="preserve">Подпрограмма </w:t>
            </w:r>
            <w:r w:rsidR="00B722DF" w:rsidRPr="00CD2A8E">
              <w:rPr>
                <w:rFonts w:ascii="Times New Roman" w:hAnsi="Times New Roman" w:cs="Times New Roman"/>
                <w:sz w:val="18"/>
                <w:szCs w:val="18"/>
              </w:rPr>
              <w:t>«</w:t>
            </w:r>
            <w:r w:rsidRPr="00CD2A8E">
              <w:rPr>
                <w:rFonts w:ascii="Times New Roman" w:hAnsi="Times New Roman" w:cs="Times New Roman"/>
                <w:sz w:val="18"/>
                <w:szCs w:val="18"/>
              </w:rPr>
              <w:t>Комплексное развитие сельских территорий Астраханской области</w:t>
            </w:r>
            <w:r w:rsidR="00B722DF" w:rsidRPr="00CD2A8E">
              <w:rPr>
                <w:rFonts w:ascii="Times New Roman" w:hAnsi="Times New Roman" w:cs="Times New Roman"/>
                <w:sz w:val="18"/>
                <w:szCs w:val="18"/>
              </w:rPr>
              <w:t>»</w:t>
            </w:r>
          </w:p>
        </w:tc>
      </w:tr>
      <w:tr w:rsidR="0021491D" w:rsidRPr="00CD2A8E" w:rsidTr="00CD2A8E">
        <w:tc>
          <w:tcPr>
            <w:tcW w:w="19390" w:type="dxa"/>
            <w:gridSpan w:val="15"/>
          </w:tcPr>
          <w:p w:rsidR="0021491D" w:rsidRPr="00CD2A8E" w:rsidRDefault="0021491D" w:rsidP="00B722DF">
            <w:pPr>
              <w:pStyle w:val="ConsPlusNormal"/>
              <w:rPr>
                <w:rFonts w:ascii="Times New Roman" w:hAnsi="Times New Roman" w:cs="Times New Roman"/>
                <w:sz w:val="18"/>
                <w:szCs w:val="18"/>
              </w:rPr>
            </w:pPr>
            <w:r w:rsidRPr="00CD2A8E">
              <w:rPr>
                <w:rFonts w:ascii="Times New Roman" w:hAnsi="Times New Roman" w:cs="Times New Roman"/>
                <w:sz w:val="18"/>
                <w:szCs w:val="18"/>
              </w:rPr>
              <w:t>Цель подпрограммы. Улучшение условий жизнедеятельности на сельских территориях Астраханской области</w:t>
            </w:r>
          </w:p>
        </w:tc>
        <w:tc>
          <w:tcPr>
            <w:tcW w:w="1871"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 xml:space="preserve">Доля сельского населения в общей </w:t>
            </w:r>
            <w:r w:rsidRPr="00CD2A8E">
              <w:rPr>
                <w:rFonts w:ascii="Times New Roman" w:hAnsi="Times New Roman" w:cs="Times New Roman"/>
                <w:sz w:val="18"/>
                <w:szCs w:val="18"/>
              </w:rPr>
              <w:lastRenderedPageBreak/>
              <w:t>численности населения Астраханской области, %</w:t>
            </w:r>
          </w:p>
        </w:tc>
        <w:tc>
          <w:tcPr>
            <w:tcW w:w="1020"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lastRenderedPageBreak/>
              <w:t>33,7</w:t>
            </w:r>
          </w:p>
        </w:tc>
        <w:tc>
          <w:tcPr>
            <w:tcW w:w="850"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33,80</w:t>
            </w:r>
          </w:p>
        </w:tc>
        <w:tc>
          <w:tcPr>
            <w:tcW w:w="79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33,81</w:t>
            </w:r>
          </w:p>
        </w:tc>
        <w:tc>
          <w:tcPr>
            <w:tcW w:w="850"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33,82</w:t>
            </w:r>
          </w:p>
        </w:tc>
        <w:tc>
          <w:tcPr>
            <w:tcW w:w="79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33,83</w:t>
            </w:r>
          </w:p>
        </w:tc>
        <w:tc>
          <w:tcPr>
            <w:tcW w:w="850"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33,84</w:t>
            </w:r>
          </w:p>
        </w:tc>
        <w:tc>
          <w:tcPr>
            <w:tcW w:w="850"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33,85</w:t>
            </w:r>
          </w:p>
        </w:tc>
        <w:tc>
          <w:tcPr>
            <w:tcW w:w="850"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33,86</w:t>
            </w:r>
          </w:p>
        </w:tc>
        <w:tc>
          <w:tcPr>
            <w:tcW w:w="79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33,87</w:t>
            </w:r>
          </w:p>
        </w:tc>
      </w:tr>
      <w:tr w:rsidR="0021491D" w:rsidRPr="00CD2A8E" w:rsidTr="00CD2A8E">
        <w:tc>
          <w:tcPr>
            <w:tcW w:w="19390" w:type="dxa"/>
            <w:gridSpan w:val="15"/>
          </w:tcPr>
          <w:p w:rsidR="0021491D" w:rsidRPr="00CD2A8E" w:rsidRDefault="0021491D" w:rsidP="00B722DF">
            <w:pPr>
              <w:pStyle w:val="ConsPlusNormal"/>
              <w:rPr>
                <w:rFonts w:ascii="Times New Roman" w:hAnsi="Times New Roman" w:cs="Times New Roman"/>
                <w:sz w:val="18"/>
                <w:szCs w:val="18"/>
              </w:rPr>
            </w:pPr>
            <w:r w:rsidRPr="00CD2A8E">
              <w:rPr>
                <w:rFonts w:ascii="Times New Roman" w:hAnsi="Times New Roman" w:cs="Times New Roman"/>
                <w:sz w:val="18"/>
                <w:szCs w:val="18"/>
              </w:rPr>
              <w:lastRenderedPageBreak/>
              <w:t>Задача подпрограммы 1. Создание условий для обеспечения доступным и комфортным жильем сельского населения</w:t>
            </w:r>
          </w:p>
        </w:tc>
        <w:tc>
          <w:tcPr>
            <w:tcW w:w="1871"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Доля общей площади благоустроенных жилых помещений в сельских населенных пунктах, %</w:t>
            </w:r>
          </w:p>
        </w:tc>
        <w:tc>
          <w:tcPr>
            <w:tcW w:w="1020"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X</w:t>
            </w:r>
          </w:p>
        </w:tc>
        <w:tc>
          <w:tcPr>
            <w:tcW w:w="850"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46,8</w:t>
            </w:r>
          </w:p>
        </w:tc>
        <w:tc>
          <w:tcPr>
            <w:tcW w:w="79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47,0</w:t>
            </w:r>
          </w:p>
        </w:tc>
        <w:tc>
          <w:tcPr>
            <w:tcW w:w="850"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47,2</w:t>
            </w:r>
          </w:p>
        </w:tc>
        <w:tc>
          <w:tcPr>
            <w:tcW w:w="79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47,4</w:t>
            </w:r>
          </w:p>
        </w:tc>
        <w:tc>
          <w:tcPr>
            <w:tcW w:w="850"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47,6</w:t>
            </w:r>
          </w:p>
        </w:tc>
        <w:tc>
          <w:tcPr>
            <w:tcW w:w="850"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47,8</w:t>
            </w:r>
          </w:p>
        </w:tc>
        <w:tc>
          <w:tcPr>
            <w:tcW w:w="850"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48,0</w:t>
            </w:r>
          </w:p>
        </w:tc>
        <w:tc>
          <w:tcPr>
            <w:tcW w:w="79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48,2</w:t>
            </w:r>
          </w:p>
        </w:tc>
      </w:tr>
      <w:tr w:rsidR="0021491D" w:rsidRPr="00CD2A8E" w:rsidTr="00CD2A8E">
        <w:tc>
          <w:tcPr>
            <w:tcW w:w="2381" w:type="dxa"/>
            <w:vMerge w:val="restart"/>
          </w:tcPr>
          <w:p w:rsidR="0021491D" w:rsidRPr="00CD2A8E" w:rsidRDefault="0021491D" w:rsidP="00B722DF">
            <w:pPr>
              <w:pStyle w:val="ConsPlusNormal"/>
              <w:rPr>
                <w:rFonts w:ascii="Times New Roman" w:hAnsi="Times New Roman" w:cs="Times New Roman"/>
                <w:sz w:val="18"/>
                <w:szCs w:val="18"/>
              </w:rPr>
            </w:pPr>
            <w:r w:rsidRPr="00CD2A8E">
              <w:rPr>
                <w:rFonts w:ascii="Times New Roman" w:hAnsi="Times New Roman" w:cs="Times New Roman"/>
                <w:sz w:val="18"/>
                <w:szCs w:val="18"/>
              </w:rPr>
              <w:t xml:space="preserve">Мероприятие. Реализация федерального проекта </w:t>
            </w:r>
            <w:r w:rsidR="00B722DF" w:rsidRPr="00CD2A8E">
              <w:rPr>
                <w:rFonts w:ascii="Times New Roman" w:hAnsi="Times New Roman" w:cs="Times New Roman"/>
                <w:sz w:val="18"/>
                <w:szCs w:val="18"/>
              </w:rPr>
              <w:t>«</w:t>
            </w:r>
            <w:r w:rsidRPr="00CD2A8E">
              <w:rPr>
                <w:rFonts w:ascii="Times New Roman" w:hAnsi="Times New Roman" w:cs="Times New Roman"/>
                <w:sz w:val="18"/>
                <w:szCs w:val="18"/>
              </w:rPr>
              <w:t>Развитие жилищного строительства на сельских территориях и повышение уровня благоустройства домовладений</w:t>
            </w:r>
            <w:r w:rsidR="00B722DF" w:rsidRPr="00CD2A8E">
              <w:rPr>
                <w:rFonts w:ascii="Times New Roman" w:hAnsi="Times New Roman" w:cs="Times New Roman"/>
                <w:sz w:val="18"/>
                <w:szCs w:val="18"/>
              </w:rPr>
              <w:t>»</w:t>
            </w:r>
          </w:p>
        </w:tc>
        <w:tc>
          <w:tcPr>
            <w:tcW w:w="1644" w:type="dxa"/>
            <w:vMerge w:val="restart"/>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Минсельхоз Астраханской области, органы местного самоуправления муниципальных образований Астраханской области (по согласованию) 2023 - 2030</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Федеральный бюджет</w:t>
            </w:r>
          </w:p>
        </w:tc>
        <w:tc>
          <w:tcPr>
            <w:tcW w:w="130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X</w:t>
            </w:r>
          </w:p>
        </w:tc>
        <w:tc>
          <w:tcPr>
            <w:tcW w:w="1361"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X</w:t>
            </w:r>
          </w:p>
        </w:tc>
        <w:tc>
          <w:tcPr>
            <w:tcW w:w="1247"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X</w:t>
            </w:r>
          </w:p>
        </w:tc>
        <w:tc>
          <w:tcPr>
            <w:tcW w:w="1247"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25464,6</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2395,9</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8539,1</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2421,6</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2421,6</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2421,6</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2421,6</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2421,6</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2421,6</w:t>
            </w:r>
          </w:p>
        </w:tc>
        <w:tc>
          <w:tcPr>
            <w:tcW w:w="1871" w:type="dxa"/>
            <w:vMerge w:val="restart"/>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Осуществлено строительство (приобретение) жилья гражданами, проживающими на сельских территориях или изъявившими желание постоянно проживать на сельских территориях и нуждающимися в улучшении жилищных условий, которым предоставлены социальные выплаты, квадратных метров</w:t>
            </w:r>
          </w:p>
        </w:tc>
        <w:tc>
          <w:tcPr>
            <w:tcW w:w="1020" w:type="dxa"/>
            <w:vMerge w:val="restart"/>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830</w:t>
            </w:r>
          </w:p>
        </w:tc>
        <w:tc>
          <w:tcPr>
            <w:tcW w:w="850" w:type="dxa"/>
            <w:vMerge w:val="restart"/>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137,5</w:t>
            </w:r>
          </w:p>
        </w:tc>
        <w:tc>
          <w:tcPr>
            <w:tcW w:w="794" w:type="dxa"/>
            <w:vMerge w:val="restart"/>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251</w:t>
            </w:r>
          </w:p>
        </w:tc>
        <w:tc>
          <w:tcPr>
            <w:tcW w:w="850" w:type="dxa"/>
            <w:vMerge w:val="restart"/>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138</w:t>
            </w:r>
          </w:p>
        </w:tc>
        <w:tc>
          <w:tcPr>
            <w:tcW w:w="794" w:type="dxa"/>
            <w:vMerge w:val="restart"/>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300</w:t>
            </w:r>
          </w:p>
        </w:tc>
        <w:tc>
          <w:tcPr>
            <w:tcW w:w="850" w:type="dxa"/>
            <w:vMerge w:val="restart"/>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300</w:t>
            </w:r>
          </w:p>
        </w:tc>
        <w:tc>
          <w:tcPr>
            <w:tcW w:w="850" w:type="dxa"/>
            <w:vMerge w:val="restart"/>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360</w:t>
            </w:r>
          </w:p>
        </w:tc>
        <w:tc>
          <w:tcPr>
            <w:tcW w:w="850" w:type="dxa"/>
            <w:vMerge w:val="restart"/>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430</w:t>
            </w:r>
          </w:p>
        </w:tc>
        <w:tc>
          <w:tcPr>
            <w:tcW w:w="794" w:type="dxa"/>
            <w:vMerge w:val="restart"/>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500</w:t>
            </w:r>
          </w:p>
        </w:tc>
      </w:tr>
      <w:tr w:rsidR="0021491D" w:rsidRPr="00CD2A8E" w:rsidTr="00CD2A8E">
        <w:tc>
          <w:tcPr>
            <w:tcW w:w="2381" w:type="dxa"/>
            <w:vMerge/>
          </w:tcPr>
          <w:p w:rsidR="0021491D" w:rsidRPr="00CD2A8E" w:rsidRDefault="0021491D" w:rsidP="00B722DF">
            <w:pPr>
              <w:pStyle w:val="ConsPlusNormal"/>
              <w:rPr>
                <w:rFonts w:ascii="Times New Roman" w:hAnsi="Times New Roman" w:cs="Times New Roman"/>
                <w:sz w:val="18"/>
                <w:szCs w:val="18"/>
              </w:rPr>
            </w:pPr>
          </w:p>
        </w:tc>
        <w:tc>
          <w:tcPr>
            <w:tcW w:w="1644" w:type="dxa"/>
            <w:vMerge/>
          </w:tcPr>
          <w:p w:rsidR="0021491D" w:rsidRPr="00CD2A8E" w:rsidRDefault="0021491D" w:rsidP="00B722DF">
            <w:pPr>
              <w:pStyle w:val="ConsPlusNormal"/>
              <w:rPr>
                <w:rFonts w:ascii="Times New Roman" w:hAnsi="Times New Roman" w:cs="Times New Roman"/>
                <w:sz w:val="18"/>
                <w:szCs w:val="18"/>
              </w:rPr>
            </w:pP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Бюджет Астраханской области</w:t>
            </w:r>
          </w:p>
        </w:tc>
        <w:tc>
          <w:tcPr>
            <w:tcW w:w="130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X</w:t>
            </w:r>
          </w:p>
        </w:tc>
        <w:tc>
          <w:tcPr>
            <w:tcW w:w="1361"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X</w:t>
            </w:r>
          </w:p>
        </w:tc>
        <w:tc>
          <w:tcPr>
            <w:tcW w:w="1247"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X</w:t>
            </w:r>
          </w:p>
        </w:tc>
        <w:tc>
          <w:tcPr>
            <w:tcW w:w="1247"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40313,6</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5040,0</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5033,6</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5040,0</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5040,0</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5040,0</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5040,0</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5040,0</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5040,0</w:t>
            </w:r>
          </w:p>
        </w:tc>
        <w:tc>
          <w:tcPr>
            <w:tcW w:w="1871" w:type="dxa"/>
            <w:vMerge/>
          </w:tcPr>
          <w:p w:rsidR="0021491D" w:rsidRPr="00CD2A8E" w:rsidRDefault="0021491D" w:rsidP="00B722DF">
            <w:pPr>
              <w:pStyle w:val="ConsPlusNormal"/>
              <w:rPr>
                <w:rFonts w:ascii="Times New Roman" w:hAnsi="Times New Roman" w:cs="Times New Roman"/>
                <w:sz w:val="18"/>
                <w:szCs w:val="18"/>
              </w:rPr>
            </w:pPr>
          </w:p>
        </w:tc>
        <w:tc>
          <w:tcPr>
            <w:tcW w:w="1020" w:type="dxa"/>
            <w:vMerge/>
          </w:tcPr>
          <w:p w:rsidR="0021491D" w:rsidRPr="00CD2A8E" w:rsidRDefault="0021491D" w:rsidP="00B722DF">
            <w:pPr>
              <w:pStyle w:val="ConsPlusNormal"/>
              <w:rPr>
                <w:rFonts w:ascii="Times New Roman" w:hAnsi="Times New Roman" w:cs="Times New Roman"/>
                <w:sz w:val="18"/>
                <w:szCs w:val="18"/>
              </w:rPr>
            </w:pPr>
          </w:p>
        </w:tc>
        <w:tc>
          <w:tcPr>
            <w:tcW w:w="850" w:type="dxa"/>
            <w:vMerge/>
          </w:tcPr>
          <w:p w:rsidR="0021491D" w:rsidRPr="00CD2A8E" w:rsidRDefault="0021491D" w:rsidP="00B722DF">
            <w:pPr>
              <w:pStyle w:val="ConsPlusNormal"/>
              <w:rPr>
                <w:rFonts w:ascii="Times New Roman" w:hAnsi="Times New Roman" w:cs="Times New Roman"/>
                <w:sz w:val="18"/>
                <w:szCs w:val="18"/>
              </w:rPr>
            </w:pPr>
          </w:p>
        </w:tc>
        <w:tc>
          <w:tcPr>
            <w:tcW w:w="794" w:type="dxa"/>
            <w:vMerge/>
          </w:tcPr>
          <w:p w:rsidR="0021491D" w:rsidRPr="00CD2A8E" w:rsidRDefault="0021491D" w:rsidP="00B722DF">
            <w:pPr>
              <w:pStyle w:val="ConsPlusNormal"/>
              <w:rPr>
                <w:rFonts w:ascii="Times New Roman" w:hAnsi="Times New Roman" w:cs="Times New Roman"/>
                <w:sz w:val="18"/>
                <w:szCs w:val="18"/>
              </w:rPr>
            </w:pPr>
          </w:p>
        </w:tc>
        <w:tc>
          <w:tcPr>
            <w:tcW w:w="850" w:type="dxa"/>
            <w:vMerge/>
          </w:tcPr>
          <w:p w:rsidR="0021491D" w:rsidRPr="00CD2A8E" w:rsidRDefault="0021491D" w:rsidP="00B722DF">
            <w:pPr>
              <w:pStyle w:val="ConsPlusNormal"/>
              <w:rPr>
                <w:rFonts w:ascii="Times New Roman" w:hAnsi="Times New Roman" w:cs="Times New Roman"/>
                <w:sz w:val="18"/>
                <w:szCs w:val="18"/>
              </w:rPr>
            </w:pPr>
          </w:p>
        </w:tc>
        <w:tc>
          <w:tcPr>
            <w:tcW w:w="794" w:type="dxa"/>
            <w:vMerge/>
          </w:tcPr>
          <w:p w:rsidR="0021491D" w:rsidRPr="00CD2A8E" w:rsidRDefault="0021491D" w:rsidP="00B722DF">
            <w:pPr>
              <w:pStyle w:val="ConsPlusNormal"/>
              <w:rPr>
                <w:rFonts w:ascii="Times New Roman" w:hAnsi="Times New Roman" w:cs="Times New Roman"/>
                <w:sz w:val="18"/>
                <w:szCs w:val="18"/>
              </w:rPr>
            </w:pPr>
          </w:p>
        </w:tc>
        <w:tc>
          <w:tcPr>
            <w:tcW w:w="850" w:type="dxa"/>
            <w:vMerge/>
          </w:tcPr>
          <w:p w:rsidR="0021491D" w:rsidRPr="00CD2A8E" w:rsidRDefault="0021491D" w:rsidP="00B722DF">
            <w:pPr>
              <w:pStyle w:val="ConsPlusNormal"/>
              <w:rPr>
                <w:rFonts w:ascii="Times New Roman" w:hAnsi="Times New Roman" w:cs="Times New Roman"/>
                <w:sz w:val="18"/>
                <w:szCs w:val="18"/>
              </w:rPr>
            </w:pPr>
          </w:p>
        </w:tc>
        <w:tc>
          <w:tcPr>
            <w:tcW w:w="850" w:type="dxa"/>
            <w:vMerge/>
          </w:tcPr>
          <w:p w:rsidR="0021491D" w:rsidRPr="00CD2A8E" w:rsidRDefault="0021491D" w:rsidP="00B722DF">
            <w:pPr>
              <w:pStyle w:val="ConsPlusNormal"/>
              <w:rPr>
                <w:rFonts w:ascii="Times New Roman" w:hAnsi="Times New Roman" w:cs="Times New Roman"/>
                <w:sz w:val="18"/>
                <w:szCs w:val="18"/>
              </w:rPr>
            </w:pPr>
          </w:p>
        </w:tc>
        <w:tc>
          <w:tcPr>
            <w:tcW w:w="850" w:type="dxa"/>
            <w:vMerge/>
          </w:tcPr>
          <w:p w:rsidR="0021491D" w:rsidRPr="00CD2A8E" w:rsidRDefault="0021491D" w:rsidP="00B722DF">
            <w:pPr>
              <w:pStyle w:val="ConsPlusNormal"/>
              <w:rPr>
                <w:rFonts w:ascii="Times New Roman" w:hAnsi="Times New Roman" w:cs="Times New Roman"/>
                <w:sz w:val="18"/>
                <w:szCs w:val="18"/>
              </w:rPr>
            </w:pPr>
          </w:p>
        </w:tc>
        <w:tc>
          <w:tcPr>
            <w:tcW w:w="794" w:type="dxa"/>
            <w:vMerge/>
          </w:tcPr>
          <w:p w:rsidR="0021491D" w:rsidRPr="00CD2A8E" w:rsidRDefault="0021491D" w:rsidP="00B722DF">
            <w:pPr>
              <w:pStyle w:val="ConsPlusNormal"/>
              <w:rPr>
                <w:rFonts w:ascii="Times New Roman" w:hAnsi="Times New Roman" w:cs="Times New Roman"/>
                <w:sz w:val="18"/>
                <w:szCs w:val="18"/>
              </w:rPr>
            </w:pPr>
          </w:p>
        </w:tc>
      </w:tr>
      <w:tr w:rsidR="0021491D" w:rsidRPr="00CD2A8E" w:rsidTr="00CD2A8E">
        <w:tc>
          <w:tcPr>
            <w:tcW w:w="2381" w:type="dxa"/>
            <w:vMerge/>
          </w:tcPr>
          <w:p w:rsidR="0021491D" w:rsidRPr="00CD2A8E" w:rsidRDefault="0021491D" w:rsidP="00B722DF">
            <w:pPr>
              <w:pStyle w:val="ConsPlusNormal"/>
              <w:rPr>
                <w:rFonts w:ascii="Times New Roman" w:hAnsi="Times New Roman" w:cs="Times New Roman"/>
                <w:sz w:val="18"/>
                <w:szCs w:val="18"/>
              </w:rPr>
            </w:pPr>
          </w:p>
        </w:tc>
        <w:tc>
          <w:tcPr>
            <w:tcW w:w="1644" w:type="dxa"/>
            <w:vMerge/>
          </w:tcPr>
          <w:p w:rsidR="0021491D" w:rsidRPr="00CD2A8E" w:rsidRDefault="0021491D" w:rsidP="00B722DF">
            <w:pPr>
              <w:pStyle w:val="ConsPlusNormal"/>
              <w:rPr>
                <w:rFonts w:ascii="Times New Roman" w:hAnsi="Times New Roman" w:cs="Times New Roman"/>
                <w:sz w:val="18"/>
                <w:szCs w:val="18"/>
              </w:rPr>
            </w:pP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Местные бюджеты</w:t>
            </w:r>
          </w:p>
        </w:tc>
        <w:tc>
          <w:tcPr>
            <w:tcW w:w="130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X</w:t>
            </w:r>
          </w:p>
        </w:tc>
        <w:tc>
          <w:tcPr>
            <w:tcW w:w="1361"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X</w:t>
            </w:r>
          </w:p>
        </w:tc>
        <w:tc>
          <w:tcPr>
            <w:tcW w:w="1247"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X</w:t>
            </w:r>
          </w:p>
        </w:tc>
        <w:tc>
          <w:tcPr>
            <w:tcW w:w="1247"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2034,6</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230,0</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419,8</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230,8</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230,8</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230,8</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230,8</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230,8</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230,8</w:t>
            </w:r>
          </w:p>
        </w:tc>
        <w:tc>
          <w:tcPr>
            <w:tcW w:w="1871" w:type="dxa"/>
            <w:vMerge/>
          </w:tcPr>
          <w:p w:rsidR="0021491D" w:rsidRPr="00CD2A8E" w:rsidRDefault="0021491D" w:rsidP="00B722DF">
            <w:pPr>
              <w:pStyle w:val="ConsPlusNormal"/>
              <w:rPr>
                <w:rFonts w:ascii="Times New Roman" w:hAnsi="Times New Roman" w:cs="Times New Roman"/>
                <w:sz w:val="18"/>
                <w:szCs w:val="18"/>
              </w:rPr>
            </w:pPr>
          </w:p>
        </w:tc>
        <w:tc>
          <w:tcPr>
            <w:tcW w:w="1020" w:type="dxa"/>
            <w:vMerge/>
          </w:tcPr>
          <w:p w:rsidR="0021491D" w:rsidRPr="00CD2A8E" w:rsidRDefault="0021491D" w:rsidP="00B722DF">
            <w:pPr>
              <w:pStyle w:val="ConsPlusNormal"/>
              <w:rPr>
                <w:rFonts w:ascii="Times New Roman" w:hAnsi="Times New Roman" w:cs="Times New Roman"/>
                <w:sz w:val="18"/>
                <w:szCs w:val="18"/>
              </w:rPr>
            </w:pPr>
          </w:p>
        </w:tc>
        <w:tc>
          <w:tcPr>
            <w:tcW w:w="850" w:type="dxa"/>
            <w:vMerge/>
          </w:tcPr>
          <w:p w:rsidR="0021491D" w:rsidRPr="00CD2A8E" w:rsidRDefault="0021491D" w:rsidP="00B722DF">
            <w:pPr>
              <w:pStyle w:val="ConsPlusNormal"/>
              <w:rPr>
                <w:rFonts w:ascii="Times New Roman" w:hAnsi="Times New Roman" w:cs="Times New Roman"/>
                <w:sz w:val="18"/>
                <w:szCs w:val="18"/>
              </w:rPr>
            </w:pPr>
          </w:p>
        </w:tc>
        <w:tc>
          <w:tcPr>
            <w:tcW w:w="794" w:type="dxa"/>
            <w:vMerge/>
          </w:tcPr>
          <w:p w:rsidR="0021491D" w:rsidRPr="00CD2A8E" w:rsidRDefault="0021491D" w:rsidP="00B722DF">
            <w:pPr>
              <w:pStyle w:val="ConsPlusNormal"/>
              <w:rPr>
                <w:rFonts w:ascii="Times New Roman" w:hAnsi="Times New Roman" w:cs="Times New Roman"/>
                <w:sz w:val="18"/>
                <w:szCs w:val="18"/>
              </w:rPr>
            </w:pPr>
          </w:p>
        </w:tc>
        <w:tc>
          <w:tcPr>
            <w:tcW w:w="850" w:type="dxa"/>
            <w:vMerge/>
          </w:tcPr>
          <w:p w:rsidR="0021491D" w:rsidRPr="00CD2A8E" w:rsidRDefault="0021491D" w:rsidP="00B722DF">
            <w:pPr>
              <w:pStyle w:val="ConsPlusNormal"/>
              <w:rPr>
                <w:rFonts w:ascii="Times New Roman" w:hAnsi="Times New Roman" w:cs="Times New Roman"/>
                <w:sz w:val="18"/>
                <w:szCs w:val="18"/>
              </w:rPr>
            </w:pPr>
          </w:p>
        </w:tc>
        <w:tc>
          <w:tcPr>
            <w:tcW w:w="794" w:type="dxa"/>
            <w:vMerge/>
          </w:tcPr>
          <w:p w:rsidR="0021491D" w:rsidRPr="00CD2A8E" w:rsidRDefault="0021491D" w:rsidP="00B722DF">
            <w:pPr>
              <w:pStyle w:val="ConsPlusNormal"/>
              <w:rPr>
                <w:rFonts w:ascii="Times New Roman" w:hAnsi="Times New Roman" w:cs="Times New Roman"/>
                <w:sz w:val="18"/>
                <w:szCs w:val="18"/>
              </w:rPr>
            </w:pPr>
          </w:p>
        </w:tc>
        <w:tc>
          <w:tcPr>
            <w:tcW w:w="850" w:type="dxa"/>
            <w:vMerge/>
          </w:tcPr>
          <w:p w:rsidR="0021491D" w:rsidRPr="00CD2A8E" w:rsidRDefault="0021491D" w:rsidP="00B722DF">
            <w:pPr>
              <w:pStyle w:val="ConsPlusNormal"/>
              <w:rPr>
                <w:rFonts w:ascii="Times New Roman" w:hAnsi="Times New Roman" w:cs="Times New Roman"/>
                <w:sz w:val="18"/>
                <w:szCs w:val="18"/>
              </w:rPr>
            </w:pPr>
          </w:p>
        </w:tc>
        <w:tc>
          <w:tcPr>
            <w:tcW w:w="850" w:type="dxa"/>
            <w:vMerge/>
          </w:tcPr>
          <w:p w:rsidR="0021491D" w:rsidRPr="00CD2A8E" w:rsidRDefault="0021491D" w:rsidP="00B722DF">
            <w:pPr>
              <w:pStyle w:val="ConsPlusNormal"/>
              <w:rPr>
                <w:rFonts w:ascii="Times New Roman" w:hAnsi="Times New Roman" w:cs="Times New Roman"/>
                <w:sz w:val="18"/>
                <w:szCs w:val="18"/>
              </w:rPr>
            </w:pPr>
          </w:p>
        </w:tc>
        <w:tc>
          <w:tcPr>
            <w:tcW w:w="850" w:type="dxa"/>
            <w:vMerge/>
          </w:tcPr>
          <w:p w:rsidR="0021491D" w:rsidRPr="00CD2A8E" w:rsidRDefault="0021491D" w:rsidP="00B722DF">
            <w:pPr>
              <w:pStyle w:val="ConsPlusNormal"/>
              <w:rPr>
                <w:rFonts w:ascii="Times New Roman" w:hAnsi="Times New Roman" w:cs="Times New Roman"/>
                <w:sz w:val="18"/>
                <w:szCs w:val="18"/>
              </w:rPr>
            </w:pPr>
          </w:p>
        </w:tc>
        <w:tc>
          <w:tcPr>
            <w:tcW w:w="794" w:type="dxa"/>
            <w:vMerge/>
          </w:tcPr>
          <w:p w:rsidR="0021491D" w:rsidRPr="00CD2A8E" w:rsidRDefault="0021491D" w:rsidP="00B722DF">
            <w:pPr>
              <w:pStyle w:val="ConsPlusNormal"/>
              <w:rPr>
                <w:rFonts w:ascii="Times New Roman" w:hAnsi="Times New Roman" w:cs="Times New Roman"/>
                <w:sz w:val="18"/>
                <w:szCs w:val="18"/>
              </w:rPr>
            </w:pPr>
          </w:p>
        </w:tc>
      </w:tr>
      <w:tr w:rsidR="0021491D" w:rsidRPr="00CD2A8E" w:rsidTr="00CD2A8E">
        <w:tc>
          <w:tcPr>
            <w:tcW w:w="2381" w:type="dxa"/>
            <w:vMerge/>
          </w:tcPr>
          <w:p w:rsidR="0021491D" w:rsidRPr="00CD2A8E" w:rsidRDefault="0021491D" w:rsidP="00B722DF">
            <w:pPr>
              <w:pStyle w:val="ConsPlusNormal"/>
              <w:rPr>
                <w:rFonts w:ascii="Times New Roman" w:hAnsi="Times New Roman" w:cs="Times New Roman"/>
                <w:sz w:val="18"/>
                <w:szCs w:val="18"/>
              </w:rPr>
            </w:pPr>
          </w:p>
        </w:tc>
        <w:tc>
          <w:tcPr>
            <w:tcW w:w="1644" w:type="dxa"/>
            <w:vMerge/>
          </w:tcPr>
          <w:p w:rsidR="0021491D" w:rsidRPr="00CD2A8E" w:rsidRDefault="0021491D" w:rsidP="00B722DF">
            <w:pPr>
              <w:pStyle w:val="ConsPlusNormal"/>
              <w:rPr>
                <w:rFonts w:ascii="Times New Roman" w:hAnsi="Times New Roman" w:cs="Times New Roman"/>
                <w:sz w:val="18"/>
                <w:szCs w:val="18"/>
              </w:rPr>
            </w:pP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Внебюджетные источники</w:t>
            </w:r>
          </w:p>
        </w:tc>
        <w:tc>
          <w:tcPr>
            <w:tcW w:w="130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X</w:t>
            </w:r>
          </w:p>
        </w:tc>
        <w:tc>
          <w:tcPr>
            <w:tcW w:w="1361"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X</w:t>
            </w:r>
          </w:p>
        </w:tc>
        <w:tc>
          <w:tcPr>
            <w:tcW w:w="1247"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X</w:t>
            </w:r>
          </w:p>
        </w:tc>
        <w:tc>
          <w:tcPr>
            <w:tcW w:w="1247"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29062,4</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3285,4</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5996,8</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3296,7</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3296,7</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3296,7</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3296,7</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3296,7</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3296,7</w:t>
            </w:r>
          </w:p>
        </w:tc>
        <w:tc>
          <w:tcPr>
            <w:tcW w:w="1871" w:type="dxa"/>
            <w:vMerge/>
          </w:tcPr>
          <w:p w:rsidR="0021491D" w:rsidRPr="00CD2A8E" w:rsidRDefault="0021491D" w:rsidP="00B722DF">
            <w:pPr>
              <w:pStyle w:val="ConsPlusNormal"/>
              <w:rPr>
                <w:rFonts w:ascii="Times New Roman" w:hAnsi="Times New Roman" w:cs="Times New Roman"/>
                <w:sz w:val="18"/>
                <w:szCs w:val="18"/>
              </w:rPr>
            </w:pPr>
          </w:p>
        </w:tc>
        <w:tc>
          <w:tcPr>
            <w:tcW w:w="1020" w:type="dxa"/>
            <w:vMerge/>
          </w:tcPr>
          <w:p w:rsidR="0021491D" w:rsidRPr="00CD2A8E" w:rsidRDefault="0021491D" w:rsidP="00B722DF">
            <w:pPr>
              <w:pStyle w:val="ConsPlusNormal"/>
              <w:rPr>
                <w:rFonts w:ascii="Times New Roman" w:hAnsi="Times New Roman" w:cs="Times New Roman"/>
                <w:sz w:val="18"/>
                <w:szCs w:val="18"/>
              </w:rPr>
            </w:pPr>
          </w:p>
        </w:tc>
        <w:tc>
          <w:tcPr>
            <w:tcW w:w="850" w:type="dxa"/>
            <w:vMerge/>
          </w:tcPr>
          <w:p w:rsidR="0021491D" w:rsidRPr="00CD2A8E" w:rsidRDefault="0021491D" w:rsidP="00B722DF">
            <w:pPr>
              <w:pStyle w:val="ConsPlusNormal"/>
              <w:rPr>
                <w:rFonts w:ascii="Times New Roman" w:hAnsi="Times New Roman" w:cs="Times New Roman"/>
                <w:sz w:val="18"/>
                <w:szCs w:val="18"/>
              </w:rPr>
            </w:pPr>
          </w:p>
        </w:tc>
        <w:tc>
          <w:tcPr>
            <w:tcW w:w="794" w:type="dxa"/>
            <w:vMerge/>
          </w:tcPr>
          <w:p w:rsidR="0021491D" w:rsidRPr="00CD2A8E" w:rsidRDefault="0021491D" w:rsidP="00B722DF">
            <w:pPr>
              <w:pStyle w:val="ConsPlusNormal"/>
              <w:rPr>
                <w:rFonts w:ascii="Times New Roman" w:hAnsi="Times New Roman" w:cs="Times New Roman"/>
                <w:sz w:val="18"/>
                <w:szCs w:val="18"/>
              </w:rPr>
            </w:pPr>
          </w:p>
        </w:tc>
        <w:tc>
          <w:tcPr>
            <w:tcW w:w="850" w:type="dxa"/>
            <w:vMerge/>
          </w:tcPr>
          <w:p w:rsidR="0021491D" w:rsidRPr="00CD2A8E" w:rsidRDefault="0021491D" w:rsidP="00B722DF">
            <w:pPr>
              <w:pStyle w:val="ConsPlusNormal"/>
              <w:rPr>
                <w:rFonts w:ascii="Times New Roman" w:hAnsi="Times New Roman" w:cs="Times New Roman"/>
                <w:sz w:val="18"/>
                <w:szCs w:val="18"/>
              </w:rPr>
            </w:pPr>
          </w:p>
        </w:tc>
        <w:tc>
          <w:tcPr>
            <w:tcW w:w="794" w:type="dxa"/>
            <w:vMerge/>
          </w:tcPr>
          <w:p w:rsidR="0021491D" w:rsidRPr="00CD2A8E" w:rsidRDefault="0021491D" w:rsidP="00B722DF">
            <w:pPr>
              <w:pStyle w:val="ConsPlusNormal"/>
              <w:rPr>
                <w:rFonts w:ascii="Times New Roman" w:hAnsi="Times New Roman" w:cs="Times New Roman"/>
                <w:sz w:val="18"/>
                <w:szCs w:val="18"/>
              </w:rPr>
            </w:pPr>
          </w:p>
        </w:tc>
        <w:tc>
          <w:tcPr>
            <w:tcW w:w="850" w:type="dxa"/>
            <w:vMerge/>
          </w:tcPr>
          <w:p w:rsidR="0021491D" w:rsidRPr="00CD2A8E" w:rsidRDefault="0021491D" w:rsidP="00B722DF">
            <w:pPr>
              <w:pStyle w:val="ConsPlusNormal"/>
              <w:rPr>
                <w:rFonts w:ascii="Times New Roman" w:hAnsi="Times New Roman" w:cs="Times New Roman"/>
                <w:sz w:val="18"/>
                <w:szCs w:val="18"/>
              </w:rPr>
            </w:pPr>
          </w:p>
        </w:tc>
        <w:tc>
          <w:tcPr>
            <w:tcW w:w="850" w:type="dxa"/>
            <w:vMerge/>
          </w:tcPr>
          <w:p w:rsidR="0021491D" w:rsidRPr="00CD2A8E" w:rsidRDefault="0021491D" w:rsidP="00B722DF">
            <w:pPr>
              <w:pStyle w:val="ConsPlusNormal"/>
              <w:rPr>
                <w:rFonts w:ascii="Times New Roman" w:hAnsi="Times New Roman" w:cs="Times New Roman"/>
                <w:sz w:val="18"/>
                <w:szCs w:val="18"/>
              </w:rPr>
            </w:pPr>
          </w:p>
        </w:tc>
        <w:tc>
          <w:tcPr>
            <w:tcW w:w="850" w:type="dxa"/>
            <w:vMerge/>
          </w:tcPr>
          <w:p w:rsidR="0021491D" w:rsidRPr="00CD2A8E" w:rsidRDefault="0021491D" w:rsidP="00B722DF">
            <w:pPr>
              <w:pStyle w:val="ConsPlusNormal"/>
              <w:rPr>
                <w:rFonts w:ascii="Times New Roman" w:hAnsi="Times New Roman" w:cs="Times New Roman"/>
                <w:sz w:val="18"/>
                <w:szCs w:val="18"/>
              </w:rPr>
            </w:pPr>
          </w:p>
        </w:tc>
        <w:tc>
          <w:tcPr>
            <w:tcW w:w="794" w:type="dxa"/>
            <w:vMerge/>
          </w:tcPr>
          <w:p w:rsidR="0021491D" w:rsidRPr="00CD2A8E" w:rsidRDefault="0021491D" w:rsidP="00B722DF">
            <w:pPr>
              <w:pStyle w:val="ConsPlusNormal"/>
              <w:rPr>
                <w:rFonts w:ascii="Times New Roman" w:hAnsi="Times New Roman" w:cs="Times New Roman"/>
                <w:sz w:val="18"/>
                <w:szCs w:val="18"/>
              </w:rPr>
            </w:pPr>
          </w:p>
        </w:tc>
      </w:tr>
      <w:tr w:rsidR="0021491D" w:rsidRPr="00CD2A8E" w:rsidTr="00CD2A8E">
        <w:tc>
          <w:tcPr>
            <w:tcW w:w="2381" w:type="dxa"/>
            <w:vMerge/>
          </w:tcPr>
          <w:p w:rsidR="0021491D" w:rsidRPr="00CD2A8E" w:rsidRDefault="0021491D" w:rsidP="00B722DF">
            <w:pPr>
              <w:pStyle w:val="ConsPlusNormal"/>
              <w:rPr>
                <w:rFonts w:ascii="Times New Roman" w:hAnsi="Times New Roman" w:cs="Times New Roman"/>
                <w:sz w:val="18"/>
                <w:szCs w:val="18"/>
              </w:rPr>
            </w:pPr>
          </w:p>
        </w:tc>
        <w:tc>
          <w:tcPr>
            <w:tcW w:w="1644" w:type="dxa"/>
            <w:vMerge/>
          </w:tcPr>
          <w:p w:rsidR="0021491D" w:rsidRPr="00CD2A8E" w:rsidRDefault="0021491D" w:rsidP="00B722DF">
            <w:pPr>
              <w:pStyle w:val="ConsPlusNormal"/>
              <w:rPr>
                <w:rFonts w:ascii="Times New Roman" w:hAnsi="Times New Roman" w:cs="Times New Roman"/>
                <w:sz w:val="18"/>
                <w:szCs w:val="18"/>
              </w:rPr>
            </w:pPr>
          </w:p>
        </w:tc>
        <w:tc>
          <w:tcPr>
            <w:tcW w:w="5046" w:type="dxa"/>
            <w:gridSpan w:val="4"/>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Итого по мероприятию</w:t>
            </w:r>
          </w:p>
        </w:tc>
        <w:tc>
          <w:tcPr>
            <w:tcW w:w="1247"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96875,2</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10951,3</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19989,3</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10989,1</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10989,1</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10989,1</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10989,1</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10989,1</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10989,1</w:t>
            </w:r>
          </w:p>
        </w:tc>
        <w:tc>
          <w:tcPr>
            <w:tcW w:w="1871" w:type="dxa"/>
          </w:tcPr>
          <w:p w:rsidR="0021491D" w:rsidRPr="00CD2A8E" w:rsidRDefault="0021491D" w:rsidP="00B722DF">
            <w:pPr>
              <w:pStyle w:val="ConsPlusNormal"/>
              <w:rPr>
                <w:rFonts w:ascii="Times New Roman" w:hAnsi="Times New Roman" w:cs="Times New Roman"/>
                <w:sz w:val="18"/>
                <w:szCs w:val="18"/>
              </w:rPr>
            </w:pPr>
          </w:p>
        </w:tc>
        <w:tc>
          <w:tcPr>
            <w:tcW w:w="1020" w:type="dxa"/>
          </w:tcPr>
          <w:p w:rsidR="0021491D" w:rsidRPr="00CD2A8E" w:rsidRDefault="0021491D" w:rsidP="00B722DF">
            <w:pPr>
              <w:pStyle w:val="ConsPlusNormal"/>
              <w:rPr>
                <w:rFonts w:ascii="Times New Roman" w:hAnsi="Times New Roman" w:cs="Times New Roman"/>
                <w:sz w:val="18"/>
                <w:szCs w:val="18"/>
              </w:rPr>
            </w:pPr>
          </w:p>
        </w:tc>
        <w:tc>
          <w:tcPr>
            <w:tcW w:w="850" w:type="dxa"/>
          </w:tcPr>
          <w:p w:rsidR="0021491D" w:rsidRPr="00CD2A8E" w:rsidRDefault="0021491D" w:rsidP="00B722DF">
            <w:pPr>
              <w:pStyle w:val="ConsPlusNormal"/>
              <w:rPr>
                <w:rFonts w:ascii="Times New Roman" w:hAnsi="Times New Roman" w:cs="Times New Roman"/>
                <w:sz w:val="18"/>
                <w:szCs w:val="18"/>
              </w:rPr>
            </w:pPr>
          </w:p>
        </w:tc>
        <w:tc>
          <w:tcPr>
            <w:tcW w:w="794" w:type="dxa"/>
          </w:tcPr>
          <w:p w:rsidR="0021491D" w:rsidRPr="00CD2A8E" w:rsidRDefault="0021491D" w:rsidP="00B722DF">
            <w:pPr>
              <w:pStyle w:val="ConsPlusNormal"/>
              <w:rPr>
                <w:rFonts w:ascii="Times New Roman" w:hAnsi="Times New Roman" w:cs="Times New Roman"/>
                <w:sz w:val="18"/>
                <w:szCs w:val="18"/>
              </w:rPr>
            </w:pPr>
          </w:p>
        </w:tc>
        <w:tc>
          <w:tcPr>
            <w:tcW w:w="850" w:type="dxa"/>
          </w:tcPr>
          <w:p w:rsidR="0021491D" w:rsidRPr="00CD2A8E" w:rsidRDefault="0021491D" w:rsidP="00B722DF">
            <w:pPr>
              <w:pStyle w:val="ConsPlusNormal"/>
              <w:rPr>
                <w:rFonts w:ascii="Times New Roman" w:hAnsi="Times New Roman" w:cs="Times New Roman"/>
                <w:sz w:val="18"/>
                <w:szCs w:val="18"/>
              </w:rPr>
            </w:pPr>
          </w:p>
        </w:tc>
        <w:tc>
          <w:tcPr>
            <w:tcW w:w="794" w:type="dxa"/>
          </w:tcPr>
          <w:p w:rsidR="0021491D" w:rsidRPr="00CD2A8E" w:rsidRDefault="0021491D" w:rsidP="00B722DF">
            <w:pPr>
              <w:pStyle w:val="ConsPlusNormal"/>
              <w:rPr>
                <w:rFonts w:ascii="Times New Roman" w:hAnsi="Times New Roman" w:cs="Times New Roman"/>
                <w:sz w:val="18"/>
                <w:szCs w:val="18"/>
              </w:rPr>
            </w:pPr>
          </w:p>
        </w:tc>
        <w:tc>
          <w:tcPr>
            <w:tcW w:w="850" w:type="dxa"/>
          </w:tcPr>
          <w:p w:rsidR="0021491D" w:rsidRPr="00CD2A8E" w:rsidRDefault="0021491D" w:rsidP="00B722DF">
            <w:pPr>
              <w:pStyle w:val="ConsPlusNormal"/>
              <w:rPr>
                <w:rFonts w:ascii="Times New Roman" w:hAnsi="Times New Roman" w:cs="Times New Roman"/>
                <w:sz w:val="18"/>
                <w:szCs w:val="18"/>
              </w:rPr>
            </w:pPr>
          </w:p>
        </w:tc>
        <w:tc>
          <w:tcPr>
            <w:tcW w:w="850" w:type="dxa"/>
          </w:tcPr>
          <w:p w:rsidR="0021491D" w:rsidRPr="00CD2A8E" w:rsidRDefault="0021491D" w:rsidP="00B722DF">
            <w:pPr>
              <w:pStyle w:val="ConsPlusNormal"/>
              <w:rPr>
                <w:rFonts w:ascii="Times New Roman" w:hAnsi="Times New Roman" w:cs="Times New Roman"/>
                <w:sz w:val="18"/>
                <w:szCs w:val="18"/>
              </w:rPr>
            </w:pPr>
          </w:p>
        </w:tc>
        <w:tc>
          <w:tcPr>
            <w:tcW w:w="850" w:type="dxa"/>
          </w:tcPr>
          <w:p w:rsidR="0021491D" w:rsidRPr="00CD2A8E" w:rsidRDefault="0021491D" w:rsidP="00B722DF">
            <w:pPr>
              <w:pStyle w:val="ConsPlusNormal"/>
              <w:rPr>
                <w:rFonts w:ascii="Times New Roman" w:hAnsi="Times New Roman" w:cs="Times New Roman"/>
                <w:sz w:val="18"/>
                <w:szCs w:val="18"/>
              </w:rPr>
            </w:pPr>
          </w:p>
        </w:tc>
        <w:tc>
          <w:tcPr>
            <w:tcW w:w="794" w:type="dxa"/>
          </w:tcPr>
          <w:p w:rsidR="0021491D" w:rsidRPr="00CD2A8E" w:rsidRDefault="0021491D" w:rsidP="00B722DF">
            <w:pPr>
              <w:pStyle w:val="ConsPlusNormal"/>
              <w:rPr>
                <w:rFonts w:ascii="Times New Roman" w:hAnsi="Times New Roman" w:cs="Times New Roman"/>
                <w:sz w:val="18"/>
                <w:szCs w:val="18"/>
              </w:rPr>
            </w:pPr>
          </w:p>
        </w:tc>
      </w:tr>
      <w:tr w:rsidR="0021491D" w:rsidRPr="00CD2A8E" w:rsidTr="00CD2A8E">
        <w:tc>
          <w:tcPr>
            <w:tcW w:w="19390" w:type="dxa"/>
            <w:gridSpan w:val="15"/>
          </w:tcPr>
          <w:p w:rsidR="0021491D" w:rsidRPr="00CD2A8E" w:rsidRDefault="0021491D" w:rsidP="00B722DF">
            <w:pPr>
              <w:pStyle w:val="ConsPlusNormal"/>
              <w:rPr>
                <w:rFonts w:ascii="Times New Roman" w:hAnsi="Times New Roman" w:cs="Times New Roman"/>
                <w:sz w:val="18"/>
                <w:szCs w:val="18"/>
              </w:rPr>
            </w:pPr>
            <w:r w:rsidRPr="00CD2A8E">
              <w:rPr>
                <w:rFonts w:ascii="Times New Roman" w:hAnsi="Times New Roman" w:cs="Times New Roman"/>
                <w:sz w:val="18"/>
                <w:szCs w:val="18"/>
              </w:rPr>
              <w:t>Задача подпрограммы 2. Развитие рынка труда (кадрового потенциала) на сельских территориях</w:t>
            </w:r>
          </w:p>
        </w:tc>
        <w:tc>
          <w:tcPr>
            <w:tcW w:w="1871" w:type="dxa"/>
            <w:vAlign w:val="center"/>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Численность специалистов, прошедших обучение либо привлеченных на работу на сельских территориях в результате оказания государственной поддержки, тыс. человек</w:t>
            </w:r>
          </w:p>
        </w:tc>
        <w:tc>
          <w:tcPr>
            <w:tcW w:w="1020"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X</w:t>
            </w:r>
          </w:p>
        </w:tc>
        <w:tc>
          <w:tcPr>
            <w:tcW w:w="850"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0,006</w:t>
            </w:r>
          </w:p>
        </w:tc>
        <w:tc>
          <w:tcPr>
            <w:tcW w:w="79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0,002</w:t>
            </w:r>
          </w:p>
        </w:tc>
        <w:tc>
          <w:tcPr>
            <w:tcW w:w="850"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0</w:t>
            </w:r>
          </w:p>
        </w:tc>
        <w:tc>
          <w:tcPr>
            <w:tcW w:w="79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0,001</w:t>
            </w:r>
          </w:p>
        </w:tc>
        <w:tc>
          <w:tcPr>
            <w:tcW w:w="850"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0,001</w:t>
            </w:r>
          </w:p>
        </w:tc>
        <w:tc>
          <w:tcPr>
            <w:tcW w:w="850"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0,001</w:t>
            </w:r>
          </w:p>
        </w:tc>
        <w:tc>
          <w:tcPr>
            <w:tcW w:w="850"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0,001</w:t>
            </w:r>
          </w:p>
        </w:tc>
        <w:tc>
          <w:tcPr>
            <w:tcW w:w="79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0,001</w:t>
            </w:r>
          </w:p>
        </w:tc>
      </w:tr>
      <w:tr w:rsidR="0021491D" w:rsidRPr="00CD2A8E" w:rsidTr="00CD2A8E">
        <w:tc>
          <w:tcPr>
            <w:tcW w:w="2381" w:type="dxa"/>
            <w:vMerge w:val="restart"/>
          </w:tcPr>
          <w:p w:rsidR="0021491D" w:rsidRPr="00CD2A8E" w:rsidRDefault="0021491D" w:rsidP="00B722DF">
            <w:pPr>
              <w:pStyle w:val="ConsPlusNormal"/>
              <w:rPr>
                <w:rFonts w:ascii="Times New Roman" w:hAnsi="Times New Roman" w:cs="Times New Roman"/>
                <w:sz w:val="18"/>
                <w:szCs w:val="18"/>
              </w:rPr>
            </w:pPr>
            <w:r w:rsidRPr="00CD2A8E">
              <w:rPr>
                <w:rFonts w:ascii="Times New Roman" w:hAnsi="Times New Roman" w:cs="Times New Roman"/>
                <w:sz w:val="18"/>
                <w:szCs w:val="18"/>
              </w:rPr>
              <w:t xml:space="preserve">Мероприятие. Реализация </w:t>
            </w:r>
            <w:r w:rsidRPr="00CD2A8E">
              <w:rPr>
                <w:rFonts w:ascii="Times New Roman" w:hAnsi="Times New Roman" w:cs="Times New Roman"/>
                <w:sz w:val="18"/>
                <w:szCs w:val="18"/>
              </w:rPr>
              <w:lastRenderedPageBreak/>
              <w:t xml:space="preserve">федерального проекта </w:t>
            </w:r>
            <w:r w:rsidR="00B722DF" w:rsidRPr="00CD2A8E">
              <w:rPr>
                <w:rFonts w:ascii="Times New Roman" w:hAnsi="Times New Roman" w:cs="Times New Roman"/>
                <w:sz w:val="18"/>
                <w:szCs w:val="18"/>
              </w:rPr>
              <w:t>«</w:t>
            </w:r>
            <w:r w:rsidRPr="00CD2A8E">
              <w:rPr>
                <w:rFonts w:ascii="Times New Roman" w:hAnsi="Times New Roman" w:cs="Times New Roman"/>
                <w:sz w:val="18"/>
                <w:szCs w:val="18"/>
              </w:rPr>
              <w:t>Содействие занятости сельского населения</w:t>
            </w:r>
            <w:r w:rsidR="00B722DF" w:rsidRPr="00CD2A8E">
              <w:rPr>
                <w:rFonts w:ascii="Times New Roman" w:hAnsi="Times New Roman" w:cs="Times New Roman"/>
                <w:sz w:val="18"/>
                <w:szCs w:val="18"/>
              </w:rPr>
              <w:t>»</w:t>
            </w:r>
          </w:p>
        </w:tc>
        <w:tc>
          <w:tcPr>
            <w:tcW w:w="1644" w:type="dxa"/>
            <w:vMerge w:val="restart"/>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lastRenderedPageBreak/>
              <w:t xml:space="preserve">Минсельхоз </w:t>
            </w:r>
            <w:r w:rsidRPr="00CD2A8E">
              <w:rPr>
                <w:rFonts w:ascii="Times New Roman" w:hAnsi="Times New Roman" w:cs="Times New Roman"/>
                <w:sz w:val="18"/>
                <w:szCs w:val="18"/>
              </w:rPr>
              <w:lastRenderedPageBreak/>
              <w:t>Астраханской области, органы местного самоуправления муниципальных образований Астраханской области (по согласованию) 2023 - 2030</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lastRenderedPageBreak/>
              <w:t>Федеральны</w:t>
            </w:r>
            <w:r w:rsidRPr="00CD2A8E">
              <w:rPr>
                <w:rFonts w:ascii="Times New Roman" w:hAnsi="Times New Roman" w:cs="Times New Roman"/>
                <w:sz w:val="18"/>
                <w:szCs w:val="18"/>
              </w:rPr>
              <w:lastRenderedPageBreak/>
              <w:t>й бюджет</w:t>
            </w:r>
          </w:p>
        </w:tc>
        <w:tc>
          <w:tcPr>
            <w:tcW w:w="130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lastRenderedPageBreak/>
              <w:t>х</w:t>
            </w:r>
          </w:p>
        </w:tc>
        <w:tc>
          <w:tcPr>
            <w:tcW w:w="1361"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х</w:t>
            </w:r>
          </w:p>
        </w:tc>
        <w:tc>
          <w:tcPr>
            <w:tcW w:w="1247"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х</w:t>
            </w:r>
          </w:p>
        </w:tc>
        <w:tc>
          <w:tcPr>
            <w:tcW w:w="1247"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341,5</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116,7</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24,8</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0,0</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40,0</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40,0</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40,0</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40,0</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40,0</w:t>
            </w:r>
          </w:p>
        </w:tc>
        <w:tc>
          <w:tcPr>
            <w:tcW w:w="1871"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 xml:space="preserve">Направлены на </w:t>
            </w:r>
            <w:r w:rsidRPr="00CD2A8E">
              <w:rPr>
                <w:rFonts w:ascii="Times New Roman" w:hAnsi="Times New Roman" w:cs="Times New Roman"/>
                <w:sz w:val="18"/>
                <w:szCs w:val="18"/>
              </w:rPr>
              <w:lastRenderedPageBreak/>
              <w:t>обучение граждане Российской Федерации для сельскохозяйственных товаропроизводителей и организаций, осуществляющих переработку сельскохозяйственной продукции на сельских территориях, человек</w:t>
            </w:r>
          </w:p>
        </w:tc>
        <w:tc>
          <w:tcPr>
            <w:tcW w:w="1020"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lastRenderedPageBreak/>
              <w:t>X</w:t>
            </w:r>
          </w:p>
        </w:tc>
        <w:tc>
          <w:tcPr>
            <w:tcW w:w="850"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w:t>
            </w:r>
          </w:p>
        </w:tc>
        <w:tc>
          <w:tcPr>
            <w:tcW w:w="79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2</w:t>
            </w:r>
          </w:p>
        </w:tc>
        <w:tc>
          <w:tcPr>
            <w:tcW w:w="850"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0</w:t>
            </w:r>
          </w:p>
        </w:tc>
        <w:tc>
          <w:tcPr>
            <w:tcW w:w="79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w:t>
            </w:r>
          </w:p>
        </w:tc>
        <w:tc>
          <w:tcPr>
            <w:tcW w:w="850"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w:t>
            </w:r>
          </w:p>
        </w:tc>
        <w:tc>
          <w:tcPr>
            <w:tcW w:w="850"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w:t>
            </w:r>
          </w:p>
        </w:tc>
        <w:tc>
          <w:tcPr>
            <w:tcW w:w="850"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w:t>
            </w:r>
          </w:p>
        </w:tc>
        <w:tc>
          <w:tcPr>
            <w:tcW w:w="79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w:t>
            </w:r>
          </w:p>
        </w:tc>
      </w:tr>
      <w:tr w:rsidR="0021491D" w:rsidRPr="00CD2A8E" w:rsidTr="00CD2A8E">
        <w:tc>
          <w:tcPr>
            <w:tcW w:w="2381" w:type="dxa"/>
            <w:vMerge/>
          </w:tcPr>
          <w:p w:rsidR="0021491D" w:rsidRPr="00CD2A8E" w:rsidRDefault="0021491D" w:rsidP="00B722DF">
            <w:pPr>
              <w:pStyle w:val="ConsPlusNormal"/>
              <w:rPr>
                <w:rFonts w:ascii="Times New Roman" w:hAnsi="Times New Roman" w:cs="Times New Roman"/>
                <w:sz w:val="18"/>
                <w:szCs w:val="18"/>
              </w:rPr>
            </w:pPr>
          </w:p>
        </w:tc>
        <w:tc>
          <w:tcPr>
            <w:tcW w:w="1644" w:type="dxa"/>
            <w:vMerge/>
          </w:tcPr>
          <w:p w:rsidR="0021491D" w:rsidRPr="00CD2A8E" w:rsidRDefault="0021491D" w:rsidP="00B722DF">
            <w:pPr>
              <w:pStyle w:val="ConsPlusNormal"/>
              <w:rPr>
                <w:rFonts w:ascii="Times New Roman" w:hAnsi="Times New Roman" w:cs="Times New Roman"/>
                <w:sz w:val="18"/>
                <w:szCs w:val="18"/>
              </w:rPr>
            </w:pP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Бюджет Астраханской области</w:t>
            </w:r>
          </w:p>
        </w:tc>
        <w:tc>
          <w:tcPr>
            <w:tcW w:w="130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X</w:t>
            </w:r>
          </w:p>
        </w:tc>
        <w:tc>
          <w:tcPr>
            <w:tcW w:w="1361"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X</w:t>
            </w:r>
          </w:p>
        </w:tc>
        <w:tc>
          <w:tcPr>
            <w:tcW w:w="1247"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X</w:t>
            </w:r>
          </w:p>
        </w:tc>
        <w:tc>
          <w:tcPr>
            <w:tcW w:w="1247"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31,5</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16,7</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7,6</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1,2</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1,2</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1,2</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1,2</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1,2</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1,2</w:t>
            </w:r>
          </w:p>
        </w:tc>
        <w:tc>
          <w:tcPr>
            <w:tcW w:w="1871"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Привлечены обучающиеся для прохождения практики и осуществления трудовой деятельности к сельскохозяйственным товаропроизводителям и организациям, осуществившим переработку сельскохозяйственной продукции, на сельских территориях, человек</w:t>
            </w:r>
          </w:p>
        </w:tc>
        <w:tc>
          <w:tcPr>
            <w:tcW w:w="1020"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X</w:t>
            </w:r>
          </w:p>
        </w:tc>
        <w:tc>
          <w:tcPr>
            <w:tcW w:w="850"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5</w:t>
            </w:r>
          </w:p>
        </w:tc>
        <w:tc>
          <w:tcPr>
            <w:tcW w:w="79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0</w:t>
            </w:r>
          </w:p>
        </w:tc>
        <w:tc>
          <w:tcPr>
            <w:tcW w:w="850"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0</w:t>
            </w:r>
          </w:p>
        </w:tc>
        <w:tc>
          <w:tcPr>
            <w:tcW w:w="79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0</w:t>
            </w:r>
          </w:p>
        </w:tc>
        <w:tc>
          <w:tcPr>
            <w:tcW w:w="850"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0</w:t>
            </w:r>
          </w:p>
        </w:tc>
        <w:tc>
          <w:tcPr>
            <w:tcW w:w="850"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0</w:t>
            </w:r>
          </w:p>
        </w:tc>
        <w:tc>
          <w:tcPr>
            <w:tcW w:w="850"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0</w:t>
            </w:r>
          </w:p>
        </w:tc>
        <w:tc>
          <w:tcPr>
            <w:tcW w:w="79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0</w:t>
            </w:r>
          </w:p>
        </w:tc>
      </w:tr>
      <w:tr w:rsidR="0021491D" w:rsidRPr="00CD2A8E" w:rsidTr="00CD2A8E">
        <w:tc>
          <w:tcPr>
            <w:tcW w:w="2381" w:type="dxa"/>
            <w:vMerge/>
          </w:tcPr>
          <w:p w:rsidR="0021491D" w:rsidRPr="00CD2A8E" w:rsidRDefault="0021491D" w:rsidP="00B722DF">
            <w:pPr>
              <w:pStyle w:val="ConsPlusNormal"/>
              <w:rPr>
                <w:rFonts w:ascii="Times New Roman" w:hAnsi="Times New Roman" w:cs="Times New Roman"/>
                <w:sz w:val="18"/>
                <w:szCs w:val="18"/>
              </w:rPr>
            </w:pPr>
          </w:p>
        </w:tc>
        <w:tc>
          <w:tcPr>
            <w:tcW w:w="1644" w:type="dxa"/>
            <w:vMerge/>
          </w:tcPr>
          <w:p w:rsidR="0021491D" w:rsidRPr="00CD2A8E" w:rsidRDefault="0021491D" w:rsidP="00B722DF">
            <w:pPr>
              <w:pStyle w:val="ConsPlusNormal"/>
              <w:rPr>
                <w:rFonts w:ascii="Times New Roman" w:hAnsi="Times New Roman" w:cs="Times New Roman"/>
                <w:sz w:val="18"/>
                <w:szCs w:val="18"/>
              </w:rPr>
            </w:pPr>
          </w:p>
        </w:tc>
        <w:tc>
          <w:tcPr>
            <w:tcW w:w="5046" w:type="dxa"/>
            <w:gridSpan w:val="4"/>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Итого по мероприятию</w:t>
            </w:r>
          </w:p>
        </w:tc>
        <w:tc>
          <w:tcPr>
            <w:tcW w:w="1247"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373,0</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133,4</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32,4</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1,2</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41,2</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41,2</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41,2</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41,2</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41,2</w:t>
            </w:r>
          </w:p>
        </w:tc>
        <w:tc>
          <w:tcPr>
            <w:tcW w:w="1871" w:type="dxa"/>
          </w:tcPr>
          <w:p w:rsidR="0021491D" w:rsidRPr="00CD2A8E" w:rsidRDefault="0021491D" w:rsidP="00B722DF">
            <w:pPr>
              <w:pStyle w:val="ConsPlusNormal"/>
              <w:rPr>
                <w:rFonts w:ascii="Times New Roman" w:hAnsi="Times New Roman" w:cs="Times New Roman"/>
                <w:sz w:val="18"/>
                <w:szCs w:val="18"/>
              </w:rPr>
            </w:pPr>
          </w:p>
        </w:tc>
        <w:tc>
          <w:tcPr>
            <w:tcW w:w="1020" w:type="dxa"/>
          </w:tcPr>
          <w:p w:rsidR="0021491D" w:rsidRPr="00CD2A8E" w:rsidRDefault="0021491D" w:rsidP="00B722DF">
            <w:pPr>
              <w:pStyle w:val="ConsPlusNormal"/>
              <w:rPr>
                <w:rFonts w:ascii="Times New Roman" w:hAnsi="Times New Roman" w:cs="Times New Roman"/>
                <w:sz w:val="18"/>
                <w:szCs w:val="18"/>
              </w:rPr>
            </w:pPr>
          </w:p>
        </w:tc>
        <w:tc>
          <w:tcPr>
            <w:tcW w:w="850" w:type="dxa"/>
          </w:tcPr>
          <w:p w:rsidR="0021491D" w:rsidRPr="00CD2A8E" w:rsidRDefault="0021491D" w:rsidP="00B722DF">
            <w:pPr>
              <w:pStyle w:val="ConsPlusNormal"/>
              <w:rPr>
                <w:rFonts w:ascii="Times New Roman" w:hAnsi="Times New Roman" w:cs="Times New Roman"/>
                <w:sz w:val="18"/>
                <w:szCs w:val="18"/>
              </w:rPr>
            </w:pPr>
          </w:p>
        </w:tc>
        <w:tc>
          <w:tcPr>
            <w:tcW w:w="794" w:type="dxa"/>
          </w:tcPr>
          <w:p w:rsidR="0021491D" w:rsidRPr="00CD2A8E" w:rsidRDefault="0021491D" w:rsidP="00B722DF">
            <w:pPr>
              <w:pStyle w:val="ConsPlusNormal"/>
              <w:rPr>
                <w:rFonts w:ascii="Times New Roman" w:hAnsi="Times New Roman" w:cs="Times New Roman"/>
                <w:sz w:val="18"/>
                <w:szCs w:val="18"/>
              </w:rPr>
            </w:pPr>
          </w:p>
        </w:tc>
        <w:tc>
          <w:tcPr>
            <w:tcW w:w="850" w:type="dxa"/>
          </w:tcPr>
          <w:p w:rsidR="0021491D" w:rsidRPr="00CD2A8E" w:rsidRDefault="0021491D" w:rsidP="00B722DF">
            <w:pPr>
              <w:pStyle w:val="ConsPlusNormal"/>
              <w:rPr>
                <w:rFonts w:ascii="Times New Roman" w:hAnsi="Times New Roman" w:cs="Times New Roman"/>
                <w:sz w:val="18"/>
                <w:szCs w:val="18"/>
              </w:rPr>
            </w:pPr>
          </w:p>
        </w:tc>
        <w:tc>
          <w:tcPr>
            <w:tcW w:w="794" w:type="dxa"/>
          </w:tcPr>
          <w:p w:rsidR="0021491D" w:rsidRPr="00CD2A8E" w:rsidRDefault="0021491D" w:rsidP="00B722DF">
            <w:pPr>
              <w:pStyle w:val="ConsPlusNormal"/>
              <w:rPr>
                <w:rFonts w:ascii="Times New Roman" w:hAnsi="Times New Roman" w:cs="Times New Roman"/>
                <w:sz w:val="18"/>
                <w:szCs w:val="18"/>
              </w:rPr>
            </w:pPr>
          </w:p>
        </w:tc>
        <w:tc>
          <w:tcPr>
            <w:tcW w:w="850" w:type="dxa"/>
          </w:tcPr>
          <w:p w:rsidR="0021491D" w:rsidRPr="00CD2A8E" w:rsidRDefault="0021491D" w:rsidP="00B722DF">
            <w:pPr>
              <w:pStyle w:val="ConsPlusNormal"/>
              <w:rPr>
                <w:rFonts w:ascii="Times New Roman" w:hAnsi="Times New Roman" w:cs="Times New Roman"/>
                <w:sz w:val="18"/>
                <w:szCs w:val="18"/>
              </w:rPr>
            </w:pPr>
          </w:p>
        </w:tc>
        <w:tc>
          <w:tcPr>
            <w:tcW w:w="850" w:type="dxa"/>
          </w:tcPr>
          <w:p w:rsidR="0021491D" w:rsidRPr="00CD2A8E" w:rsidRDefault="0021491D" w:rsidP="00B722DF">
            <w:pPr>
              <w:pStyle w:val="ConsPlusNormal"/>
              <w:rPr>
                <w:rFonts w:ascii="Times New Roman" w:hAnsi="Times New Roman" w:cs="Times New Roman"/>
                <w:sz w:val="18"/>
                <w:szCs w:val="18"/>
              </w:rPr>
            </w:pPr>
          </w:p>
        </w:tc>
        <w:tc>
          <w:tcPr>
            <w:tcW w:w="850" w:type="dxa"/>
          </w:tcPr>
          <w:p w:rsidR="0021491D" w:rsidRPr="00CD2A8E" w:rsidRDefault="0021491D" w:rsidP="00B722DF">
            <w:pPr>
              <w:pStyle w:val="ConsPlusNormal"/>
              <w:rPr>
                <w:rFonts w:ascii="Times New Roman" w:hAnsi="Times New Roman" w:cs="Times New Roman"/>
                <w:sz w:val="18"/>
                <w:szCs w:val="18"/>
              </w:rPr>
            </w:pPr>
          </w:p>
        </w:tc>
        <w:tc>
          <w:tcPr>
            <w:tcW w:w="794" w:type="dxa"/>
          </w:tcPr>
          <w:p w:rsidR="0021491D" w:rsidRPr="00CD2A8E" w:rsidRDefault="0021491D" w:rsidP="00B722DF">
            <w:pPr>
              <w:pStyle w:val="ConsPlusNormal"/>
              <w:rPr>
                <w:rFonts w:ascii="Times New Roman" w:hAnsi="Times New Roman" w:cs="Times New Roman"/>
                <w:sz w:val="18"/>
                <w:szCs w:val="18"/>
              </w:rPr>
            </w:pPr>
          </w:p>
        </w:tc>
      </w:tr>
      <w:tr w:rsidR="0021491D" w:rsidRPr="00CD2A8E" w:rsidTr="00CD2A8E">
        <w:tc>
          <w:tcPr>
            <w:tcW w:w="19390" w:type="dxa"/>
            <w:gridSpan w:val="15"/>
          </w:tcPr>
          <w:p w:rsidR="0021491D" w:rsidRPr="00CD2A8E" w:rsidRDefault="0021491D" w:rsidP="00B722DF">
            <w:pPr>
              <w:pStyle w:val="ConsPlusNormal"/>
              <w:rPr>
                <w:rFonts w:ascii="Times New Roman" w:hAnsi="Times New Roman" w:cs="Times New Roman"/>
                <w:sz w:val="18"/>
                <w:szCs w:val="18"/>
              </w:rPr>
            </w:pPr>
            <w:r w:rsidRPr="00CD2A8E">
              <w:rPr>
                <w:rFonts w:ascii="Times New Roman" w:hAnsi="Times New Roman" w:cs="Times New Roman"/>
                <w:sz w:val="18"/>
                <w:szCs w:val="18"/>
              </w:rPr>
              <w:t>Задача подпрограммы 3. Создание и развитие инфраструктуры на сельских территориях</w:t>
            </w:r>
          </w:p>
        </w:tc>
        <w:tc>
          <w:tcPr>
            <w:tcW w:w="1871"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 xml:space="preserve">Количество населенных пунктов, расположенных на сельских территориях Астраханской области, в которых реализованы мероприятия по созданию комфортных условий жизнедеятельности на </w:t>
            </w:r>
            <w:r w:rsidRPr="00CD2A8E">
              <w:rPr>
                <w:rFonts w:ascii="Times New Roman" w:hAnsi="Times New Roman" w:cs="Times New Roman"/>
                <w:sz w:val="18"/>
                <w:szCs w:val="18"/>
              </w:rPr>
              <w:lastRenderedPageBreak/>
              <w:t>сельских территориях, единиц</w:t>
            </w:r>
          </w:p>
        </w:tc>
        <w:tc>
          <w:tcPr>
            <w:tcW w:w="1020"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lastRenderedPageBreak/>
              <w:t>X</w:t>
            </w:r>
          </w:p>
        </w:tc>
        <w:tc>
          <w:tcPr>
            <w:tcW w:w="850"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9</w:t>
            </w:r>
          </w:p>
        </w:tc>
        <w:tc>
          <w:tcPr>
            <w:tcW w:w="79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2</w:t>
            </w:r>
          </w:p>
        </w:tc>
        <w:tc>
          <w:tcPr>
            <w:tcW w:w="850"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4</w:t>
            </w:r>
          </w:p>
        </w:tc>
        <w:tc>
          <w:tcPr>
            <w:tcW w:w="79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8</w:t>
            </w:r>
          </w:p>
        </w:tc>
        <w:tc>
          <w:tcPr>
            <w:tcW w:w="850"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8</w:t>
            </w:r>
          </w:p>
        </w:tc>
        <w:tc>
          <w:tcPr>
            <w:tcW w:w="850"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8</w:t>
            </w:r>
          </w:p>
        </w:tc>
        <w:tc>
          <w:tcPr>
            <w:tcW w:w="850"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8</w:t>
            </w:r>
          </w:p>
        </w:tc>
        <w:tc>
          <w:tcPr>
            <w:tcW w:w="79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8</w:t>
            </w:r>
          </w:p>
        </w:tc>
      </w:tr>
      <w:tr w:rsidR="0021491D" w:rsidRPr="00CD2A8E" w:rsidTr="00CD2A8E">
        <w:tc>
          <w:tcPr>
            <w:tcW w:w="2381" w:type="dxa"/>
            <w:vMerge w:val="restart"/>
          </w:tcPr>
          <w:p w:rsidR="0021491D" w:rsidRPr="00CD2A8E" w:rsidRDefault="0021491D" w:rsidP="00B722DF">
            <w:pPr>
              <w:pStyle w:val="ConsPlusNormal"/>
              <w:rPr>
                <w:rFonts w:ascii="Times New Roman" w:hAnsi="Times New Roman" w:cs="Times New Roman"/>
                <w:sz w:val="18"/>
                <w:szCs w:val="18"/>
              </w:rPr>
            </w:pPr>
            <w:r w:rsidRPr="00CD2A8E">
              <w:rPr>
                <w:rFonts w:ascii="Times New Roman" w:hAnsi="Times New Roman" w:cs="Times New Roman"/>
                <w:sz w:val="18"/>
                <w:szCs w:val="18"/>
              </w:rPr>
              <w:lastRenderedPageBreak/>
              <w:t xml:space="preserve">Мероприятие 1. Реализация федерального проекта </w:t>
            </w:r>
            <w:r w:rsidR="00B722DF" w:rsidRPr="00CD2A8E">
              <w:rPr>
                <w:rFonts w:ascii="Times New Roman" w:hAnsi="Times New Roman" w:cs="Times New Roman"/>
                <w:sz w:val="18"/>
                <w:szCs w:val="18"/>
              </w:rPr>
              <w:t>«</w:t>
            </w:r>
            <w:r w:rsidRPr="00CD2A8E">
              <w:rPr>
                <w:rFonts w:ascii="Times New Roman" w:hAnsi="Times New Roman" w:cs="Times New Roman"/>
                <w:sz w:val="18"/>
                <w:szCs w:val="18"/>
              </w:rPr>
              <w:t>Благоустройство сельских территорий</w:t>
            </w:r>
            <w:r w:rsidR="00B722DF" w:rsidRPr="00CD2A8E">
              <w:rPr>
                <w:rFonts w:ascii="Times New Roman" w:hAnsi="Times New Roman" w:cs="Times New Roman"/>
                <w:sz w:val="18"/>
                <w:szCs w:val="18"/>
              </w:rPr>
              <w:t>»</w:t>
            </w:r>
          </w:p>
        </w:tc>
        <w:tc>
          <w:tcPr>
            <w:tcW w:w="1644" w:type="dxa"/>
            <w:vMerge w:val="restart"/>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Минсельхоз Астраханской области, органы местного самоуправления муниципальных образований Астраханской области (по согласованию) 2023 - 2030</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Федеральный бюджет</w:t>
            </w:r>
          </w:p>
        </w:tc>
        <w:tc>
          <w:tcPr>
            <w:tcW w:w="130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X</w:t>
            </w:r>
          </w:p>
        </w:tc>
        <w:tc>
          <w:tcPr>
            <w:tcW w:w="1361"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X</w:t>
            </w:r>
          </w:p>
        </w:tc>
        <w:tc>
          <w:tcPr>
            <w:tcW w:w="1247"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X</w:t>
            </w:r>
          </w:p>
        </w:tc>
        <w:tc>
          <w:tcPr>
            <w:tcW w:w="1247"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10387,2</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1731,2</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0,0</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0,0</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1731,2</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1731,2</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1731,2</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1731,2</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1731,2</w:t>
            </w:r>
          </w:p>
        </w:tc>
        <w:tc>
          <w:tcPr>
            <w:tcW w:w="1871" w:type="dxa"/>
            <w:vMerge w:val="restart"/>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Реализованы проекты по благоустройству общественных пространств на сельских территориях, единиц</w:t>
            </w:r>
          </w:p>
        </w:tc>
        <w:tc>
          <w:tcPr>
            <w:tcW w:w="1020" w:type="dxa"/>
            <w:vMerge w:val="restart"/>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16</w:t>
            </w:r>
          </w:p>
        </w:tc>
        <w:tc>
          <w:tcPr>
            <w:tcW w:w="850" w:type="dxa"/>
            <w:vMerge w:val="restart"/>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7</w:t>
            </w:r>
          </w:p>
        </w:tc>
        <w:tc>
          <w:tcPr>
            <w:tcW w:w="794" w:type="dxa"/>
            <w:vMerge w:val="restart"/>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0</w:t>
            </w:r>
          </w:p>
        </w:tc>
        <w:tc>
          <w:tcPr>
            <w:tcW w:w="850" w:type="dxa"/>
            <w:vMerge w:val="restart"/>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0</w:t>
            </w:r>
          </w:p>
        </w:tc>
        <w:tc>
          <w:tcPr>
            <w:tcW w:w="794" w:type="dxa"/>
            <w:vMerge w:val="restart"/>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7</w:t>
            </w:r>
          </w:p>
        </w:tc>
        <w:tc>
          <w:tcPr>
            <w:tcW w:w="850" w:type="dxa"/>
            <w:vMerge w:val="restart"/>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7</w:t>
            </w:r>
          </w:p>
        </w:tc>
        <w:tc>
          <w:tcPr>
            <w:tcW w:w="850" w:type="dxa"/>
            <w:vMerge w:val="restart"/>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7</w:t>
            </w:r>
          </w:p>
        </w:tc>
        <w:tc>
          <w:tcPr>
            <w:tcW w:w="850" w:type="dxa"/>
            <w:vMerge w:val="restart"/>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7</w:t>
            </w:r>
          </w:p>
        </w:tc>
        <w:tc>
          <w:tcPr>
            <w:tcW w:w="794" w:type="dxa"/>
            <w:vMerge w:val="restart"/>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7</w:t>
            </w:r>
          </w:p>
        </w:tc>
      </w:tr>
      <w:tr w:rsidR="0021491D" w:rsidRPr="00CD2A8E" w:rsidTr="00CD2A8E">
        <w:tc>
          <w:tcPr>
            <w:tcW w:w="2381" w:type="dxa"/>
            <w:vMerge/>
          </w:tcPr>
          <w:p w:rsidR="0021491D" w:rsidRPr="00CD2A8E" w:rsidRDefault="0021491D" w:rsidP="00B722DF">
            <w:pPr>
              <w:pStyle w:val="ConsPlusNormal"/>
              <w:rPr>
                <w:rFonts w:ascii="Times New Roman" w:hAnsi="Times New Roman" w:cs="Times New Roman"/>
                <w:sz w:val="18"/>
                <w:szCs w:val="18"/>
              </w:rPr>
            </w:pPr>
          </w:p>
        </w:tc>
        <w:tc>
          <w:tcPr>
            <w:tcW w:w="1644" w:type="dxa"/>
            <w:vMerge/>
          </w:tcPr>
          <w:p w:rsidR="0021491D" w:rsidRPr="00CD2A8E" w:rsidRDefault="0021491D" w:rsidP="00B722DF">
            <w:pPr>
              <w:pStyle w:val="ConsPlusNormal"/>
              <w:rPr>
                <w:rFonts w:ascii="Times New Roman" w:hAnsi="Times New Roman" w:cs="Times New Roman"/>
                <w:sz w:val="18"/>
                <w:szCs w:val="18"/>
              </w:rPr>
            </w:pP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Бюджет Астраханской области</w:t>
            </w:r>
          </w:p>
        </w:tc>
        <w:tc>
          <w:tcPr>
            <w:tcW w:w="130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X</w:t>
            </w:r>
          </w:p>
        </w:tc>
        <w:tc>
          <w:tcPr>
            <w:tcW w:w="1361"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X</w:t>
            </w:r>
          </w:p>
        </w:tc>
        <w:tc>
          <w:tcPr>
            <w:tcW w:w="1247"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X</w:t>
            </w:r>
          </w:p>
        </w:tc>
        <w:tc>
          <w:tcPr>
            <w:tcW w:w="1247"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7488,5</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2028,5</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780,0</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780,0</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780,0</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780,0</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780,0</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780,0</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780,0</w:t>
            </w:r>
          </w:p>
        </w:tc>
        <w:tc>
          <w:tcPr>
            <w:tcW w:w="1871" w:type="dxa"/>
            <w:vMerge/>
          </w:tcPr>
          <w:p w:rsidR="0021491D" w:rsidRPr="00CD2A8E" w:rsidRDefault="0021491D" w:rsidP="00B722DF">
            <w:pPr>
              <w:pStyle w:val="ConsPlusNormal"/>
              <w:rPr>
                <w:rFonts w:ascii="Times New Roman" w:hAnsi="Times New Roman" w:cs="Times New Roman"/>
                <w:sz w:val="18"/>
                <w:szCs w:val="18"/>
              </w:rPr>
            </w:pPr>
          </w:p>
        </w:tc>
        <w:tc>
          <w:tcPr>
            <w:tcW w:w="1020" w:type="dxa"/>
            <w:vMerge/>
          </w:tcPr>
          <w:p w:rsidR="0021491D" w:rsidRPr="00CD2A8E" w:rsidRDefault="0021491D" w:rsidP="00B722DF">
            <w:pPr>
              <w:pStyle w:val="ConsPlusNormal"/>
              <w:rPr>
                <w:rFonts w:ascii="Times New Roman" w:hAnsi="Times New Roman" w:cs="Times New Roman"/>
                <w:sz w:val="18"/>
                <w:szCs w:val="18"/>
              </w:rPr>
            </w:pPr>
          </w:p>
        </w:tc>
        <w:tc>
          <w:tcPr>
            <w:tcW w:w="850" w:type="dxa"/>
            <w:vMerge/>
          </w:tcPr>
          <w:p w:rsidR="0021491D" w:rsidRPr="00CD2A8E" w:rsidRDefault="0021491D" w:rsidP="00B722DF">
            <w:pPr>
              <w:pStyle w:val="ConsPlusNormal"/>
              <w:rPr>
                <w:rFonts w:ascii="Times New Roman" w:hAnsi="Times New Roman" w:cs="Times New Roman"/>
                <w:sz w:val="18"/>
                <w:szCs w:val="18"/>
              </w:rPr>
            </w:pPr>
          </w:p>
        </w:tc>
        <w:tc>
          <w:tcPr>
            <w:tcW w:w="794" w:type="dxa"/>
            <w:vMerge/>
          </w:tcPr>
          <w:p w:rsidR="0021491D" w:rsidRPr="00CD2A8E" w:rsidRDefault="0021491D" w:rsidP="00B722DF">
            <w:pPr>
              <w:pStyle w:val="ConsPlusNormal"/>
              <w:rPr>
                <w:rFonts w:ascii="Times New Roman" w:hAnsi="Times New Roman" w:cs="Times New Roman"/>
                <w:sz w:val="18"/>
                <w:szCs w:val="18"/>
              </w:rPr>
            </w:pPr>
          </w:p>
        </w:tc>
        <w:tc>
          <w:tcPr>
            <w:tcW w:w="850" w:type="dxa"/>
            <w:vMerge/>
          </w:tcPr>
          <w:p w:rsidR="0021491D" w:rsidRPr="00CD2A8E" w:rsidRDefault="0021491D" w:rsidP="00B722DF">
            <w:pPr>
              <w:pStyle w:val="ConsPlusNormal"/>
              <w:rPr>
                <w:rFonts w:ascii="Times New Roman" w:hAnsi="Times New Roman" w:cs="Times New Roman"/>
                <w:sz w:val="18"/>
                <w:szCs w:val="18"/>
              </w:rPr>
            </w:pPr>
          </w:p>
        </w:tc>
        <w:tc>
          <w:tcPr>
            <w:tcW w:w="794" w:type="dxa"/>
            <w:vMerge/>
          </w:tcPr>
          <w:p w:rsidR="0021491D" w:rsidRPr="00CD2A8E" w:rsidRDefault="0021491D" w:rsidP="00B722DF">
            <w:pPr>
              <w:pStyle w:val="ConsPlusNormal"/>
              <w:rPr>
                <w:rFonts w:ascii="Times New Roman" w:hAnsi="Times New Roman" w:cs="Times New Roman"/>
                <w:sz w:val="18"/>
                <w:szCs w:val="18"/>
              </w:rPr>
            </w:pPr>
          </w:p>
        </w:tc>
        <w:tc>
          <w:tcPr>
            <w:tcW w:w="850" w:type="dxa"/>
            <w:vMerge/>
          </w:tcPr>
          <w:p w:rsidR="0021491D" w:rsidRPr="00CD2A8E" w:rsidRDefault="0021491D" w:rsidP="00B722DF">
            <w:pPr>
              <w:pStyle w:val="ConsPlusNormal"/>
              <w:rPr>
                <w:rFonts w:ascii="Times New Roman" w:hAnsi="Times New Roman" w:cs="Times New Roman"/>
                <w:sz w:val="18"/>
                <w:szCs w:val="18"/>
              </w:rPr>
            </w:pPr>
          </w:p>
        </w:tc>
        <w:tc>
          <w:tcPr>
            <w:tcW w:w="850" w:type="dxa"/>
            <w:vMerge/>
          </w:tcPr>
          <w:p w:rsidR="0021491D" w:rsidRPr="00CD2A8E" w:rsidRDefault="0021491D" w:rsidP="00B722DF">
            <w:pPr>
              <w:pStyle w:val="ConsPlusNormal"/>
              <w:rPr>
                <w:rFonts w:ascii="Times New Roman" w:hAnsi="Times New Roman" w:cs="Times New Roman"/>
                <w:sz w:val="18"/>
                <w:szCs w:val="18"/>
              </w:rPr>
            </w:pPr>
          </w:p>
        </w:tc>
        <w:tc>
          <w:tcPr>
            <w:tcW w:w="850" w:type="dxa"/>
            <w:vMerge/>
          </w:tcPr>
          <w:p w:rsidR="0021491D" w:rsidRPr="00CD2A8E" w:rsidRDefault="0021491D" w:rsidP="00B722DF">
            <w:pPr>
              <w:pStyle w:val="ConsPlusNormal"/>
              <w:rPr>
                <w:rFonts w:ascii="Times New Roman" w:hAnsi="Times New Roman" w:cs="Times New Roman"/>
                <w:sz w:val="18"/>
                <w:szCs w:val="18"/>
              </w:rPr>
            </w:pPr>
          </w:p>
        </w:tc>
        <w:tc>
          <w:tcPr>
            <w:tcW w:w="794" w:type="dxa"/>
            <w:vMerge/>
          </w:tcPr>
          <w:p w:rsidR="0021491D" w:rsidRPr="00CD2A8E" w:rsidRDefault="0021491D" w:rsidP="00B722DF">
            <w:pPr>
              <w:pStyle w:val="ConsPlusNormal"/>
              <w:rPr>
                <w:rFonts w:ascii="Times New Roman" w:hAnsi="Times New Roman" w:cs="Times New Roman"/>
                <w:sz w:val="18"/>
                <w:szCs w:val="18"/>
              </w:rPr>
            </w:pPr>
          </w:p>
        </w:tc>
      </w:tr>
      <w:tr w:rsidR="0021491D" w:rsidRPr="00CD2A8E" w:rsidTr="00CD2A8E">
        <w:tc>
          <w:tcPr>
            <w:tcW w:w="2381" w:type="dxa"/>
            <w:vMerge/>
          </w:tcPr>
          <w:p w:rsidR="0021491D" w:rsidRPr="00CD2A8E" w:rsidRDefault="0021491D" w:rsidP="00B722DF">
            <w:pPr>
              <w:pStyle w:val="ConsPlusNormal"/>
              <w:rPr>
                <w:rFonts w:ascii="Times New Roman" w:hAnsi="Times New Roman" w:cs="Times New Roman"/>
                <w:sz w:val="18"/>
                <w:szCs w:val="18"/>
              </w:rPr>
            </w:pPr>
          </w:p>
        </w:tc>
        <w:tc>
          <w:tcPr>
            <w:tcW w:w="1644" w:type="dxa"/>
            <w:vMerge/>
          </w:tcPr>
          <w:p w:rsidR="0021491D" w:rsidRPr="00CD2A8E" w:rsidRDefault="0021491D" w:rsidP="00B722DF">
            <w:pPr>
              <w:pStyle w:val="ConsPlusNormal"/>
              <w:rPr>
                <w:rFonts w:ascii="Times New Roman" w:hAnsi="Times New Roman" w:cs="Times New Roman"/>
                <w:sz w:val="18"/>
                <w:szCs w:val="18"/>
              </w:rPr>
            </w:pP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Местные бюджеты</w:t>
            </w:r>
          </w:p>
        </w:tc>
        <w:tc>
          <w:tcPr>
            <w:tcW w:w="130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X</w:t>
            </w:r>
          </w:p>
        </w:tc>
        <w:tc>
          <w:tcPr>
            <w:tcW w:w="1361"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X</w:t>
            </w:r>
          </w:p>
        </w:tc>
        <w:tc>
          <w:tcPr>
            <w:tcW w:w="1247"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X</w:t>
            </w:r>
          </w:p>
        </w:tc>
        <w:tc>
          <w:tcPr>
            <w:tcW w:w="1247"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7918,9</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3797,3</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227,8</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227,8</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733,2</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733,2</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733,2</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733,2</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733,2</w:t>
            </w:r>
          </w:p>
        </w:tc>
        <w:tc>
          <w:tcPr>
            <w:tcW w:w="1871" w:type="dxa"/>
            <w:vMerge/>
          </w:tcPr>
          <w:p w:rsidR="0021491D" w:rsidRPr="00CD2A8E" w:rsidRDefault="0021491D" w:rsidP="00B722DF">
            <w:pPr>
              <w:pStyle w:val="ConsPlusNormal"/>
              <w:rPr>
                <w:rFonts w:ascii="Times New Roman" w:hAnsi="Times New Roman" w:cs="Times New Roman"/>
                <w:sz w:val="18"/>
                <w:szCs w:val="18"/>
              </w:rPr>
            </w:pPr>
          </w:p>
        </w:tc>
        <w:tc>
          <w:tcPr>
            <w:tcW w:w="1020" w:type="dxa"/>
            <w:vMerge/>
          </w:tcPr>
          <w:p w:rsidR="0021491D" w:rsidRPr="00CD2A8E" w:rsidRDefault="0021491D" w:rsidP="00B722DF">
            <w:pPr>
              <w:pStyle w:val="ConsPlusNormal"/>
              <w:rPr>
                <w:rFonts w:ascii="Times New Roman" w:hAnsi="Times New Roman" w:cs="Times New Roman"/>
                <w:sz w:val="18"/>
                <w:szCs w:val="18"/>
              </w:rPr>
            </w:pPr>
          </w:p>
        </w:tc>
        <w:tc>
          <w:tcPr>
            <w:tcW w:w="850" w:type="dxa"/>
            <w:vMerge/>
          </w:tcPr>
          <w:p w:rsidR="0021491D" w:rsidRPr="00CD2A8E" w:rsidRDefault="0021491D" w:rsidP="00B722DF">
            <w:pPr>
              <w:pStyle w:val="ConsPlusNormal"/>
              <w:rPr>
                <w:rFonts w:ascii="Times New Roman" w:hAnsi="Times New Roman" w:cs="Times New Roman"/>
                <w:sz w:val="18"/>
                <w:szCs w:val="18"/>
              </w:rPr>
            </w:pPr>
          </w:p>
        </w:tc>
        <w:tc>
          <w:tcPr>
            <w:tcW w:w="794" w:type="dxa"/>
            <w:vMerge/>
          </w:tcPr>
          <w:p w:rsidR="0021491D" w:rsidRPr="00CD2A8E" w:rsidRDefault="0021491D" w:rsidP="00B722DF">
            <w:pPr>
              <w:pStyle w:val="ConsPlusNormal"/>
              <w:rPr>
                <w:rFonts w:ascii="Times New Roman" w:hAnsi="Times New Roman" w:cs="Times New Roman"/>
                <w:sz w:val="18"/>
                <w:szCs w:val="18"/>
              </w:rPr>
            </w:pPr>
          </w:p>
        </w:tc>
        <w:tc>
          <w:tcPr>
            <w:tcW w:w="850" w:type="dxa"/>
            <w:vMerge/>
          </w:tcPr>
          <w:p w:rsidR="0021491D" w:rsidRPr="00CD2A8E" w:rsidRDefault="0021491D" w:rsidP="00B722DF">
            <w:pPr>
              <w:pStyle w:val="ConsPlusNormal"/>
              <w:rPr>
                <w:rFonts w:ascii="Times New Roman" w:hAnsi="Times New Roman" w:cs="Times New Roman"/>
                <w:sz w:val="18"/>
                <w:szCs w:val="18"/>
              </w:rPr>
            </w:pPr>
          </w:p>
        </w:tc>
        <w:tc>
          <w:tcPr>
            <w:tcW w:w="794" w:type="dxa"/>
            <w:vMerge/>
          </w:tcPr>
          <w:p w:rsidR="0021491D" w:rsidRPr="00CD2A8E" w:rsidRDefault="0021491D" w:rsidP="00B722DF">
            <w:pPr>
              <w:pStyle w:val="ConsPlusNormal"/>
              <w:rPr>
                <w:rFonts w:ascii="Times New Roman" w:hAnsi="Times New Roman" w:cs="Times New Roman"/>
                <w:sz w:val="18"/>
                <w:szCs w:val="18"/>
              </w:rPr>
            </w:pPr>
          </w:p>
        </w:tc>
        <w:tc>
          <w:tcPr>
            <w:tcW w:w="850" w:type="dxa"/>
            <w:vMerge/>
          </w:tcPr>
          <w:p w:rsidR="0021491D" w:rsidRPr="00CD2A8E" w:rsidRDefault="0021491D" w:rsidP="00B722DF">
            <w:pPr>
              <w:pStyle w:val="ConsPlusNormal"/>
              <w:rPr>
                <w:rFonts w:ascii="Times New Roman" w:hAnsi="Times New Roman" w:cs="Times New Roman"/>
                <w:sz w:val="18"/>
                <w:szCs w:val="18"/>
              </w:rPr>
            </w:pPr>
          </w:p>
        </w:tc>
        <w:tc>
          <w:tcPr>
            <w:tcW w:w="850" w:type="dxa"/>
            <w:vMerge/>
          </w:tcPr>
          <w:p w:rsidR="0021491D" w:rsidRPr="00CD2A8E" w:rsidRDefault="0021491D" w:rsidP="00B722DF">
            <w:pPr>
              <w:pStyle w:val="ConsPlusNormal"/>
              <w:rPr>
                <w:rFonts w:ascii="Times New Roman" w:hAnsi="Times New Roman" w:cs="Times New Roman"/>
                <w:sz w:val="18"/>
                <w:szCs w:val="18"/>
              </w:rPr>
            </w:pPr>
          </w:p>
        </w:tc>
        <w:tc>
          <w:tcPr>
            <w:tcW w:w="850" w:type="dxa"/>
            <w:vMerge/>
          </w:tcPr>
          <w:p w:rsidR="0021491D" w:rsidRPr="00CD2A8E" w:rsidRDefault="0021491D" w:rsidP="00B722DF">
            <w:pPr>
              <w:pStyle w:val="ConsPlusNormal"/>
              <w:rPr>
                <w:rFonts w:ascii="Times New Roman" w:hAnsi="Times New Roman" w:cs="Times New Roman"/>
                <w:sz w:val="18"/>
                <w:szCs w:val="18"/>
              </w:rPr>
            </w:pPr>
          </w:p>
        </w:tc>
        <w:tc>
          <w:tcPr>
            <w:tcW w:w="794" w:type="dxa"/>
            <w:vMerge/>
          </w:tcPr>
          <w:p w:rsidR="0021491D" w:rsidRPr="00CD2A8E" w:rsidRDefault="0021491D" w:rsidP="00B722DF">
            <w:pPr>
              <w:pStyle w:val="ConsPlusNormal"/>
              <w:rPr>
                <w:rFonts w:ascii="Times New Roman" w:hAnsi="Times New Roman" w:cs="Times New Roman"/>
                <w:sz w:val="18"/>
                <w:szCs w:val="18"/>
              </w:rPr>
            </w:pPr>
          </w:p>
        </w:tc>
      </w:tr>
      <w:tr w:rsidR="0021491D" w:rsidRPr="00CD2A8E" w:rsidTr="00CD2A8E">
        <w:tc>
          <w:tcPr>
            <w:tcW w:w="2381" w:type="dxa"/>
            <w:vMerge/>
          </w:tcPr>
          <w:p w:rsidR="0021491D" w:rsidRPr="00CD2A8E" w:rsidRDefault="0021491D" w:rsidP="00B722DF">
            <w:pPr>
              <w:pStyle w:val="ConsPlusNormal"/>
              <w:rPr>
                <w:rFonts w:ascii="Times New Roman" w:hAnsi="Times New Roman" w:cs="Times New Roman"/>
                <w:sz w:val="18"/>
                <w:szCs w:val="18"/>
              </w:rPr>
            </w:pPr>
          </w:p>
        </w:tc>
        <w:tc>
          <w:tcPr>
            <w:tcW w:w="1644" w:type="dxa"/>
            <w:vMerge/>
          </w:tcPr>
          <w:p w:rsidR="0021491D" w:rsidRPr="00CD2A8E" w:rsidRDefault="0021491D" w:rsidP="00B722DF">
            <w:pPr>
              <w:pStyle w:val="ConsPlusNormal"/>
              <w:rPr>
                <w:rFonts w:ascii="Times New Roman" w:hAnsi="Times New Roman" w:cs="Times New Roman"/>
                <w:sz w:val="18"/>
                <w:szCs w:val="18"/>
              </w:rPr>
            </w:pP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Внебюджетные источники</w:t>
            </w:r>
          </w:p>
        </w:tc>
        <w:tc>
          <w:tcPr>
            <w:tcW w:w="130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X</w:t>
            </w:r>
          </w:p>
        </w:tc>
        <w:tc>
          <w:tcPr>
            <w:tcW w:w="1361"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X</w:t>
            </w:r>
          </w:p>
        </w:tc>
        <w:tc>
          <w:tcPr>
            <w:tcW w:w="1247"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X</w:t>
            </w:r>
          </w:p>
        </w:tc>
        <w:tc>
          <w:tcPr>
            <w:tcW w:w="1247"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5190,0</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1091,5</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226,5</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226,5</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729,1</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729,1</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729,1</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729,1</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729,1</w:t>
            </w:r>
          </w:p>
        </w:tc>
        <w:tc>
          <w:tcPr>
            <w:tcW w:w="1871" w:type="dxa"/>
            <w:vMerge/>
          </w:tcPr>
          <w:p w:rsidR="0021491D" w:rsidRPr="00CD2A8E" w:rsidRDefault="0021491D" w:rsidP="00B722DF">
            <w:pPr>
              <w:pStyle w:val="ConsPlusNormal"/>
              <w:rPr>
                <w:rFonts w:ascii="Times New Roman" w:hAnsi="Times New Roman" w:cs="Times New Roman"/>
                <w:sz w:val="18"/>
                <w:szCs w:val="18"/>
              </w:rPr>
            </w:pPr>
          </w:p>
        </w:tc>
        <w:tc>
          <w:tcPr>
            <w:tcW w:w="1020" w:type="dxa"/>
            <w:vMerge/>
          </w:tcPr>
          <w:p w:rsidR="0021491D" w:rsidRPr="00CD2A8E" w:rsidRDefault="0021491D" w:rsidP="00B722DF">
            <w:pPr>
              <w:pStyle w:val="ConsPlusNormal"/>
              <w:rPr>
                <w:rFonts w:ascii="Times New Roman" w:hAnsi="Times New Roman" w:cs="Times New Roman"/>
                <w:sz w:val="18"/>
                <w:szCs w:val="18"/>
              </w:rPr>
            </w:pPr>
          </w:p>
        </w:tc>
        <w:tc>
          <w:tcPr>
            <w:tcW w:w="850" w:type="dxa"/>
            <w:vMerge/>
          </w:tcPr>
          <w:p w:rsidR="0021491D" w:rsidRPr="00CD2A8E" w:rsidRDefault="0021491D" w:rsidP="00B722DF">
            <w:pPr>
              <w:pStyle w:val="ConsPlusNormal"/>
              <w:rPr>
                <w:rFonts w:ascii="Times New Roman" w:hAnsi="Times New Roman" w:cs="Times New Roman"/>
                <w:sz w:val="18"/>
                <w:szCs w:val="18"/>
              </w:rPr>
            </w:pPr>
          </w:p>
        </w:tc>
        <w:tc>
          <w:tcPr>
            <w:tcW w:w="794" w:type="dxa"/>
            <w:vMerge/>
          </w:tcPr>
          <w:p w:rsidR="0021491D" w:rsidRPr="00CD2A8E" w:rsidRDefault="0021491D" w:rsidP="00B722DF">
            <w:pPr>
              <w:pStyle w:val="ConsPlusNormal"/>
              <w:rPr>
                <w:rFonts w:ascii="Times New Roman" w:hAnsi="Times New Roman" w:cs="Times New Roman"/>
                <w:sz w:val="18"/>
                <w:szCs w:val="18"/>
              </w:rPr>
            </w:pPr>
          </w:p>
        </w:tc>
        <w:tc>
          <w:tcPr>
            <w:tcW w:w="850" w:type="dxa"/>
            <w:vMerge/>
          </w:tcPr>
          <w:p w:rsidR="0021491D" w:rsidRPr="00CD2A8E" w:rsidRDefault="0021491D" w:rsidP="00B722DF">
            <w:pPr>
              <w:pStyle w:val="ConsPlusNormal"/>
              <w:rPr>
                <w:rFonts w:ascii="Times New Roman" w:hAnsi="Times New Roman" w:cs="Times New Roman"/>
                <w:sz w:val="18"/>
                <w:szCs w:val="18"/>
              </w:rPr>
            </w:pPr>
          </w:p>
        </w:tc>
        <w:tc>
          <w:tcPr>
            <w:tcW w:w="794" w:type="dxa"/>
            <w:vMerge/>
          </w:tcPr>
          <w:p w:rsidR="0021491D" w:rsidRPr="00CD2A8E" w:rsidRDefault="0021491D" w:rsidP="00B722DF">
            <w:pPr>
              <w:pStyle w:val="ConsPlusNormal"/>
              <w:rPr>
                <w:rFonts w:ascii="Times New Roman" w:hAnsi="Times New Roman" w:cs="Times New Roman"/>
                <w:sz w:val="18"/>
                <w:szCs w:val="18"/>
              </w:rPr>
            </w:pPr>
          </w:p>
        </w:tc>
        <w:tc>
          <w:tcPr>
            <w:tcW w:w="850" w:type="dxa"/>
            <w:vMerge/>
          </w:tcPr>
          <w:p w:rsidR="0021491D" w:rsidRPr="00CD2A8E" w:rsidRDefault="0021491D" w:rsidP="00B722DF">
            <w:pPr>
              <w:pStyle w:val="ConsPlusNormal"/>
              <w:rPr>
                <w:rFonts w:ascii="Times New Roman" w:hAnsi="Times New Roman" w:cs="Times New Roman"/>
                <w:sz w:val="18"/>
                <w:szCs w:val="18"/>
              </w:rPr>
            </w:pPr>
          </w:p>
        </w:tc>
        <w:tc>
          <w:tcPr>
            <w:tcW w:w="850" w:type="dxa"/>
            <w:vMerge/>
          </w:tcPr>
          <w:p w:rsidR="0021491D" w:rsidRPr="00CD2A8E" w:rsidRDefault="0021491D" w:rsidP="00B722DF">
            <w:pPr>
              <w:pStyle w:val="ConsPlusNormal"/>
              <w:rPr>
                <w:rFonts w:ascii="Times New Roman" w:hAnsi="Times New Roman" w:cs="Times New Roman"/>
                <w:sz w:val="18"/>
                <w:szCs w:val="18"/>
              </w:rPr>
            </w:pPr>
          </w:p>
        </w:tc>
        <w:tc>
          <w:tcPr>
            <w:tcW w:w="850" w:type="dxa"/>
            <w:vMerge/>
          </w:tcPr>
          <w:p w:rsidR="0021491D" w:rsidRPr="00CD2A8E" w:rsidRDefault="0021491D" w:rsidP="00B722DF">
            <w:pPr>
              <w:pStyle w:val="ConsPlusNormal"/>
              <w:rPr>
                <w:rFonts w:ascii="Times New Roman" w:hAnsi="Times New Roman" w:cs="Times New Roman"/>
                <w:sz w:val="18"/>
                <w:szCs w:val="18"/>
              </w:rPr>
            </w:pPr>
          </w:p>
        </w:tc>
        <w:tc>
          <w:tcPr>
            <w:tcW w:w="794" w:type="dxa"/>
            <w:vMerge/>
          </w:tcPr>
          <w:p w:rsidR="0021491D" w:rsidRPr="00CD2A8E" w:rsidRDefault="0021491D" w:rsidP="00B722DF">
            <w:pPr>
              <w:pStyle w:val="ConsPlusNormal"/>
              <w:rPr>
                <w:rFonts w:ascii="Times New Roman" w:hAnsi="Times New Roman" w:cs="Times New Roman"/>
                <w:sz w:val="18"/>
                <w:szCs w:val="18"/>
              </w:rPr>
            </w:pPr>
          </w:p>
        </w:tc>
      </w:tr>
      <w:tr w:rsidR="0021491D" w:rsidRPr="00CD2A8E" w:rsidTr="00CD2A8E">
        <w:tc>
          <w:tcPr>
            <w:tcW w:w="2381" w:type="dxa"/>
            <w:vMerge/>
          </w:tcPr>
          <w:p w:rsidR="0021491D" w:rsidRPr="00CD2A8E" w:rsidRDefault="0021491D" w:rsidP="00B722DF">
            <w:pPr>
              <w:pStyle w:val="ConsPlusNormal"/>
              <w:rPr>
                <w:rFonts w:ascii="Times New Roman" w:hAnsi="Times New Roman" w:cs="Times New Roman"/>
                <w:sz w:val="18"/>
                <w:szCs w:val="18"/>
              </w:rPr>
            </w:pPr>
          </w:p>
        </w:tc>
        <w:tc>
          <w:tcPr>
            <w:tcW w:w="1644" w:type="dxa"/>
            <w:vMerge/>
          </w:tcPr>
          <w:p w:rsidR="0021491D" w:rsidRPr="00CD2A8E" w:rsidRDefault="0021491D" w:rsidP="00B722DF">
            <w:pPr>
              <w:pStyle w:val="ConsPlusNormal"/>
              <w:rPr>
                <w:rFonts w:ascii="Times New Roman" w:hAnsi="Times New Roman" w:cs="Times New Roman"/>
                <w:sz w:val="18"/>
                <w:szCs w:val="18"/>
              </w:rPr>
            </w:pPr>
          </w:p>
        </w:tc>
        <w:tc>
          <w:tcPr>
            <w:tcW w:w="5046" w:type="dxa"/>
            <w:gridSpan w:val="4"/>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Итого по мероприятию</w:t>
            </w:r>
          </w:p>
        </w:tc>
        <w:tc>
          <w:tcPr>
            <w:tcW w:w="1247"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30984,6</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8648,5</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1234,3</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1234,3</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3973,5</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3973,5</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3973,5</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3973,5</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3973,5</w:t>
            </w:r>
          </w:p>
        </w:tc>
        <w:tc>
          <w:tcPr>
            <w:tcW w:w="1871" w:type="dxa"/>
          </w:tcPr>
          <w:p w:rsidR="0021491D" w:rsidRPr="00CD2A8E" w:rsidRDefault="0021491D" w:rsidP="00B722DF">
            <w:pPr>
              <w:pStyle w:val="ConsPlusNormal"/>
              <w:rPr>
                <w:rFonts w:ascii="Times New Roman" w:hAnsi="Times New Roman" w:cs="Times New Roman"/>
                <w:sz w:val="18"/>
                <w:szCs w:val="18"/>
              </w:rPr>
            </w:pPr>
          </w:p>
        </w:tc>
        <w:tc>
          <w:tcPr>
            <w:tcW w:w="1020" w:type="dxa"/>
          </w:tcPr>
          <w:p w:rsidR="0021491D" w:rsidRPr="00CD2A8E" w:rsidRDefault="0021491D" w:rsidP="00B722DF">
            <w:pPr>
              <w:pStyle w:val="ConsPlusNormal"/>
              <w:rPr>
                <w:rFonts w:ascii="Times New Roman" w:hAnsi="Times New Roman" w:cs="Times New Roman"/>
                <w:sz w:val="18"/>
                <w:szCs w:val="18"/>
              </w:rPr>
            </w:pPr>
          </w:p>
        </w:tc>
        <w:tc>
          <w:tcPr>
            <w:tcW w:w="850" w:type="dxa"/>
          </w:tcPr>
          <w:p w:rsidR="0021491D" w:rsidRPr="00CD2A8E" w:rsidRDefault="0021491D" w:rsidP="00B722DF">
            <w:pPr>
              <w:pStyle w:val="ConsPlusNormal"/>
              <w:rPr>
                <w:rFonts w:ascii="Times New Roman" w:hAnsi="Times New Roman" w:cs="Times New Roman"/>
                <w:sz w:val="18"/>
                <w:szCs w:val="18"/>
              </w:rPr>
            </w:pPr>
          </w:p>
        </w:tc>
        <w:tc>
          <w:tcPr>
            <w:tcW w:w="794" w:type="dxa"/>
          </w:tcPr>
          <w:p w:rsidR="0021491D" w:rsidRPr="00CD2A8E" w:rsidRDefault="0021491D" w:rsidP="00B722DF">
            <w:pPr>
              <w:pStyle w:val="ConsPlusNormal"/>
              <w:rPr>
                <w:rFonts w:ascii="Times New Roman" w:hAnsi="Times New Roman" w:cs="Times New Roman"/>
                <w:sz w:val="18"/>
                <w:szCs w:val="18"/>
              </w:rPr>
            </w:pPr>
          </w:p>
        </w:tc>
        <w:tc>
          <w:tcPr>
            <w:tcW w:w="850" w:type="dxa"/>
          </w:tcPr>
          <w:p w:rsidR="0021491D" w:rsidRPr="00CD2A8E" w:rsidRDefault="0021491D" w:rsidP="00B722DF">
            <w:pPr>
              <w:pStyle w:val="ConsPlusNormal"/>
              <w:rPr>
                <w:rFonts w:ascii="Times New Roman" w:hAnsi="Times New Roman" w:cs="Times New Roman"/>
                <w:sz w:val="18"/>
                <w:szCs w:val="18"/>
              </w:rPr>
            </w:pPr>
          </w:p>
        </w:tc>
        <w:tc>
          <w:tcPr>
            <w:tcW w:w="794" w:type="dxa"/>
          </w:tcPr>
          <w:p w:rsidR="0021491D" w:rsidRPr="00CD2A8E" w:rsidRDefault="0021491D" w:rsidP="00B722DF">
            <w:pPr>
              <w:pStyle w:val="ConsPlusNormal"/>
              <w:rPr>
                <w:rFonts w:ascii="Times New Roman" w:hAnsi="Times New Roman" w:cs="Times New Roman"/>
                <w:sz w:val="18"/>
                <w:szCs w:val="18"/>
              </w:rPr>
            </w:pPr>
          </w:p>
        </w:tc>
        <w:tc>
          <w:tcPr>
            <w:tcW w:w="850" w:type="dxa"/>
          </w:tcPr>
          <w:p w:rsidR="0021491D" w:rsidRPr="00CD2A8E" w:rsidRDefault="0021491D" w:rsidP="00B722DF">
            <w:pPr>
              <w:pStyle w:val="ConsPlusNormal"/>
              <w:rPr>
                <w:rFonts w:ascii="Times New Roman" w:hAnsi="Times New Roman" w:cs="Times New Roman"/>
                <w:sz w:val="18"/>
                <w:szCs w:val="18"/>
              </w:rPr>
            </w:pPr>
          </w:p>
        </w:tc>
        <w:tc>
          <w:tcPr>
            <w:tcW w:w="850" w:type="dxa"/>
          </w:tcPr>
          <w:p w:rsidR="0021491D" w:rsidRPr="00CD2A8E" w:rsidRDefault="0021491D" w:rsidP="00B722DF">
            <w:pPr>
              <w:pStyle w:val="ConsPlusNormal"/>
              <w:rPr>
                <w:rFonts w:ascii="Times New Roman" w:hAnsi="Times New Roman" w:cs="Times New Roman"/>
                <w:sz w:val="18"/>
                <w:szCs w:val="18"/>
              </w:rPr>
            </w:pPr>
          </w:p>
        </w:tc>
        <w:tc>
          <w:tcPr>
            <w:tcW w:w="850" w:type="dxa"/>
          </w:tcPr>
          <w:p w:rsidR="0021491D" w:rsidRPr="00CD2A8E" w:rsidRDefault="0021491D" w:rsidP="00B722DF">
            <w:pPr>
              <w:pStyle w:val="ConsPlusNormal"/>
              <w:rPr>
                <w:rFonts w:ascii="Times New Roman" w:hAnsi="Times New Roman" w:cs="Times New Roman"/>
                <w:sz w:val="18"/>
                <w:szCs w:val="18"/>
              </w:rPr>
            </w:pPr>
          </w:p>
        </w:tc>
        <w:tc>
          <w:tcPr>
            <w:tcW w:w="794" w:type="dxa"/>
          </w:tcPr>
          <w:p w:rsidR="0021491D" w:rsidRPr="00CD2A8E" w:rsidRDefault="0021491D" w:rsidP="00B722DF">
            <w:pPr>
              <w:pStyle w:val="ConsPlusNormal"/>
              <w:rPr>
                <w:rFonts w:ascii="Times New Roman" w:hAnsi="Times New Roman" w:cs="Times New Roman"/>
                <w:sz w:val="18"/>
                <w:szCs w:val="18"/>
              </w:rPr>
            </w:pPr>
          </w:p>
        </w:tc>
      </w:tr>
      <w:tr w:rsidR="0021491D" w:rsidRPr="00CD2A8E" w:rsidTr="00CD2A8E">
        <w:tc>
          <w:tcPr>
            <w:tcW w:w="2381" w:type="dxa"/>
            <w:vMerge w:val="restart"/>
          </w:tcPr>
          <w:p w:rsidR="0021491D" w:rsidRPr="00CD2A8E" w:rsidRDefault="0021491D" w:rsidP="00B722DF">
            <w:pPr>
              <w:pStyle w:val="ConsPlusNormal"/>
              <w:rPr>
                <w:rFonts w:ascii="Times New Roman" w:hAnsi="Times New Roman" w:cs="Times New Roman"/>
                <w:sz w:val="18"/>
                <w:szCs w:val="18"/>
              </w:rPr>
            </w:pPr>
            <w:r w:rsidRPr="00CD2A8E">
              <w:rPr>
                <w:rFonts w:ascii="Times New Roman" w:hAnsi="Times New Roman" w:cs="Times New Roman"/>
                <w:sz w:val="18"/>
                <w:szCs w:val="18"/>
              </w:rPr>
              <w:t xml:space="preserve">Мероприятие 2. Реализация федерального проекта </w:t>
            </w:r>
            <w:r w:rsidR="00B722DF" w:rsidRPr="00CD2A8E">
              <w:rPr>
                <w:rFonts w:ascii="Times New Roman" w:hAnsi="Times New Roman" w:cs="Times New Roman"/>
                <w:sz w:val="18"/>
                <w:szCs w:val="18"/>
              </w:rPr>
              <w:t>«</w:t>
            </w:r>
            <w:r w:rsidRPr="00CD2A8E">
              <w:rPr>
                <w:rFonts w:ascii="Times New Roman" w:hAnsi="Times New Roman" w:cs="Times New Roman"/>
                <w:sz w:val="18"/>
                <w:szCs w:val="18"/>
              </w:rPr>
              <w:t>Современный облик сельских территорий</w:t>
            </w:r>
            <w:r w:rsidR="00B722DF" w:rsidRPr="00CD2A8E">
              <w:rPr>
                <w:rFonts w:ascii="Times New Roman" w:hAnsi="Times New Roman" w:cs="Times New Roman"/>
                <w:sz w:val="18"/>
                <w:szCs w:val="18"/>
              </w:rPr>
              <w:t>»</w:t>
            </w:r>
          </w:p>
        </w:tc>
        <w:tc>
          <w:tcPr>
            <w:tcW w:w="1644" w:type="dxa"/>
            <w:vMerge w:val="restart"/>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Минсельхоз Астраханской области, органы местного самоуправления муниципальных образований Астраханской области (по согласованию) 2026 - 2030</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Федеральный бюджет</w:t>
            </w:r>
          </w:p>
        </w:tc>
        <w:tc>
          <w:tcPr>
            <w:tcW w:w="130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X</w:t>
            </w:r>
          </w:p>
        </w:tc>
        <w:tc>
          <w:tcPr>
            <w:tcW w:w="1361"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X</w:t>
            </w:r>
          </w:p>
        </w:tc>
        <w:tc>
          <w:tcPr>
            <w:tcW w:w="1247"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X</w:t>
            </w:r>
          </w:p>
        </w:tc>
        <w:tc>
          <w:tcPr>
            <w:tcW w:w="1247"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775000,0</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0,0</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0,0</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0,0</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155000,0</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155000,0</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155000,0</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155000,0</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155000,0</w:t>
            </w:r>
          </w:p>
        </w:tc>
        <w:tc>
          <w:tcPr>
            <w:tcW w:w="1871" w:type="dxa"/>
            <w:vMerge w:val="restart"/>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Реализованы проекты комплексного развития сельских территорий (агломераций), единиц</w:t>
            </w:r>
          </w:p>
        </w:tc>
        <w:tc>
          <w:tcPr>
            <w:tcW w:w="1020" w:type="dxa"/>
            <w:vMerge w:val="restart"/>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w:t>
            </w:r>
          </w:p>
        </w:tc>
        <w:tc>
          <w:tcPr>
            <w:tcW w:w="850" w:type="dxa"/>
            <w:vMerge w:val="restart"/>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0</w:t>
            </w:r>
          </w:p>
        </w:tc>
        <w:tc>
          <w:tcPr>
            <w:tcW w:w="794" w:type="dxa"/>
            <w:vMerge w:val="restart"/>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0</w:t>
            </w:r>
          </w:p>
        </w:tc>
        <w:tc>
          <w:tcPr>
            <w:tcW w:w="850" w:type="dxa"/>
            <w:vMerge w:val="restart"/>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0</w:t>
            </w:r>
          </w:p>
        </w:tc>
        <w:tc>
          <w:tcPr>
            <w:tcW w:w="794" w:type="dxa"/>
            <w:vMerge w:val="restart"/>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w:t>
            </w:r>
          </w:p>
        </w:tc>
        <w:tc>
          <w:tcPr>
            <w:tcW w:w="850" w:type="dxa"/>
            <w:vMerge w:val="restart"/>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w:t>
            </w:r>
          </w:p>
        </w:tc>
        <w:tc>
          <w:tcPr>
            <w:tcW w:w="850" w:type="dxa"/>
            <w:vMerge w:val="restart"/>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w:t>
            </w:r>
          </w:p>
        </w:tc>
        <w:tc>
          <w:tcPr>
            <w:tcW w:w="850" w:type="dxa"/>
            <w:vMerge w:val="restart"/>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w:t>
            </w:r>
          </w:p>
        </w:tc>
        <w:tc>
          <w:tcPr>
            <w:tcW w:w="794" w:type="dxa"/>
            <w:vMerge w:val="restart"/>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w:t>
            </w:r>
          </w:p>
        </w:tc>
      </w:tr>
      <w:tr w:rsidR="0021491D" w:rsidRPr="00CD2A8E" w:rsidTr="00CD2A8E">
        <w:tc>
          <w:tcPr>
            <w:tcW w:w="2381" w:type="dxa"/>
            <w:vMerge/>
          </w:tcPr>
          <w:p w:rsidR="0021491D" w:rsidRPr="00CD2A8E" w:rsidRDefault="0021491D" w:rsidP="00B722DF">
            <w:pPr>
              <w:pStyle w:val="ConsPlusNormal"/>
              <w:rPr>
                <w:rFonts w:ascii="Times New Roman" w:hAnsi="Times New Roman" w:cs="Times New Roman"/>
                <w:sz w:val="18"/>
                <w:szCs w:val="18"/>
              </w:rPr>
            </w:pPr>
          </w:p>
        </w:tc>
        <w:tc>
          <w:tcPr>
            <w:tcW w:w="1644" w:type="dxa"/>
            <w:vMerge/>
          </w:tcPr>
          <w:p w:rsidR="0021491D" w:rsidRPr="00CD2A8E" w:rsidRDefault="0021491D" w:rsidP="00B722DF">
            <w:pPr>
              <w:pStyle w:val="ConsPlusNormal"/>
              <w:rPr>
                <w:rFonts w:ascii="Times New Roman" w:hAnsi="Times New Roman" w:cs="Times New Roman"/>
                <w:sz w:val="18"/>
                <w:szCs w:val="18"/>
              </w:rPr>
            </w:pP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Бюджет Астраханской области</w:t>
            </w:r>
          </w:p>
        </w:tc>
        <w:tc>
          <w:tcPr>
            <w:tcW w:w="130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X</w:t>
            </w:r>
          </w:p>
        </w:tc>
        <w:tc>
          <w:tcPr>
            <w:tcW w:w="1361"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X</w:t>
            </w:r>
          </w:p>
        </w:tc>
        <w:tc>
          <w:tcPr>
            <w:tcW w:w="1247"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X</w:t>
            </w:r>
          </w:p>
        </w:tc>
        <w:tc>
          <w:tcPr>
            <w:tcW w:w="1247"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23969,0</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0,0</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0,0</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0,0</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4793,8</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4793,8</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4793,8</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4793,8</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4793,8</w:t>
            </w:r>
          </w:p>
        </w:tc>
        <w:tc>
          <w:tcPr>
            <w:tcW w:w="1871" w:type="dxa"/>
            <w:vMerge/>
          </w:tcPr>
          <w:p w:rsidR="0021491D" w:rsidRPr="00CD2A8E" w:rsidRDefault="0021491D" w:rsidP="00B722DF">
            <w:pPr>
              <w:pStyle w:val="ConsPlusNormal"/>
              <w:rPr>
                <w:rFonts w:ascii="Times New Roman" w:hAnsi="Times New Roman" w:cs="Times New Roman"/>
                <w:sz w:val="18"/>
                <w:szCs w:val="18"/>
              </w:rPr>
            </w:pPr>
          </w:p>
        </w:tc>
        <w:tc>
          <w:tcPr>
            <w:tcW w:w="1020" w:type="dxa"/>
            <w:vMerge/>
          </w:tcPr>
          <w:p w:rsidR="0021491D" w:rsidRPr="00CD2A8E" w:rsidRDefault="0021491D" w:rsidP="00B722DF">
            <w:pPr>
              <w:pStyle w:val="ConsPlusNormal"/>
              <w:rPr>
                <w:rFonts w:ascii="Times New Roman" w:hAnsi="Times New Roman" w:cs="Times New Roman"/>
                <w:sz w:val="18"/>
                <w:szCs w:val="18"/>
              </w:rPr>
            </w:pPr>
          </w:p>
        </w:tc>
        <w:tc>
          <w:tcPr>
            <w:tcW w:w="850" w:type="dxa"/>
            <w:vMerge/>
          </w:tcPr>
          <w:p w:rsidR="0021491D" w:rsidRPr="00CD2A8E" w:rsidRDefault="0021491D" w:rsidP="00B722DF">
            <w:pPr>
              <w:pStyle w:val="ConsPlusNormal"/>
              <w:rPr>
                <w:rFonts w:ascii="Times New Roman" w:hAnsi="Times New Roman" w:cs="Times New Roman"/>
                <w:sz w:val="18"/>
                <w:szCs w:val="18"/>
              </w:rPr>
            </w:pPr>
          </w:p>
        </w:tc>
        <w:tc>
          <w:tcPr>
            <w:tcW w:w="794" w:type="dxa"/>
            <w:vMerge/>
          </w:tcPr>
          <w:p w:rsidR="0021491D" w:rsidRPr="00CD2A8E" w:rsidRDefault="0021491D" w:rsidP="00B722DF">
            <w:pPr>
              <w:pStyle w:val="ConsPlusNormal"/>
              <w:rPr>
                <w:rFonts w:ascii="Times New Roman" w:hAnsi="Times New Roman" w:cs="Times New Roman"/>
                <w:sz w:val="18"/>
                <w:szCs w:val="18"/>
              </w:rPr>
            </w:pPr>
          </w:p>
        </w:tc>
        <w:tc>
          <w:tcPr>
            <w:tcW w:w="850" w:type="dxa"/>
            <w:vMerge/>
          </w:tcPr>
          <w:p w:rsidR="0021491D" w:rsidRPr="00CD2A8E" w:rsidRDefault="0021491D" w:rsidP="00B722DF">
            <w:pPr>
              <w:pStyle w:val="ConsPlusNormal"/>
              <w:rPr>
                <w:rFonts w:ascii="Times New Roman" w:hAnsi="Times New Roman" w:cs="Times New Roman"/>
                <w:sz w:val="18"/>
                <w:szCs w:val="18"/>
              </w:rPr>
            </w:pPr>
          </w:p>
        </w:tc>
        <w:tc>
          <w:tcPr>
            <w:tcW w:w="794" w:type="dxa"/>
            <w:vMerge/>
          </w:tcPr>
          <w:p w:rsidR="0021491D" w:rsidRPr="00CD2A8E" w:rsidRDefault="0021491D" w:rsidP="00B722DF">
            <w:pPr>
              <w:pStyle w:val="ConsPlusNormal"/>
              <w:rPr>
                <w:rFonts w:ascii="Times New Roman" w:hAnsi="Times New Roman" w:cs="Times New Roman"/>
                <w:sz w:val="18"/>
                <w:szCs w:val="18"/>
              </w:rPr>
            </w:pPr>
          </w:p>
        </w:tc>
        <w:tc>
          <w:tcPr>
            <w:tcW w:w="850" w:type="dxa"/>
            <w:vMerge/>
          </w:tcPr>
          <w:p w:rsidR="0021491D" w:rsidRPr="00CD2A8E" w:rsidRDefault="0021491D" w:rsidP="00B722DF">
            <w:pPr>
              <w:pStyle w:val="ConsPlusNormal"/>
              <w:rPr>
                <w:rFonts w:ascii="Times New Roman" w:hAnsi="Times New Roman" w:cs="Times New Roman"/>
                <w:sz w:val="18"/>
                <w:szCs w:val="18"/>
              </w:rPr>
            </w:pPr>
          </w:p>
        </w:tc>
        <w:tc>
          <w:tcPr>
            <w:tcW w:w="850" w:type="dxa"/>
            <w:vMerge/>
          </w:tcPr>
          <w:p w:rsidR="0021491D" w:rsidRPr="00CD2A8E" w:rsidRDefault="0021491D" w:rsidP="00B722DF">
            <w:pPr>
              <w:pStyle w:val="ConsPlusNormal"/>
              <w:rPr>
                <w:rFonts w:ascii="Times New Roman" w:hAnsi="Times New Roman" w:cs="Times New Roman"/>
                <w:sz w:val="18"/>
                <w:szCs w:val="18"/>
              </w:rPr>
            </w:pPr>
          </w:p>
        </w:tc>
        <w:tc>
          <w:tcPr>
            <w:tcW w:w="850" w:type="dxa"/>
            <w:vMerge/>
          </w:tcPr>
          <w:p w:rsidR="0021491D" w:rsidRPr="00CD2A8E" w:rsidRDefault="0021491D" w:rsidP="00B722DF">
            <w:pPr>
              <w:pStyle w:val="ConsPlusNormal"/>
              <w:rPr>
                <w:rFonts w:ascii="Times New Roman" w:hAnsi="Times New Roman" w:cs="Times New Roman"/>
                <w:sz w:val="18"/>
                <w:szCs w:val="18"/>
              </w:rPr>
            </w:pPr>
          </w:p>
        </w:tc>
        <w:tc>
          <w:tcPr>
            <w:tcW w:w="794" w:type="dxa"/>
            <w:vMerge/>
          </w:tcPr>
          <w:p w:rsidR="0021491D" w:rsidRPr="00CD2A8E" w:rsidRDefault="0021491D" w:rsidP="00B722DF">
            <w:pPr>
              <w:pStyle w:val="ConsPlusNormal"/>
              <w:rPr>
                <w:rFonts w:ascii="Times New Roman" w:hAnsi="Times New Roman" w:cs="Times New Roman"/>
                <w:sz w:val="18"/>
                <w:szCs w:val="18"/>
              </w:rPr>
            </w:pPr>
          </w:p>
        </w:tc>
      </w:tr>
      <w:tr w:rsidR="0021491D" w:rsidRPr="00CD2A8E" w:rsidTr="00CD2A8E">
        <w:tc>
          <w:tcPr>
            <w:tcW w:w="2381" w:type="dxa"/>
            <w:vMerge/>
          </w:tcPr>
          <w:p w:rsidR="0021491D" w:rsidRPr="00CD2A8E" w:rsidRDefault="0021491D" w:rsidP="00B722DF">
            <w:pPr>
              <w:pStyle w:val="ConsPlusNormal"/>
              <w:rPr>
                <w:rFonts w:ascii="Times New Roman" w:hAnsi="Times New Roman" w:cs="Times New Roman"/>
                <w:sz w:val="18"/>
                <w:szCs w:val="18"/>
              </w:rPr>
            </w:pPr>
          </w:p>
        </w:tc>
        <w:tc>
          <w:tcPr>
            <w:tcW w:w="1644" w:type="dxa"/>
            <w:vMerge/>
          </w:tcPr>
          <w:p w:rsidR="0021491D" w:rsidRPr="00CD2A8E" w:rsidRDefault="0021491D" w:rsidP="00B722DF">
            <w:pPr>
              <w:pStyle w:val="ConsPlusNormal"/>
              <w:rPr>
                <w:rFonts w:ascii="Times New Roman" w:hAnsi="Times New Roman" w:cs="Times New Roman"/>
                <w:sz w:val="18"/>
                <w:szCs w:val="18"/>
              </w:rPr>
            </w:pP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Местные бюджеты</w:t>
            </w:r>
          </w:p>
        </w:tc>
        <w:tc>
          <w:tcPr>
            <w:tcW w:w="130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X</w:t>
            </w:r>
          </w:p>
        </w:tc>
        <w:tc>
          <w:tcPr>
            <w:tcW w:w="1361"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X</w:t>
            </w:r>
          </w:p>
        </w:tc>
        <w:tc>
          <w:tcPr>
            <w:tcW w:w="1247"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X</w:t>
            </w:r>
          </w:p>
        </w:tc>
        <w:tc>
          <w:tcPr>
            <w:tcW w:w="1247"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24710,5</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0,0</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0,0</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0,0</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4942,1</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4942,1</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4942,1</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4942,1</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4942,1</w:t>
            </w:r>
          </w:p>
        </w:tc>
        <w:tc>
          <w:tcPr>
            <w:tcW w:w="1871" w:type="dxa"/>
            <w:vMerge w:val="restart"/>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Созданы рабочие места (заполнены штатные единицы) в период реализации проектов, отобранных для субсидирования, единиц</w:t>
            </w:r>
          </w:p>
        </w:tc>
        <w:tc>
          <w:tcPr>
            <w:tcW w:w="1020" w:type="dxa"/>
            <w:vMerge w:val="restart"/>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X</w:t>
            </w:r>
          </w:p>
        </w:tc>
        <w:tc>
          <w:tcPr>
            <w:tcW w:w="850" w:type="dxa"/>
            <w:vMerge w:val="restart"/>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0</w:t>
            </w:r>
          </w:p>
        </w:tc>
        <w:tc>
          <w:tcPr>
            <w:tcW w:w="794" w:type="dxa"/>
            <w:vMerge w:val="restart"/>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0</w:t>
            </w:r>
          </w:p>
        </w:tc>
        <w:tc>
          <w:tcPr>
            <w:tcW w:w="850" w:type="dxa"/>
            <w:vMerge w:val="restart"/>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0</w:t>
            </w:r>
          </w:p>
        </w:tc>
        <w:tc>
          <w:tcPr>
            <w:tcW w:w="794" w:type="dxa"/>
            <w:vMerge w:val="restart"/>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50</w:t>
            </w:r>
          </w:p>
        </w:tc>
        <w:tc>
          <w:tcPr>
            <w:tcW w:w="850" w:type="dxa"/>
            <w:vMerge w:val="restart"/>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50</w:t>
            </w:r>
          </w:p>
        </w:tc>
        <w:tc>
          <w:tcPr>
            <w:tcW w:w="850" w:type="dxa"/>
            <w:vMerge w:val="restart"/>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50</w:t>
            </w:r>
          </w:p>
        </w:tc>
        <w:tc>
          <w:tcPr>
            <w:tcW w:w="850" w:type="dxa"/>
            <w:vMerge w:val="restart"/>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50</w:t>
            </w:r>
          </w:p>
        </w:tc>
        <w:tc>
          <w:tcPr>
            <w:tcW w:w="794" w:type="dxa"/>
            <w:vMerge w:val="restart"/>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50</w:t>
            </w:r>
          </w:p>
        </w:tc>
      </w:tr>
      <w:tr w:rsidR="0021491D" w:rsidRPr="00CD2A8E" w:rsidTr="00CD2A8E">
        <w:tc>
          <w:tcPr>
            <w:tcW w:w="2381" w:type="dxa"/>
            <w:vMerge/>
          </w:tcPr>
          <w:p w:rsidR="0021491D" w:rsidRPr="00CD2A8E" w:rsidRDefault="0021491D" w:rsidP="00B722DF">
            <w:pPr>
              <w:pStyle w:val="ConsPlusNormal"/>
              <w:rPr>
                <w:rFonts w:ascii="Times New Roman" w:hAnsi="Times New Roman" w:cs="Times New Roman"/>
                <w:sz w:val="18"/>
                <w:szCs w:val="18"/>
              </w:rPr>
            </w:pPr>
          </w:p>
        </w:tc>
        <w:tc>
          <w:tcPr>
            <w:tcW w:w="1644" w:type="dxa"/>
            <w:vMerge/>
          </w:tcPr>
          <w:p w:rsidR="0021491D" w:rsidRPr="00CD2A8E" w:rsidRDefault="0021491D" w:rsidP="00B722DF">
            <w:pPr>
              <w:pStyle w:val="ConsPlusNormal"/>
              <w:rPr>
                <w:rFonts w:ascii="Times New Roman" w:hAnsi="Times New Roman" w:cs="Times New Roman"/>
                <w:sz w:val="18"/>
                <w:szCs w:val="18"/>
              </w:rPr>
            </w:pP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Внебюджетные источники</w:t>
            </w:r>
          </w:p>
        </w:tc>
        <w:tc>
          <w:tcPr>
            <w:tcW w:w="130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X</w:t>
            </w:r>
          </w:p>
        </w:tc>
        <w:tc>
          <w:tcPr>
            <w:tcW w:w="1361"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X</w:t>
            </w:r>
          </w:p>
        </w:tc>
        <w:tc>
          <w:tcPr>
            <w:tcW w:w="1247"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X</w:t>
            </w:r>
          </w:p>
        </w:tc>
        <w:tc>
          <w:tcPr>
            <w:tcW w:w="1247"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82368,0</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0,0</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0,0</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0,0</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16473,6</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16473,6</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16473,6</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16473,6</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16473,6</w:t>
            </w:r>
          </w:p>
        </w:tc>
        <w:tc>
          <w:tcPr>
            <w:tcW w:w="1871" w:type="dxa"/>
            <w:vMerge/>
          </w:tcPr>
          <w:p w:rsidR="0021491D" w:rsidRPr="00CD2A8E" w:rsidRDefault="0021491D" w:rsidP="00B722DF">
            <w:pPr>
              <w:pStyle w:val="ConsPlusNormal"/>
              <w:rPr>
                <w:rFonts w:ascii="Times New Roman" w:hAnsi="Times New Roman" w:cs="Times New Roman"/>
                <w:sz w:val="18"/>
                <w:szCs w:val="18"/>
              </w:rPr>
            </w:pPr>
          </w:p>
        </w:tc>
        <w:tc>
          <w:tcPr>
            <w:tcW w:w="1020" w:type="dxa"/>
            <w:vMerge/>
          </w:tcPr>
          <w:p w:rsidR="0021491D" w:rsidRPr="00CD2A8E" w:rsidRDefault="0021491D" w:rsidP="00B722DF">
            <w:pPr>
              <w:pStyle w:val="ConsPlusNormal"/>
              <w:rPr>
                <w:rFonts w:ascii="Times New Roman" w:hAnsi="Times New Roman" w:cs="Times New Roman"/>
                <w:sz w:val="18"/>
                <w:szCs w:val="18"/>
              </w:rPr>
            </w:pPr>
          </w:p>
        </w:tc>
        <w:tc>
          <w:tcPr>
            <w:tcW w:w="850" w:type="dxa"/>
            <w:vMerge/>
          </w:tcPr>
          <w:p w:rsidR="0021491D" w:rsidRPr="00CD2A8E" w:rsidRDefault="0021491D" w:rsidP="00B722DF">
            <w:pPr>
              <w:pStyle w:val="ConsPlusNormal"/>
              <w:rPr>
                <w:rFonts w:ascii="Times New Roman" w:hAnsi="Times New Roman" w:cs="Times New Roman"/>
                <w:sz w:val="18"/>
                <w:szCs w:val="18"/>
              </w:rPr>
            </w:pPr>
          </w:p>
        </w:tc>
        <w:tc>
          <w:tcPr>
            <w:tcW w:w="794" w:type="dxa"/>
            <w:vMerge/>
          </w:tcPr>
          <w:p w:rsidR="0021491D" w:rsidRPr="00CD2A8E" w:rsidRDefault="0021491D" w:rsidP="00B722DF">
            <w:pPr>
              <w:pStyle w:val="ConsPlusNormal"/>
              <w:rPr>
                <w:rFonts w:ascii="Times New Roman" w:hAnsi="Times New Roman" w:cs="Times New Roman"/>
                <w:sz w:val="18"/>
                <w:szCs w:val="18"/>
              </w:rPr>
            </w:pPr>
          </w:p>
        </w:tc>
        <w:tc>
          <w:tcPr>
            <w:tcW w:w="850" w:type="dxa"/>
            <w:vMerge/>
          </w:tcPr>
          <w:p w:rsidR="0021491D" w:rsidRPr="00CD2A8E" w:rsidRDefault="0021491D" w:rsidP="00B722DF">
            <w:pPr>
              <w:pStyle w:val="ConsPlusNormal"/>
              <w:rPr>
                <w:rFonts w:ascii="Times New Roman" w:hAnsi="Times New Roman" w:cs="Times New Roman"/>
                <w:sz w:val="18"/>
                <w:szCs w:val="18"/>
              </w:rPr>
            </w:pPr>
          </w:p>
        </w:tc>
        <w:tc>
          <w:tcPr>
            <w:tcW w:w="794" w:type="dxa"/>
            <w:vMerge/>
          </w:tcPr>
          <w:p w:rsidR="0021491D" w:rsidRPr="00CD2A8E" w:rsidRDefault="0021491D" w:rsidP="00B722DF">
            <w:pPr>
              <w:pStyle w:val="ConsPlusNormal"/>
              <w:rPr>
                <w:rFonts w:ascii="Times New Roman" w:hAnsi="Times New Roman" w:cs="Times New Roman"/>
                <w:sz w:val="18"/>
                <w:szCs w:val="18"/>
              </w:rPr>
            </w:pPr>
          </w:p>
        </w:tc>
        <w:tc>
          <w:tcPr>
            <w:tcW w:w="850" w:type="dxa"/>
            <w:vMerge/>
          </w:tcPr>
          <w:p w:rsidR="0021491D" w:rsidRPr="00CD2A8E" w:rsidRDefault="0021491D" w:rsidP="00B722DF">
            <w:pPr>
              <w:pStyle w:val="ConsPlusNormal"/>
              <w:rPr>
                <w:rFonts w:ascii="Times New Roman" w:hAnsi="Times New Roman" w:cs="Times New Roman"/>
                <w:sz w:val="18"/>
                <w:szCs w:val="18"/>
              </w:rPr>
            </w:pPr>
          </w:p>
        </w:tc>
        <w:tc>
          <w:tcPr>
            <w:tcW w:w="850" w:type="dxa"/>
            <w:vMerge/>
          </w:tcPr>
          <w:p w:rsidR="0021491D" w:rsidRPr="00CD2A8E" w:rsidRDefault="0021491D" w:rsidP="00B722DF">
            <w:pPr>
              <w:pStyle w:val="ConsPlusNormal"/>
              <w:rPr>
                <w:rFonts w:ascii="Times New Roman" w:hAnsi="Times New Roman" w:cs="Times New Roman"/>
                <w:sz w:val="18"/>
                <w:szCs w:val="18"/>
              </w:rPr>
            </w:pPr>
          </w:p>
        </w:tc>
        <w:tc>
          <w:tcPr>
            <w:tcW w:w="850" w:type="dxa"/>
            <w:vMerge/>
          </w:tcPr>
          <w:p w:rsidR="0021491D" w:rsidRPr="00CD2A8E" w:rsidRDefault="0021491D" w:rsidP="00B722DF">
            <w:pPr>
              <w:pStyle w:val="ConsPlusNormal"/>
              <w:rPr>
                <w:rFonts w:ascii="Times New Roman" w:hAnsi="Times New Roman" w:cs="Times New Roman"/>
                <w:sz w:val="18"/>
                <w:szCs w:val="18"/>
              </w:rPr>
            </w:pPr>
          </w:p>
        </w:tc>
        <w:tc>
          <w:tcPr>
            <w:tcW w:w="794" w:type="dxa"/>
            <w:vMerge/>
          </w:tcPr>
          <w:p w:rsidR="0021491D" w:rsidRPr="00CD2A8E" w:rsidRDefault="0021491D" w:rsidP="00B722DF">
            <w:pPr>
              <w:pStyle w:val="ConsPlusNormal"/>
              <w:rPr>
                <w:rFonts w:ascii="Times New Roman" w:hAnsi="Times New Roman" w:cs="Times New Roman"/>
                <w:sz w:val="18"/>
                <w:szCs w:val="18"/>
              </w:rPr>
            </w:pPr>
          </w:p>
        </w:tc>
      </w:tr>
      <w:tr w:rsidR="0021491D" w:rsidRPr="00CD2A8E" w:rsidTr="00CD2A8E">
        <w:tc>
          <w:tcPr>
            <w:tcW w:w="2381" w:type="dxa"/>
            <w:vMerge/>
          </w:tcPr>
          <w:p w:rsidR="0021491D" w:rsidRPr="00CD2A8E" w:rsidRDefault="0021491D" w:rsidP="00B722DF">
            <w:pPr>
              <w:pStyle w:val="ConsPlusNormal"/>
              <w:rPr>
                <w:rFonts w:ascii="Times New Roman" w:hAnsi="Times New Roman" w:cs="Times New Roman"/>
                <w:sz w:val="18"/>
                <w:szCs w:val="18"/>
              </w:rPr>
            </w:pPr>
          </w:p>
        </w:tc>
        <w:tc>
          <w:tcPr>
            <w:tcW w:w="1644" w:type="dxa"/>
            <w:vMerge/>
          </w:tcPr>
          <w:p w:rsidR="0021491D" w:rsidRPr="00CD2A8E" w:rsidRDefault="0021491D" w:rsidP="00B722DF">
            <w:pPr>
              <w:pStyle w:val="ConsPlusNormal"/>
              <w:rPr>
                <w:rFonts w:ascii="Times New Roman" w:hAnsi="Times New Roman" w:cs="Times New Roman"/>
                <w:sz w:val="18"/>
                <w:szCs w:val="18"/>
              </w:rPr>
            </w:pPr>
          </w:p>
        </w:tc>
        <w:tc>
          <w:tcPr>
            <w:tcW w:w="5046" w:type="dxa"/>
            <w:gridSpan w:val="4"/>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Итого по мероприятию</w:t>
            </w:r>
          </w:p>
        </w:tc>
        <w:tc>
          <w:tcPr>
            <w:tcW w:w="1247"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906047,5</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0,0</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0,0</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0,0</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181209,5</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181209,5</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181209,5</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181209,5</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181209,5</w:t>
            </w:r>
          </w:p>
        </w:tc>
        <w:tc>
          <w:tcPr>
            <w:tcW w:w="1871" w:type="dxa"/>
          </w:tcPr>
          <w:p w:rsidR="0021491D" w:rsidRPr="00CD2A8E" w:rsidRDefault="0021491D" w:rsidP="00B722DF">
            <w:pPr>
              <w:pStyle w:val="ConsPlusNormal"/>
              <w:rPr>
                <w:rFonts w:ascii="Times New Roman" w:hAnsi="Times New Roman" w:cs="Times New Roman"/>
                <w:sz w:val="18"/>
                <w:szCs w:val="18"/>
              </w:rPr>
            </w:pPr>
          </w:p>
        </w:tc>
        <w:tc>
          <w:tcPr>
            <w:tcW w:w="1020" w:type="dxa"/>
          </w:tcPr>
          <w:p w:rsidR="0021491D" w:rsidRPr="00CD2A8E" w:rsidRDefault="0021491D" w:rsidP="00B722DF">
            <w:pPr>
              <w:pStyle w:val="ConsPlusNormal"/>
              <w:rPr>
                <w:rFonts w:ascii="Times New Roman" w:hAnsi="Times New Roman" w:cs="Times New Roman"/>
                <w:sz w:val="18"/>
                <w:szCs w:val="18"/>
              </w:rPr>
            </w:pPr>
          </w:p>
        </w:tc>
        <w:tc>
          <w:tcPr>
            <w:tcW w:w="850" w:type="dxa"/>
          </w:tcPr>
          <w:p w:rsidR="0021491D" w:rsidRPr="00CD2A8E" w:rsidRDefault="0021491D" w:rsidP="00B722DF">
            <w:pPr>
              <w:pStyle w:val="ConsPlusNormal"/>
              <w:rPr>
                <w:rFonts w:ascii="Times New Roman" w:hAnsi="Times New Roman" w:cs="Times New Roman"/>
                <w:sz w:val="18"/>
                <w:szCs w:val="18"/>
              </w:rPr>
            </w:pPr>
          </w:p>
        </w:tc>
        <w:tc>
          <w:tcPr>
            <w:tcW w:w="794" w:type="dxa"/>
          </w:tcPr>
          <w:p w:rsidR="0021491D" w:rsidRPr="00CD2A8E" w:rsidRDefault="0021491D" w:rsidP="00B722DF">
            <w:pPr>
              <w:pStyle w:val="ConsPlusNormal"/>
              <w:rPr>
                <w:rFonts w:ascii="Times New Roman" w:hAnsi="Times New Roman" w:cs="Times New Roman"/>
                <w:sz w:val="18"/>
                <w:szCs w:val="18"/>
              </w:rPr>
            </w:pPr>
          </w:p>
        </w:tc>
        <w:tc>
          <w:tcPr>
            <w:tcW w:w="850" w:type="dxa"/>
          </w:tcPr>
          <w:p w:rsidR="0021491D" w:rsidRPr="00CD2A8E" w:rsidRDefault="0021491D" w:rsidP="00B722DF">
            <w:pPr>
              <w:pStyle w:val="ConsPlusNormal"/>
              <w:rPr>
                <w:rFonts w:ascii="Times New Roman" w:hAnsi="Times New Roman" w:cs="Times New Roman"/>
                <w:sz w:val="18"/>
                <w:szCs w:val="18"/>
              </w:rPr>
            </w:pPr>
          </w:p>
        </w:tc>
        <w:tc>
          <w:tcPr>
            <w:tcW w:w="794" w:type="dxa"/>
          </w:tcPr>
          <w:p w:rsidR="0021491D" w:rsidRPr="00CD2A8E" w:rsidRDefault="0021491D" w:rsidP="00B722DF">
            <w:pPr>
              <w:pStyle w:val="ConsPlusNormal"/>
              <w:rPr>
                <w:rFonts w:ascii="Times New Roman" w:hAnsi="Times New Roman" w:cs="Times New Roman"/>
                <w:sz w:val="18"/>
                <w:szCs w:val="18"/>
              </w:rPr>
            </w:pPr>
          </w:p>
        </w:tc>
        <w:tc>
          <w:tcPr>
            <w:tcW w:w="850" w:type="dxa"/>
          </w:tcPr>
          <w:p w:rsidR="0021491D" w:rsidRPr="00CD2A8E" w:rsidRDefault="0021491D" w:rsidP="00B722DF">
            <w:pPr>
              <w:pStyle w:val="ConsPlusNormal"/>
              <w:rPr>
                <w:rFonts w:ascii="Times New Roman" w:hAnsi="Times New Roman" w:cs="Times New Roman"/>
                <w:sz w:val="18"/>
                <w:szCs w:val="18"/>
              </w:rPr>
            </w:pPr>
          </w:p>
        </w:tc>
        <w:tc>
          <w:tcPr>
            <w:tcW w:w="850" w:type="dxa"/>
          </w:tcPr>
          <w:p w:rsidR="0021491D" w:rsidRPr="00CD2A8E" w:rsidRDefault="0021491D" w:rsidP="00B722DF">
            <w:pPr>
              <w:pStyle w:val="ConsPlusNormal"/>
              <w:rPr>
                <w:rFonts w:ascii="Times New Roman" w:hAnsi="Times New Roman" w:cs="Times New Roman"/>
                <w:sz w:val="18"/>
                <w:szCs w:val="18"/>
              </w:rPr>
            </w:pPr>
          </w:p>
        </w:tc>
        <w:tc>
          <w:tcPr>
            <w:tcW w:w="850" w:type="dxa"/>
          </w:tcPr>
          <w:p w:rsidR="0021491D" w:rsidRPr="00CD2A8E" w:rsidRDefault="0021491D" w:rsidP="00B722DF">
            <w:pPr>
              <w:pStyle w:val="ConsPlusNormal"/>
              <w:rPr>
                <w:rFonts w:ascii="Times New Roman" w:hAnsi="Times New Roman" w:cs="Times New Roman"/>
                <w:sz w:val="18"/>
                <w:szCs w:val="18"/>
              </w:rPr>
            </w:pPr>
          </w:p>
        </w:tc>
        <w:tc>
          <w:tcPr>
            <w:tcW w:w="794" w:type="dxa"/>
          </w:tcPr>
          <w:p w:rsidR="0021491D" w:rsidRPr="00CD2A8E" w:rsidRDefault="0021491D" w:rsidP="00B722DF">
            <w:pPr>
              <w:pStyle w:val="ConsPlusNormal"/>
              <w:rPr>
                <w:rFonts w:ascii="Times New Roman" w:hAnsi="Times New Roman" w:cs="Times New Roman"/>
                <w:sz w:val="18"/>
                <w:szCs w:val="18"/>
              </w:rPr>
            </w:pPr>
          </w:p>
        </w:tc>
      </w:tr>
      <w:tr w:rsidR="0021491D" w:rsidRPr="00CD2A8E" w:rsidTr="00CD2A8E">
        <w:tc>
          <w:tcPr>
            <w:tcW w:w="2381" w:type="dxa"/>
            <w:vMerge w:val="restart"/>
          </w:tcPr>
          <w:p w:rsidR="0021491D" w:rsidRPr="00CD2A8E" w:rsidRDefault="0021491D" w:rsidP="00B722DF">
            <w:pPr>
              <w:pStyle w:val="ConsPlusNormal"/>
              <w:rPr>
                <w:rFonts w:ascii="Times New Roman" w:hAnsi="Times New Roman" w:cs="Times New Roman"/>
                <w:sz w:val="18"/>
                <w:szCs w:val="18"/>
              </w:rPr>
            </w:pPr>
            <w:r w:rsidRPr="00CD2A8E">
              <w:rPr>
                <w:rFonts w:ascii="Times New Roman" w:hAnsi="Times New Roman" w:cs="Times New Roman"/>
                <w:sz w:val="18"/>
                <w:szCs w:val="18"/>
              </w:rPr>
              <w:t xml:space="preserve">Мероприятие 3. Реализация федерального проекта </w:t>
            </w:r>
            <w:r w:rsidR="00B722DF" w:rsidRPr="00CD2A8E">
              <w:rPr>
                <w:rFonts w:ascii="Times New Roman" w:hAnsi="Times New Roman" w:cs="Times New Roman"/>
                <w:sz w:val="18"/>
                <w:szCs w:val="18"/>
              </w:rPr>
              <w:t>«</w:t>
            </w:r>
            <w:r w:rsidRPr="00CD2A8E">
              <w:rPr>
                <w:rFonts w:ascii="Times New Roman" w:hAnsi="Times New Roman" w:cs="Times New Roman"/>
                <w:sz w:val="18"/>
                <w:szCs w:val="18"/>
              </w:rPr>
              <w:t>Развитие транспортной инфраструктуры на сельских территориях</w:t>
            </w:r>
            <w:r w:rsidR="00B722DF" w:rsidRPr="00CD2A8E">
              <w:rPr>
                <w:rFonts w:ascii="Times New Roman" w:hAnsi="Times New Roman" w:cs="Times New Roman"/>
                <w:sz w:val="18"/>
                <w:szCs w:val="18"/>
              </w:rPr>
              <w:t>»</w:t>
            </w:r>
          </w:p>
        </w:tc>
        <w:tc>
          <w:tcPr>
            <w:tcW w:w="1644" w:type="dxa"/>
            <w:vMerge w:val="restart"/>
          </w:tcPr>
          <w:p w:rsidR="0021491D" w:rsidRPr="00CD2A8E" w:rsidRDefault="0021491D" w:rsidP="00B722DF">
            <w:pPr>
              <w:pStyle w:val="ConsPlusNormal"/>
              <w:jc w:val="center"/>
              <w:rPr>
                <w:rFonts w:ascii="Times New Roman" w:hAnsi="Times New Roman" w:cs="Times New Roman"/>
                <w:sz w:val="18"/>
                <w:szCs w:val="18"/>
              </w:rPr>
            </w:pPr>
            <w:proofErr w:type="gramStart"/>
            <w:r w:rsidRPr="00CD2A8E">
              <w:rPr>
                <w:rFonts w:ascii="Times New Roman" w:hAnsi="Times New Roman" w:cs="Times New Roman"/>
                <w:sz w:val="18"/>
                <w:szCs w:val="18"/>
              </w:rPr>
              <w:t xml:space="preserve">Министерство транспорта и дорожной инфраструктуры Астраханской области, государственное </w:t>
            </w:r>
            <w:r w:rsidRPr="00CD2A8E">
              <w:rPr>
                <w:rFonts w:ascii="Times New Roman" w:hAnsi="Times New Roman" w:cs="Times New Roman"/>
                <w:sz w:val="18"/>
                <w:szCs w:val="18"/>
              </w:rPr>
              <w:lastRenderedPageBreak/>
              <w:t xml:space="preserve">казенное учреждение Астраханской области </w:t>
            </w:r>
            <w:r w:rsidR="00B722DF" w:rsidRPr="00CD2A8E">
              <w:rPr>
                <w:rFonts w:ascii="Times New Roman" w:hAnsi="Times New Roman" w:cs="Times New Roman"/>
                <w:sz w:val="18"/>
                <w:szCs w:val="18"/>
              </w:rPr>
              <w:t>«</w:t>
            </w:r>
            <w:r w:rsidRPr="00CD2A8E">
              <w:rPr>
                <w:rFonts w:ascii="Times New Roman" w:hAnsi="Times New Roman" w:cs="Times New Roman"/>
                <w:sz w:val="18"/>
                <w:szCs w:val="18"/>
              </w:rPr>
              <w:t xml:space="preserve">Управление автомобильными дорогами общего пользования </w:t>
            </w:r>
            <w:r w:rsidR="00B722DF" w:rsidRPr="00CD2A8E">
              <w:rPr>
                <w:rFonts w:ascii="Times New Roman" w:hAnsi="Times New Roman" w:cs="Times New Roman"/>
                <w:sz w:val="18"/>
                <w:szCs w:val="18"/>
              </w:rPr>
              <w:t>«</w:t>
            </w:r>
            <w:proofErr w:type="spellStart"/>
            <w:r w:rsidRPr="00CD2A8E">
              <w:rPr>
                <w:rFonts w:ascii="Times New Roman" w:hAnsi="Times New Roman" w:cs="Times New Roman"/>
                <w:sz w:val="18"/>
                <w:szCs w:val="18"/>
              </w:rPr>
              <w:t>Астраханьавтодор</w:t>
            </w:r>
            <w:proofErr w:type="spellEnd"/>
            <w:r w:rsidR="00B722DF" w:rsidRPr="00CD2A8E">
              <w:rPr>
                <w:rFonts w:ascii="Times New Roman" w:hAnsi="Times New Roman" w:cs="Times New Roman"/>
                <w:sz w:val="18"/>
                <w:szCs w:val="18"/>
              </w:rPr>
              <w:t>»</w:t>
            </w:r>
            <w:r w:rsidRPr="00CD2A8E">
              <w:rPr>
                <w:rFonts w:ascii="Times New Roman" w:hAnsi="Times New Roman" w:cs="Times New Roman"/>
                <w:sz w:val="18"/>
                <w:szCs w:val="18"/>
              </w:rPr>
              <w:t>, органы местного самоуправления муниципальных образований Астраханской области (по согласованию 2023 - 2030</w:t>
            </w:r>
            <w:proofErr w:type="gramEnd"/>
          </w:p>
        </w:tc>
        <w:tc>
          <w:tcPr>
            <w:tcW w:w="1134" w:type="dxa"/>
            <w:vMerge w:val="restart"/>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lastRenderedPageBreak/>
              <w:t>Бюджет Астраханской области</w:t>
            </w:r>
          </w:p>
        </w:tc>
        <w:tc>
          <w:tcPr>
            <w:tcW w:w="1304" w:type="dxa"/>
            <w:vMerge w:val="restart"/>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X</w:t>
            </w:r>
          </w:p>
        </w:tc>
        <w:tc>
          <w:tcPr>
            <w:tcW w:w="1361" w:type="dxa"/>
            <w:vMerge w:val="restart"/>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X</w:t>
            </w:r>
          </w:p>
        </w:tc>
        <w:tc>
          <w:tcPr>
            <w:tcW w:w="1247" w:type="dxa"/>
            <w:vMerge w:val="restart"/>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X</w:t>
            </w:r>
          </w:p>
        </w:tc>
        <w:tc>
          <w:tcPr>
            <w:tcW w:w="1247" w:type="dxa"/>
            <w:vMerge w:val="restart"/>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1958964,8</w:t>
            </w:r>
          </w:p>
        </w:tc>
        <w:tc>
          <w:tcPr>
            <w:tcW w:w="1134" w:type="dxa"/>
            <w:vMerge w:val="restart"/>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349798,5</w:t>
            </w:r>
          </w:p>
        </w:tc>
        <w:tc>
          <w:tcPr>
            <w:tcW w:w="1134" w:type="dxa"/>
            <w:vMerge w:val="restart"/>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237721,1</w:t>
            </w:r>
          </w:p>
        </w:tc>
        <w:tc>
          <w:tcPr>
            <w:tcW w:w="1134" w:type="dxa"/>
            <w:vMerge w:val="restart"/>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233086,7</w:t>
            </w:r>
          </w:p>
        </w:tc>
        <w:tc>
          <w:tcPr>
            <w:tcW w:w="1134" w:type="dxa"/>
            <w:vMerge w:val="restart"/>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227671,7</w:t>
            </w:r>
          </w:p>
        </w:tc>
        <w:tc>
          <w:tcPr>
            <w:tcW w:w="1134" w:type="dxa"/>
            <w:vMerge w:val="restart"/>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227671,7</w:t>
            </w:r>
          </w:p>
        </w:tc>
        <w:tc>
          <w:tcPr>
            <w:tcW w:w="1134" w:type="dxa"/>
            <w:vMerge w:val="restart"/>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227671,7</w:t>
            </w:r>
          </w:p>
        </w:tc>
        <w:tc>
          <w:tcPr>
            <w:tcW w:w="1134" w:type="dxa"/>
            <w:vMerge w:val="restart"/>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227671,7</w:t>
            </w:r>
          </w:p>
        </w:tc>
        <w:tc>
          <w:tcPr>
            <w:tcW w:w="1134" w:type="dxa"/>
            <w:vMerge w:val="restart"/>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227671,7</w:t>
            </w:r>
          </w:p>
        </w:tc>
        <w:tc>
          <w:tcPr>
            <w:tcW w:w="1871"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Количество сельских населенных пунктов, транспортная доступность которых улучшена, единиц</w:t>
            </w:r>
          </w:p>
        </w:tc>
        <w:tc>
          <w:tcPr>
            <w:tcW w:w="1020"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X</w:t>
            </w:r>
          </w:p>
        </w:tc>
        <w:tc>
          <w:tcPr>
            <w:tcW w:w="850"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0</w:t>
            </w:r>
          </w:p>
        </w:tc>
        <w:tc>
          <w:tcPr>
            <w:tcW w:w="79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0</w:t>
            </w:r>
          </w:p>
        </w:tc>
        <w:tc>
          <w:tcPr>
            <w:tcW w:w="850"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X</w:t>
            </w:r>
          </w:p>
        </w:tc>
        <w:tc>
          <w:tcPr>
            <w:tcW w:w="794" w:type="dxa"/>
          </w:tcPr>
          <w:p w:rsidR="0021491D" w:rsidRPr="00CD2A8E" w:rsidRDefault="0021491D" w:rsidP="00B722DF">
            <w:pPr>
              <w:pStyle w:val="ConsPlusNormal"/>
              <w:rPr>
                <w:rFonts w:ascii="Times New Roman" w:hAnsi="Times New Roman" w:cs="Times New Roman"/>
                <w:sz w:val="18"/>
                <w:szCs w:val="18"/>
              </w:rPr>
            </w:pPr>
          </w:p>
        </w:tc>
        <w:tc>
          <w:tcPr>
            <w:tcW w:w="850" w:type="dxa"/>
          </w:tcPr>
          <w:p w:rsidR="0021491D" w:rsidRPr="00CD2A8E" w:rsidRDefault="0021491D" w:rsidP="00B722DF">
            <w:pPr>
              <w:pStyle w:val="ConsPlusNormal"/>
              <w:rPr>
                <w:rFonts w:ascii="Times New Roman" w:hAnsi="Times New Roman" w:cs="Times New Roman"/>
                <w:sz w:val="18"/>
                <w:szCs w:val="18"/>
              </w:rPr>
            </w:pPr>
          </w:p>
        </w:tc>
        <w:tc>
          <w:tcPr>
            <w:tcW w:w="850" w:type="dxa"/>
          </w:tcPr>
          <w:p w:rsidR="0021491D" w:rsidRPr="00CD2A8E" w:rsidRDefault="0021491D" w:rsidP="00B722DF">
            <w:pPr>
              <w:pStyle w:val="ConsPlusNormal"/>
              <w:rPr>
                <w:rFonts w:ascii="Times New Roman" w:hAnsi="Times New Roman" w:cs="Times New Roman"/>
                <w:sz w:val="18"/>
                <w:szCs w:val="18"/>
              </w:rPr>
            </w:pPr>
          </w:p>
        </w:tc>
        <w:tc>
          <w:tcPr>
            <w:tcW w:w="850" w:type="dxa"/>
          </w:tcPr>
          <w:p w:rsidR="0021491D" w:rsidRPr="00CD2A8E" w:rsidRDefault="0021491D" w:rsidP="00B722DF">
            <w:pPr>
              <w:pStyle w:val="ConsPlusNormal"/>
              <w:rPr>
                <w:rFonts w:ascii="Times New Roman" w:hAnsi="Times New Roman" w:cs="Times New Roman"/>
                <w:sz w:val="18"/>
                <w:szCs w:val="18"/>
              </w:rPr>
            </w:pPr>
          </w:p>
        </w:tc>
        <w:tc>
          <w:tcPr>
            <w:tcW w:w="794" w:type="dxa"/>
          </w:tcPr>
          <w:p w:rsidR="0021491D" w:rsidRPr="00CD2A8E" w:rsidRDefault="0021491D" w:rsidP="00B722DF">
            <w:pPr>
              <w:pStyle w:val="ConsPlusNormal"/>
              <w:rPr>
                <w:rFonts w:ascii="Times New Roman" w:hAnsi="Times New Roman" w:cs="Times New Roman"/>
                <w:sz w:val="18"/>
                <w:szCs w:val="18"/>
              </w:rPr>
            </w:pPr>
          </w:p>
        </w:tc>
      </w:tr>
      <w:tr w:rsidR="0021491D" w:rsidRPr="00CD2A8E" w:rsidTr="00CD2A8E">
        <w:tc>
          <w:tcPr>
            <w:tcW w:w="2381" w:type="dxa"/>
            <w:vMerge/>
          </w:tcPr>
          <w:p w:rsidR="0021491D" w:rsidRPr="00CD2A8E" w:rsidRDefault="0021491D" w:rsidP="00B722DF">
            <w:pPr>
              <w:pStyle w:val="ConsPlusNormal"/>
              <w:rPr>
                <w:rFonts w:ascii="Times New Roman" w:hAnsi="Times New Roman" w:cs="Times New Roman"/>
                <w:sz w:val="18"/>
                <w:szCs w:val="18"/>
              </w:rPr>
            </w:pPr>
          </w:p>
        </w:tc>
        <w:tc>
          <w:tcPr>
            <w:tcW w:w="1644" w:type="dxa"/>
            <w:vMerge/>
          </w:tcPr>
          <w:p w:rsidR="0021491D" w:rsidRPr="00CD2A8E" w:rsidRDefault="0021491D" w:rsidP="00B722DF">
            <w:pPr>
              <w:pStyle w:val="ConsPlusNormal"/>
              <w:rPr>
                <w:rFonts w:ascii="Times New Roman" w:hAnsi="Times New Roman" w:cs="Times New Roman"/>
                <w:sz w:val="18"/>
                <w:szCs w:val="18"/>
              </w:rPr>
            </w:pPr>
          </w:p>
        </w:tc>
        <w:tc>
          <w:tcPr>
            <w:tcW w:w="1134" w:type="dxa"/>
            <w:vMerge/>
          </w:tcPr>
          <w:p w:rsidR="0021491D" w:rsidRPr="00CD2A8E" w:rsidRDefault="0021491D" w:rsidP="00B722DF">
            <w:pPr>
              <w:pStyle w:val="ConsPlusNormal"/>
              <w:rPr>
                <w:rFonts w:ascii="Times New Roman" w:hAnsi="Times New Roman" w:cs="Times New Roman"/>
                <w:sz w:val="18"/>
                <w:szCs w:val="18"/>
              </w:rPr>
            </w:pPr>
          </w:p>
        </w:tc>
        <w:tc>
          <w:tcPr>
            <w:tcW w:w="1304" w:type="dxa"/>
            <w:vMerge/>
          </w:tcPr>
          <w:p w:rsidR="0021491D" w:rsidRPr="00CD2A8E" w:rsidRDefault="0021491D" w:rsidP="00B722DF">
            <w:pPr>
              <w:pStyle w:val="ConsPlusNormal"/>
              <w:rPr>
                <w:rFonts w:ascii="Times New Roman" w:hAnsi="Times New Roman" w:cs="Times New Roman"/>
                <w:sz w:val="18"/>
                <w:szCs w:val="18"/>
              </w:rPr>
            </w:pPr>
          </w:p>
        </w:tc>
        <w:tc>
          <w:tcPr>
            <w:tcW w:w="1361" w:type="dxa"/>
            <w:vMerge/>
          </w:tcPr>
          <w:p w:rsidR="0021491D" w:rsidRPr="00CD2A8E" w:rsidRDefault="0021491D" w:rsidP="00B722DF">
            <w:pPr>
              <w:pStyle w:val="ConsPlusNormal"/>
              <w:rPr>
                <w:rFonts w:ascii="Times New Roman" w:hAnsi="Times New Roman" w:cs="Times New Roman"/>
                <w:sz w:val="18"/>
                <w:szCs w:val="18"/>
              </w:rPr>
            </w:pPr>
          </w:p>
        </w:tc>
        <w:tc>
          <w:tcPr>
            <w:tcW w:w="1247" w:type="dxa"/>
            <w:vMerge/>
          </w:tcPr>
          <w:p w:rsidR="0021491D" w:rsidRPr="00CD2A8E" w:rsidRDefault="0021491D" w:rsidP="00B722DF">
            <w:pPr>
              <w:pStyle w:val="ConsPlusNormal"/>
              <w:rPr>
                <w:rFonts w:ascii="Times New Roman" w:hAnsi="Times New Roman" w:cs="Times New Roman"/>
                <w:sz w:val="18"/>
                <w:szCs w:val="18"/>
              </w:rPr>
            </w:pPr>
          </w:p>
        </w:tc>
        <w:tc>
          <w:tcPr>
            <w:tcW w:w="1247" w:type="dxa"/>
            <w:vMerge/>
          </w:tcPr>
          <w:p w:rsidR="0021491D" w:rsidRPr="00CD2A8E" w:rsidRDefault="0021491D" w:rsidP="00B722DF">
            <w:pPr>
              <w:pStyle w:val="ConsPlusNormal"/>
              <w:rPr>
                <w:rFonts w:ascii="Times New Roman" w:hAnsi="Times New Roman" w:cs="Times New Roman"/>
                <w:sz w:val="18"/>
                <w:szCs w:val="18"/>
              </w:rPr>
            </w:pPr>
          </w:p>
        </w:tc>
        <w:tc>
          <w:tcPr>
            <w:tcW w:w="1134" w:type="dxa"/>
            <w:vMerge/>
          </w:tcPr>
          <w:p w:rsidR="0021491D" w:rsidRPr="00CD2A8E" w:rsidRDefault="0021491D" w:rsidP="00B722DF">
            <w:pPr>
              <w:pStyle w:val="ConsPlusNormal"/>
              <w:rPr>
                <w:rFonts w:ascii="Times New Roman" w:hAnsi="Times New Roman" w:cs="Times New Roman"/>
                <w:sz w:val="18"/>
                <w:szCs w:val="18"/>
              </w:rPr>
            </w:pPr>
          </w:p>
        </w:tc>
        <w:tc>
          <w:tcPr>
            <w:tcW w:w="1134" w:type="dxa"/>
            <w:vMerge/>
          </w:tcPr>
          <w:p w:rsidR="0021491D" w:rsidRPr="00CD2A8E" w:rsidRDefault="0021491D" w:rsidP="00B722DF">
            <w:pPr>
              <w:pStyle w:val="ConsPlusNormal"/>
              <w:rPr>
                <w:rFonts w:ascii="Times New Roman" w:hAnsi="Times New Roman" w:cs="Times New Roman"/>
                <w:sz w:val="18"/>
                <w:szCs w:val="18"/>
              </w:rPr>
            </w:pPr>
          </w:p>
        </w:tc>
        <w:tc>
          <w:tcPr>
            <w:tcW w:w="1134" w:type="dxa"/>
            <w:vMerge/>
          </w:tcPr>
          <w:p w:rsidR="0021491D" w:rsidRPr="00CD2A8E" w:rsidRDefault="0021491D" w:rsidP="00B722DF">
            <w:pPr>
              <w:pStyle w:val="ConsPlusNormal"/>
              <w:rPr>
                <w:rFonts w:ascii="Times New Roman" w:hAnsi="Times New Roman" w:cs="Times New Roman"/>
                <w:sz w:val="18"/>
                <w:szCs w:val="18"/>
              </w:rPr>
            </w:pPr>
          </w:p>
        </w:tc>
        <w:tc>
          <w:tcPr>
            <w:tcW w:w="1134" w:type="dxa"/>
            <w:vMerge/>
          </w:tcPr>
          <w:p w:rsidR="0021491D" w:rsidRPr="00CD2A8E" w:rsidRDefault="0021491D" w:rsidP="00B722DF">
            <w:pPr>
              <w:pStyle w:val="ConsPlusNormal"/>
              <w:rPr>
                <w:rFonts w:ascii="Times New Roman" w:hAnsi="Times New Roman" w:cs="Times New Roman"/>
                <w:sz w:val="18"/>
                <w:szCs w:val="18"/>
              </w:rPr>
            </w:pPr>
          </w:p>
        </w:tc>
        <w:tc>
          <w:tcPr>
            <w:tcW w:w="1134" w:type="dxa"/>
            <w:vMerge/>
          </w:tcPr>
          <w:p w:rsidR="0021491D" w:rsidRPr="00CD2A8E" w:rsidRDefault="0021491D" w:rsidP="00B722DF">
            <w:pPr>
              <w:pStyle w:val="ConsPlusNormal"/>
              <w:rPr>
                <w:rFonts w:ascii="Times New Roman" w:hAnsi="Times New Roman" w:cs="Times New Roman"/>
                <w:sz w:val="18"/>
                <w:szCs w:val="18"/>
              </w:rPr>
            </w:pPr>
          </w:p>
        </w:tc>
        <w:tc>
          <w:tcPr>
            <w:tcW w:w="1134" w:type="dxa"/>
            <w:vMerge/>
          </w:tcPr>
          <w:p w:rsidR="0021491D" w:rsidRPr="00CD2A8E" w:rsidRDefault="0021491D" w:rsidP="00B722DF">
            <w:pPr>
              <w:pStyle w:val="ConsPlusNormal"/>
              <w:rPr>
                <w:rFonts w:ascii="Times New Roman" w:hAnsi="Times New Roman" w:cs="Times New Roman"/>
                <w:sz w:val="18"/>
                <w:szCs w:val="18"/>
              </w:rPr>
            </w:pPr>
          </w:p>
        </w:tc>
        <w:tc>
          <w:tcPr>
            <w:tcW w:w="1134" w:type="dxa"/>
            <w:vMerge/>
          </w:tcPr>
          <w:p w:rsidR="0021491D" w:rsidRPr="00CD2A8E" w:rsidRDefault="0021491D" w:rsidP="00B722DF">
            <w:pPr>
              <w:pStyle w:val="ConsPlusNormal"/>
              <w:rPr>
                <w:rFonts w:ascii="Times New Roman" w:hAnsi="Times New Roman" w:cs="Times New Roman"/>
                <w:sz w:val="18"/>
                <w:szCs w:val="18"/>
              </w:rPr>
            </w:pPr>
          </w:p>
        </w:tc>
        <w:tc>
          <w:tcPr>
            <w:tcW w:w="1134" w:type="dxa"/>
            <w:vMerge/>
          </w:tcPr>
          <w:p w:rsidR="0021491D" w:rsidRPr="00CD2A8E" w:rsidRDefault="0021491D" w:rsidP="00B722DF">
            <w:pPr>
              <w:pStyle w:val="ConsPlusNormal"/>
              <w:rPr>
                <w:rFonts w:ascii="Times New Roman" w:hAnsi="Times New Roman" w:cs="Times New Roman"/>
                <w:sz w:val="18"/>
                <w:szCs w:val="18"/>
              </w:rPr>
            </w:pPr>
          </w:p>
        </w:tc>
        <w:tc>
          <w:tcPr>
            <w:tcW w:w="1871"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 xml:space="preserve">Построены </w:t>
            </w:r>
            <w:r w:rsidRPr="00CD2A8E">
              <w:rPr>
                <w:rFonts w:ascii="Times New Roman" w:hAnsi="Times New Roman" w:cs="Times New Roman"/>
                <w:sz w:val="18"/>
                <w:szCs w:val="18"/>
              </w:rPr>
              <w:lastRenderedPageBreak/>
              <w:t xml:space="preserve">(реконструированы) и отремонтированы дороги на сельских территориях, </w:t>
            </w:r>
            <w:proofErr w:type="gramStart"/>
            <w:r w:rsidRPr="00CD2A8E">
              <w:rPr>
                <w:rFonts w:ascii="Times New Roman" w:hAnsi="Times New Roman" w:cs="Times New Roman"/>
                <w:sz w:val="18"/>
                <w:szCs w:val="18"/>
              </w:rPr>
              <w:t>км</w:t>
            </w:r>
            <w:proofErr w:type="gramEnd"/>
          </w:p>
        </w:tc>
        <w:tc>
          <w:tcPr>
            <w:tcW w:w="1020"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lastRenderedPageBreak/>
              <w:t>2,056</w:t>
            </w:r>
          </w:p>
        </w:tc>
        <w:tc>
          <w:tcPr>
            <w:tcW w:w="850"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1,109</w:t>
            </w:r>
          </w:p>
        </w:tc>
        <w:tc>
          <w:tcPr>
            <w:tcW w:w="79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1,349</w:t>
            </w:r>
          </w:p>
        </w:tc>
        <w:tc>
          <w:tcPr>
            <w:tcW w:w="850"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6,100</w:t>
            </w:r>
          </w:p>
        </w:tc>
        <w:tc>
          <w:tcPr>
            <w:tcW w:w="79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5,089</w:t>
            </w:r>
          </w:p>
        </w:tc>
        <w:tc>
          <w:tcPr>
            <w:tcW w:w="850"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4,550</w:t>
            </w:r>
          </w:p>
        </w:tc>
        <w:tc>
          <w:tcPr>
            <w:tcW w:w="850"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4,550</w:t>
            </w:r>
          </w:p>
        </w:tc>
        <w:tc>
          <w:tcPr>
            <w:tcW w:w="850"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4,550</w:t>
            </w:r>
          </w:p>
        </w:tc>
        <w:tc>
          <w:tcPr>
            <w:tcW w:w="79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4,550</w:t>
            </w:r>
          </w:p>
        </w:tc>
      </w:tr>
      <w:tr w:rsidR="0021491D" w:rsidRPr="00CD2A8E" w:rsidTr="00CD2A8E">
        <w:tc>
          <w:tcPr>
            <w:tcW w:w="2381" w:type="dxa"/>
            <w:vMerge/>
          </w:tcPr>
          <w:p w:rsidR="0021491D" w:rsidRPr="00CD2A8E" w:rsidRDefault="0021491D" w:rsidP="00B722DF">
            <w:pPr>
              <w:pStyle w:val="ConsPlusNormal"/>
              <w:rPr>
                <w:rFonts w:ascii="Times New Roman" w:hAnsi="Times New Roman" w:cs="Times New Roman"/>
                <w:sz w:val="18"/>
                <w:szCs w:val="18"/>
              </w:rPr>
            </w:pPr>
          </w:p>
        </w:tc>
        <w:tc>
          <w:tcPr>
            <w:tcW w:w="1644" w:type="dxa"/>
            <w:vMerge/>
          </w:tcPr>
          <w:p w:rsidR="0021491D" w:rsidRPr="00CD2A8E" w:rsidRDefault="0021491D" w:rsidP="00B722DF">
            <w:pPr>
              <w:pStyle w:val="ConsPlusNormal"/>
              <w:rPr>
                <w:rFonts w:ascii="Times New Roman" w:hAnsi="Times New Roman" w:cs="Times New Roman"/>
                <w:sz w:val="18"/>
                <w:szCs w:val="18"/>
              </w:rPr>
            </w:pP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Местные бюджеты</w:t>
            </w:r>
          </w:p>
        </w:tc>
        <w:tc>
          <w:tcPr>
            <w:tcW w:w="130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X</w:t>
            </w:r>
          </w:p>
        </w:tc>
        <w:tc>
          <w:tcPr>
            <w:tcW w:w="1361"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X</w:t>
            </w:r>
          </w:p>
        </w:tc>
        <w:tc>
          <w:tcPr>
            <w:tcW w:w="1247"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X</w:t>
            </w:r>
          </w:p>
        </w:tc>
        <w:tc>
          <w:tcPr>
            <w:tcW w:w="1247"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90935,8</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8940,0</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8198,8</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14588,9</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11277,3</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11982,7</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11982,7</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11982,7</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11982,7</w:t>
            </w:r>
          </w:p>
        </w:tc>
        <w:tc>
          <w:tcPr>
            <w:tcW w:w="1871"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 xml:space="preserve">Количество разработанной </w:t>
            </w:r>
            <w:proofErr w:type="spellStart"/>
            <w:r w:rsidRPr="00CD2A8E">
              <w:rPr>
                <w:rFonts w:ascii="Times New Roman" w:hAnsi="Times New Roman" w:cs="Times New Roman"/>
                <w:sz w:val="18"/>
                <w:szCs w:val="18"/>
              </w:rPr>
              <w:t>предпроектной</w:t>
            </w:r>
            <w:proofErr w:type="spellEnd"/>
            <w:r w:rsidRPr="00CD2A8E">
              <w:rPr>
                <w:rFonts w:ascii="Times New Roman" w:hAnsi="Times New Roman" w:cs="Times New Roman"/>
                <w:sz w:val="18"/>
                <w:szCs w:val="18"/>
              </w:rPr>
              <w:t xml:space="preserve"> и проектной (проектно-изыскательской) документации, единиц</w:t>
            </w:r>
          </w:p>
        </w:tc>
        <w:tc>
          <w:tcPr>
            <w:tcW w:w="1020"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w:t>
            </w:r>
          </w:p>
        </w:tc>
        <w:tc>
          <w:tcPr>
            <w:tcW w:w="850"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3</w:t>
            </w:r>
          </w:p>
        </w:tc>
        <w:tc>
          <w:tcPr>
            <w:tcW w:w="79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2</w:t>
            </w:r>
          </w:p>
        </w:tc>
        <w:tc>
          <w:tcPr>
            <w:tcW w:w="850"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0</w:t>
            </w:r>
          </w:p>
        </w:tc>
        <w:tc>
          <w:tcPr>
            <w:tcW w:w="79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0</w:t>
            </w:r>
          </w:p>
        </w:tc>
        <w:tc>
          <w:tcPr>
            <w:tcW w:w="850"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0</w:t>
            </w:r>
          </w:p>
        </w:tc>
        <w:tc>
          <w:tcPr>
            <w:tcW w:w="850"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0</w:t>
            </w:r>
          </w:p>
        </w:tc>
        <w:tc>
          <w:tcPr>
            <w:tcW w:w="850"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0</w:t>
            </w:r>
          </w:p>
        </w:tc>
        <w:tc>
          <w:tcPr>
            <w:tcW w:w="79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0</w:t>
            </w:r>
          </w:p>
        </w:tc>
      </w:tr>
      <w:tr w:rsidR="0021491D" w:rsidRPr="00CD2A8E" w:rsidTr="00CD2A8E">
        <w:tc>
          <w:tcPr>
            <w:tcW w:w="2381" w:type="dxa"/>
            <w:vMerge/>
          </w:tcPr>
          <w:p w:rsidR="0021491D" w:rsidRPr="00CD2A8E" w:rsidRDefault="0021491D" w:rsidP="00B722DF">
            <w:pPr>
              <w:pStyle w:val="ConsPlusNormal"/>
              <w:rPr>
                <w:rFonts w:ascii="Times New Roman" w:hAnsi="Times New Roman" w:cs="Times New Roman"/>
                <w:sz w:val="18"/>
                <w:szCs w:val="18"/>
              </w:rPr>
            </w:pPr>
          </w:p>
        </w:tc>
        <w:tc>
          <w:tcPr>
            <w:tcW w:w="1644" w:type="dxa"/>
            <w:vMerge/>
          </w:tcPr>
          <w:p w:rsidR="0021491D" w:rsidRPr="00CD2A8E" w:rsidRDefault="0021491D" w:rsidP="00B722DF">
            <w:pPr>
              <w:pStyle w:val="ConsPlusNormal"/>
              <w:rPr>
                <w:rFonts w:ascii="Times New Roman" w:hAnsi="Times New Roman" w:cs="Times New Roman"/>
                <w:sz w:val="18"/>
                <w:szCs w:val="18"/>
              </w:rPr>
            </w:pPr>
          </w:p>
        </w:tc>
        <w:tc>
          <w:tcPr>
            <w:tcW w:w="5046" w:type="dxa"/>
            <w:gridSpan w:val="4"/>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Итого по мероприятию</w:t>
            </w:r>
          </w:p>
        </w:tc>
        <w:tc>
          <w:tcPr>
            <w:tcW w:w="1247"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2049900,6</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358738,5</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245919,9</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247675,6</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238949,0</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239654,4</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239654,4</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239654,4</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239654,4</w:t>
            </w:r>
          </w:p>
        </w:tc>
        <w:tc>
          <w:tcPr>
            <w:tcW w:w="1871" w:type="dxa"/>
          </w:tcPr>
          <w:p w:rsidR="0021491D" w:rsidRPr="00CD2A8E" w:rsidRDefault="0021491D" w:rsidP="00B722DF">
            <w:pPr>
              <w:pStyle w:val="ConsPlusNormal"/>
              <w:rPr>
                <w:rFonts w:ascii="Times New Roman" w:hAnsi="Times New Roman" w:cs="Times New Roman"/>
                <w:sz w:val="18"/>
                <w:szCs w:val="18"/>
              </w:rPr>
            </w:pPr>
          </w:p>
        </w:tc>
        <w:tc>
          <w:tcPr>
            <w:tcW w:w="1020" w:type="dxa"/>
          </w:tcPr>
          <w:p w:rsidR="0021491D" w:rsidRPr="00CD2A8E" w:rsidRDefault="0021491D" w:rsidP="00B722DF">
            <w:pPr>
              <w:pStyle w:val="ConsPlusNormal"/>
              <w:rPr>
                <w:rFonts w:ascii="Times New Roman" w:hAnsi="Times New Roman" w:cs="Times New Roman"/>
                <w:sz w:val="18"/>
                <w:szCs w:val="18"/>
              </w:rPr>
            </w:pPr>
          </w:p>
        </w:tc>
        <w:tc>
          <w:tcPr>
            <w:tcW w:w="850" w:type="dxa"/>
          </w:tcPr>
          <w:p w:rsidR="0021491D" w:rsidRPr="00CD2A8E" w:rsidRDefault="0021491D" w:rsidP="00B722DF">
            <w:pPr>
              <w:pStyle w:val="ConsPlusNormal"/>
              <w:rPr>
                <w:rFonts w:ascii="Times New Roman" w:hAnsi="Times New Roman" w:cs="Times New Roman"/>
                <w:sz w:val="18"/>
                <w:szCs w:val="18"/>
              </w:rPr>
            </w:pPr>
          </w:p>
        </w:tc>
        <w:tc>
          <w:tcPr>
            <w:tcW w:w="794" w:type="dxa"/>
          </w:tcPr>
          <w:p w:rsidR="0021491D" w:rsidRPr="00CD2A8E" w:rsidRDefault="0021491D" w:rsidP="00B722DF">
            <w:pPr>
              <w:pStyle w:val="ConsPlusNormal"/>
              <w:rPr>
                <w:rFonts w:ascii="Times New Roman" w:hAnsi="Times New Roman" w:cs="Times New Roman"/>
                <w:sz w:val="18"/>
                <w:szCs w:val="18"/>
              </w:rPr>
            </w:pPr>
          </w:p>
        </w:tc>
        <w:tc>
          <w:tcPr>
            <w:tcW w:w="850" w:type="dxa"/>
          </w:tcPr>
          <w:p w:rsidR="0021491D" w:rsidRPr="00CD2A8E" w:rsidRDefault="0021491D" w:rsidP="00B722DF">
            <w:pPr>
              <w:pStyle w:val="ConsPlusNormal"/>
              <w:rPr>
                <w:rFonts w:ascii="Times New Roman" w:hAnsi="Times New Roman" w:cs="Times New Roman"/>
                <w:sz w:val="18"/>
                <w:szCs w:val="18"/>
              </w:rPr>
            </w:pPr>
          </w:p>
        </w:tc>
        <w:tc>
          <w:tcPr>
            <w:tcW w:w="794" w:type="dxa"/>
          </w:tcPr>
          <w:p w:rsidR="0021491D" w:rsidRPr="00CD2A8E" w:rsidRDefault="0021491D" w:rsidP="00B722DF">
            <w:pPr>
              <w:pStyle w:val="ConsPlusNormal"/>
              <w:rPr>
                <w:rFonts w:ascii="Times New Roman" w:hAnsi="Times New Roman" w:cs="Times New Roman"/>
                <w:sz w:val="18"/>
                <w:szCs w:val="18"/>
              </w:rPr>
            </w:pPr>
          </w:p>
        </w:tc>
        <w:tc>
          <w:tcPr>
            <w:tcW w:w="850" w:type="dxa"/>
          </w:tcPr>
          <w:p w:rsidR="0021491D" w:rsidRPr="00CD2A8E" w:rsidRDefault="0021491D" w:rsidP="00B722DF">
            <w:pPr>
              <w:pStyle w:val="ConsPlusNormal"/>
              <w:rPr>
                <w:rFonts w:ascii="Times New Roman" w:hAnsi="Times New Roman" w:cs="Times New Roman"/>
                <w:sz w:val="18"/>
                <w:szCs w:val="18"/>
              </w:rPr>
            </w:pPr>
          </w:p>
        </w:tc>
        <w:tc>
          <w:tcPr>
            <w:tcW w:w="850" w:type="dxa"/>
          </w:tcPr>
          <w:p w:rsidR="0021491D" w:rsidRPr="00CD2A8E" w:rsidRDefault="0021491D" w:rsidP="00B722DF">
            <w:pPr>
              <w:pStyle w:val="ConsPlusNormal"/>
              <w:rPr>
                <w:rFonts w:ascii="Times New Roman" w:hAnsi="Times New Roman" w:cs="Times New Roman"/>
                <w:sz w:val="18"/>
                <w:szCs w:val="18"/>
              </w:rPr>
            </w:pPr>
          </w:p>
        </w:tc>
        <w:tc>
          <w:tcPr>
            <w:tcW w:w="850" w:type="dxa"/>
          </w:tcPr>
          <w:p w:rsidR="0021491D" w:rsidRPr="00CD2A8E" w:rsidRDefault="0021491D" w:rsidP="00B722DF">
            <w:pPr>
              <w:pStyle w:val="ConsPlusNormal"/>
              <w:rPr>
                <w:rFonts w:ascii="Times New Roman" w:hAnsi="Times New Roman" w:cs="Times New Roman"/>
                <w:sz w:val="18"/>
                <w:szCs w:val="18"/>
              </w:rPr>
            </w:pPr>
          </w:p>
        </w:tc>
        <w:tc>
          <w:tcPr>
            <w:tcW w:w="794" w:type="dxa"/>
          </w:tcPr>
          <w:p w:rsidR="0021491D" w:rsidRPr="00CD2A8E" w:rsidRDefault="0021491D" w:rsidP="00B722DF">
            <w:pPr>
              <w:pStyle w:val="ConsPlusNormal"/>
              <w:rPr>
                <w:rFonts w:ascii="Times New Roman" w:hAnsi="Times New Roman" w:cs="Times New Roman"/>
                <w:sz w:val="18"/>
                <w:szCs w:val="18"/>
              </w:rPr>
            </w:pPr>
          </w:p>
        </w:tc>
      </w:tr>
      <w:tr w:rsidR="0021491D" w:rsidRPr="00CD2A8E" w:rsidTr="00CD2A8E">
        <w:tc>
          <w:tcPr>
            <w:tcW w:w="19390" w:type="dxa"/>
            <w:gridSpan w:val="15"/>
          </w:tcPr>
          <w:p w:rsidR="0021491D" w:rsidRPr="00CD2A8E" w:rsidRDefault="0021491D" w:rsidP="00B722DF">
            <w:pPr>
              <w:pStyle w:val="ConsPlusNormal"/>
              <w:rPr>
                <w:rFonts w:ascii="Times New Roman" w:hAnsi="Times New Roman" w:cs="Times New Roman"/>
                <w:sz w:val="18"/>
                <w:szCs w:val="18"/>
              </w:rPr>
            </w:pPr>
            <w:r w:rsidRPr="00CD2A8E">
              <w:rPr>
                <w:rFonts w:ascii="Times New Roman" w:hAnsi="Times New Roman" w:cs="Times New Roman"/>
                <w:sz w:val="18"/>
                <w:szCs w:val="18"/>
              </w:rPr>
              <w:t>в том числе по объектам:</w:t>
            </w:r>
          </w:p>
        </w:tc>
        <w:tc>
          <w:tcPr>
            <w:tcW w:w="1871" w:type="dxa"/>
          </w:tcPr>
          <w:p w:rsidR="0021491D" w:rsidRPr="00CD2A8E" w:rsidRDefault="0021491D" w:rsidP="00B722DF">
            <w:pPr>
              <w:pStyle w:val="ConsPlusNormal"/>
              <w:rPr>
                <w:rFonts w:ascii="Times New Roman" w:hAnsi="Times New Roman" w:cs="Times New Roman"/>
                <w:sz w:val="18"/>
                <w:szCs w:val="18"/>
              </w:rPr>
            </w:pPr>
          </w:p>
        </w:tc>
        <w:tc>
          <w:tcPr>
            <w:tcW w:w="1020" w:type="dxa"/>
          </w:tcPr>
          <w:p w:rsidR="0021491D" w:rsidRPr="00CD2A8E" w:rsidRDefault="0021491D" w:rsidP="00B722DF">
            <w:pPr>
              <w:pStyle w:val="ConsPlusNormal"/>
              <w:rPr>
                <w:rFonts w:ascii="Times New Roman" w:hAnsi="Times New Roman" w:cs="Times New Roman"/>
                <w:sz w:val="18"/>
                <w:szCs w:val="18"/>
              </w:rPr>
            </w:pPr>
          </w:p>
        </w:tc>
        <w:tc>
          <w:tcPr>
            <w:tcW w:w="850" w:type="dxa"/>
          </w:tcPr>
          <w:p w:rsidR="0021491D" w:rsidRPr="00CD2A8E" w:rsidRDefault="0021491D" w:rsidP="00B722DF">
            <w:pPr>
              <w:pStyle w:val="ConsPlusNormal"/>
              <w:rPr>
                <w:rFonts w:ascii="Times New Roman" w:hAnsi="Times New Roman" w:cs="Times New Roman"/>
                <w:sz w:val="18"/>
                <w:szCs w:val="18"/>
              </w:rPr>
            </w:pPr>
          </w:p>
        </w:tc>
        <w:tc>
          <w:tcPr>
            <w:tcW w:w="794" w:type="dxa"/>
          </w:tcPr>
          <w:p w:rsidR="0021491D" w:rsidRPr="00CD2A8E" w:rsidRDefault="0021491D" w:rsidP="00B722DF">
            <w:pPr>
              <w:pStyle w:val="ConsPlusNormal"/>
              <w:rPr>
                <w:rFonts w:ascii="Times New Roman" w:hAnsi="Times New Roman" w:cs="Times New Roman"/>
                <w:sz w:val="18"/>
                <w:szCs w:val="18"/>
              </w:rPr>
            </w:pPr>
          </w:p>
        </w:tc>
        <w:tc>
          <w:tcPr>
            <w:tcW w:w="850" w:type="dxa"/>
          </w:tcPr>
          <w:p w:rsidR="0021491D" w:rsidRPr="00CD2A8E" w:rsidRDefault="0021491D" w:rsidP="00B722DF">
            <w:pPr>
              <w:pStyle w:val="ConsPlusNormal"/>
              <w:rPr>
                <w:rFonts w:ascii="Times New Roman" w:hAnsi="Times New Roman" w:cs="Times New Roman"/>
                <w:sz w:val="18"/>
                <w:szCs w:val="18"/>
              </w:rPr>
            </w:pPr>
          </w:p>
        </w:tc>
        <w:tc>
          <w:tcPr>
            <w:tcW w:w="794" w:type="dxa"/>
          </w:tcPr>
          <w:p w:rsidR="0021491D" w:rsidRPr="00CD2A8E" w:rsidRDefault="0021491D" w:rsidP="00B722DF">
            <w:pPr>
              <w:pStyle w:val="ConsPlusNormal"/>
              <w:rPr>
                <w:rFonts w:ascii="Times New Roman" w:hAnsi="Times New Roman" w:cs="Times New Roman"/>
                <w:sz w:val="18"/>
                <w:szCs w:val="18"/>
              </w:rPr>
            </w:pPr>
          </w:p>
        </w:tc>
        <w:tc>
          <w:tcPr>
            <w:tcW w:w="850" w:type="dxa"/>
          </w:tcPr>
          <w:p w:rsidR="0021491D" w:rsidRPr="00CD2A8E" w:rsidRDefault="0021491D" w:rsidP="00B722DF">
            <w:pPr>
              <w:pStyle w:val="ConsPlusNormal"/>
              <w:rPr>
                <w:rFonts w:ascii="Times New Roman" w:hAnsi="Times New Roman" w:cs="Times New Roman"/>
                <w:sz w:val="18"/>
                <w:szCs w:val="18"/>
              </w:rPr>
            </w:pPr>
          </w:p>
        </w:tc>
        <w:tc>
          <w:tcPr>
            <w:tcW w:w="850" w:type="dxa"/>
          </w:tcPr>
          <w:p w:rsidR="0021491D" w:rsidRPr="00CD2A8E" w:rsidRDefault="0021491D" w:rsidP="00B722DF">
            <w:pPr>
              <w:pStyle w:val="ConsPlusNormal"/>
              <w:rPr>
                <w:rFonts w:ascii="Times New Roman" w:hAnsi="Times New Roman" w:cs="Times New Roman"/>
                <w:sz w:val="18"/>
                <w:szCs w:val="18"/>
              </w:rPr>
            </w:pPr>
          </w:p>
        </w:tc>
        <w:tc>
          <w:tcPr>
            <w:tcW w:w="850" w:type="dxa"/>
          </w:tcPr>
          <w:p w:rsidR="0021491D" w:rsidRPr="00CD2A8E" w:rsidRDefault="0021491D" w:rsidP="00B722DF">
            <w:pPr>
              <w:pStyle w:val="ConsPlusNormal"/>
              <w:rPr>
                <w:rFonts w:ascii="Times New Roman" w:hAnsi="Times New Roman" w:cs="Times New Roman"/>
                <w:sz w:val="18"/>
                <w:szCs w:val="18"/>
              </w:rPr>
            </w:pPr>
          </w:p>
        </w:tc>
        <w:tc>
          <w:tcPr>
            <w:tcW w:w="794" w:type="dxa"/>
          </w:tcPr>
          <w:p w:rsidR="0021491D" w:rsidRPr="00CD2A8E" w:rsidRDefault="0021491D" w:rsidP="00B722DF">
            <w:pPr>
              <w:pStyle w:val="ConsPlusNormal"/>
              <w:rPr>
                <w:rFonts w:ascii="Times New Roman" w:hAnsi="Times New Roman" w:cs="Times New Roman"/>
                <w:sz w:val="18"/>
                <w:szCs w:val="18"/>
              </w:rPr>
            </w:pPr>
          </w:p>
        </w:tc>
      </w:tr>
      <w:tr w:rsidR="0021491D" w:rsidRPr="00CD2A8E" w:rsidTr="00CD2A8E">
        <w:tc>
          <w:tcPr>
            <w:tcW w:w="2381" w:type="dxa"/>
            <w:vMerge w:val="restart"/>
          </w:tcPr>
          <w:p w:rsidR="0021491D" w:rsidRPr="00CD2A8E" w:rsidRDefault="0021491D" w:rsidP="00B722DF">
            <w:pPr>
              <w:pStyle w:val="ConsPlusNormal"/>
              <w:rPr>
                <w:rFonts w:ascii="Times New Roman" w:hAnsi="Times New Roman" w:cs="Times New Roman"/>
                <w:sz w:val="18"/>
                <w:szCs w:val="18"/>
              </w:rPr>
            </w:pPr>
            <w:r w:rsidRPr="00CD2A8E">
              <w:rPr>
                <w:rFonts w:ascii="Times New Roman" w:hAnsi="Times New Roman" w:cs="Times New Roman"/>
                <w:sz w:val="18"/>
                <w:szCs w:val="18"/>
              </w:rPr>
              <w:t xml:space="preserve">3.1. </w:t>
            </w:r>
            <w:r w:rsidR="00B722DF" w:rsidRPr="00CD2A8E">
              <w:rPr>
                <w:rFonts w:ascii="Times New Roman" w:hAnsi="Times New Roman" w:cs="Times New Roman"/>
                <w:sz w:val="18"/>
                <w:szCs w:val="18"/>
              </w:rPr>
              <w:t>«</w:t>
            </w:r>
            <w:r w:rsidRPr="00CD2A8E">
              <w:rPr>
                <w:rFonts w:ascii="Times New Roman" w:hAnsi="Times New Roman" w:cs="Times New Roman"/>
                <w:sz w:val="18"/>
                <w:szCs w:val="18"/>
              </w:rPr>
              <w:t xml:space="preserve">Реконструкция автомобильной дороги по ул. Комсомольской с. </w:t>
            </w:r>
            <w:proofErr w:type="spellStart"/>
            <w:r w:rsidRPr="00CD2A8E">
              <w:rPr>
                <w:rFonts w:ascii="Times New Roman" w:hAnsi="Times New Roman" w:cs="Times New Roman"/>
                <w:sz w:val="18"/>
                <w:szCs w:val="18"/>
              </w:rPr>
              <w:t>Старокучергановка</w:t>
            </w:r>
            <w:proofErr w:type="spellEnd"/>
            <w:r w:rsidRPr="00CD2A8E">
              <w:rPr>
                <w:rFonts w:ascii="Times New Roman" w:hAnsi="Times New Roman" w:cs="Times New Roman"/>
                <w:sz w:val="18"/>
                <w:szCs w:val="18"/>
              </w:rPr>
              <w:t xml:space="preserve"> </w:t>
            </w:r>
            <w:proofErr w:type="spellStart"/>
            <w:r w:rsidRPr="00CD2A8E">
              <w:rPr>
                <w:rFonts w:ascii="Times New Roman" w:hAnsi="Times New Roman" w:cs="Times New Roman"/>
                <w:sz w:val="18"/>
                <w:szCs w:val="18"/>
              </w:rPr>
              <w:t>Наримановского</w:t>
            </w:r>
            <w:proofErr w:type="spellEnd"/>
            <w:r w:rsidRPr="00CD2A8E">
              <w:rPr>
                <w:rFonts w:ascii="Times New Roman" w:hAnsi="Times New Roman" w:cs="Times New Roman"/>
                <w:sz w:val="18"/>
                <w:szCs w:val="18"/>
              </w:rPr>
              <w:t xml:space="preserve"> района Астраханской области</w:t>
            </w:r>
            <w:r w:rsidR="00B722DF" w:rsidRPr="00CD2A8E">
              <w:rPr>
                <w:rFonts w:ascii="Times New Roman" w:hAnsi="Times New Roman" w:cs="Times New Roman"/>
                <w:sz w:val="18"/>
                <w:szCs w:val="18"/>
              </w:rPr>
              <w:t>»</w:t>
            </w:r>
            <w:r w:rsidRPr="00CD2A8E">
              <w:rPr>
                <w:rFonts w:ascii="Times New Roman" w:hAnsi="Times New Roman" w:cs="Times New Roman"/>
                <w:sz w:val="18"/>
                <w:szCs w:val="18"/>
              </w:rPr>
              <w:t xml:space="preserve"> (капитальные вложения в объекты муниципальной собственности)</w:t>
            </w:r>
          </w:p>
        </w:tc>
        <w:tc>
          <w:tcPr>
            <w:tcW w:w="1644" w:type="dxa"/>
            <w:vMerge w:val="restart"/>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 xml:space="preserve">Министерство транспорта и дорожной инфраструктуры Астраханской области, органы местного самоуправления муниципального образования </w:t>
            </w:r>
            <w:r w:rsidR="00B722DF" w:rsidRPr="00CD2A8E">
              <w:rPr>
                <w:rFonts w:ascii="Times New Roman" w:hAnsi="Times New Roman" w:cs="Times New Roman"/>
                <w:sz w:val="18"/>
                <w:szCs w:val="18"/>
              </w:rPr>
              <w:t>«</w:t>
            </w:r>
            <w:proofErr w:type="spellStart"/>
            <w:r w:rsidRPr="00CD2A8E">
              <w:rPr>
                <w:rFonts w:ascii="Times New Roman" w:hAnsi="Times New Roman" w:cs="Times New Roman"/>
                <w:sz w:val="18"/>
                <w:szCs w:val="18"/>
              </w:rPr>
              <w:t>Наримановский</w:t>
            </w:r>
            <w:proofErr w:type="spellEnd"/>
            <w:r w:rsidRPr="00CD2A8E">
              <w:rPr>
                <w:rFonts w:ascii="Times New Roman" w:hAnsi="Times New Roman" w:cs="Times New Roman"/>
                <w:sz w:val="18"/>
                <w:szCs w:val="18"/>
              </w:rPr>
              <w:t xml:space="preserve"> муниципальный район Астраханской области</w:t>
            </w:r>
            <w:r w:rsidR="00B722DF" w:rsidRPr="00CD2A8E">
              <w:rPr>
                <w:rFonts w:ascii="Times New Roman" w:hAnsi="Times New Roman" w:cs="Times New Roman"/>
                <w:sz w:val="18"/>
                <w:szCs w:val="18"/>
              </w:rPr>
              <w:t>»</w:t>
            </w:r>
            <w:r w:rsidRPr="00CD2A8E">
              <w:rPr>
                <w:rFonts w:ascii="Times New Roman" w:hAnsi="Times New Roman" w:cs="Times New Roman"/>
                <w:sz w:val="18"/>
                <w:szCs w:val="18"/>
              </w:rPr>
              <w:t xml:space="preserve"> (по согласованию) 2023</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Бюджет Астраханской области</w:t>
            </w:r>
          </w:p>
        </w:tc>
        <w:tc>
          <w:tcPr>
            <w:tcW w:w="130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X</w:t>
            </w:r>
          </w:p>
        </w:tc>
        <w:tc>
          <w:tcPr>
            <w:tcW w:w="1361"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X</w:t>
            </w:r>
          </w:p>
        </w:tc>
        <w:tc>
          <w:tcPr>
            <w:tcW w:w="1247"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X</w:t>
            </w:r>
          </w:p>
        </w:tc>
        <w:tc>
          <w:tcPr>
            <w:tcW w:w="1247"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31847,1</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31847,1</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0,0</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0,0</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0,0</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0,0</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0,0</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0,0</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0,0</w:t>
            </w:r>
          </w:p>
        </w:tc>
        <w:tc>
          <w:tcPr>
            <w:tcW w:w="1871" w:type="dxa"/>
            <w:vMerge w:val="restart"/>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 xml:space="preserve">Построены (реконструированы) и отремонтированы дороги на сельских территориях, </w:t>
            </w:r>
            <w:proofErr w:type="gramStart"/>
            <w:r w:rsidRPr="00CD2A8E">
              <w:rPr>
                <w:rFonts w:ascii="Times New Roman" w:hAnsi="Times New Roman" w:cs="Times New Roman"/>
                <w:sz w:val="18"/>
                <w:szCs w:val="18"/>
              </w:rPr>
              <w:t>км</w:t>
            </w:r>
            <w:proofErr w:type="gramEnd"/>
          </w:p>
        </w:tc>
        <w:tc>
          <w:tcPr>
            <w:tcW w:w="1020" w:type="dxa"/>
            <w:vMerge w:val="restart"/>
          </w:tcPr>
          <w:p w:rsidR="0021491D" w:rsidRPr="00CD2A8E" w:rsidRDefault="0021491D" w:rsidP="00B722DF">
            <w:pPr>
              <w:pStyle w:val="ConsPlusNormal"/>
              <w:rPr>
                <w:rFonts w:ascii="Times New Roman" w:hAnsi="Times New Roman" w:cs="Times New Roman"/>
                <w:sz w:val="18"/>
                <w:szCs w:val="18"/>
              </w:rPr>
            </w:pPr>
          </w:p>
        </w:tc>
        <w:tc>
          <w:tcPr>
            <w:tcW w:w="850" w:type="dxa"/>
            <w:vMerge w:val="restart"/>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0,509</w:t>
            </w:r>
          </w:p>
        </w:tc>
        <w:tc>
          <w:tcPr>
            <w:tcW w:w="794" w:type="dxa"/>
            <w:vMerge w:val="restart"/>
          </w:tcPr>
          <w:p w:rsidR="0021491D" w:rsidRPr="00CD2A8E" w:rsidRDefault="0021491D" w:rsidP="00B722DF">
            <w:pPr>
              <w:pStyle w:val="ConsPlusNormal"/>
              <w:rPr>
                <w:rFonts w:ascii="Times New Roman" w:hAnsi="Times New Roman" w:cs="Times New Roman"/>
                <w:sz w:val="18"/>
                <w:szCs w:val="18"/>
              </w:rPr>
            </w:pPr>
          </w:p>
        </w:tc>
        <w:tc>
          <w:tcPr>
            <w:tcW w:w="850" w:type="dxa"/>
            <w:vMerge w:val="restart"/>
          </w:tcPr>
          <w:p w:rsidR="0021491D" w:rsidRPr="00CD2A8E" w:rsidRDefault="0021491D" w:rsidP="00B722DF">
            <w:pPr>
              <w:pStyle w:val="ConsPlusNormal"/>
              <w:rPr>
                <w:rFonts w:ascii="Times New Roman" w:hAnsi="Times New Roman" w:cs="Times New Roman"/>
                <w:sz w:val="18"/>
                <w:szCs w:val="18"/>
              </w:rPr>
            </w:pPr>
          </w:p>
        </w:tc>
        <w:tc>
          <w:tcPr>
            <w:tcW w:w="794" w:type="dxa"/>
            <w:vMerge w:val="restart"/>
          </w:tcPr>
          <w:p w:rsidR="0021491D" w:rsidRPr="00CD2A8E" w:rsidRDefault="0021491D" w:rsidP="00B722DF">
            <w:pPr>
              <w:pStyle w:val="ConsPlusNormal"/>
              <w:rPr>
                <w:rFonts w:ascii="Times New Roman" w:hAnsi="Times New Roman" w:cs="Times New Roman"/>
                <w:sz w:val="18"/>
                <w:szCs w:val="18"/>
              </w:rPr>
            </w:pPr>
          </w:p>
        </w:tc>
        <w:tc>
          <w:tcPr>
            <w:tcW w:w="850" w:type="dxa"/>
            <w:vMerge w:val="restart"/>
          </w:tcPr>
          <w:p w:rsidR="0021491D" w:rsidRPr="00CD2A8E" w:rsidRDefault="0021491D" w:rsidP="00B722DF">
            <w:pPr>
              <w:pStyle w:val="ConsPlusNormal"/>
              <w:rPr>
                <w:rFonts w:ascii="Times New Roman" w:hAnsi="Times New Roman" w:cs="Times New Roman"/>
                <w:sz w:val="18"/>
                <w:szCs w:val="18"/>
              </w:rPr>
            </w:pPr>
          </w:p>
        </w:tc>
        <w:tc>
          <w:tcPr>
            <w:tcW w:w="850" w:type="dxa"/>
            <w:vMerge w:val="restart"/>
          </w:tcPr>
          <w:p w:rsidR="0021491D" w:rsidRPr="00CD2A8E" w:rsidRDefault="0021491D" w:rsidP="00B722DF">
            <w:pPr>
              <w:pStyle w:val="ConsPlusNormal"/>
              <w:rPr>
                <w:rFonts w:ascii="Times New Roman" w:hAnsi="Times New Roman" w:cs="Times New Roman"/>
                <w:sz w:val="18"/>
                <w:szCs w:val="18"/>
              </w:rPr>
            </w:pPr>
          </w:p>
        </w:tc>
        <w:tc>
          <w:tcPr>
            <w:tcW w:w="850" w:type="dxa"/>
            <w:vMerge w:val="restart"/>
          </w:tcPr>
          <w:p w:rsidR="0021491D" w:rsidRPr="00CD2A8E" w:rsidRDefault="0021491D" w:rsidP="00B722DF">
            <w:pPr>
              <w:pStyle w:val="ConsPlusNormal"/>
              <w:rPr>
                <w:rFonts w:ascii="Times New Roman" w:hAnsi="Times New Roman" w:cs="Times New Roman"/>
                <w:sz w:val="18"/>
                <w:szCs w:val="18"/>
              </w:rPr>
            </w:pPr>
          </w:p>
        </w:tc>
        <w:tc>
          <w:tcPr>
            <w:tcW w:w="794" w:type="dxa"/>
            <w:vMerge w:val="restart"/>
          </w:tcPr>
          <w:p w:rsidR="0021491D" w:rsidRPr="00CD2A8E" w:rsidRDefault="0021491D" w:rsidP="00B722DF">
            <w:pPr>
              <w:pStyle w:val="ConsPlusNormal"/>
              <w:rPr>
                <w:rFonts w:ascii="Times New Roman" w:hAnsi="Times New Roman" w:cs="Times New Roman"/>
                <w:sz w:val="18"/>
                <w:szCs w:val="18"/>
              </w:rPr>
            </w:pPr>
          </w:p>
        </w:tc>
      </w:tr>
      <w:tr w:rsidR="0021491D" w:rsidRPr="00CD2A8E" w:rsidTr="00CD2A8E">
        <w:tc>
          <w:tcPr>
            <w:tcW w:w="2381" w:type="dxa"/>
            <w:vMerge/>
          </w:tcPr>
          <w:p w:rsidR="0021491D" w:rsidRPr="00CD2A8E" w:rsidRDefault="0021491D" w:rsidP="00B722DF">
            <w:pPr>
              <w:pStyle w:val="ConsPlusNormal"/>
              <w:rPr>
                <w:rFonts w:ascii="Times New Roman" w:hAnsi="Times New Roman" w:cs="Times New Roman"/>
                <w:sz w:val="18"/>
                <w:szCs w:val="18"/>
              </w:rPr>
            </w:pPr>
          </w:p>
        </w:tc>
        <w:tc>
          <w:tcPr>
            <w:tcW w:w="1644" w:type="dxa"/>
            <w:vMerge/>
          </w:tcPr>
          <w:p w:rsidR="0021491D" w:rsidRPr="00CD2A8E" w:rsidRDefault="0021491D" w:rsidP="00B722DF">
            <w:pPr>
              <w:pStyle w:val="ConsPlusNormal"/>
              <w:rPr>
                <w:rFonts w:ascii="Times New Roman" w:hAnsi="Times New Roman" w:cs="Times New Roman"/>
                <w:sz w:val="18"/>
                <w:szCs w:val="18"/>
              </w:rPr>
            </w:pP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Местный бюджет</w:t>
            </w:r>
          </w:p>
        </w:tc>
        <w:tc>
          <w:tcPr>
            <w:tcW w:w="130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X</w:t>
            </w:r>
          </w:p>
        </w:tc>
        <w:tc>
          <w:tcPr>
            <w:tcW w:w="1361"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X</w:t>
            </w:r>
          </w:p>
        </w:tc>
        <w:tc>
          <w:tcPr>
            <w:tcW w:w="1247"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X</w:t>
            </w:r>
          </w:p>
        </w:tc>
        <w:tc>
          <w:tcPr>
            <w:tcW w:w="1247"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1676,2</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1676,2</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0,0</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0,0</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0,0</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0,0</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0,0</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0,0</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0,0</w:t>
            </w:r>
          </w:p>
        </w:tc>
        <w:tc>
          <w:tcPr>
            <w:tcW w:w="1871" w:type="dxa"/>
            <w:vMerge/>
          </w:tcPr>
          <w:p w:rsidR="0021491D" w:rsidRPr="00CD2A8E" w:rsidRDefault="0021491D" w:rsidP="00B722DF">
            <w:pPr>
              <w:pStyle w:val="ConsPlusNormal"/>
              <w:rPr>
                <w:rFonts w:ascii="Times New Roman" w:hAnsi="Times New Roman" w:cs="Times New Roman"/>
                <w:sz w:val="18"/>
                <w:szCs w:val="18"/>
              </w:rPr>
            </w:pPr>
          </w:p>
        </w:tc>
        <w:tc>
          <w:tcPr>
            <w:tcW w:w="1020" w:type="dxa"/>
            <w:vMerge/>
          </w:tcPr>
          <w:p w:rsidR="0021491D" w:rsidRPr="00CD2A8E" w:rsidRDefault="0021491D" w:rsidP="00B722DF">
            <w:pPr>
              <w:pStyle w:val="ConsPlusNormal"/>
              <w:rPr>
                <w:rFonts w:ascii="Times New Roman" w:hAnsi="Times New Roman" w:cs="Times New Roman"/>
                <w:sz w:val="18"/>
                <w:szCs w:val="18"/>
              </w:rPr>
            </w:pPr>
          </w:p>
        </w:tc>
        <w:tc>
          <w:tcPr>
            <w:tcW w:w="850" w:type="dxa"/>
            <w:vMerge/>
          </w:tcPr>
          <w:p w:rsidR="0021491D" w:rsidRPr="00CD2A8E" w:rsidRDefault="0021491D" w:rsidP="00B722DF">
            <w:pPr>
              <w:pStyle w:val="ConsPlusNormal"/>
              <w:rPr>
                <w:rFonts w:ascii="Times New Roman" w:hAnsi="Times New Roman" w:cs="Times New Roman"/>
                <w:sz w:val="18"/>
                <w:szCs w:val="18"/>
              </w:rPr>
            </w:pPr>
          </w:p>
        </w:tc>
        <w:tc>
          <w:tcPr>
            <w:tcW w:w="794" w:type="dxa"/>
            <w:vMerge/>
          </w:tcPr>
          <w:p w:rsidR="0021491D" w:rsidRPr="00CD2A8E" w:rsidRDefault="0021491D" w:rsidP="00B722DF">
            <w:pPr>
              <w:pStyle w:val="ConsPlusNormal"/>
              <w:rPr>
                <w:rFonts w:ascii="Times New Roman" w:hAnsi="Times New Roman" w:cs="Times New Roman"/>
                <w:sz w:val="18"/>
                <w:szCs w:val="18"/>
              </w:rPr>
            </w:pPr>
          </w:p>
        </w:tc>
        <w:tc>
          <w:tcPr>
            <w:tcW w:w="850" w:type="dxa"/>
            <w:vMerge/>
          </w:tcPr>
          <w:p w:rsidR="0021491D" w:rsidRPr="00CD2A8E" w:rsidRDefault="0021491D" w:rsidP="00B722DF">
            <w:pPr>
              <w:pStyle w:val="ConsPlusNormal"/>
              <w:rPr>
                <w:rFonts w:ascii="Times New Roman" w:hAnsi="Times New Roman" w:cs="Times New Roman"/>
                <w:sz w:val="18"/>
                <w:szCs w:val="18"/>
              </w:rPr>
            </w:pPr>
          </w:p>
        </w:tc>
        <w:tc>
          <w:tcPr>
            <w:tcW w:w="794" w:type="dxa"/>
            <w:vMerge/>
          </w:tcPr>
          <w:p w:rsidR="0021491D" w:rsidRPr="00CD2A8E" w:rsidRDefault="0021491D" w:rsidP="00B722DF">
            <w:pPr>
              <w:pStyle w:val="ConsPlusNormal"/>
              <w:rPr>
                <w:rFonts w:ascii="Times New Roman" w:hAnsi="Times New Roman" w:cs="Times New Roman"/>
                <w:sz w:val="18"/>
                <w:szCs w:val="18"/>
              </w:rPr>
            </w:pPr>
          </w:p>
        </w:tc>
        <w:tc>
          <w:tcPr>
            <w:tcW w:w="850" w:type="dxa"/>
            <w:vMerge/>
          </w:tcPr>
          <w:p w:rsidR="0021491D" w:rsidRPr="00CD2A8E" w:rsidRDefault="0021491D" w:rsidP="00B722DF">
            <w:pPr>
              <w:pStyle w:val="ConsPlusNormal"/>
              <w:rPr>
                <w:rFonts w:ascii="Times New Roman" w:hAnsi="Times New Roman" w:cs="Times New Roman"/>
                <w:sz w:val="18"/>
                <w:szCs w:val="18"/>
              </w:rPr>
            </w:pPr>
          </w:p>
        </w:tc>
        <w:tc>
          <w:tcPr>
            <w:tcW w:w="850" w:type="dxa"/>
            <w:vMerge/>
          </w:tcPr>
          <w:p w:rsidR="0021491D" w:rsidRPr="00CD2A8E" w:rsidRDefault="0021491D" w:rsidP="00B722DF">
            <w:pPr>
              <w:pStyle w:val="ConsPlusNormal"/>
              <w:rPr>
                <w:rFonts w:ascii="Times New Roman" w:hAnsi="Times New Roman" w:cs="Times New Roman"/>
                <w:sz w:val="18"/>
                <w:szCs w:val="18"/>
              </w:rPr>
            </w:pPr>
          </w:p>
        </w:tc>
        <w:tc>
          <w:tcPr>
            <w:tcW w:w="850" w:type="dxa"/>
            <w:vMerge/>
          </w:tcPr>
          <w:p w:rsidR="0021491D" w:rsidRPr="00CD2A8E" w:rsidRDefault="0021491D" w:rsidP="00B722DF">
            <w:pPr>
              <w:pStyle w:val="ConsPlusNormal"/>
              <w:rPr>
                <w:rFonts w:ascii="Times New Roman" w:hAnsi="Times New Roman" w:cs="Times New Roman"/>
                <w:sz w:val="18"/>
                <w:szCs w:val="18"/>
              </w:rPr>
            </w:pPr>
          </w:p>
        </w:tc>
        <w:tc>
          <w:tcPr>
            <w:tcW w:w="794" w:type="dxa"/>
            <w:vMerge/>
          </w:tcPr>
          <w:p w:rsidR="0021491D" w:rsidRPr="00CD2A8E" w:rsidRDefault="0021491D" w:rsidP="00B722DF">
            <w:pPr>
              <w:pStyle w:val="ConsPlusNormal"/>
              <w:rPr>
                <w:rFonts w:ascii="Times New Roman" w:hAnsi="Times New Roman" w:cs="Times New Roman"/>
                <w:sz w:val="18"/>
                <w:szCs w:val="18"/>
              </w:rPr>
            </w:pPr>
          </w:p>
        </w:tc>
      </w:tr>
      <w:tr w:rsidR="0021491D" w:rsidRPr="00CD2A8E" w:rsidTr="00CD2A8E">
        <w:tc>
          <w:tcPr>
            <w:tcW w:w="2381" w:type="dxa"/>
            <w:vMerge/>
          </w:tcPr>
          <w:p w:rsidR="0021491D" w:rsidRPr="00CD2A8E" w:rsidRDefault="0021491D" w:rsidP="00B722DF">
            <w:pPr>
              <w:pStyle w:val="ConsPlusNormal"/>
              <w:rPr>
                <w:rFonts w:ascii="Times New Roman" w:hAnsi="Times New Roman" w:cs="Times New Roman"/>
                <w:sz w:val="18"/>
                <w:szCs w:val="18"/>
              </w:rPr>
            </w:pPr>
          </w:p>
        </w:tc>
        <w:tc>
          <w:tcPr>
            <w:tcW w:w="1644" w:type="dxa"/>
            <w:vMerge/>
          </w:tcPr>
          <w:p w:rsidR="0021491D" w:rsidRPr="00CD2A8E" w:rsidRDefault="0021491D" w:rsidP="00B722DF">
            <w:pPr>
              <w:pStyle w:val="ConsPlusNormal"/>
              <w:rPr>
                <w:rFonts w:ascii="Times New Roman" w:hAnsi="Times New Roman" w:cs="Times New Roman"/>
                <w:sz w:val="18"/>
                <w:szCs w:val="18"/>
              </w:rPr>
            </w:pPr>
          </w:p>
        </w:tc>
        <w:tc>
          <w:tcPr>
            <w:tcW w:w="5046" w:type="dxa"/>
            <w:gridSpan w:val="4"/>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Итого по объекту</w:t>
            </w:r>
          </w:p>
        </w:tc>
        <w:tc>
          <w:tcPr>
            <w:tcW w:w="1247"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33523,3</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33523,3</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0,0</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0,0</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0,0</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0,0</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0,0</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0,0</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0,0</w:t>
            </w:r>
          </w:p>
        </w:tc>
        <w:tc>
          <w:tcPr>
            <w:tcW w:w="1871" w:type="dxa"/>
          </w:tcPr>
          <w:p w:rsidR="0021491D" w:rsidRPr="00CD2A8E" w:rsidRDefault="0021491D" w:rsidP="00B722DF">
            <w:pPr>
              <w:pStyle w:val="ConsPlusNormal"/>
              <w:rPr>
                <w:rFonts w:ascii="Times New Roman" w:hAnsi="Times New Roman" w:cs="Times New Roman"/>
                <w:sz w:val="18"/>
                <w:szCs w:val="18"/>
              </w:rPr>
            </w:pPr>
          </w:p>
        </w:tc>
        <w:tc>
          <w:tcPr>
            <w:tcW w:w="1020" w:type="dxa"/>
          </w:tcPr>
          <w:p w:rsidR="0021491D" w:rsidRPr="00CD2A8E" w:rsidRDefault="0021491D" w:rsidP="00B722DF">
            <w:pPr>
              <w:pStyle w:val="ConsPlusNormal"/>
              <w:rPr>
                <w:rFonts w:ascii="Times New Roman" w:hAnsi="Times New Roman" w:cs="Times New Roman"/>
                <w:sz w:val="18"/>
                <w:szCs w:val="18"/>
              </w:rPr>
            </w:pPr>
          </w:p>
        </w:tc>
        <w:tc>
          <w:tcPr>
            <w:tcW w:w="850" w:type="dxa"/>
          </w:tcPr>
          <w:p w:rsidR="0021491D" w:rsidRPr="00CD2A8E" w:rsidRDefault="0021491D" w:rsidP="00B722DF">
            <w:pPr>
              <w:pStyle w:val="ConsPlusNormal"/>
              <w:rPr>
                <w:rFonts w:ascii="Times New Roman" w:hAnsi="Times New Roman" w:cs="Times New Roman"/>
                <w:sz w:val="18"/>
                <w:szCs w:val="18"/>
              </w:rPr>
            </w:pPr>
          </w:p>
        </w:tc>
        <w:tc>
          <w:tcPr>
            <w:tcW w:w="794" w:type="dxa"/>
          </w:tcPr>
          <w:p w:rsidR="0021491D" w:rsidRPr="00CD2A8E" w:rsidRDefault="0021491D" w:rsidP="00B722DF">
            <w:pPr>
              <w:pStyle w:val="ConsPlusNormal"/>
              <w:rPr>
                <w:rFonts w:ascii="Times New Roman" w:hAnsi="Times New Roman" w:cs="Times New Roman"/>
                <w:sz w:val="18"/>
                <w:szCs w:val="18"/>
              </w:rPr>
            </w:pPr>
          </w:p>
        </w:tc>
        <w:tc>
          <w:tcPr>
            <w:tcW w:w="850" w:type="dxa"/>
          </w:tcPr>
          <w:p w:rsidR="0021491D" w:rsidRPr="00CD2A8E" w:rsidRDefault="0021491D" w:rsidP="00B722DF">
            <w:pPr>
              <w:pStyle w:val="ConsPlusNormal"/>
              <w:rPr>
                <w:rFonts w:ascii="Times New Roman" w:hAnsi="Times New Roman" w:cs="Times New Roman"/>
                <w:sz w:val="18"/>
                <w:szCs w:val="18"/>
              </w:rPr>
            </w:pPr>
          </w:p>
        </w:tc>
        <w:tc>
          <w:tcPr>
            <w:tcW w:w="794" w:type="dxa"/>
          </w:tcPr>
          <w:p w:rsidR="0021491D" w:rsidRPr="00CD2A8E" w:rsidRDefault="0021491D" w:rsidP="00B722DF">
            <w:pPr>
              <w:pStyle w:val="ConsPlusNormal"/>
              <w:rPr>
                <w:rFonts w:ascii="Times New Roman" w:hAnsi="Times New Roman" w:cs="Times New Roman"/>
                <w:sz w:val="18"/>
                <w:szCs w:val="18"/>
              </w:rPr>
            </w:pPr>
          </w:p>
        </w:tc>
        <w:tc>
          <w:tcPr>
            <w:tcW w:w="850" w:type="dxa"/>
          </w:tcPr>
          <w:p w:rsidR="0021491D" w:rsidRPr="00CD2A8E" w:rsidRDefault="0021491D" w:rsidP="00B722DF">
            <w:pPr>
              <w:pStyle w:val="ConsPlusNormal"/>
              <w:rPr>
                <w:rFonts w:ascii="Times New Roman" w:hAnsi="Times New Roman" w:cs="Times New Roman"/>
                <w:sz w:val="18"/>
                <w:szCs w:val="18"/>
              </w:rPr>
            </w:pPr>
          </w:p>
        </w:tc>
        <w:tc>
          <w:tcPr>
            <w:tcW w:w="850" w:type="dxa"/>
          </w:tcPr>
          <w:p w:rsidR="0021491D" w:rsidRPr="00CD2A8E" w:rsidRDefault="0021491D" w:rsidP="00B722DF">
            <w:pPr>
              <w:pStyle w:val="ConsPlusNormal"/>
              <w:rPr>
                <w:rFonts w:ascii="Times New Roman" w:hAnsi="Times New Roman" w:cs="Times New Roman"/>
                <w:sz w:val="18"/>
                <w:szCs w:val="18"/>
              </w:rPr>
            </w:pPr>
          </w:p>
        </w:tc>
        <w:tc>
          <w:tcPr>
            <w:tcW w:w="850" w:type="dxa"/>
          </w:tcPr>
          <w:p w:rsidR="0021491D" w:rsidRPr="00CD2A8E" w:rsidRDefault="0021491D" w:rsidP="00B722DF">
            <w:pPr>
              <w:pStyle w:val="ConsPlusNormal"/>
              <w:rPr>
                <w:rFonts w:ascii="Times New Roman" w:hAnsi="Times New Roman" w:cs="Times New Roman"/>
                <w:sz w:val="18"/>
                <w:szCs w:val="18"/>
              </w:rPr>
            </w:pPr>
          </w:p>
        </w:tc>
        <w:tc>
          <w:tcPr>
            <w:tcW w:w="794" w:type="dxa"/>
          </w:tcPr>
          <w:p w:rsidR="0021491D" w:rsidRPr="00CD2A8E" w:rsidRDefault="0021491D" w:rsidP="00B722DF">
            <w:pPr>
              <w:pStyle w:val="ConsPlusNormal"/>
              <w:rPr>
                <w:rFonts w:ascii="Times New Roman" w:hAnsi="Times New Roman" w:cs="Times New Roman"/>
                <w:sz w:val="18"/>
                <w:szCs w:val="18"/>
              </w:rPr>
            </w:pPr>
          </w:p>
        </w:tc>
      </w:tr>
      <w:tr w:rsidR="0021491D" w:rsidRPr="00CD2A8E" w:rsidTr="00CD2A8E">
        <w:tc>
          <w:tcPr>
            <w:tcW w:w="2381" w:type="dxa"/>
            <w:vMerge w:val="restart"/>
          </w:tcPr>
          <w:p w:rsidR="0021491D" w:rsidRPr="00CD2A8E" w:rsidRDefault="0021491D" w:rsidP="00B722DF">
            <w:pPr>
              <w:pStyle w:val="ConsPlusNormal"/>
              <w:rPr>
                <w:rFonts w:ascii="Times New Roman" w:hAnsi="Times New Roman" w:cs="Times New Roman"/>
                <w:sz w:val="18"/>
                <w:szCs w:val="18"/>
              </w:rPr>
            </w:pPr>
            <w:r w:rsidRPr="00CD2A8E">
              <w:rPr>
                <w:rFonts w:ascii="Times New Roman" w:hAnsi="Times New Roman" w:cs="Times New Roman"/>
                <w:sz w:val="18"/>
                <w:szCs w:val="18"/>
              </w:rPr>
              <w:t xml:space="preserve">3.2. </w:t>
            </w:r>
            <w:proofErr w:type="gramStart"/>
            <w:r w:rsidR="00B722DF" w:rsidRPr="00CD2A8E">
              <w:rPr>
                <w:rFonts w:ascii="Times New Roman" w:hAnsi="Times New Roman" w:cs="Times New Roman"/>
                <w:sz w:val="18"/>
                <w:szCs w:val="18"/>
              </w:rPr>
              <w:t>«</w:t>
            </w:r>
            <w:r w:rsidRPr="00CD2A8E">
              <w:rPr>
                <w:rFonts w:ascii="Times New Roman" w:hAnsi="Times New Roman" w:cs="Times New Roman"/>
                <w:sz w:val="18"/>
                <w:szCs w:val="18"/>
              </w:rPr>
              <w:t xml:space="preserve">Реконструкция подъездной автодороги к дому культуры в с. </w:t>
            </w:r>
            <w:proofErr w:type="spellStart"/>
            <w:r w:rsidRPr="00CD2A8E">
              <w:rPr>
                <w:rFonts w:ascii="Times New Roman" w:hAnsi="Times New Roman" w:cs="Times New Roman"/>
                <w:sz w:val="18"/>
                <w:szCs w:val="18"/>
              </w:rPr>
              <w:t>Караозек</w:t>
            </w:r>
            <w:proofErr w:type="spellEnd"/>
            <w:r w:rsidRPr="00CD2A8E">
              <w:rPr>
                <w:rFonts w:ascii="Times New Roman" w:hAnsi="Times New Roman" w:cs="Times New Roman"/>
                <w:sz w:val="18"/>
                <w:szCs w:val="18"/>
              </w:rPr>
              <w:t xml:space="preserve">, Красноярского района, Астраханской области от </w:t>
            </w:r>
            <w:r w:rsidRPr="00CD2A8E">
              <w:rPr>
                <w:rFonts w:ascii="Times New Roman" w:hAnsi="Times New Roman" w:cs="Times New Roman"/>
                <w:sz w:val="18"/>
                <w:szCs w:val="18"/>
              </w:rPr>
              <w:lastRenderedPageBreak/>
              <w:t xml:space="preserve">автомобильной дороги общего пользования регионального значения </w:t>
            </w:r>
            <w:r w:rsidR="00B722DF" w:rsidRPr="00CD2A8E">
              <w:rPr>
                <w:rFonts w:ascii="Times New Roman" w:hAnsi="Times New Roman" w:cs="Times New Roman"/>
                <w:sz w:val="18"/>
                <w:szCs w:val="18"/>
              </w:rPr>
              <w:t>«</w:t>
            </w:r>
            <w:proofErr w:type="spellStart"/>
            <w:r w:rsidRPr="00CD2A8E">
              <w:rPr>
                <w:rFonts w:ascii="Times New Roman" w:hAnsi="Times New Roman" w:cs="Times New Roman"/>
                <w:sz w:val="18"/>
                <w:szCs w:val="18"/>
              </w:rPr>
              <w:t>Сеитовка</w:t>
            </w:r>
            <w:proofErr w:type="spellEnd"/>
            <w:r w:rsidRPr="00CD2A8E">
              <w:rPr>
                <w:rFonts w:ascii="Times New Roman" w:hAnsi="Times New Roman" w:cs="Times New Roman"/>
                <w:sz w:val="18"/>
                <w:szCs w:val="18"/>
              </w:rPr>
              <w:t xml:space="preserve"> - Ватажное - граница Республики Казахстан</w:t>
            </w:r>
            <w:r w:rsidR="00B722DF" w:rsidRPr="00CD2A8E">
              <w:rPr>
                <w:rFonts w:ascii="Times New Roman" w:hAnsi="Times New Roman" w:cs="Times New Roman"/>
                <w:sz w:val="18"/>
                <w:szCs w:val="18"/>
              </w:rPr>
              <w:t>»</w:t>
            </w:r>
            <w:r w:rsidRPr="00CD2A8E">
              <w:rPr>
                <w:rFonts w:ascii="Times New Roman" w:hAnsi="Times New Roman" w:cs="Times New Roman"/>
                <w:sz w:val="18"/>
                <w:szCs w:val="18"/>
              </w:rPr>
              <w:t xml:space="preserve"> (капитальные вложения в объекты муниципальной собственности)</w:t>
            </w:r>
            <w:proofErr w:type="gramEnd"/>
          </w:p>
        </w:tc>
        <w:tc>
          <w:tcPr>
            <w:tcW w:w="1644" w:type="dxa"/>
            <w:vMerge w:val="restart"/>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lastRenderedPageBreak/>
              <w:t xml:space="preserve">Министерство транспорта и дорожной инфраструктуры Астраханской </w:t>
            </w:r>
            <w:r w:rsidRPr="00CD2A8E">
              <w:rPr>
                <w:rFonts w:ascii="Times New Roman" w:hAnsi="Times New Roman" w:cs="Times New Roman"/>
                <w:sz w:val="18"/>
                <w:szCs w:val="18"/>
              </w:rPr>
              <w:lastRenderedPageBreak/>
              <w:t xml:space="preserve">области, органы местного самоуправления муниципального образования </w:t>
            </w:r>
            <w:r w:rsidR="00B722DF" w:rsidRPr="00CD2A8E">
              <w:rPr>
                <w:rFonts w:ascii="Times New Roman" w:hAnsi="Times New Roman" w:cs="Times New Roman"/>
                <w:sz w:val="18"/>
                <w:szCs w:val="18"/>
              </w:rPr>
              <w:t>«</w:t>
            </w:r>
            <w:r w:rsidRPr="00CD2A8E">
              <w:rPr>
                <w:rFonts w:ascii="Times New Roman" w:hAnsi="Times New Roman" w:cs="Times New Roman"/>
                <w:sz w:val="18"/>
                <w:szCs w:val="18"/>
              </w:rPr>
              <w:t>Красноярский муниципальный район Астраханской области</w:t>
            </w:r>
            <w:r w:rsidR="00B722DF" w:rsidRPr="00CD2A8E">
              <w:rPr>
                <w:rFonts w:ascii="Times New Roman" w:hAnsi="Times New Roman" w:cs="Times New Roman"/>
                <w:sz w:val="18"/>
                <w:szCs w:val="18"/>
              </w:rPr>
              <w:t>»</w:t>
            </w:r>
            <w:r w:rsidRPr="00CD2A8E">
              <w:rPr>
                <w:rFonts w:ascii="Times New Roman" w:hAnsi="Times New Roman" w:cs="Times New Roman"/>
                <w:sz w:val="18"/>
                <w:szCs w:val="18"/>
              </w:rPr>
              <w:t xml:space="preserve"> (по согласованию) 2023</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lastRenderedPageBreak/>
              <w:t>Бюджет Астраханской области</w:t>
            </w:r>
          </w:p>
        </w:tc>
        <w:tc>
          <w:tcPr>
            <w:tcW w:w="130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х</w:t>
            </w:r>
          </w:p>
        </w:tc>
        <w:tc>
          <w:tcPr>
            <w:tcW w:w="1361"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х</w:t>
            </w:r>
          </w:p>
        </w:tc>
        <w:tc>
          <w:tcPr>
            <w:tcW w:w="1247"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х</w:t>
            </w:r>
          </w:p>
        </w:tc>
        <w:tc>
          <w:tcPr>
            <w:tcW w:w="1247"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68084,1</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68084,1</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0,0</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0,0</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0,0</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0,0</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0,0</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0,0</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0,0</w:t>
            </w:r>
          </w:p>
        </w:tc>
        <w:tc>
          <w:tcPr>
            <w:tcW w:w="1871" w:type="dxa"/>
            <w:vMerge w:val="restart"/>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 xml:space="preserve">Построены (реконструированы) и отремонтированы дороги на сельских территориях, </w:t>
            </w:r>
            <w:proofErr w:type="gramStart"/>
            <w:r w:rsidRPr="00CD2A8E">
              <w:rPr>
                <w:rFonts w:ascii="Times New Roman" w:hAnsi="Times New Roman" w:cs="Times New Roman"/>
                <w:sz w:val="18"/>
                <w:szCs w:val="18"/>
              </w:rPr>
              <w:t>км</w:t>
            </w:r>
            <w:proofErr w:type="gramEnd"/>
          </w:p>
        </w:tc>
        <w:tc>
          <w:tcPr>
            <w:tcW w:w="1020" w:type="dxa"/>
            <w:vMerge w:val="restart"/>
          </w:tcPr>
          <w:p w:rsidR="0021491D" w:rsidRPr="00CD2A8E" w:rsidRDefault="0021491D" w:rsidP="00B722DF">
            <w:pPr>
              <w:pStyle w:val="ConsPlusNormal"/>
              <w:rPr>
                <w:rFonts w:ascii="Times New Roman" w:hAnsi="Times New Roman" w:cs="Times New Roman"/>
                <w:sz w:val="18"/>
                <w:szCs w:val="18"/>
              </w:rPr>
            </w:pPr>
          </w:p>
        </w:tc>
        <w:tc>
          <w:tcPr>
            <w:tcW w:w="850" w:type="dxa"/>
            <w:vMerge w:val="restart"/>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0,6</w:t>
            </w:r>
          </w:p>
        </w:tc>
        <w:tc>
          <w:tcPr>
            <w:tcW w:w="794" w:type="dxa"/>
            <w:vMerge w:val="restart"/>
          </w:tcPr>
          <w:p w:rsidR="0021491D" w:rsidRPr="00CD2A8E" w:rsidRDefault="0021491D" w:rsidP="00B722DF">
            <w:pPr>
              <w:pStyle w:val="ConsPlusNormal"/>
              <w:rPr>
                <w:rFonts w:ascii="Times New Roman" w:hAnsi="Times New Roman" w:cs="Times New Roman"/>
                <w:sz w:val="18"/>
                <w:szCs w:val="18"/>
              </w:rPr>
            </w:pPr>
          </w:p>
        </w:tc>
        <w:tc>
          <w:tcPr>
            <w:tcW w:w="850" w:type="dxa"/>
            <w:vMerge w:val="restart"/>
          </w:tcPr>
          <w:p w:rsidR="0021491D" w:rsidRPr="00CD2A8E" w:rsidRDefault="0021491D" w:rsidP="00B722DF">
            <w:pPr>
              <w:pStyle w:val="ConsPlusNormal"/>
              <w:rPr>
                <w:rFonts w:ascii="Times New Roman" w:hAnsi="Times New Roman" w:cs="Times New Roman"/>
                <w:sz w:val="18"/>
                <w:szCs w:val="18"/>
              </w:rPr>
            </w:pPr>
          </w:p>
        </w:tc>
        <w:tc>
          <w:tcPr>
            <w:tcW w:w="794" w:type="dxa"/>
            <w:vMerge w:val="restart"/>
          </w:tcPr>
          <w:p w:rsidR="0021491D" w:rsidRPr="00CD2A8E" w:rsidRDefault="0021491D" w:rsidP="00B722DF">
            <w:pPr>
              <w:pStyle w:val="ConsPlusNormal"/>
              <w:rPr>
                <w:rFonts w:ascii="Times New Roman" w:hAnsi="Times New Roman" w:cs="Times New Roman"/>
                <w:sz w:val="18"/>
                <w:szCs w:val="18"/>
              </w:rPr>
            </w:pPr>
          </w:p>
        </w:tc>
        <w:tc>
          <w:tcPr>
            <w:tcW w:w="850" w:type="dxa"/>
            <w:vMerge w:val="restart"/>
          </w:tcPr>
          <w:p w:rsidR="0021491D" w:rsidRPr="00CD2A8E" w:rsidRDefault="0021491D" w:rsidP="00B722DF">
            <w:pPr>
              <w:pStyle w:val="ConsPlusNormal"/>
              <w:rPr>
                <w:rFonts w:ascii="Times New Roman" w:hAnsi="Times New Roman" w:cs="Times New Roman"/>
                <w:sz w:val="18"/>
                <w:szCs w:val="18"/>
              </w:rPr>
            </w:pPr>
          </w:p>
        </w:tc>
        <w:tc>
          <w:tcPr>
            <w:tcW w:w="850" w:type="dxa"/>
            <w:vMerge w:val="restart"/>
          </w:tcPr>
          <w:p w:rsidR="0021491D" w:rsidRPr="00CD2A8E" w:rsidRDefault="0021491D" w:rsidP="00B722DF">
            <w:pPr>
              <w:pStyle w:val="ConsPlusNormal"/>
              <w:rPr>
                <w:rFonts w:ascii="Times New Roman" w:hAnsi="Times New Roman" w:cs="Times New Roman"/>
                <w:sz w:val="18"/>
                <w:szCs w:val="18"/>
              </w:rPr>
            </w:pPr>
          </w:p>
        </w:tc>
        <w:tc>
          <w:tcPr>
            <w:tcW w:w="850" w:type="dxa"/>
            <w:vMerge w:val="restart"/>
          </w:tcPr>
          <w:p w:rsidR="0021491D" w:rsidRPr="00CD2A8E" w:rsidRDefault="0021491D" w:rsidP="00B722DF">
            <w:pPr>
              <w:pStyle w:val="ConsPlusNormal"/>
              <w:rPr>
                <w:rFonts w:ascii="Times New Roman" w:hAnsi="Times New Roman" w:cs="Times New Roman"/>
                <w:sz w:val="18"/>
                <w:szCs w:val="18"/>
              </w:rPr>
            </w:pPr>
          </w:p>
        </w:tc>
        <w:tc>
          <w:tcPr>
            <w:tcW w:w="794" w:type="dxa"/>
            <w:vMerge w:val="restart"/>
          </w:tcPr>
          <w:p w:rsidR="0021491D" w:rsidRPr="00CD2A8E" w:rsidRDefault="0021491D" w:rsidP="00B722DF">
            <w:pPr>
              <w:pStyle w:val="ConsPlusNormal"/>
              <w:rPr>
                <w:rFonts w:ascii="Times New Roman" w:hAnsi="Times New Roman" w:cs="Times New Roman"/>
                <w:sz w:val="18"/>
                <w:szCs w:val="18"/>
              </w:rPr>
            </w:pPr>
          </w:p>
        </w:tc>
      </w:tr>
      <w:tr w:rsidR="0021491D" w:rsidRPr="00CD2A8E" w:rsidTr="00CD2A8E">
        <w:tc>
          <w:tcPr>
            <w:tcW w:w="2381" w:type="dxa"/>
            <w:vMerge/>
          </w:tcPr>
          <w:p w:rsidR="0021491D" w:rsidRPr="00CD2A8E" w:rsidRDefault="0021491D" w:rsidP="00B722DF">
            <w:pPr>
              <w:pStyle w:val="ConsPlusNormal"/>
              <w:rPr>
                <w:rFonts w:ascii="Times New Roman" w:hAnsi="Times New Roman" w:cs="Times New Roman"/>
                <w:sz w:val="18"/>
                <w:szCs w:val="18"/>
              </w:rPr>
            </w:pPr>
          </w:p>
        </w:tc>
        <w:tc>
          <w:tcPr>
            <w:tcW w:w="1644" w:type="dxa"/>
            <w:vMerge/>
          </w:tcPr>
          <w:p w:rsidR="0021491D" w:rsidRPr="00CD2A8E" w:rsidRDefault="0021491D" w:rsidP="00B722DF">
            <w:pPr>
              <w:pStyle w:val="ConsPlusNormal"/>
              <w:rPr>
                <w:rFonts w:ascii="Times New Roman" w:hAnsi="Times New Roman" w:cs="Times New Roman"/>
                <w:sz w:val="18"/>
                <w:szCs w:val="18"/>
              </w:rPr>
            </w:pP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 xml:space="preserve">Местный </w:t>
            </w:r>
            <w:r w:rsidRPr="00CD2A8E">
              <w:rPr>
                <w:rFonts w:ascii="Times New Roman" w:hAnsi="Times New Roman" w:cs="Times New Roman"/>
                <w:sz w:val="18"/>
                <w:szCs w:val="18"/>
              </w:rPr>
              <w:lastRenderedPageBreak/>
              <w:t>бюджет</w:t>
            </w:r>
          </w:p>
        </w:tc>
        <w:tc>
          <w:tcPr>
            <w:tcW w:w="130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lastRenderedPageBreak/>
              <w:t>х</w:t>
            </w:r>
          </w:p>
        </w:tc>
        <w:tc>
          <w:tcPr>
            <w:tcW w:w="1361"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х</w:t>
            </w:r>
          </w:p>
        </w:tc>
        <w:tc>
          <w:tcPr>
            <w:tcW w:w="1247"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х</w:t>
            </w:r>
          </w:p>
        </w:tc>
        <w:tc>
          <w:tcPr>
            <w:tcW w:w="1247"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6733,6</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6733,6</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0,0</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0,0</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0,0</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0,0</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0,0</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0,0</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0,0</w:t>
            </w:r>
          </w:p>
        </w:tc>
        <w:tc>
          <w:tcPr>
            <w:tcW w:w="1871" w:type="dxa"/>
            <w:vMerge/>
          </w:tcPr>
          <w:p w:rsidR="0021491D" w:rsidRPr="00CD2A8E" w:rsidRDefault="0021491D" w:rsidP="00B722DF">
            <w:pPr>
              <w:pStyle w:val="ConsPlusNormal"/>
              <w:rPr>
                <w:rFonts w:ascii="Times New Roman" w:hAnsi="Times New Roman" w:cs="Times New Roman"/>
                <w:sz w:val="18"/>
                <w:szCs w:val="18"/>
              </w:rPr>
            </w:pPr>
          </w:p>
        </w:tc>
        <w:tc>
          <w:tcPr>
            <w:tcW w:w="1020" w:type="dxa"/>
            <w:vMerge/>
          </w:tcPr>
          <w:p w:rsidR="0021491D" w:rsidRPr="00CD2A8E" w:rsidRDefault="0021491D" w:rsidP="00B722DF">
            <w:pPr>
              <w:pStyle w:val="ConsPlusNormal"/>
              <w:rPr>
                <w:rFonts w:ascii="Times New Roman" w:hAnsi="Times New Roman" w:cs="Times New Roman"/>
                <w:sz w:val="18"/>
                <w:szCs w:val="18"/>
              </w:rPr>
            </w:pPr>
          </w:p>
        </w:tc>
        <w:tc>
          <w:tcPr>
            <w:tcW w:w="850" w:type="dxa"/>
            <w:vMerge/>
          </w:tcPr>
          <w:p w:rsidR="0021491D" w:rsidRPr="00CD2A8E" w:rsidRDefault="0021491D" w:rsidP="00B722DF">
            <w:pPr>
              <w:pStyle w:val="ConsPlusNormal"/>
              <w:rPr>
                <w:rFonts w:ascii="Times New Roman" w:hAnsi="Times New Roman" w:cs="Times New Roman"/>
                <w:sz w:val="18"/>
                <w:szCs w:val="18"/>
              </w:rPr>
            </w:pPr>
          </w:p>
        </w:tc>
        <w:tc>
          <w:tcPr>
            <w:tcW w:w="794" w:type="dxa"/>
            <w:vMerge/>
          </w:tcPr>
          <w:p w:rsidR="0021491D" w:rsidRPr="00CD2A8E" w:rsidRDefault="0021491D" w:rsidP="00B722DF">
            <w:pPr>
              <w:pStyle w:val="ConsPlusNormal"/>
              <w:rPr>
                <w:rFonts w:ascii="Times New Roman" w:hAnsi="Times New Roman" w:cs="Times New Roman"/>
                <w:sz w:val="18"/>
                <w:szCs w:val="18"/>
              </w:rPr>
            </w:pPr>
          </w:p>
        </w:tc>
        <w:tc>
          <w:tcPr>
            <w:tcW w:w="850" w:type="dxa"/>
            <w:vMerge/>
          </w:tcPr>
          <w:p w:rsidR="0021491D" w:rsidRPr="00CD2A8E" w:rsidRDefault="0021491D" w:rsidP="00B722DF">
            <w:pPr>
              <w:pStyle w:val="ConsPlusNormal"/>
              <w:rPr>
                <w:rFonts w:ascii="Times New Roman" w:hAnsi="Times New Roman" w:cs="Times New Roman"/>
                <w:sz w:val="18"/>
                <w:szCs w:val="18"/>
              </w:rPr>
            </w:pPr>
          </w:p>
        </w:tc>
        <w:tc>
          <w:tcPr>
            <w:tcW w:w="794" w:type="dxa"/>
            <w:vMerge/>
          </w:tcPr>
          <w:p w:rsidR="0021491D" w:rsidRPr="00CD2A8E" w:rsidRDefault="0021491D" w:rsidP="00B722DF">
            <w:pPr>
              <w:pStyle w:val="ConsPlusNormal"/>
              <w:rPr>
                <w:rFonts w:ascii="Times New Roman" w:hAnsi="Times New Roman" w:cs="Times New Roman"/>
                <w:sz w:val="18"/>
                <w:szCs w:val="18"/>
              </w:rPr>
            </w:pPr>
          </w:p>
        </w:tc>
        <w:tc>
          <w:tcPr>
            <w:tcW w:w="850" w:type="dxa"/>
            <w:vMerge/>
          </w:tcPr>
          <w:p w:rsidR="0021491D" w:rsidRPr="00CD2A8E" w:rsidRDefault="0021491D" w:rsidP="00B722DF">
            <w:pPr>
              <w:pStyle w:val="ConsPlusNormal"/>
              <w:rPr>
                <w:rFonts w:ascii="Times New Roman" w:hAnsi="Times New Roman" w:cs="Times New Roman"/>
                <w:sz w:val="18"/>
                <w:szCs w:val="18"/>
              </w:rPr>
            </w:pPr>
          </w:p>
        </w:tc>
        <w:tc>
          <w:tcPr>
            <w:tcW w:w="850" w:type="dxa"/>
            <w:vMerge/>
          </w:tcPr>
          <w:p w:rsidR="0021491D" w:rsidRPr="00CD2A8E" w:rsidRDefault="0021491D" w:rsidP="00B722DF">
            <w:pPr>
              <w:pStyle w:val="ConsPlusNormal"/>
              <w:rPr>
                <w:rFonts w:ascii="Times New Roman" w:hAnsi="Times New Roman" w:cs="Times New Roman"/>
                <w:sz w:val="18"/>
                <w:szCs w:val="18"/>
              </w:rPr>
            </w:pPr>
          </w:p>
        </w:tc>
        <w:tc>
          <w:tcPr>
            <w:tcW w:w="850" w:type="dxa"/>
            <w:vMerge/>
          </w:tcPr>
          <w:p w:rsidR="0021491D" w:rsidRPr="00CD2A8E" w:rsidRDefault="0021491D" w:rsidP="00B722DF">
            <w:pPr>
              <w:pStyle w:val="ConsPlusNormal"/>
              <w:rPr>
                <w:rFonts w:ascii="Times New Roman" w:hAnsi="Times New Roman" w:cs="Times New Roman"/>
                <w:sz w:val="18"/>
                <w:szCs w:val="18"/>
              </w:rPr>
            </w:pPr>
          </w:p>
        </w:tc>
        <w:tc>
          <w:tcPr>
            <w:tcW w:w="794" w:type="dxa"/>
            <w:vMerge/>
          </w:tcPr>
          <w:p w:rsidR="0021491D" w:rsidRPr="00CD2A8E" w:rsidRDefault="0021491D" w:rsidP="00B722DF">
            <w:pPr>
              <w:pStyle w:val="ConsPlusNormal"/>
              <w:rPr>
                <w:rFonts w:ascii="Times New Roman" w:hAnsi="Times New Roman" w:cs="Times New Roman"/>
                <w:sz w:val="18"/>
                <w:szCs w:val="18"/>
              </w:rPr>
            </w:pPr>
          </w:p>
        </w:tc>
      </w:tr>
      <w:tr w:rsidR="0021491D" w:rsidRPr="00CD2A8E" w:rsidTr="00CD2A8E">
        <w:tc>
          <w:tcPr>
            <w:tcW w:w="2381" w:type="dxa"/>
            <w:vMerge/>
          </w:tcPr>
          <w:p w:rsidR="0021491D" w:rsidRPr="00CD2A8E" w:rsidRDefault="0021491D" w:rsidP="00B722DF">
            <w:pPr>
              <w:pStyle w:val="ConsPlusNormal"/>
              <w:rPr>
                <w:rFonts w:ascii="Times New Roman" w:hAnsi="Times New Roman" w:cs="Times New Roman"/>
                <w:sz w:val="18"/>
                <w:szCs w:val="18"/>
              </w:rPr>
            </w:pPr>
          </w:p>
        </w:tc>
        <w:tc>
          <w:tcPr>
            <w:tcW w:w="1644" w:type="dxa"/>
            <w:vMerge/>
          </w:tcPr>
          <w:p w:rsidR="0021491D" w:rsidRPr="00CD2A8E" w:rsidRDefault="0021491D" w:rsidP="00B722DF">
            <w:pPr>
              <w:pStyle w:val="ConsPlusNormal"/>
              <w:rPr>
                <w:rFonts w:ascii="Times New Roman" w:hAnsi="Times New Roman" w:cs="Times New Roman"/>
                <w:sz w:val="18"/>
                <w:szCs w:val="18"/>
              </w:rPr>
            </w:pPr>
          </w:p>
        </w:tc>
        <w:tc>
          <w:tcPr>
            <w:tcW w:w="5046" w:type="dxa"/>
            <w:gridSpan w:val="4"/>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Итого по объекту</w:t>
            </w:r>
          </w:p>
        </w:tc>
        <w:tc>
          <w:tcPr>
            <w:tcW w:w="1247"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74817,7</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74817,7</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0,0</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0,0</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0,0</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0,0</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0,0</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0,0</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0,0</w:t>
            </w:r>
          </w:p>
        </w:tc>
        <w:tc>
          <w:tcPr>
            <w:tcW w:w="1871" w:type="dxa"/>
          </w:tcPr>
          <w:p w:rsidR="0021491D" w:rsidRPr="00CD2A8E" w:rsidRDefault="0021491D" w:rsidP="00B722DF">
            <w:pPr>
              <w:pStyle w:val="ConsPlusNormal"/>
              <w:rPr>
                <w:rFonts w:ascii="Times New Roman" w:hAnsi="Times New Roman" w:cs="Times New Roman"/>
                <w:sz w:val="18"/>
                <w:szCs w:val="18"/>
              </w:rPr>
            </w:pPr>
          </w:p>
        </w:tc>
        <w:tc>
          <w:tcPr>
            <w:tcW w:w="1020" w:type="dxa"/>
          </w:tcPr>
          <w:p w:rsidR="0021491D" w:rsidRPr="00CD2A8E" w:rsidRDefault="0021491D" w:rsidP="00B722DF">
            <w:pPr>
              <w:pStyle w:val="ConsPlusNormal"/>
              <w:rPr>
                <w:rFonts w:ascii="Times New Roman" w:hAnsi="Times New Roman" w:cs="Times New Roman"/>
                <w:sz w:val="18"/>
                <w:szCs w:val="18"/>
              </w:rPr>
            </w:pPr>
          </w:p>
        </w:tc>
        <w:tc>
          <w:tcPr>
            <w:tcW w:w="850" w:type="dxa"/>
          </w:tcPr>
          <w:p w:rsidR="0021491D" w:rsidRPr="00CD2A8E" w:rsidRDefault="0021491D" w:rsidP="00B722DF">
            <w:pPr>
              <w:pStyle w:val="ConsPlusNormal"/>
              <w:rPr>
                <w:rFonts w:ascii="Times New Roman" w:hAnsi="Times New Roman" w:cs="Times New Roman"/>
                <w:sz w:val="18"/>
                <w:szCs w:val="18"/>
              </w:rPr>
            </w:pPr>
          </w:p>
        </w:tc>
        <w:tc>
          <w:tcPr>
            <w:tcW w:w="794" w:type="dxa"/>
          </w:tcPr>
          <w:p w:rsidR="0021491D" w:rsidRPr="00CD2A8E" w:rsidRDefault="0021491D" w:rsidP="00B722DF">
            <w:pPr>
              <w:pStyle w:val="ConsPlusNormal"/>
              <w:rPr>
                <w:rFonts w:ascii="Times New Roman" w:hAnsi="Times New Roman" w:cs="Times New Roman"/>
                <w:sz w:val="18"/>
                <w:szCs w:val="18"/>
              </w:rPr>
            </w:pPr>
          </w:p>
        </w:tc>
        <w:tc>
          <w:tcPr>
            <w:tcW w:w="850" w:type="dxa"/>
          </w:tcPr>
          <w:p w:rsidR="0021491D" w:rsidRPr="00CD2A8E" w:rsidRDefault="0021491D" w:rsidP="00B722DF">
            <w:pPr>
              <w:pStyle w:val="ConsPlusNormal"/>
              <w:rPr>
                <w:rFonts w:ascii="Times New Roman" w:hAnsi="Times New Roman" w:cs="Times New Roman"/>
                <w:sz w:val="18"/>
                <w:szCs w:val="18"/>
              </w:rPr>
            </w:pPr>
          </w:p>
        </w:tc>
        <w:tc>
          <w:tcPr>
            <w:tcW w:w="794" w:type="dxa"/>
          </w:tcPr>
          <w:p w:rsidR="0021491D" w:rsidRPr="00CD2A8E" w:rsidRDefault="0021491D" w:rsidP="00B722DF">
            <w:pPr>
              <w:pStyle w:val="ConsPlusNormal"/>
              <w:rPr>
                <w:rFonts w:ascii="Times New Roman" w:hAnsi="Times New Roman" w:cs="Times New Roman"/>
                <w:sz w:val="18"/>
                <w:szCs w:val="18"/>
              </w:rPr>
            </w:pPr>
          </w:p>
        </w:tc>
        <w:tc>
          <w:tcPr>
            <w:tcW w:w="850" w:type="dxa"/>
          </w:tcPr>
          <w:p w:rsidR="0021491D" w:rsidRPr="00CD2A8E" w:rsidRDefault="0021491D" w:rsidP="00B722DF">
            <w:pPr>
              <w:pStyle w:val="ConsPlusNormal"/>
              <w:rPr>
                <w:rFonts w:ascii="Times New Roman" w:hAnsi="Times New Roman" w:cs="Times New Roman"/>
                <w:sz w:val="18"/>
                <w:szCs w:val="18"/>
              </w:rPr>
            </w:pPr>
          </w:p>
        </w:tc>
        <w:tc>
          <w:tcPr>
            <w:tcW w:w="850" w:type="dxa"/>
          </w:tcPr>
          <w:p w:rsidR="0021491D" w:rsidRPr="00CD2A8E" w:rsidRDefault="0021491D" w:rsidP="00B722DF">
            <w:pPr>
              <w:pStyle w:val="ConsPlusNormal"/>
              <w:rPr>
                <w:rFonts w:ascii="Times New Roman" w:hAnsi="Times New Roman" w:cs="Times New Roman"/>
                <w:sz w:val="18"/>
                <w:szCs w:val="18"/>
              </w:rPr>
            </w:pPr>
          </w:p>
        </w:tc>
        <w:tc>
          <w:tcPr>
            <w:tcW w:w="850" w:type="dxa"/>
          </w:tcPr>
          <w:p w:rsidR="0021491D" w:rsidRPr="00CD2A8E" w:rsidRDefault="0021491D" w:rsidP="00B722DF">
            <w:pPr>
              <w:pStyle w:val="ConsPlusNormal"/>
              <w:rPr>
                <w:rFonts w:ascii="Times New Roman" w:hAnsi="Times New Roman" w:cs="Times New Roman"/>
                <w:sz w:val="18"/>
                <w:szCs w:val="18"/>
              </w:rPr>
            </w:pPr>
          </w:p>
        </w:tc>
        <w:tc>
          <w:tcPr>
            <w:tcW w:w="794" w:type="dxa"/>
          </w:tcPr>
          <w:p w:rsidR="0021491D" w:rsidRPr="00CD2A8E" w:rsidRDefault="0021491D" w:rsidP="00B722DF">
            <w:pPr>
              <w:pStyle w:val="ConsPlusNormal"/>
              <w:rPr>
                <w:rFonts w:ascii="Times New Roman" w:hAnsi="Times New Roman" w:cs="Times New Roman"/>
                <w:sz w:val="18"/>
                <w:szCs w:val="18"/>
              </w:rPr>
            </w:pPr>
          </w:p>
        </w:tc>
      </w:tr>
      <w:tr w:rsidR="0021491D" w:rsidRPr="00CD2A8E" w:rsidTr="00CD2A8E">
        <w:tc>
          <w:tcPr>
            <w:tcW w:w="2381" w:type="dxa"/>
            <w:vMerge w:val="restart"/>
          </w:tcPr>
          <w:p w:rsidR="0021491D" w:rsidRPr="00CD2A8E" w:rsidRDefault="0021491D" w:rsidP="00B722DF">
            <w:pPr>
              <w:pStyle w:val="ConsPlusNormal"/>
              <w:rPr>
                <w:rFonts w:ascii="Times New Roman" w:hAnsi="Times New Roman" w:cs="Times New Roman"/>
                <w:sz w:val="18"/>
                <w:szCs w:val="18"/>
              </w:rPr>
            </w:pPr>
            <w:r w:rsidRPr="00CD2A8E">
              <w:rPr>
                <w:rFonts w:ascii="Times New Roman" w:hAnsi="Times New Roman" w:cs="Times New Roman"/>
                <w:sz w:val="18"/>
                <w:szCs w:val="18"/>
              </w:rPr>
              <w:t xml:space="preserve">3.3. </w:t>
            </w:r>
            <w:r w:rsidR="00B722DF" w:rsidRPr="00CD2A8E">
              <w:rPr>
                <w:rFonts w:ascii="Times New Roman" w:hAnsi="Times New Roman" w:cs="Times New Roman"/>
                <w:sz w:val="18"/>
                <w:szCs w:val="18"/>
              </w:rPr>
              <w:t>«</w:t>
            </w:r>
            <w:r w:rsidRPr="00CD2A8E">
              <w:rPr>
                <w:rFonts w:ascii="Times New Roman" w:hAnsi="Times New Roman" w:cs="Times New Roman"/>
                <w:sz w:val="18"/>
                <w:szCs w:val="18"/>
              </w:rPr>
              <w:t xml:space="preserve">Реконструкция автомобильной дороги общего пользования </w:t>
            </w:r>
            <w:r w:rsidR="00B722DF" w:rsidRPr="00CD2A8E">
              <w:rPr>
                <w:rFonts w:ascii="Times New Roman" w:hAnsi="Times New Roman" w:cs="Times New Roman"/>
                <w:sz w:val="18"/>
                <w:szCs w:val="18"/>
              </w:rPr>
              <w:t>«</w:t>
            </w:r>
            <w:r w:rsidRPr="00CD2A8E">
              <w:rPr>
                <w:rFonts w:ascii="Times New Roman" w:hAnsi="Times New Roman" w:cs="Times New Roman"/>
                <w:sz w:val="18"/>
                <w:szCs w:val="18"/>
              </w:rPr>
              <w:t xml:space="preserve">Подъезд от региональной дороги Астрахань - </w:t>
            </w:r>
            <w:proofErr w:type="spellStart"/>
            <w:r w:rsidRPr="00CD2A8E">
              <w:rPr>
                <w:rFonts w:ascii="Times New Roman" w:hAnsi="Times New Roman" w:cs="Times New Roman"/>
                <w:sz w:val="18"/>
                <w:szCs w:val="18"/>
              </w:rPr>
              <w:t>Зеленга</w:t>
            </w:r>
            <w:proofErr w:type="spellEnd"/>
            <w:r w:rsidRPr="00CD2A8E">
              <w:rPr>
                <w:rFonts w:ascii="Times New Roman" w:hAnsi="Times New Roman" w:cs="Times New Roman"/>
                <w:sz w:val="18"/>
                <w:szCs w:val="18"/>
              </w:rPr>
              <w:t xml:space="preserve"> к п. Садовый</w:t>
            </w:r>
            <w:r w:rsidR="00B722DF" w:rsidRPr="00CD2A8E">
              <w:rPr>
                <w:rFonts w:ascii="Times New Roman" w:hAnsi="Times New Roman" w:cs="Times New Roman"/>
                <w:sz w:val="18"/>
                <w:szCs w:val="18"/>
              </w:rPr>
              <w:t>»</w:t>
            </w:r>
            <w:r w:rsidRPr="00CD2A8E">
              <w:rPr>
                <w:rFonts w:ascii="Times New Roman" w:hAnsi="Times New Roman" w:cs="Times New Roman"/>
                <w:sz w:val="18"/>
                <w:szCs w:val="18"/>
              </w:rPr>
              <w:t>, в том числе ПИР</w:t>
            </w:r>
            <w:r w:rsidR="00B722DF" w:rsidRPr="00CD2A8E">
              <w:rPr>
                <w:rFonts w:ascii="Times New Roman" w:hAnsi="Times New Roman" w:cs="Times New Roman"/>
                <w:sz w:val="18"/>
                <w:szCs w:val="18"/>
              </w:rPr>
              <w:t>»</w:t>
            </w:r>
            <w:r w:rsidRPr="00CD2A8E">
              <w:rPr>
                <w:rFonts w:ascii="Times New Roman" w:hAnsi="Times New Roman" w:cs="Times New Roman"/>
                <w:sz w:val="18"/>
                <w:szCs w:val="18"/>
              </w:rPr>
              <w:t xml:space="preserve"> (капитальные вложения в объекты муниципальной собственности)</w:t>
            </w:r>
          </w:p>
        </w:tc>
        <w:tc>
          <w:tcPr>
            <w:tcW w:w="1644" w:type="dxa"/>
            <w:vMerge w:val="restart"/>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 xml:space="preserve">Министерство транспорта и дорожной инфраструктуры Астраханской области, органы местного самоуправления муниципального образования </w:t>
            </w:r>
            <w:r w:rsidR="00B722DF" w:rsidRPr="00CD2A8E">
              <w:rPr>
                <w:rFonts w:ascii="Times New Roman" w:hAnsi="Times New Roman" w:cs="Times New Roman"/>
                <w:sz w:val="18"/>
                <w:szCs w:val="18"/>
              </w:rPr>
              <w:t>«</w:t>
            </w:r>
            <w:r w:rsidRPr="00CD2A8E">
              <w:rPr>
                <w:rFonts w:ascii="Times New Roman" w:hAnsi="Times New Roman" w:cs="Times New Roman"/>
                <w:sz w:val="18"/>
                <w:szCs w:val="18"/>
              </w:rPr>
              <w:t>Володарский муниципальный район Астраханской области</w:t>
            </w:r>
            <w:r w:rsidR="00B722DF" w:rsidRPr="00CD2A8E">
              <w:rPr>
                <w:rFonts w:ascii="Times New Roman" w:hAnsi="Times New Roman" w:cs="Times New Roman"/>
                <w:sz w:val="18"/>
                <w:szCs w:val="18"/>
              </w:rPr>
              <w:t>»</w:t>
            </w:r>
            <w:r w:rsidRPr="00CD2A8E">
              <w:rPr>
                <w:rFonts w:ascii="Times New Roman" w:hAnsi="Times New Roman" w:cs="Times New Roman"/>
                <w:sz w:val="18"/>
                <w:szCs w:val="18"/>
              </w:rPr>
              <w:t xml:space="preserve"> (по согласованию) 2023 - 2025</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Бюджет Астраханской области</w:t>
            </w:r>
          </w:p>
        </w:tc>
        <w:tc>
          <w:tcPr>
            <w:tcW w:w="130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X</w:t>
            </w:r>
          </w:p>
        </w:tc>
        <w:tc>
          <w:tcPr>
            <w:tcW w:w="1361"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X</w:t>
            </w:r>
          </w:p>
        </w:tc>
        <w:tc>
          <w:tcPr>
            <w:tcW w:w="1247"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X</w:t>
            </w:r>
          </w:p>
        </w:tc>
        <w:tc>
          <w:tcPr>
            <w:tcW w:w="1247"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156811,2</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7529,0</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126216,5</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23065,7</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0,0</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0,0</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0,0</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0,0</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0,0</w:t>
            </w:r>
          </w:p>
        </w:tc>
        <w:tc>
          <w:tcPr>
            <w:tcW w:w="1871"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 xml:space="preserve">Количество разработанной </w:t>
            </w:r>
            <w:proofErr w:type="spellStart"/>
            <w:r w:rsidRPr="00CD2A8E">
              <w:rPr>
                <w:rFonts w:ascii="Times New Roman" w:hAnsi="Times New Roman" w:cs="Times New Roman"/>
                <w:sz w:val="18"/>
                <w:szCs w:val="18"/>
              </w:rPr>
              <w:t>предпроектной</w:t>
            </w:r>
            <w:proofErr w:type="spellEnd"/>
            <w:r w:rsidRPr="00CD2A8E">
              <w:rPr>
                <w:rFonts w:ascii="Times New Roman" w:hAnsi="Times New Roman" w:cs="Times New Roman"/>
                <w:sz w:val="18"/>
                <w:szCs w:val="18"/>
              </w:rPr>
              <w:t xml:space="preserve"> и проектной (проектно изыскательской) документации, единиц</w:t>
            </w:r>
          </w:p>
        </w:tc>
        <w:tc>
          <w:tcPr>
            <w:tcW w:w="1020" w:type="dxa"/>
          </w:tcPr>
          <w:p w:rsidR="0021491D" w:rsidRPr="00CD2A8E" w:rsidRDefault="0021491D" w:rsidP="00B722DF">
            <w:pPr>
              <w:pStyle w:val="ConsPlusNormal"/>
              <w:rPr>
                <w:rFonts w:ascii="Times New Roman" w:hAnsi="Times New Roman" w:cs="Times New Roman"/>
                <w:sz w:val="18"/>
                <w:szCs w:val="18"/>
              </w:rPr>
            </w:pPr>
          </w:p>
        </w:tc>
        <w:tc>
          <w:tcPr>
            <w:tcW w:w="850"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w:t>
            </w:r>
          </w:p>
        </w:tc>
        <w:tc>
          <w:tcPr>
            <w:tcW w:w="794" w:type="dxa"/>
          </w:tcPr>
          <w:p w:rsidR="0021491D" w:rsidRPr="00CD2A8E" w:rsidRDefault="0021491D" w:rsidP="00B722DF">
            <w:pPr>
              <w:pStyle w:val="ConsPlusNormal"/>
              <w:rPr>
                <w:rFonts w:ascii="Times New Roman" w:hAnsi="Times New Roman" w:cs="Times New Roman"/>
                <w:sz w:val="18"/>
                <w:szCs w:val="18"/>
              </w:rPr>
            </w:pPr>
          </w:p>
        </w:tc>
        <w:tc>
          <w:tcPr>
            <w:tcW w:w="850" w:type="dxa"/>
          </w:tcPr>
          <w:p w:rsidR="0021491D" w:rsidRPr="00CD2A8E" w:rsidRDefault="0021491D" w:rsidP="00B722DF">
            <w:pPr>
              <w:pStyle w:val="ConsPlusNormal"/>
              <w:rPr>
                <w:rFonts w:ascii="Times New Roman" w:hAnsi="Times New Roman" w:cs="Times New Roman"/>
                <w:sz w:val="18"/>
                <w:szCs w:val="18"/>
              </w:rPr>
            </w:pPr>
          </w:p>
        </w:tc>
        <w:tc>
          <w:tcPr>
            <w:tcW w:w="794" w:type="dxa"/>
          </w:tcPr>
          <w:p w:rsidR="0021491D" w:rsidRPr="00CD2A8E" w:rsidRDefault="0021491D" w:rsidP="00B722DF">
            <w:pPr>
              <w:pStyle w:val="ConsPlusNormal"/>
              <w:rPr>
                <w:rFonts w:ascii="Times New Roman" w:hAnsi="Times New Roman" w:cs="Times New Roman"/>
                <w:sz w:val="18"/>
                <w:szCs w:val="18"/>
              </w:rPr>
            </w:pPr>
          </w:p>
        </w:tc>
        <w:tc>
          <w:tcPr>
            <w:tcW w:w="850" w:type="dxa"/>
          </w:tcPr>
          <w:p w:rsidR="0021491D" w:rsidRPr="00CD2A8E" w:rsidRDefault="0021491D" w:rsidP="00B722DF">
            <w:pPr>
              <w:pStyle w:val="ConsPlusNormal"/>
              <w:rPr>
                <w:rFonts w:ascii="Times New Roman" w:hAnsi="Times New Roman" w:cs="Times New Roman"/>
                <w:sz w:val="18"/>
                <w:szCs w:val="18"/>
              </w:rPr>
            </w:pPr>
          </w:p>
        </w:tc>
        <w:tc>
          <w:tcPr>
            <w:tcW w:w="850" w:type="dxa"/>
          </w:tcPr>
          <w:p w:rsidR="0021491D" w:rsidRPr="00CD2A8E" w:rsidRDefault="0021491D" w:rsidP="00B722DF">
            <w:pPr>
              <w:pStyle w:val="ConsPlusNormal"/>
              <w:rPr>
                <w:rFonts w:ascii="Times New Roman" w:hAnsi="Times New Roman" w:cs="Times New Roman"/>
                <w:sz w:val="18"/>
                <w:szCs w:val="18"/>
              </w:rPr>
            </w:pPr>
          </w:p>
        </w:tc>
        <w:tc>
          <w:tcPr>
            <w:tcW w:w="850" w:type="dxa"/>
          </w:tcPr>
          <w:p w:rsidR="0021491D" w:rsidRPr="00CD2A8E" w:rsidRDefault="0021491D" w:rsidP="00B722DF">
            <w:pPr>
              <w:pStyle w:val="ConsPlusNormal"/>
              <w:rPr>
                <w:rFonts w:ascii="Times New Roman" w:hAnsi="Times New Roman" w:cs="Times New Roman"/>
                <w:sz w:val="18"/>
                <w:szCs w:val="18"/>
              </w:rPr>
            </w:pPr>
          </w:p>
        </w:tc>
        <w:tc>
          <w:tcPr>
            <w:tcW w:w="794" w:type="dxa"/>
          </w:tcPr>
          <w:p w:rsidR="0021491D" w:rsidRPr="00CD2A8E" w:rsidRDefault="0021491D" w:rsidP="00B722DF">
            <w:pPr>
              <w:pStyle w:val="ConsPlusNormal"/>
              <w:rPr>
                <w:rFonts w:ascii="Times New Roman" w:hAnsi="Times New Roman" w:cs="Times New Roman"/>
                <w:sz w:val="18"/>
                <w:szCs w:val="18"/>
              </w:rPr>
            </w:pPr>
          </w:p>
        </w:tc>
      </w:tr>
      <w:tr w:rsidR="0021491D" w:rsidRPr="00CD2A8E" w:rsidTr="00CD2A8E">
        <w:tc>
          <w:tcPr>
            <w:tcW w:w="2381" w:type="dxa"/>
            <w:vMerge/>
          </w:tcPr>
          <w:p w:rsidR="0021491D" w:rsidRPr="00CD2A8E" w:rsidRDefault="0021491D" w:rsidP="00B722DF">
            <w:pPr>
              <w:pStyle w:val="ConsPlusNormal"/>
              <w:rPr>
                <w:rFonts w:ascii="Times New Roman" w:hAnsi="Times New Roman" w:cs="Times New Roman"/>
                <w:sz w:val="18"/>
                <w:szCs w:val="18"/>
              </w:rPr>
            </w:pPr>
          </w:p>
        </w:tc>
        <w:tc>
          <w:tcPr>
            <w:tcW w:w="1644" w:type="dxa"/>
            <w:vMerge/>
          </w:tcPr>
          <w:p w:rsidR="0021491D" w:rsidRPr="00CD2A8E" w:rsidRDefault="0021491D" w:rsidP="00B722DF">
            <w:pPr>
              <w:pStyle w:val="ConsPlusNormal"/>
              <w:rPr>
                <w:rFonts w:ascii="Times New Roman" w:hAnsi="Times New Roman" w:cs="Times New Roman"/>
                <w:sz w:val="18"/>
                <w:szCs w:val="18"/>
              </w:rPr>
            </w:pP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Местный бюджет</w:t>
            </w:r>
          </w:p>
        </w:tc>
        <w:tc>
          <w:tcPr>
            <w:tcW w:w="130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X</w:t>
            </w:r>
          </w:p>
        </w:tc>
        <w:tc>
          <w:tcPr>
            <w:tcW w:w="1361"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X</w:t>
            </w:r>
          </w:p>
        </w:tc>
        <w:tc>
          <w:tcPr>
            <w:tcW w:w="1247"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X</w:t>
            </w:r>
          </w:p>
        </w:tc>
        <w:tc>
          <w:tcPr>
            <w:tcW w:w="1247"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8253,3</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396,3</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6643,0</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1214,0</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0,0</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0,0</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0,0</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0,0</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0,0</w:t>
            </w:r>
          </w:p>
        </w:tc>
        <w:tc>
          <w:tcPr>
            <w:tcW w:w="1871"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 xml:space="preserve">Построены (реконструированы) и отремонтированы дороги на сельских территориях, </w:t>
            </w:r>
            <w:proofErr w:type="gramStart"/>
            <w:r w:rsidRPr="00CD2A8E">
              <w:rPr>
                <w:rFonts w:ascii="Times New Roman" w:hAnsi="Times New Roman" w:cs="Times New Roman"/>
                <w:sz w:val="18"/>
                <w:szCs w:val="18"/>
              </w:rPr>
              <w:t>км</w:t>
            </w:r>
            <w:proofErr w:type="gramEnd"/>
          </w:p>
        </w:tc>
        <w:tc>
          <w:tcPr>
            <w:tcW w:w="1020" w:type="dxa"/>
          </w:tcPr>
          <w:p w:rsidR="0021491D" w:rsidRPr="00CD2A8E" w:rsidRDefault="0021491D" w:rsidP="00B722DF">
            <w:pPr>
              <w:pStyle w:val="ConsPlusNormal"/>
              <w:rPr>
                <w:rFonts w:ascii="Times New Roman" w:hAnsi="Times New Roman" w:cs="Times New Roman"/>
                <w:sz w:val="18"/>
                <w:szCs w:val="18"/>
              </w:rPr>
            </w:pPr>
          </w:p>
        </w:tc>
        <w:tc>
          <w:tcPr>
            <w:tcW w:w="850" w:type="dxa"/>
          </w:tcPr>
          <w:p w:rsidR="0021491D" w:rsidRPr="00CD2A8E" w:rsidRDefault="0021491D" w:rsidP="00B722DF">
            <w:pPr>
              <w:pStyle w:val="ConsPlusNormal"/>
              <w:rPr>
                <w:rFonts w:ascii="Times New Roman" w:hAnsi="Times New Roman" w:cs="Times New Roman"/>
                <w:sz w:val="18"/>
                <w:szCs w:val="18"/>
              </w:rPr>
            </w:pPr>
          </w:p>
        </w:tc>
        <w:tc>
          <w:tcPr>
            <w:tcW w:w="794" w:type="dxa"/>
          </w:tcPr>
          <w:p w:rsidR="0021491D" w:rsidRPr="00CD2A8E" w:rsidRDefault="0021491D" w:rsidP="00B722DF">
            <w:pPr>
              <w:pStyle w:val="ConsPlusNormal"/>
              <w:rPr>
                <w:rFonts w:ascii="Times New Roman" w:hAnsi="Times New Roman" w:cs="Times New Roman"/>
                <w:sz w:val="18"/>
                <w:szCs w:val="18"/>
              </w:rPr>
            </w:pPr>
          </w:p>
        </w:tc>
        <w:tc>
          <w:tcPr>
            <w:tcW w:w="850"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3,6</w:t>
            </w:r>
          </w:p>
        </w:tc>
        <w:tc>
          <w:tcPr>
            <w:tcW w:w="794" w:type="dxa"/>
          </w:tcPr>
          <w:p w:rsidR="0021491D" w:rsidRPr="00CD2A8E" w:rsidRDefault="0021491D" w:rsidP="00B722DF">
            <w:pPr>
              <w:pStyle w:val="ConsPlusNormal"/>
              <w:rPr>
                <w:rFonts w:ascii="Times New Roman" w:hAnsi="Times New Roman" w:cs="Times New Roman"/>
                <w:sz w:val="18"/>
                <w:szCs w:val="18"/>
              </w:rPr>
            </w:pPr>
          </w:p>
        </w:tc>
        <w:tc>
          <w:tcPr>
            <w:tcW w:w="850" w:type="dxa"/>
          </w:tcPr>
          <w:p w:rsidR="0021491D" w:rsidRPr="00CD2A8E" w:rsidRDefault="0021491D" w:rsidP="00B722DF">
            <w:pPr>
              <w:pStyle w:val="ConsPlusNormal"/>
              <w:rPr>
                <w:rFonts w:ascii="Times New Roman" w:hAnsi="Times New Roman" w:cs="Times New Roman"/>
                <w:sz w:val="18"/>
                <w:szCs w:val="18"/>
              </w:rPr>
            </w:pPr>
          </w:p>
        </w:tc>
        <w:tc>
          <w:tcPr>
            <w:tcW w:w="850" w:type="dxa"/>
          </w:tcPr>
          <w:p w:rsidR="0021491D" w:rsidRPr="00CD2A8E" w:rsidRDefault="0021491D" w:rsidP="00B722DF">
            <w:pPr>
              <w:pStyle w:val="ConsPlusNormal"/>
              <w:rPr>
                <w:rFonts w:ascii="Times New Roman" w:hAnsi="Times New Roman" w:cs="Times New Roman"/>
                <w:sz w:val="18"/>
                <w:szCs w:val="18"/>
              </w:rPr>
            </w:pPr>
          </w:p>
        </w:tc>
        <w:tc>
          <w:tcPr>
            <w:tcW w:w="850" w:type="dxa"/>
          </w:tcPr>
          <w:p w:rsidR="0021491D" w:rsidRPr="00CD2A8E" w:rsidRDefault="0021491D" w:rsidP="00B722DF">
            <w:pPr>
              <w:pStyle w:val="ConsPlusNormal"/>
              <w:rPr>
                <w:rFonts w:ascii="Times New Roman" w:hAnsi="Times New Roman" w:cs="Times New Roman"/>
                <w:sz w:val="18"/>
                <w:szCs w:val="18"/>
              </w:rPr>
            </w:pPr>
          </w:p>
        </w:tc>
        <w:tc>
          <w:tcPr>
            <w:tcW w:w="794" w:type="dxa"/>
          </w:tcPr>
          <w:p w:rsidR="0021491D" w:rsidRPr="00CD2A8E" w:rsidRDefault="0021491D" w:rsidP="00B722DF">
            <w:pPr>
              <w:pStyle w:val="ConsPlusNormal"/>
              <w:rPr>
                <w:rFonts w:ascii="Times New Roman" w:hAnsi="Times New Roman" w:cs="Times New Roman"/>
                <w:sz w:val="18"/>
                <w:szCs w:val="18"/>
              </w:rPr>
            </w:pPr>
          </w:p>
        </w:tc>
      </w:tr>
      <w:tr w:rsidR="0021491D" w:rsidRPr="00CD2A8E" w:rsidTr="00CD2A8E">
        <w:tc>
          <w:tcPr>
            <w:tcW w:w="2381" w:type="dxa"/>
            <w:vMerge/>
          </w:tcPr>
          <w:p w:rsidR="0021491D" w:rsidRPr="00CD2A8E" w:rsidRDefault="0021491D" w:rsidP="00B722DF">
            <w:pPr>
              <w:pStyle w:val="ConsPlusNormal"/>
              <w:rPr>
                <w:rFonts w:ascii="Times New Roman" w:hAnsi="Times New Roman" w:cs="Times New Roman"/>
                <w:sz w:val="18"/>
                <w:szCs w:val="18"/>
              </w:rPr>
            </w:pPr>
          </w:p>
        </w:tc>
        <w:tc>
          <w:tcPr>
            <w:tcW w:w="1644" w:type="dxa"/>
            <w:vMerge/>
          </w:tcPr>
          <w:p w:rsidR="0021491D" w:rsidRPr="00CD2A8E" w:rsidRDefault="0021491D" w:rsidP="00B722DF">
            <w:pPr>
              <w:pStyle w:val="ConsPlusNormal"/>
              <w:rPr>
                <w:rFonts w:ascii="Times New Roman" w:hAnsi="Times New Roman" w:cs="Times New Roman"/>
                <w:sz w:val="18"/>
                <w:szCs w:val="18"/>
              </w:rPr>
            </w:pPr>
          </w:p>
        </w:tc>
        <w:tc>
          <w:tcPr>
            <w:tcW w:w="5046" w:type="dxa"/>
            <w:gridSpan w:val="4"/>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Итого по объекту</w:t>
            </w:r>
          </w:p>
        </w:tc>
        <w:tc>
          <w:tcPr>
            <w:tcW w:w="1247"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165064,5</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7925,3</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132859,5</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24279,7</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0,0</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0,0</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0,0</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0,0</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0,0</w:t>
            </w:r>
          </w:p>
        </w:tc>
        <w:tc>
          <w:tcPr>
            <w:tcW w:w="1871" w:type="dxa"/>
          </w:tcPr>
          <w:p w:rsidR="0021491D" w:rsidRPr="00CD2A8E" w:rsidRDefault="0021491D" w:rsidP="00B722DF">
            <w:pPr>
              <w:pStyle w:val="ConsPlusNormal"/>
              <w:rPr>
                <w:rFonts w:ascii="Times New Roman" w:hAnsi="Times New Roman" w:cs="Times New Roman"/>
                <w:sz w:val="18"/>
                <w:szCs w:val="18"/>
              </w:rPr>
            </w:pPr>
          </w:p>
        </w:tc>
        <w:tc>
          <w:tcPr>
            <w:tcW w:w="1020" w:type="dxa"/>
          </w:tcPr>
          <w:p w:rsidR="0021491D" w:rsidRPr="00CD2A8E" w:rsidRDefault="0021491D" w:rsidP="00B722DF">
            <w:pPr>
              <w:pStyle w:val="ConsPlusNormal"/>
              <w:rPr>
                <w:rFonts w:ascii="Times New Roman" w:hAnsi="Times New Roman" w:cs="Times New Roman"/>
                <w:sz w:val="18"/>
                <w:szCs w:val="18"/>
              </w:rPr>
            </w:pPr>
          </w:p>
        </w:tc>
        <w:tc>
          <w:tcPr>
            <w:tcW w:w="850" w:type="dxa"/>
          </w:tcPr>
          <w:p w:rsidR="0021491D" w:rsidRPr="00CD2A8E" w:rsidRDefault="0021491D" w:rsidP="00B722DF">
            <w:pPr>
              <w:pStyle w:val="ConsPlusNormal"/>
              <w:rPr>
                <w:rFonts w:ascii="Times New Roman" w:hAnsi="Times New Roman" w:cs="Times New Roman"/>
                <w:sz w:val="18"/>
                <w:szCs w:val="18"/>
              </w:rPr>
            </w:pPr>
          </w:p>
        </w:tc>
        <w:tc>
          <w:tcPr>
            <w:tcW w:w="794" w:type="dxa"/>
          </w:tcPr>
          <w:p w:rsidR="0021491D" w:rsidRPr="00CD2A8E" w:rsidRDefault="0021491D" w:rsidP="00B722DF">
            <w:pPr>
              <w:pStyle w:val="ConsPlusNormal"/>
              <w:rPr>
                <w:rFonts w:ascii="Times New Roman" w:hAnsi="Times New Roman" w:cs="Times New Roman"/>
                <w:sz w:val="18"/>
                <w:szCs w:val="18"/>
              </w:rPr>
            </w:pPr>
          </w:p>
        </w:tc>
        <w:tc>
          <w:tcPr>
            <w:tcW w:w="850" w:type="dxa"/>
          </w:tcPr>
          <w:p w:rsidR="0021491D" w:rsidRPr="00CD2A8E" w:rsidRDefault="0021491D" w:rsidP="00B722DF">
            <w:pPr>
              <w:pStyle w:val="ConsPlusNormal"/>
              <w:rPr>
                <w:rFonts w:ascii="Times New Roman" w:hAnsi="Times New Roman" w:cs="Times New Roman"/>
                <w:sz w:val="18"/>
                <w:szCs w:val="18"/>
              </w:rPr>
            </w:pPr>
          </w:p>
        </w:tc>
        <w:tc>
          <w:tcPr>
            <w:tcW w:w="794" w:type="dxa"/>
          </w:tcPr>
          <w:p w:rsidR="0021491D" w:rsidRPr="00CD2A8E" w:rsidRDefault="0021491D" w:rsidP="00B722DF">
            <w:pPr>
              <w:pStyle w:val="ConsPlusNormal"/>
              <w:rPr>
                <w:rFonts w:ascii="Times New Roman" w:hAnsi="Times New Roman" w:cs="Times New Roman"/>
                <w:sz w:val="18"/>
                <w:szCs w:val="18"/>
              </w:rPr>
            </w:pPr>
          </w:p>
        </w:tc>
        <w:tc>
          <w:tcPr>
            <w:tcW w:w="850" w:type="dxa"/>
          </w:tcPr>
          <w:p w:rsidR="0021491D" w:rsidRPr="00CD2A8E" w:rsidRDefault="0021491D" w:rsidP="00B722DF">
            <w:pPr>
              <w:pStyle w:val="ConsPlusNormal"/>
              <w:rPr>
                <w:rFonts w:ascii="Times New Roman" w:hAnsi="Times New Roman" w:cs="Times New Roman"/>
                <w:sz w:val="18"/>
                <w:szCs w:val="18"/>
              </w:rPr>
            </w:pPr>
          </w:p>
        </w:tc>
        <w:tc>
          <w:tcPr>
            <w:tcW w:w="850" w:type="dxa"/>
          </w:tcPr>
          <w:p w:rsidR="0021491D" w:rsidRPr="00CD2A8E" w:rsidRDefault="0021491D" w:rsidP="00B722DF">
            <w:pPr>
              <w:pStyle w:val="ConsPlusNormal"/>
              <w:rPr>
                <w:rFonts w:ascii="Times New Roman" w:hAnsi="Times New Roman" w:cs="Times New Roman"/>
                <w:sz w:val="18"/>
                <w:szCs w:val="18"/>
              </w:rPr>
            </w:pPr>
          </w:p>
        </w:tc>
        <w:tc>
          <w:tcPr>
            <w:tcW w:w="850" w:type="dxa"/>
          </w:tcPr>
          <w:p w:rsidR="0021491D" w:rsidRPr="00CD2A8E" w:rsidRDefault="0021491D" w:rsidP="00B722DF">
            <w:pPr>
              <w:pStyle w:val="ConsPlusNormal"/>
              <w:rPr>
                <w:rFonts w:ascii="Times New Roman" w:hAnsi="Times New Roman" w:cs="Times New Roman"/>
                <w:sz w:val="18"/>
                <w:szCs w:val="18"/>
              </w:rPr>
            </w:pPr>
          </w:p>
        </w:tc>
        <w:tc>
          <w:tcPr>
            <w:tcW w:w="794" w:type="dxa"/>
          </w:tcPr>
          <w:p w:rsidR="0021491D" w:rsidRPr="00CD2A8E" w:rsidRDefault="0021491D" w:rsidP="00B722DF">
            <w:pPr>
              <w:pStyle w:val="ConsPlusNormal"/>
              <w:rPr>
                <w:rFonts w:ascii="Times New Roman" w:hAnsi="Times New Roman" w:cs="Times New Roman"/>
                <w:sz w:val="18"/>
                <w:szCs w:val="18"/>
              </w:rPr>
            </w:pPr>
          </w:p>
        </w:tc>
      </w:tr>
      <w:tr w:rsidR="0021491D" w:rsidRPr="00CD2A8E" w:rsidTr="00CD2A8E">
        <w:tc>
          <w:tcPr>
            <w:tcW w:w="2381" w:type="dxa"/>
            <w:vMerge w:val="restart"/>
          </w:tcPr>
          <w:p w:rsidR="0021491D" w:rsidRPr="00CD2A8E" w:rsidRDefault="0021491D" w:rsidP="00B722DF">
            <w:pPr>
              <w:pStyle w:val="ConsPlusNormal"/>
              <w:rPr>
                <w:rFonts w:ascii="Times New Roman" w:hAnsi="Times New Roman" w:cs="Times New Roman"/>
                <w:sz w:val="18"/>
                <w:szCs w:val="18"/>
              </w:rPr>
            </w:pPr>
            <w:r w:rsidRPr="00CD2A8E">
              <w:rPr>
                <w:rFonts w:ascii="Times New Roman" w:hAnsi="Times New Roman" w:cs="Times New Roman"/>
                <w:sz w:val="18"/>
                <w:szCs w:val="18"/>
              </w:rPr>
              <w:t xml:space="preserve">3.4. </w:t>
            </w:r>
            <w:r w:rsidR="00B722DF" w:rsidRPr="00CD2A8E">
              <w:rPr>
                <w:rFonts w:ascii="Times New Roman" w:hAnsi="Times New Roman" w:cs="Times New Roman"/>
                <w:sz w:val="18"/>
                <w:szCs w:val="18"/>
              </w:rPr>
              <w:t>«</w:t>
            </w:r>
            <w:r w:rsidRPr="00CD2A8E">
              <w:rPr>
                <w:rFonts w:ascii="Times New Roman" w:hAnsi="Times New Roman" w:cs="Times New Roman"/>
                <w:sz w:val="18"/>
                <w:szCs w:val="18"/>
              </w:rPr>
              <w:t xml:space="preserve">Реконструкция автомобильной дороги общего пользования местного значения по ул. Боевая </w:t>
            </w:r>
            <w:proofErr w:type="gramStart"/>
            <w:r w:rsidRPr="00CD2A8E">
              <w:rPr>
                <w:rFonts w:ascii="Times New Roman" w:hAnsi="Times New Roman" w:cs="Times New Roman"/>
                <w:sz w:val="18"/>
                <w:szCs w:val="18"/>
              </w:rPr>
              <w:t>в</w:t>
            </w:r>
            <w:proofErr w:type="gramEnd"/>
            <w:r w:rsidRPr="00CD2A8E">
              <w:rPr>
                <w:rFonts w:ascii="Times New Roman" w:hAnsi="Times New Roman" w:cs="Times New Roman"/>
                <w:sz w:val="18"/>
                <w:szCs w:val="18"/>
              </w:rPr>
              <w:t xml:space="preserve"> </w:t>
            </w:r>
            <w:proofErr w:type="gramStart"/>
            <w:r w:rsidRPr="00CD2A8E">
              <w:rPr>
                <w:rFonts w:ascii="Times New Roman" w:hAnsi="Times New Roman" w:cs="Times New Roman"/>
                <w:sz w:val="18"/>
                <w:szCs w:val="18"/>
              </w:rPr>
              <w:t>с</w:t>
            </w:r>
            <w:proofErr w:type="gramEnd"/>
            <w:r w:rsidRPr="00CD2A8E">
              <w:rPr>
                <w:rFonts w:ascii="Times New Roman" w:hAnsi="Times New Roman" w:cs="Times New Roman"/>
                <w:sz w:val="18"/>
                <w:szCs w:val="18"/>
              </w:rPr>
              <w:t>. Тумак, Володарского района Астраханской области, в том числе ПИР</w:t>
            </w:r>
            <w:r w:rsidR="00B722DF" w:rsidRPr="00CD2A8E">
              <w:rPr>
                <w:rFonts w:ascii="Times New Roman" w:hAnsi="Times New Roman" w:cs="Times New Roman"/>
                <w:sz w:val="18"/>
                <w:szCs w:val="18"/>
              </w:rPr>
              <w:t>»</w:t>
            </w:r>
            <w:r w:rsidRPr="00CD2A8E">
              <w:rPr>
                <w:rFonts w:ascii="Times New Roman" w:hAnsi="Times New Roman" w:cs="Times New Roman"/>
                <w:sz w:val="18"/>
                <w:szCs w:val="18"/>
              </w:rPr>
              <w:t xml:space="preserve"> (капитальные вложения в объекты муниципальной собственности)</w:t>
            </w:r>
          </w:p>
        </w:tc>
        <w:tc>
          <w:tcPr>
            <w:tcW w:w="1644" w:type="dxa"/>
            <w:vMerge w:val="restart"/>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 xml:space="preserve">Министерство транспорта и дорожной инфраструктуры Астраханской области, органы местного самоуправления муниципального образования </w:t>
            </w:r>
            <w:r w:rsidR="00B722DF" w:rsidRPr="00CD2A8E">
              <w:rPr>
                <w:rFonts w:ascii="Times New Roman" w:hAnsi="Times New Roman" w:cs="Times New Roman"/>
                <w:sz w:val="18"/>
                <w:szCs w:val="18"/>
              </w:rPr>
              <w:t>«</w:t>
            </w:r>
            <w:r w:rsidRPr="00CD2A8E">
              <w:rPr>
                <w:rFonts w:ascii="Times New Roman" w:hAnsi="Times New Roman" w:cs="Times New Roman"/>
                <w:sz w:val="18"/>
                <w:szCs w:val="18"/>
              </w:rPr>
              <w:t xml:space="preserve">Володарский муниципальный </w:t>
            </w:r>
            <w:r w:rsidRPr="00CD2A8E">
              <w:rPr>
                <w:rFonts w:ascii="Times New Roman" w:hAnsi="Times New Roman" w:cs="Times New Roman"/>
                <w:sz w:val="18"/>
                <w:szCs w:val="18"/>
              </w:rPr>
              <w:lastRenderedPageBreak/>
              <w:t>район Астраханской области</w:t>
            </w:r>
            <w:r w:rsidR="00B722DF" w:rsidRPr="00CD2A8E">
              <w:rPr>
                <w:rFonts w:ascii="Times New Roman" w:hAnsi="Times New Roman" w:cs="Times New Roman"/>
                <w:sz w:val="18"/>
                <w:szCs w:val="18"/>
              </w:rPr>
              <w:t>»</w:t>
            </w:r>
            <w:r w:rsidRPr="00CD2A8E">
              <w:rPr>
                <w:rFonts w:ascii="Times New Roman" w:hAnsi="Times New Roman" w:cs="Times New Roman"/>
                <w:sz w:val="18"/>
                <w:szCs w:val="18"/>
              </w:rPr>
              <w:t xml:space="preserve"> (по согласованию) 2023 - 2024</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lastRenderedPageBreak/>
              <w:t>Бюджет Астраханской области</w:t>
            </w:r>
          </w:p>
        </w:tc>
        <w:tc>
          <w:tcPr>
            <w:tcW w:w="130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X</w:t>
            </w:r>
          </w:p>
        </w:tc>
        <w:tc>
          <w:tcPr>
            <w:tcW w:w="1361"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X</w:t>
            </w:r>
          </w:p>
        </w:tc>
        <w:tc>
          <w:tcPr>
            <w:tcW w:w="1247"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X</w:t>
            </w:r>
          </w:p>
        </w:tc>
        <w:tc>
          <w:tcPr>
            <w:tcW w:w="1247"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86591,9</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2673,0</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83918,9</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0,0</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0,0</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0,0</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0,0</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0,0</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0,0</w:t>
            </w:r>
          </w:p>
        </w:tc>
        <w:tc>
          <w:tcPr>
            <w:tcW w:w="1871"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 xml:space="preserve">Количество разработанной </w:t>
            </w:r>
            <w:proofErr w:type="spellStart"/>
            <w:r w:rsidRPr="00CD2A8E">
              <w:rPr>
                <w:rFonts w:ascii="Times New Roman" w:hAnsi="Times New Roman" w:cs="Times New Roman"/>
                <w:sz w:val="18"/>
                <w:szCs w:val="18"/>
              </w:rPr>
              <w:t>предпроектной</w:t>
            </w:r>
            <w:proofErr w:type="spellEnd"/>
            <w:r w:rsidRPr="00CD2A8E">
              <w:rPr>
                <w:rFonts w:ascii="Times New Roman" w:hAnsi="Times New Roman" w:cs="Times New Roman"/>
                <w:sz w:val="18"/>
                <w:szCs w:val="18"/>
              </w:rPr>
              <w:t xml:space="preserve"> и проектной (проектно-изыскательской) документации, единиц</w:t>
            </w:r>
          </w:p>
        </w:tc>
        <w:tc>
          <w:tcPr>
            <w:tcW w:w="1020" w:type="dxa"/>
          </w:tcPr>
          <w:p w:rsidR="0021491D" w:rsidRPr="00CD2A8E" w:rsidRDefault="0021491D" w:rsidP="00B722DF">
            <w:pPr>
              <w:pStyle w:val="ConsPlusNormal"/>
              <w:rPr>
                <w:rFonts w:ascii="Times New Roman" w:hAnsi="Times New Roman" w:cs="Times New Roman"/>
                <w:sz w:val="18"/>
                <w:szCs w:val="18"/>
              </w:rPr>
            </w:pPr>
          </w:p>
        </w:tc>
        <w:tc>
          <w:tcPr>
            <w:tcW w:w="850"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w:t>
            </w:r>
          </w:p>
        </w:tc>
        <w:tc>
          <w:tcPr>
            <w:tcW w:w="794" w:type="dxa"/>
          </w:tcPr>
          <w:p w:rsidR="0021491D" w:rsidRPr="00CD2A8E" w:rsidRDefault="0021491D" w:rsidP="00B722DF">
            <w:pPr>
              <w:pStyle w:val="ConsPlusNormal"/>
              <w:rPr>
                <w:rFonts w:ascii="Times New Roman" w:hAnsi="Times New Roman" w:cs="Times New Roman"/>
                <w:sz w:val="18"/>
                <w:szCs w:val="18"/>
              </w:rPr>
            </w:pPr>
          </w:p>
        </w:tc>
        <w:tc>
          <w:tcPr>
            <w:tcW w:w="850" w:type="dxa"/>
          </w:tcPr>
          <w:p w:rsidR="0021491D" w:rsidRPr="00CD2A8E" w:rsidRDefault="0021491D" w:rsidP="00B722DF">
            <w:pPr>
              <w:pStyle w:val="ConsPlusNormal"/>
              <w:rPr>
                <w:rFonts w:ascii="Times New Roman" w:hAnsi="Times New Roman" w:cs="Times New Roman"/>
                <w:sz w:val="18"/>
                <w:szCs w:val="18"/>
              </w:rPr>
            </w:pPr>
          </w:p>
        </w:tc>
        <w:tc>
          <w:tcPr>
            <w:tcW w:w="794" w:type="dxa"/>
          </w:tcPr>
          <w:p w:rsidR="0021491D" w:rsidRPr="00CD2A8E" w:rsidRDefault="0021491D" w:rsidP="00B722DF">
            <w:pPr>
              <w:pStyle w:val="ConsPlusNormal"/>
              <w:rPr>
                <w:rFonts w:ascii="Times New Roman" w:hAnsi="Times New Roman" w:cs="Times New Roman"/>
                <w:sz w:val="18"/>
                <w:szCs w:val="18"/>
              </w:rPr>
            </w:pPr>
          </w:p>
        </w:tc>
        <w:tc>
          <w:tcPr>
            <w:tcW w:w="850" w:type="dxa"/>
          </w:tcPr>
          <w:p w:rsidR="0021491D" w:rsidRPr="00CD2A8E" w:rsidRDefault="0021491D" w:rsidP="00B722DF">
            <w:pPr>
              <w:pStyle w:val="ConsPlusNormal"/>
              <w:rPr>
                <w:rFonts w:ascii="Times New Roman" w:hAnsi="Times New Roman" w:cs="Times New Roman"/>
                <w:sz w:val="18"/>
                <w:szCs w:val="18"/>
              </w:rPr>
            </w:pPr>
          </w:p>
        </w:tc>
        <w:tc>
          <w:tcPr>
            <w:tcW w:w="850" w:type="dxa"/>
          </w:tcPr>
          <w:p w:rsidR="0021491D" w:rsidRPr="00CD2A8E" w:rsidRDefault="0021491D" w:rsidP="00B722DF">
            <w:pPr>
              <w:pStyle w:val="ConsPlusNormal"/>
              <w:rPr>
                <w:rFonts w:ascii="Times New Roman" w:hAnsi="Times New Roman" w:cs="Times New Roman"/>
                <w:sz w:val="18"/>
                <w:szCs w:val="18"/>
              </w:rPr>
            </w:pPr>
          </w:p>
        </w:tc>
        <w:tc>
          <w:tcPr>
            <w:tcW w:w="850" w:type="dxa"/>
          </w:tcPr>
          <w:p w:rsidR="0021491D" w:rsidRPr="00CD2A8E" w:rsidRDefault="0021491D" w:rsidP="00B722DF">
            <w:pPr>
              <w:pStyle w:val="ConsPlusNormal"/>
              <w:rPr>
                <w:rFonts w:ascii="Times New Roman" w:hAnsi="Times New Roman" w:cs="Times New Roman"/>
                <w:sz w:val="18"/>
                <w:szCs w:val="18"/>
              </w:rPr>
            </w:pPr>
          </w:p>
        </w:tc>
        <w:tc>
          <w:tcPr>
            <w:tcW w:w="794" w:type="dxa"/>
          </w:tcPr>
          <w:p w:rsidR="0021491D" w:rsidRPr="00CD2A8E" w:rsidRDefault="0021491D" w:rsidP="00B722DF">
            <w:pPr>
              <w:pStyle w:val="ConsPlusNormal"/>
              <w:rPr>
                <w:rFonts w:ascii="Times New Roman" w:hAnsi="Times New Roman" w:cs="Times New Roman"/>
                <w:sz w:val="18"/>
                <w:szCs w:val="18"/>
              </w:rPr>
            </w:pPr>
          </w:p>
        </w:tc>
      </w:tr>
      <w:tr w:rsidR="0021491D" w:rsidRPr="00CD2A8E" w:rsidTr="00CD2A8E">
        <w:tc>
          <w:tcPr>
            <w:tcW w:w="2381" w:type="dxa"/>
            <w:vMerge/>
          </w:tcPr>
          <w:p w:rsidR="0021491D" w:rsidRPr="00CD2A8E" w:rsidRDefault="0021491D" w:rsidP="00B722DF">
            <w:pPr>
              <w:pStyle w:val="ConsPlusNormal"/>
              <w:rPr>
                <w:rFonts w:ascii="Times New Roman" w:hAnsi="Times New Roman" w:cs="Times New Roman"/>
                <w:sz w:val="18"/>
                <w:szCs w:val="18"/>
              </w:rPr>
            </w:pPr>
          </w:p>
        </w:tc>
        <w:tc>
          <w:tcPr>
            <w:tcW w:w="1644" w:type="dxa"/>
            <w:vMerge/>
          </w:tcPr>
          <w:p w:rsidR="0021491D" w:rsidRPr="00CD2A8E" w:rsidRDefault="0021491D" w:rsidP="00B722DF">
            <w:pPr>
              <w:pStyle w:val="ConsPlusNormal"/>
              <w:rPr>
                <w:rFonts w:ascii="Times New Roman" w:hAnsi="Times New Roman" w:cs="Times New Roman"/>
                <w:sz w:val="18"/>
                <w:szCs w:val="18"/>
              </w:rPr>
            </w:pP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Местный бюджет</w:t>
            </w:r>
          </w:p>
        </w:tc>
        <w:tc>
          <w:tcPr>
            <w:tcW w:w="130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X</w:t>
            </w:r>
          </w:p>
        </w:tc>
        <w:tc>
          <w:tcPr>
            <w:tcW w:w="1361"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X</w:t>
            </w:r>
          </w:p>
        </w:tc>
        <w:tc>
          <w:tcPr>
            <w:tcW w:w="1247"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X</w:t>
            </w:r>
          </w:p>
        </w:tc>
        <w:tc>
          <w:tcPr>
            <w:tcW w:w="1247"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874,7</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27,0</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847,7</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0,0</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0,0</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0,0</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0,0</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0,0</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0,0</w:t>
            </w:r>
          </w:p>
        </w:tc>
        <w:tc>
          <w:tcPr>
            <w:tcW w:w="1871"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 xml:space="preserve">Построены (реконструированы) и отремонтированы дороги на сельских территориях, </w:t>
            </w:r>
            <w:proofErr w:type="gramStart"/>
            <w:r w:rsidRPr="00CD2A8E">
              <w:rPr>
                <w:rFonts w:ascii="Times New Roman" w:hAnsi="Times New Roman" w:cs="Times New Roman"/>
                <w:sz w:val="18"/>
                <w:szCs w:val="18"/>
              </w:rPr>
              <w:t>км</w:t>
            </w:r>
            <w:proofErr w:type="gramEnd"/>
          </w:p>
        </w:tc>
        <w:tc>
          <w:tcPr>
            <w:tcW w:w="1020" w:type="dxa"/>
          </w:tcPr>
          <w:p w:rsidR="0021491D" w:rsidRPr="00CD2A8E" w:rsidRDefault="0021491D" w:rsidP="00B722DF">
            <w:pPr>
              <w:pStyle w:val="ConsPlusNormal"/>
              <w:rPr>
                <w:rFonts w:ascii="Times New Roman" w:hAnsi="Times New Roman" w:cs="Times New Roman"/>
                <w:sz w:val="18"/>
                <w:szCs w:val="18"/>
              </w:rPr>
            </w:pPr>
          </w:p>
        </w:tc>
        <w:tc>
          <w:tcPr>
            <w:tcW w:w="850" w:type="dxa"/>
          </w:tcPr>
          <w:p w:rsidR="0021491D" w:rsidRPr="00CD2A8E" w:rsidRDefault="0021491D" w:rsidP="00B722DF">
            <w:pPr>
              <w:pStyle w:val="ConsPlusNormal"/>
              <w:rPr>
                <w:rFonts w:ascii="Times New Roman" w:hAnsi="Times New Roman" w:cs="Times New Roman"/>
                <w:sz w:val="18"/>
                <w:szCs w:val="18"/>
              </w:rPr>
            </w:pPr>
          </w:p>
        </w:tc>
        <w:tc>
          <w:tcPr>
            <w:tcW w:w="79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1,349</w:t>
            </w:r>
          </w:p>
        </w:tc>
        <w:tc>
          <w:tcPr>
            <w:tcW w:w="850" w:type="dxa"/>
          </w:tcPr>
          <w:p w:rsidR="0021491D" w:rsidRPr="00CD2A8E" w:rsidRDefault="0021491D" w:rsidP="00B722DF">
            <w:pPr>
              <w:pStyle w:val="ConsPlusNormal"/>
              <w:rPr>
                <w:rFonts w:ascii="Times New Roman" w:hAnsi="Times New Roman" w:cs="Times New Roman"/>
                <w:sz w:val="18"/>
                <w:szCs w:val="18"/>
              </w:rPr>
            </w:pPr>
          </w:p>
        </w:tc>
        <w:tc>
          <w:tcPr>
            <w:tcW w:w="794" w:type="dxa"/>
          </w:tcPr>
          <w:p w:rsidR="0021491D" w:rsidRPr="00CD2A8E" w:rsidRDefault="0021491D" w:rsidP="00B722DF">
            <w:pPr>
              <w:pStyle w:val="ConsPlusNormal"/>
              <w:rPr>
                <w:rFonts w:ascii="Times New Roman" w:hAnsi="Times New Roman" w:cs="Times New Roman"/>
                <w:sz w:val="18"/>
                <w:szCs w:val="18"/>
              </w:rPr>
            </w:pPr>
          </w:p>
        </w:tc>
        <w:tc>
          <w:tcPr>
            <w:tcW w:w="850" w:type="dxa"/>
          </w:tcPr>
          <w:p w:rsidR="0021491D" w:rsidRPr="00CD2A8E" w:rsidRDefault="0021491D" w:rsidP="00B722DF">
            <w:pPr>
              <w:pStyle w:val="ConsPlusNormal"/>
              <w:rPr>
                <w:rFonts w:ascii="Times New Roman" w:hAnsi="Times New Roman" w:cs="Times New Roman"/>
                <w:sz w:val="18"/>
                <w:szCs w:val="18"/>
              </w:rPr>
            </w:pPr>
          </w:p>
        </w:tc>
        <w:tc>
          <w:tcPr>
            <w:tcW w:w="850" w:type="dxa"/>
          </w:tcPr>
          <w:p w:rsidR="0021491D" w:rsidRPr="00CD2A8E" w:rsidRDefault="0021491D" w:rsidP="00B722DF">
            <w:pPr>
              <w:pStyle w:val="ConsPlusNormal"/>
              <w:rPr>
                <w:rFonts w:ascii="Times New Roman" w:hAnsi="Times New Roman" w:cs="Times New Roman"/>
                <w:sz w:val="18"/>
                <w:szCs w:val="18"/>
              </w:rPr>
            </w:pPr>
          </w:p>
        </w:tc>
        <w:tc>
          <w:tcPr>
            <w:tcW w:w="850" w:type="dxa"/>
          </w:tcPr>
          <w:p w:rsidR="0021491D" w:rsidRPr="00CD2A8E" w:rsidRDefault="0021491D" w:rsidP="00B722DF">
            <w:pPr>
              <w:pStyle w:val="ConsPlusNormal"/>
              <w:rPr>
                <w:rFonts w:ascii="Times New Roman" w:hAnsi="Times New Roman" w:cs="Times New Roman"/>
                <w:sz w:val="18"/>
                <w:szCs w:val="18"/>
              </w:rPr>
            </w:pPr>
          </w:p>
        </w:tc>
        <w:tc>
          <w:tcPr>
            <w:tcW w:w="794" w:type="dxa"/>
          </w:tcPr>
          <w:p w:rsidR="0021491D" w:rsidRPr="00CD2A8E" w:rsidRDefault="0021491D" w:rsidP="00B722DF">
            <w:pPr>
              <w:pStyle w:val="ConsPlusNormal"/>
              <w:rPr>
                <w:rFonts w:ascii="Times New Roman" w:hAnsi="Times New Roman" w:cs="Times New Roman"/>
                <w:sz w:val="18"/>
                <w:szCs w:val="18"/>
              </w:rPr>
            </w:pPr>
          </w:p>
        </w:tc>
      </w:tr>
      <w:tr w:rsidR="0021491D" w:rsidRPr="00CD2A8E" w:rsidTr="00CD2A8E">
        <w:tc>
          <w:tcPr>
            <w:tcW w:w="2381" w:type="dxa"/>
            <w:vMerge/>
          </w:tcPr>
          <w:p w:rsidR="0021491D" w:rsidRPr="00CD2A8E" w:rsidRDefault="0021491D" w:rsidP="00B722DF">
            <w:pPr>
              <w:pStyle w:val="ConsPlusNormal"/>
              <w:rPr>
                <w:rFonts w:ascii="Times New Roman" w:hAnsi="Times New Roman" w:cs="Times New Roman"/>
                <w:sz w:val="18"/>
                <w:szCs w:val="18"/>
              </w:rPr>
            </w:pPr>
          </w:p>
        </w:tc>
        <w:tc>
          <w:tcPr>
            <w:tcW w:w="1644" w:type="dxa"/>
            <w:vMerge/>
          </w:tcPr>
          <w:p w:rsidR="0021491D" w:rsidRPr="00CD2A8E" w:rsidRDefault="0021491D" w:rsidP="00B722DF">
            <w:pPr>
              <w:pStyle w:val="ConsPlusNormal"/>
              <w:rPr>
                <w:rFonts w:ascii="Times New Roman" w:hAnsi="Times New Roman" w:cs="Times New Roman"/>
                <w:sz w:val="18"/>
                <w:szCs w:val="18"/>
              </w:rPr>
            </w:pPr>
          </w:p>
        </w:tc>
        <w:tc>
          <w:tcPr>
            <w:tcW w:w="5046" w:type="dxa"/>
            <w:gridSpan w:val="4"/>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Итого по объекту</w:t>
            </w:r>
          </w:p>
        </w:tc>
        <w:tc>
          <w:tcPr>
            <w:tcW w:w="1247"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87466,6</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2700,0</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84766,6</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0,0</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0,0</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0,0</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0,0</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0,0</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0,0</w:t>
            </w:r>
          </w:p>
        </w:tc>
        <w:tc>
          <w:tcPr>
            <w:tcW w:w="1871" w:type="dxa"/>
          </w:tcPr>
          <w:p w:rsidR="0021491D" w:rsidRPr="00CD2A8E" w:rsidRDefault="0021491D" w:rsidP="00B722DF">
            <w:pPr>
              <w:pStyle w:val="ConsPlusNormal"/>
              <w:rPr>
                <w:rFonts w:ascii="Times New Roman" w:hAnsi="Times New Roman" w:cs="Times New Roman"/>
                <w:sz w:val="18"/>
                <w:szCs w:val="18"/>
              </w:rPr>
            </w:pPr>
          </w:p>
        </w:tc>
        <w:tc>
          <w:tcPr>
            <w:tcW w:w="1020" w:type="dxa"/>
          </w:tcPr>
          <w:p w:rsidR="0021491D" w:rsidRPr="00CD2A8E" w:rsidRDefault="0021491D" w:rsidP="00B722DF">
            <w:pPr>
              <w:pStyle w:val="ConsPlusNormal"/>
              <w:rPr>
                <w:rFonts w:ascii="Times New Roman" w:hAnsi="Times New Roman" w:cs="Times New Roman"/>
                <w:sz w:val="18"/>
                <w:szCs w:val="18"/>
              </w:rPr>
            </w:pPr>
          </w:p>
        </w:tc>
        <w:tc>
          <w:tcPr>
            <w:tcW w:w="850" w:type="dxa"/>
          </w:tcPr>
          <w:p w:rsidR="0021491D" w:rsidRPr="00CD2A8E" w:rsidRDefault="0021491D" w:rsidP="00B722DF">
            <w:pPr>
              <w:pStyle w:val="ConsPlusNormal"/>
              <w:rPr>
                <w:rFonts w:ascii="Times New Roman" w:hAnsi="Times New Roman" w:cs="Times New Roman"/>
                <w:sz w:val="18"/>
                <w:szCs w:val="18"/>
              </w:rPr>
            </w:pPr>
          </w:p>
        </w:tc>
        <w:tc>
          <w:tcPr>
            <w:tcW w:w="794" w:type="dxa"/>
          </w:tcPr>
          <w:p w:rsidR="0021491D" w:rsidRPr="00CD2A8E" w:rsidRDefault="0021491D" w:rsidP="00B722DF">
            <w:pPr>
              <w:pStyle w:val="ConsPlusNormal"/>
              <w:rPr>
                <w:rFonts w:ascii="Times New Roman" w:hAnsi="Times New Roman" w:cs="Times New Roman"/>
                <w:sz w:val="18"/>
                <w:szCs w:val="18"/>
              </w:rPr>
            </w:pPr>
          </w:p>
        </w:tc>
        <w:tc>
          <w:tcPr>
            <w:tcW w:w="850" w:type="dxa"/>
          </w:tcPr>
          <w:p w:rsidR="0021491D" w:rsidRPr="00CD2A8E" w:rsidRDefault="0021491D" w:rsidP="00B722DF">
            <w:pPr>
              <w:pStyle w:val="ConsPlusNormal"/>
              <w:rPr>
                <w:rFonts w:ascii="Times New Roman" w:hAnsi="Times New Roman" w:cs="Times New Roman"/>
                <w:sz w:val="18"/>
                <w:szCs w:val="18"/>
              </w:rPr>
            </w:pPr>
          </w:p>
        </w:tc>
        <w:tc>
          <w:tcPr>
            <w:tcW w:w="794" w:type="dxa"/>
          </w:tcPr>
          <w:p w:rsidR="0021491D" w:rsidRPr="00CD2A8E" w:rsidRDefault="0021491D" w:rsidP="00B722DF">
            <w:pPr>
              <w:pStyle w:val="ConsPlusNormal"/>
              <w:rPr>
                <w:rFonts w:ascii="Times New Roman" w:hAnsi="Times New Roman" w:cs="Times New Roman"/>
                <w:sz w:val="18"/>
                <w:szCs w:val="18"/>
              </w:rPr>
            </w:pPr>
          </w:p>
        </w:tc>
        <w:tc>
          <w:tcPr>
            <w:tcW w:w="850" w:type="dxa"/>
          </w:tcPr>
          <w:p w:rsidR="0021491D" w:rsidRPr="00CD2A8E" w:rsidRDefault="0021491D" w:rsidP="00B722DF">
            <w:pPr>
              <w:pStyle w:val="ConsPlusNormal"/>
              <w:rPr>
                <w:rFonts w:ascii="Times New Roman" w:hAnsi="Times New Roman" w:cs="Times New Roman"/>
                <w:sz w:val="18"/>
                <w:szCs w:val="18"/>
              </w:rPr>
            </w:pPr>
          </w:p>
        </w:tc>
        <w:tc>
          <w:tcPr>
            <w:tcW w:w="850" w:type="dxa"/>
          </w:tcPr>
          <w:p w:rsidR="0021491D" w:rsidRPr="00CD2A8E" w:rsidRDefault="0021491D" w:rsidP="00B722DF">
            <w:pPr>
              <w:pStyle w:val="ConsPlusNormal"/>
              <w:rPr>
                <w:rFonts w:ascii="Times New Roman" w:hAnsi="Times New Roman" w:cs="Times New Roman"/>
                <w:sz w:val="18"/>
                <w:szCs w:val="18"/>
              </w:rPr>
            </w:pPr>
          </w:p>
        </w:tc>
        <w:tc>
          <w:tcPr>
            <w:tcW w:w="850" w:type="dxa"/>
          </w:tcPr>
          <w:p w:rsidR="0021491D" w:rsidRPr="00CD2A8E" w:rsidRDefault="0021491D" w:rsidP="00B722DF">
            <w:pPr>
              <w:pStyle w:val="ConsPlusNormal"/>
              <w:rPr>
                <w:rFonts w:ascii="Times New Roman" w:hAnsi="Times New Roman" w:cs="Times New Roman"/>
                <w:sz w:val="18"/>
                <w:szCs w:val="18"/>
              </w:rPr>
            </w:pPr>
          </w:p>
        </w:tc>
        <w:tc>
          <w:tcPr>
            <w:tcW w:w="794" w:type="dxa"/>
          </w:tcPr>
          <w:p w:rsidR="0021491D" w:rsidRPr="00CD2A8E" w:rsidRDefault="0021491D" w:rsidP="00B722DF">
            <w:pPr>
              <w:pStyle w:val="ConsPlusNormal"/>
              <w:rPr>
                <w:rFonts w:ascii="Times New Roman" w:hAnsi="Times New Roman" w:cs="Times New Roman"/>
                <w:sz w:val="18"/>
                <w:szCs w:val="18"/>
              </w:rPr>
            </w:pPr>
          </w:p>
        </w:tc>
      </w:tr>
      <w:tr w:rsidR="0021491D" w:rsidRPr="00CD2A8E" w:rsidTr="00CD2A8E">
        <w:tc>
          <w:tcPr>
            <w:tcW w:w="2381" w:type="dxa"/>
            <w:vMerge w:val="restart"/>
          </w:tcPr>
          <w:p w:rsidR="0021491D" w:rsidRPr="00CD2A8E" w:rsidRDefault="0021491D" w:rsidP="00B722DF">
            <w:pPr>
              <w:pStyle w:val="ConsPlusNormal"/>
              <w:rPr>
                <w:rFonts w:ascii="Times New Roman" w:hAnsi="Times New Roman" w:cs="Times New Roman"/>
                <w:sz w:val="18"/>
                <w:szCs w:val="18"/>
              </w:rPr>
            </w:pPr>
            <w:r w:rsidRPr="00CD2A8E">
              <w:rPr>
                <w:rFonts w:ascii="Times New Roman" w:hAnsi="Times New Roman" w:cs="Times New Roman"/>
                <w:sz w:val="18"/>
                <w:szCs w:val="18"/>
              </w:rPr>
              <w:lastRenderedPageBreak/>
              <w:t xml:space="preserve">3.5. </w:t>
            </w:r>
            <w:r w:rsidR="00B722DF" w:rsidRPr="00CD2A8E">
              <w:rPr>
                <w:rFonts w:ascii="Times New Roman" w:hAnsi="Times New Roman" w:cs="Times New Roman"/>
                <w:sz w:val="18"/>
                <w:szCs w:val="18"/>
              </w:rPr>
              <w:t>«</w:t>
            </w:r>
            <w:r w:rsidRPr="00CD2A8E">
              <w:rPr>
                <w:rFonts w:ascii="Times New Roman" w:hAnsi="Times New Roman" w:cs="Times New Roman"/>
                <w:sz w:val="18"/>
                <w:szCs w:val="18"/>
              </w:rPr>
              <w:t xml:space="preserve">Реконструкция автомобильной дороги по ул. Степная </w:t>
            </w:r>
            <w:proofErr w:type="gramStart"/>
            <w:r w:rsidRPr="00CD2A8E">
              <w:rPr>
                <w:rFonts w:ascii="Times New Roman" w:hAnsi="Times New Roman" w:cs="Times New Roman"/>
                <w:sz w:val="18"/>
                <w:szCs w:val="18"/>
              </w:rPr>
              <w:t>в</w:t>
            </w:r>
            <w:proofErr w:type="gramEnd"/>
            <w:r w:rsidRPr="00CD2A8E">
              <w:rPr>
                <w:rFonts w:ascii="Times New Roman" w:hAnsi="Times New Roman" w:cs="Times New Roman"/>
                <w:sz w:val="18"/>
                <w:szCs w:val="18"/>
              </w:rPr>
              <w:t xml:space="preserve"> </w:t>
            </w:r>
            <w:proofErr w:type="gramStart"/>
            <w:r w:rsidRPr="00CD2A8E">
              <w:rPr>
                <w:rFonts w:ascii="Times New Roman" w:hAnsi="Times New Roman" w:cs="Times New Roman"/>
                <w:sz w:val="18"/>
                <w:szCs w:val="18"/>
              </w:rPr>
              <w:t>с</w:t>
            </w:r>
            <w:proofErr w:type="gramEnd"/>
            <w:r w:rsidRPr="00CD2A8E">
              <w:rPr>
                <w:rFonts w:ascii="Times New Roman" w:hAnsi="Times New Roman" w:cs="Times New Roman"/>
                <w:sz w:val="18"/>
                <w:szCs w:val="18"/>
              </w:rPr>
              <w:t xml:space="preserve">. Раздор </w:t>
            </w:r>
            <w:proofErr w:type="spellStart"/>
            <w:r w:rsidRPr="00CD2A8E">
              <w:rPr>
                <w:rFonts w:ascii="Times New Roman" w:hAnsi="Times New Roman" w:cs="Times New Roman"/>
                <w:sz w:val="18"/>
                <w:szCs w:val="18"/>
              </w:rPr>
              <w:t>Камызякского</w:t>
            </w:r>
            <w:proofErr w:type="spellEnd"/>
            <w:r w:rsidRPr="00CD2A8E">
              <w:rPr>
                <w:rFonts w:ascii="Times New Roman" w:hAnsi="Times New Roman" w:cs="Times New Roman"/>
                <w:sz w:val="18"/>
                <w:szCs w:val="18"/>
              </w:rPr>
              <w:t xml:space="preserve"> района Астраханской области, в том числе ПИР</w:t>
            </w:r>
            <w:r w:rsidR="00B722DF" w:rsidRPr="00CD2A8E">
              <w:rPr>
                <w:rFonts w:ascii="Times New Roman" w:hAnsi="Times New Roman" w:cs="Times New Roman"/>
                <w:sz w:val="18"/>
                <w:szCs w:val="18"/>
              </w:rPr>
              <w:t>»</w:t>
            </w:r>
            <w:r w:rsidRPr="00CD2A8E">
              <w:rPr>
                <w:rFonts w:ascii="Times New Roman" w:hAnsi="Times New Roman" w:cs="Times New Roman"/>
                <w:sz w:val="18"/>
                <w:szCs w:val="18"/>
              </w:rPr>
              <w:t xml:space="preserve"> (капитальные вложения в объекты муниципальной собственности)</w:t>
            </w:r>
          </w:p>
        </w:tc>
        <w:tc>
          <w:tcPr>
            <w:tcW w:w="1644" w:type="dxa"/>
            <w:vMerge w:val="restart"/>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 xml:space="preserve">Министерство транспорта и дорожной инфраструктуры Астраханской области, органы местного самоуправления муниципального образования </w:t>
            </w:r>
            <w:r w:rsidR="00B722DF" w:rsidRPr="00CD2A8E">
              <w:rPr>
                <w:rFonts w:ascii="Times New Roman" w:hAnsi="Times New Roman" w:cs="Times New Roman"/>
                <w:sz w:val="18"/>
                <w:szCs w:val="18"/>
              </w:rPr>
              <w:t>«</w:t>
            </w:r>
            <w:proofErr w:type="spellStart"/>
            <w:r w:rsidRPr="00CD2A8E">
              <w:rPr>
                <w:rFonts w:ascii="Times New Roman" w:hAnsi="Times New Roman" w:cs="Times New Roman"/>
                <w:sz w:val="18"/>
                <w:szCs w:val="18"/>
              </w:rPr>
              <w:t>Камызякский</w:t>
            </w:r>
            <w:proofErr w:type="spellEnd"/>
            <w:r w:rsidRPr="00CD2A8E">
              <w:rPr>
                <w:rFonts w:ascii="Times New Roman" w:hAnsi="Times New Roman" w:cs="Times New Roman"/>
                <w:sz w:val="18"/>
                <w:szCs w:val="18"/>
              </w:rPr>
              <w:t xml:space="preserve"> муниципальный район Астраханской области</w:t>
            </w:r>
            <w:r w:rsidR="00B722DF" w:rsidRPr="00CD2A8E">
              <w:rPr>
                <w:rFonts w:ascii="Times New Roman" w:hAnsi="Times New Roman" w:cs="Times New Roman"/>
                <w:sz w:val="18"/>
                <w:szCs w:val="18"/>
              </w:rPr>
              <w:t>»</w:t>
            </w:r>
            <w:r w:rsidRPr="00CD2A8E">
              <w:rPr>
                <w:rFonts w:ascii="Times New Roman" w:hAnsi="Times New Roman" w:cs="Times New Roman"/>
                <w:sz w:val="18"/>
                <w:szCs w:val="18"/>
              </w:rPr>
              <w:t xml:space="preserve"> (по согласованию) 2023, 2025</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Бюджет Астраханской области</w:t>
            </w:r>
          </w:p>
        </w:tc>
        <w:tc>
          <w:tcPr>
            <w:tcW w:w="130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X</w:t>
            </w:r>
          </w:p>
        </w:tc>
        <w:tc>
          <w:tcPr>
            <w:tcW w:w="1361"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X</w:t>
            </w:r>
          </w:p>
        </w:tc>
        <w:tc>
          <w:tcPr>
            <w:tcW w:w="1247"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X</w:t>
            </w:r>
          </w:p>
        </w:tc>
        <w:tc>
          <w:tcPr>
            <w:tcW w:w="1247"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93937,4</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10586,2</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0,0</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83351,2</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0,0</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0,0</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0,0</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0,0</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0,0</w:t>
            </w:r>
          </w:p>
        </w:tc>
        <w:tc>
          <w:tcPr>
            <w:tcW w:w="1871"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 xml:space="preserve">Количество разработанной </w:t>
            </w:r>
            <w:proofErr w:type="spellStart"/>
            <w:r w:rsidRPr="00CD2A8E">
              <w:rPr>
                <w:rFonts w:ascii="Times New Roman" w:hAnsi="Times New Roman" w:cs="Times New Roman"/>
                <w:sz w:val="18"/>
                <w:szCs w:val="18"/>
              </w:rPr>
              <w:t>предпроектной</w:t>
            </w:r>
            <w:proofErr w:type="spellEnd"/>
            <w:r w:rsidRPr="00CD2A8E">
              <w:rPr>
                <w:rFonts w:ascii="Times New Roman" w:hAnsi="Times New Roman" w:cs="Times New Roman"/>
                <w:sz w:val="18"/>
                <w:szCs w:val="18"/>
              </w:rPr>
              <w:t xml:space="preserve"> и проектной (проектно-изыскательской) документации, единиц</w:t>
            </w:r>
          </w:p>
        </w:tc>
        <w:tc>
          <w:tcPr>
            <w:tcW w:w="1020" w:type="dxa"/>
          </w:tcPr>
          <w:p w:rsidR="0021491D" w:rsidRPr="00CD2A8E" w:rsidRDefault="0021491D" w:rsidP="00B722DF">
            <w:pPr>
              <w:pStyle w:val="ConsPlusNormal"/>
              <w:rPr>
                <w:rFonts w:ascii="Times New Roman" w:hAnsi="Times New Roman" w:cs="Times New Roman"/>
                <w:sz w:val="18"/>
                <w:szCs w:val="18"/>
              </w:rPr>
            </w:pPr>
          </w:p>
        </w:tc>
        <w:tc>
          <w:tcPr>
            <w:tcW w:w="850"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w:t>
            </w:r>
          </w:p>
        </w:tc>
        <w:tc>
          <w:tcPr>
            <w:tcW w:w="794" w:type="dxa"/>
          </w:tcPr>
          <w:p w:rsidR="0021491D" w:rsidRPr="00CD2A8E" w:rsidRDefault="0021491D" w:rsidP="00B722DF">
            <w:pPr>
              <w:pStyle w:val="ConsPlusNormal"/>
              <w:rPr>
                <w:rFonts w:ascii="Times New Roman" w:hAnsi="Times New Roman" w:cs="Times New Roman"/>
                <w:sz w:val="18"/>
                <w:szCs w:val="18"/>
              </w:rPr>
            </w:pPr>
          </w:p>
        </w:tc>
        <w:tc>
          <w:tcPr>
            <w:tcW w:w="850" w:type="dxa"/>
          </w:tcPr>
          <w:p w:rsidR="0021491D" w:rsidRPr="00CD2A8E" w:rsidRDefault="0021491D" w:rsidP="00B722DF">
            <w:pPr>
              <w:pStyle w:val="ConsPlusNormal"/>
              <w:rPr>
                <w:rFonts w:ascii="Times New Roman" w:hAnsi="Times New Roman" w:cs="Times New Roman"/>
                <w:sz w:val="18"/>
                <w:szCs w:val="18"/>
              </w:rPr>
            </w:pPr>
          </w:p>
        </w:tc>
        <w:tc>
          <w:tcPr>
            <w:tcW w:w="794" w:type="dxa"/>
          </w:tcPr>
          <w:p w:rsidR="0021491D" w:rsidRPr="00CD2A8E" w:rsidRDefault="0021491D" w:rsidP="00B722DF">
            <w:pPr>
              <w:pStyle w:val="ConsPlusNormal"/>
              <w:rPr>
                <w:rFonts w:ascii="Times New Roman" w:hAnsi="Times New Roman" w:cs="Times New Roman"/>
                <w:sz w:val="18"/>
                <w:szCs w:val="18"/>
              </w:rPr>
            </w:pPr>
          </w:p>
        </w:tc>
        <w:tc>
          <w:tcPr>
            <w:tcW w:w="850" w:type="dxa"/>
          </w:tcPr>
          <w:p w:rsidR="0021491D" w:rsidRPr="00CD2A8E" w:rsidRDefault="0021491D" w:rsidP="00B722DF">
            <w:pPr>
              <w:pStyle w:val="ConsPlusNormal"/>
              <w:rPr>
                <w:rFonts w:ascii="Times New Roman" w:hAnsi="Times New Roman" w:cs="Times New Roman"/>
                <w:sz w:val="18"/>
                <w:szCs w:val="18"/>
              </w:rPr>
            </w:pPr>
          </w:p>
        </w:tc>
        <w:tc>
          <w:tcPr>
            <w:tcW w:w="850" w:type="dxa"/>
          </w:tcPr>
          <w:p w:rsidR="0021491D" w:rsidRPr="00CD2A8E" w:rsidRDefault="0021491D" w:rsidP="00B722DF">
            <w:pPr>
              <w:pStyle w:val="ConsPlusNormal"/>
              <w:rPr>
                <w:rFonts w:ascii="Times New Roman" w:hAnsi="Times New Roman" w:cs="Times New Roman"/>
                <w:sz w:val="18"/>
                <w:szCs w:val="18"/>
              </w:rPr>
            </w:pPr>
          </w:p>
        </w:tc>
        <w:tc>
          <w:tcPr>
            <w:tcW w:w="850" w:type="dxa"/>
          </w:tcPr>
          <w:p w:rsidR="0021491D" w:rsidRPr="00CD2A8E" w:rsidRDefault="0021491D" w:rsidP="00B722DF">
            <w:pPr>
              <w:pStyle w:val="ConsPlusNormal"/>
              <w:rPr>
                <w:rFonts w:ascii="Times New Roman" w:hAnsi="Times New Roman" w:cs="Times New Roman"/>
                <w:sz w:val="18"/>
                <w:szCs w:val="18"/>
              </w:rPr>
            </w:pPr>
          </w:p>
        </w:tc>
        <w:tc>
          <w:tcPr>
            <w:tcW w:w="794" w:type="dxa"/>
          </w:tcPr>
          <w:p w:rsidR="0021491D" w:rsidRPr="00CD2A8E" w:rsidRDefault="0021491D" w:rsidP="00B722DF">
            <w:pPr>
              <w:pStyle w:val="ConsPlusNormal"/>
              <w:rPr>
                <w:rFonts w:ascii="Times New Roman" w:hAnsi="Times New Roman" w:cs="Times New Roman"/>
                <w:sz w:val="18"/>
                <w:szCs w:val="18"/>
              </w:rPr>
            </w:pPr>
          </w:p>
        </w:tc>
      </w:tr>
      <w:tr w:rsidR="0021491D" w:rsidRPr="00CD2A8E" w:rsidTr="00CD2A8E">
        <w:tc>
          <w:tcPr>
            <w:tcW w:w="2381" w:type="dxa"/>
            <w:vMerge/>
          </w:tcPr>
          <w:p w:rsidR="0021491D" w:rsidRPr="00CD2A8E" w:rsidRDefault="0021491D" w:rsidP="00B722DF">
            <w:pPr>
              <w:pStyle w:val="ConsPlusNormal"/>
              <w:rPr>
                <w:rFonts w:ascii="Times New Roman" w:hAnsi="Times New Roman" w:cs="Times New Roman"/>
                <w:sz w:val="18"/>
                <w:szCs w:val="18"/>
              </w:rPr>
            </w:pPr>
          </w:p>
        </w:tc>
        <w:tc>
          <w:tcPr>
            <w:tcW w:w="1644" w:type="dxa"/>
            <w:vMerge/>
          </w:tcPr>
          <w:p w:rsidR="0021491D" w:rsidRPr="00CD2A8E" w:rsidRDefault="0021491D" w:rsidP="00B722DF">
            <w:pPr>
              <w:pStyle w:val="ConsPlusNormal"/>
              <w:rPr>
                <w:rFonts w:ascii="Times New Roman" w:hAnsi="Times New Roman" w:cs="Times New Roman"/>
                <w:sz w:val="18"/>
                <w:szCs w:val="18"/>
              </w:rPr>
            </w:pP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Местный бюджет</w:t>
            </w:r>
          </w:p>
        </w:tc>
        <w:tc>
          <w:tcPr>
            <w:tcW w:w="130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X</w:t>
            </w:r>
          </w:p>
        </w:tc>
        <w:tc>
          <w:tcPr>
            <w:tcW w:w="1361"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X</w:t>
            </w:r>
          </w:p>
        </w:tc>
        <w:tc>
          <w:tcPr>
            <w:tcW w:w="1247"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X</w:t>
            </w:r>
          </w:p>
        </w:tc>
        <w:tc>
          <w:tcPr>
            <w:tcW w:w="1247"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948,8</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106,9</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0,0</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841,9</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0,0</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0,0</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0,0</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0,0</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0,0</w:t>
            </w:r>
          </w:p>
        </w:tc>
        <w:tc>
          <w:tcPr>
            <w:tcW w:w="1871"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 xml:space="preserve">Построены (реконструированы) и отремонтированы дороги на сельских территориях, </w:t>
            </w:r>
            <w:proofErr w:type="gramStart"/>
            <w:r w:rsidRPr="00CD2A8E">
              <w:rPr>
                <w:rFonts w:ascii="Times New Roman" w:hAnsi="Times New Roman" w:cs="Times New Roman"/>
                <w:sz w:val="18"/>
                <w:szCs w:val="18"/>
              </w:rPr>
              <w:t>км</w:t>
            </w:r>
            <w:proofErr w:type="gramEnd"/>
          </w:p>
        </w:tc>
        <w:tc>
          <w:tcPr>
            <w:tcW w:w="1020" w:type="dxa"/>
          </w:tcPr>
          <w:p w:rsidR="0021491D" w:rsidRPr="00CD2A8E" w:rsidRDefault="0021491D" w:rsidP="00B722DF">
            <w:pPr>
              <w:pStyle w:val="ConsPlusNormal"/>
              <w:rPr>
                <w:rFonts w:ascii="Times New Roman" w:hAnsi="Times New Roman" w:cs="Times New Roman"/>
                <w:sz w:val="18"/>
                <w:szCs w:val="18"/>
              </w:rPr>
            </w:pPr>
          </w:p>
        </w:tc>
        <w:tc>
          <w:tcPr>
            <w:tcW w:w="850" w:type="dxa"/>
          </w:tcPr>
          <w:p w:rsidR="0021491D" w:rsidRPr="00CD2A8E" w:rsidRDefault="0021491D" w:rsidP="00B722DF">
            <w:pPr>
              <w:pStyle w:val="ConsPlusNormal"/>
              <w:rPr>
                <w:rFonts w:ascii="Times New Roman" w:hAnsi="Times New Roman" w:cs="Times New Roman"/>
                <w:sz w:val="18"/>
                <w:szCs w:val="18"/>
              </w:rPr>
            </w:pPr>
          </w:p>
        </w:tc>
        <w:tc>
          <w:tcPr>
            <w:tcW w:w="794" w:type="dxa"/>
          </w:tcPr>
          <w:p w:rsidR="0021491D" w:rsidRPr="00CD2A8E" w:rsidRDefault="0021491D" w:rsidP="00B722DF">
            <w:pPr>
              <w:pStyle w:val="ConsPlusNormal"/>
              <w:rPr>
                <w:rFonts w:ascii="Times New Roman" w:hAnsi="Times New Roman" w:cs="Times New Roman"/>
                <w:sz w:val="18"/>
                <w:szCs w:val="18"/>
              </w:rPr>
            </w:pPr>
          </w:p>
        </w:tc>
        <w:tc>
          <w:tcPr>
            <w:tcW w:w="850"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1,4</w:t>
            </w:r>
          </w:p>
        </w:tc>
        <w:tc>
          <w:tcPr>
            <w:tcW w:w="794" w:type="dxa"/>
          </w:tcPr>
          <w:p w:rsidR="0021491D" w:rsidRPr="00CD2A8E" w:rsidRDefault="0021491D" w:rsidP="00B722DF">
            <w:pPr>
              <w:pStyle w:val="ConsPlusNormal"/>
              <w:rPr>
                <w:rFonts w:ascii="Times New Roman" w:hAnsi="Times New Roman" w:cs="Times New Roman"/>
                <w:sz w:val="18"/>
                <w:szCs w:val="18"/>
              </w:rPr>
            </w:pPr>
          </w:p>
        </w:tc>
        <w:tc>
          <w:tcPr>
            <w:tcW w:w="850" w:type="dxa"/>
          </w:tcPr>
          <w:p w:rsidR="0021491D" w:rsidRPr="00CD2A8E" w:rsidRDefault="0021491D" w:rsidP="00B722DF">
            <w:pPr>
              <w:pStyle w:val="ConsPlusNormal"/>
              <w:rPr>
                <w:rFonts w:ascii="Times New Roman" w:hAnsi="Times New Roman" w:cs="Times New Roman"/>
                <w:sz w:val="18"/>
                <w:szCs w:val="18"/>
              </w:rPr>
            </w:pPr>
          </w:p>
        </w:tc>
        <w:tc>
          <w:tcPr>
            <w:tcW w:w="850" w:type="dxa"/>
          </w:tcPr>
          <w:p w:rsidR="0021491D" w:rsidRPr="00CD2A8E" w:rsidRDefault="0021491D" w:rsidP="00B722DF">
            <w:pPr>
              <w:pStyle w:val="ConsPlusNormal"/>
              <w:rPr>
                <w:rFonts w:ascii="Times New Roman" w:hAnsi="Times New Roman" w:cs="Times New Roman"/>
                <w:sz w:val="18"/>
                <w:szCs w:val="18"/>
              </w:rPr>
            </w:pPr>
          </w:p>
        </w:tc>
        <w:tc>
          <w:tcPr>
            <w:tcW w:w="850" w:type="dxa"/>
          </w:tcPr>
          <w:p w:rsidR="0021491D" w:rsidRPr="00CD2A8E" w:rsidRDefault="0021491D" w:rsidP="00B722DF">
            <w:pPr>
              <w:pStyle w:val="ConsPlusNormal"/>
              <w:rPr>
                <w:rFonts w:ascii="Times New Roman" w:hAnsi="Times New Roman" w:cs="Times New Roman"/>
                <w:sz w:val="18"/>
                <w:szCs w:val="18"/>
              </w:rPr>
            </w:pPr>
          </w:p>
        </w:tc>
        <w:tc>
          <w:tcPr>
            <w:tcW w:w="794" w:type="dxa"/>
          </w:tcPr>
          <w:p w:rsidR="0021491D" w:rsidRPr="00CD2A8E" w:rsidRDefault="0021491D" w:rsidP="00B722DF">
            <w:pPr>
              <w:pStyle w:val="ConsPlusNormal"/>
              <w:rPr>
                <w:rFonts w:ascii="Times New Roman" w:hAnsi="Times New Roman" w:cs="Times New Roman"/>
                <w:sz w:val="18"/>
                <w:szCs w:val="18"/>
              </w:rPr>
            </w:pPr>
          </w:p>
        </w:tc>
      </w:tr>
      <w:tr w:rsidR="0021491D" w:rsidRPr="00CD2A8E" w:rsidTr="00CD2A8E">
        <w:tc>
          <w:tcPr>
            <w:tcW w:w="2381" w:type="dxa"/>
            <w:vMerge/>
          </w:tcPr>
          <w:p w:rsidR="0021491D" w:rsidRPr="00CD2A8E" w:rsidRDefault="0021491D" w:rsidP="00B722DF">
            <w:pPr>
              <w:pStyle w:val="ConsPlusNormal"/>
              <w:rPr>
                <w:rFonts w:ascii="Times New Roman" w:hAnsi="Times New Roman" w:cs="Times New Roman"/>
                <w:sz w:val="18"/>
                <w:szCs w:val="18"/>
              </w:rPr>
            </w:pPr>
          </w:p>
        </w:tc>
        <w:tc>
          <w:tcPr>
            <w:tcW w:w="1644" w:type="dxa"/>
            <w:vMerge/>
          </w:tcPr>
          <w:p w:rsidR="0021491D" w:rsidRPr="00CD2A8E" w:rsidRDefault="0021491D" w:rsidP="00B722DF">
            <w:pPr>
              <w:pStyle w:val="ConsPlusNormal"/>
              <w:rPr>
                <w:rFonts w:ascii="Times New Roman" w:hAnsi="Times New Roman" w:cs="Times New Roman"/>
                <w:sz w:val="18"/>
                <w:szCs w:val="18"/>
              </w:rPr>
            </w:pPr>
          </w:p>
        </w:tc>
        <w:tc>
          <w:tcPr>
            <w:tcW w:w="5046" w:type="dxa"/>
            <w:gridSpan w:val="4"/>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Итого по объекту</w:t>
            </w:r>
          </w:p>
        </w:tc>
        <w:tc>
          <w:tcPr>
            <w:tcW w:w="1247"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94886,2</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10693,1</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0,0</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84193,1</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0,0</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0,0</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0,0</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0,0</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0,0</w:t>
            </w:r>
          </w:p>
        </w:tc>
        <w:tc>
          <w:tcPr>
            <w:tcW w:w="1871" w:type="dxa"/>
          </w:tcPr>
          <w:p w:rsidR="0021491D" w:rsidRPr="00CD2A8E" w:rsidRDefault="0021491D" w:rsidP="00B722DF">
            <w:pPr>
              <w:pStyle w:val="ConsPlusNormal"/>
              <w:rPr>
                <w:rFonts w:ascii="Times New Roman" w:hAnsi="Times New Roman" w:cs="Times New Roman"/>
                <w:sz w:val="18"/>
                <w:szCs w:val="18"/>
              </w:rPr>
            </w:pPr>
          </w:p>
        </w:tc>
        <w:tc>
          <w:tcPr>
            <w:tcW w:w="1020" w:type="dxa"/>
          </w:tcPr>
          <w:p w:rsidR="0021491D" w:rsidRPr="00CD2A8E" w:rsidRDefault="0021491D" w:rsidP="00B722DF">
            <w:pPr>
              <w:pStyle w:val="ConsPlusNormal"/>
              <w:rPr>
                <w:rFonts w:ascii="Times New Roman" w:hAnsi="Times New Roman" w:cs="Times New Roman"/>
                <w:sz w:val="18"/>
                <w:szCs w:val="18"/>
              </w:rPr>
            </w:pPr>
          </w:p>
        </w:tc>
        <w:tc>
          <w:tcPr>
            <w:tcW w:w="850" w:type="dxa"/>
          </w:tcPr>
          <w:p w:rsidR="0021491D" w:rsidRPr="00CD2A8E" w:rsidRDefault="0021491D" w:rsidP="00B722DF">
            <w:pPr>
              <w:pStyle w:val="ConsPlusNormal"/>
              <w:rPr>
                <w:rFonts w:ascii="Times New Roman" w:hAnsi="Times New Roman" w:cs="Times New Roman"/>
                <w:sz w:val="18"/>
                <w:szCs w:val="18"/>
              </w:rPr>
            </w:pPr>
          </w:p>
        </w:tc>
        <w:tc>
          <w:tcPr>
            <w:tcW w:w="794" w:type="dxa"/>
          </w:tcPr>
          <w:p w:rsidR="0021491D" w:rsidRPr="00CD2A8E" w:rsidRDefault="0021491D" w:rsidP="00B722DF">
            <w:pPr>
              <w:pStyle w:val="ConsPlusNormal"/>
              <w:rPr>
                <w:rFonts w:ascii="Times New Roman" w:hAnsi="Times New Roman" w:cs="Times New Roman"/>
                <w:sz w:val="18"/>
                <w:szCs w:val="18"/>
              </w:rPr>
            </w:pPr>
          </w:p>
        </w:tc>
        <w:tc>
          <w:tcPr>
            <w:tcW w:w="850" w:type="dxa"/>
          </w:tcPr>
          <w:p w:rsidR="0021491D" w:rsidRPr="00CD2A8E" w:rsidRDefault="0021491D" w:rsidP="00B722DF">
            <w:pPr>
              <w:pStyle w:val="ConsPlusNormal"/>
              <w:rPr>
                <w:rFonts w:ascii="Times New Roman" w:hAnsi="Times New Roman" w:cs="Times New Roman"/>
                <w:sz w:val="18"/>
                <w:szCs w:val="18"/>
              </w:rPr>
            </w:pPr>
          </w:p>
        </w:tc>
        <w:tc>
          <w:tcPr>
            <w:tcW w:w="794" w:type="dxa"/>
          </w:tcPr>
          <w:p w:rsidR="0021491D" w:rsidRPr="00CD2A8E" w:rsidRDefault="0021491D" w:rsidP="00B722DF">
            <w:pPr>
              <w:pStyle w:val="ConsPlusNormal"/>
              <w:rPr>
                <w:rFonts w:ascii="Times New Roman" w:hAnsi="Times New Roman" w:cs="Times New Roman"/>
                <w:sz w:val="18"/>
                <w:szCs w:val="18"/>
              </w:rPr>
            </w:pPr>
          </w:p>
        </w:tc>
        <w:tc>
          <w:tcPr>
            <w:tcW w:w="850" w:type="dxa"/>
          </w:tcPr>
          <w:p w:rsidR="0021491D" w:rsidRPr="00CD2A8E" w:rsidRDefault="0021491D" w:rsidP="00B722DF">
            <w:pPr>
              <w:pStyle w:val="ConsPlusNormal"/>
              <w:rPr>
                <w:rFonts w:ascii="Times New Roman" w:hAnsi="Times New Roman" w:cs="Times New Roman"/>
                <w:sz w:val="18"/>
                <w:szCs w:val="18"/>
              </w:rPr>
            </w:pPr>
          </w:p>
        </w:tc>
        <w:tc>
          <w:tcPr>
            <w:tcW w:w="850" w:type="dxa"/>
          </w:tcPr>
          <w:p w:rsidR="0021491D" w:rsidRPr="00CD2A8E" w:rsidRDefault="0021491D" w:rsidP="00B722DF">
            <w:pPr>
              <w:pStyle w:val="ConsPlusNormal"/>
              <w:rPr>
                <w:rFonts w:ascii="Times New Roman" w:hAnsi="Times New Roman" w:cs="Times New Roman"/>
                <w:sz w:val="18"/>
                <w:szCs w:val="18"/>
              </w:rPr>
            </w:pPr>
          </w:p>
        </w:tc>
        <w:tc>
          <w:tcPr>
            <w:tcW w:w="850" w:type="dxa"/>
          </w:tcPr>
          <w:p w:rsidR="0021491D" w:rsidRPr="00CD2A8E" w:rsidRDefault="0021491D" w:rsidP="00B722DF">
            <w:pPr>
              <w:pStyle w:val="ConsPlusNormal"/>
              <w:rPr>
                <w:rFonts w:ascii="Times New Roman" w:hAnsi="Times New Roman" w:cs="Times New Roman"/>
                <w:sz w:val="18"/>
                <w:szCs w:val="18"/>
              </w:rPr>
            </w:pPr>
          </w:p>
        </w:tc>
        <w:tc>
          <w:tcPr>
            <w:tcW w:w="794" w:type="dxa"/>
          </w:tcPr>
          <w:p w:rsidR="0021491D" w:rsidRPr="00CD2A8E" w:rsidRDefault="0021491D" w:rsidP="00B722DF">
            <w:pPr>
              <w:pStyle w:val="ConsPlusNormal"/>
              <w:rPr>
                <w:rFonts w:ascii="Times New Roman" w:hAnsi="Times New Roman" w:cs="Times New Roman"/>
                <w:sz w:val="18"/>
                <w:szCs w:val="18"/>
              </w:rPr>
            </w:pPr>
          </w:p>
        </w:tc>
      </w:tr>
      <w:tr w:rsidR="0021491D" w:rsidRPr="00CD2A8E" w:rsidTr="00CD2A8E">
        <w:tc>
          <w:tcPr>
            <w:tcW w:w="2381" w:type="dxa"/>
            <w:vMerge w:val="restart"/>
          </w:tcPr>
          <w:p w:rsidR="0021491D" w:rsidRPr="00CD2A8E" w:rsidRDefault="0021491D" w:rsidP="00B722DF">
            <w:pPr>
              <w:pStyle w:val="ConsPlusNormal"/>
              <w:rPr>
                <w:rFonts w:ascii="Times New Roman" w:hAnsi="Times New Roman" w:cs="Times New Roman"/>
                <w:sz w:val="18"/>
                <w:szCs w:val="18"/>
              </w:rPr>
            </w:pPr>
            <w:r w:rsidRPr="00CD2A8E">
              <w:rPr>
                <w:rFonts w:ascii="Times New Roman" w:hAnsi="Times New Roman" w:cs="Times New Roman"/>
                <w:sz w:val="18"/>
                <w:szCs w:val="18"/>
              </w:rPr>
              <w:t xml:space="preserve">3.6. </w:t>
            </w:r>
            <w:r w:rsidR="00B722DF" w:rsidRPr="00CD2A8E">
              <w:rPr>
                <w:rFonts w:ascii="Times New Roman" w:hAnsi="Times New Roman" w:cs="Times New Roman"/>
                <w:sz w:val="18"/>
                <w:szCs w:val="18"/>
              </w:rPr>
              <w:t>«</w:t>
            </w:r>
            <w:r w:rsidRPr="00CD2A8E">
              <w:rPr>
                <w:rFonts w:ascii="Times New Roman" w:hAnsi="Times New Roman" w:cs="Times New Roman"/>
                <w:sz w:val="18"/>
                <w:szCs w:val="18"/>
              </w:rPr>
              <w:t xml:space="preserve">Реконструкция автомобильной дороги общего пользования местного </w:t>
            </w:r>
            <w:proofErr w:type="gramStart"/>
            <w:r w:rsidRPr="00CD2A8E">
              <w:rPr>
                <w:rFonts w:ascii="Times New Roman" w:hAnsi="Times New Roman" w:cs="Times New Roman"/>
                <w:sz w:val="18"/>
                <w:szCs w:val="18"/>
              </w:rPr>
              <w:t>значении</w:t>
            </w:r>
            <w:proofErr w:type="gramEnd"/>
            <w:r w:rsidRPr="00CD2A8E">
              <w:rPr>
                <w:rFonts w:ascii="Times New Roman" w:hAnsi="Times New Roman" w:cs="Times New Roman"/>
                <w:sz w:val="18"/>
                <w:szCs w:val="18"/>
              </w:rPr>
              <w:t>, по ул. Гагарина в п. Трубный, Володарского района Астраханской области, в том числе ПИР</w:t>
            </w:r>
            <w:r w:rsidR="00B722DF" w:rsidRPr="00CD2A8E">
              <w:rPr>
                <w:rFonts w:ascii="Times New Roman" w:hAnsi="Times New Roman" w:cs="Times New Roman"/>
                <w:sz w:val="18"/>
                <w:szCs w:val="18"/>
              </w:rPr>
              <w:t>»</w:t>
            </w:r>
            <w:r w:rsidRPr="00CD2A8E">
              <w:rPr>
                <w:rFonts w:ascii="Times New Roman" w:hAnsi="Times New Roman" w:cs="Times New Roman"/>
                <w:sz w:val="18"/>
                <w:szCs w:val="18"/>
              </w:rPr>
              <w:t xml:space="preserve"> (капитальные вложения в объекты муниципальной собственности)</w:t>
            </w:r>
          </w:p>
        </w:tc>
        <w:tc>
          <w:tcPr>
            <w:tcW w:w="1644" w:type="dxa"/>
            <w:vMerge w:val="restart"/>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 xml:space="preserve">Министерство транспорта и дорожной инфраструктуры Астраханской области, органы местного самоуправления муниципального образования </w:t>
            </w:r>
            <w:r w:rsidR="00B722DF" w:rsidRPr="00CD2A8E">
              <w:rPr>
                <w:rFonts w:ascii="Times New Roman" w:hAnsi="Times New Roman" w:cs="Times New Roman"/>
                <w:sz w:val="18"/>
                <w:szCs w:val="18"/>
              </w:rPr>
              <w:t>«</w:t>
            </w:r>
            <w:r w:rsidRPr="00CD2A8E">
              <w:rPr>
                <w:rFonts w:ascii="Times New Roman" w:hAnsi="Times New Roman" w:cs="Times New Roman"/>
                <w:sz w:val="18"/>
                <w:szCs w:val="18"/>
              </w:rPr>
              <w:t>Володарский муниципальный район Астраханской области</w:t>
            </w:r>
            <w:r w:rsidR="00B722DF" w:rsidRPr="00CD2A8E">
              <w:rPr>
                <w:rFonts w:ascii="Times New Roman" w:hAnsi="Times New Roman" w:cs="Times New Roman"/>
                <w:sz w:val="18"/>
                <w:szCs w:val="18"/>
              </w:rPr>
              <w:t>»</w:t>
            </w:r>
            <w:r w:rsidRPr="00CD2A8E">
              <w:rPr>
                <w:rFonts w:ascii="Times New Roman" w:hAnsi="Times New Roman" w:cs="Times New Roman"/>
                <w:sz w:val="18"/>
                <w:szCs w:val="18"/>
              </w:rPr>
              <w:t xml:space="preserve"> (по согласованию) 2024 - 2025</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Бюджет Астраханской области</w:t>
            </w:r>
          </w:p>
        </w:tc>
        <w:tc>
          <w:tcPr>
            <w:tcW w:w="130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X</w:t>
            </w:r>
          </w:p>
        </w:tc>
        <w:tc>
          <w:tcPr>
            <w:tcW w:w="1361"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X</w:t>
            </w:r>
          </w:p>
        </w:tc>
        <w:tc>
          <w:tcPr>
            <w:tcW w:w="1247"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X</w:t>
            </w:r>
          </w:p>
        </w:tc>
        <w:tc>
          <w:tcPr>
            <w:tcW w:w="1247"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81620,6</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0,0</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2757,2</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78863,4</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0,0</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0,0</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0,0</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0,0</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0,0</w:t>
            </w:r>
          </w:p>
        </w:tc>
        <w:tc>
          <w:tcPr>
            <w:tcW w:w="1871"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 xml:space="preserve">Количество разработанной </w:t>
            </w:r>
            <w:proofErr w:type="spellStart"/>
            <w:r w:rsidRPr="00CD2A8E">
              <w:rPr>
                <w:rFonts w:ascii="Times New Roman" w:hAnsi="Times New Roman" w:cs="Times New Roman"/>
                <w:sz w:val="18"/>
                <w:szCs w:val="18"/>
              </w:rPr>
              <w:t>предпроектной</w:t>
            </w:r>
            <w:proofErr w:type="spellEnd"/>
            <w:r w:rsidRPr="00CD2A8E">
              <w:rPr>
                <w:rFonts w:ascii="Times New Roman" w:hAnsi="Times New Roman" w:cs="Times New Roman"/>
                <w:sz w:val="18"/>
                <w:szCs w:val="18"/>
              </w:rPr>
              <w:t xml:space="preserve"> и проектной (проектно-изыскательской) документации, единиц</w:t>
            </w:r>
          </w:p>
        </w:tc>
        <w:tc>
          <w:tcPr>
            <w:tcW w:w="1020" w:type="dxa"/>
          </w:tcPr>
          <w:p w:rsidR="0021491D" w:rsidRPr="00CD2A8E" w:rsidRDefault="0021491D" w:rsidP="00B722DF">
            <w:pPr>
              <w:pStyle w:val="ConsPlusNormal"/>
              <w:rPr>
                <w:rFonts w:ascii="Times New Roman" w:hAnsi="Times New Roman" w:cs="Times New Roman"/>
                <w:sz w:val="18"/>
                <w:szCs w:val="18"/>
              </w:rPr>
            </w:pPr>
          </w:p>
        </w:tc>
        <w:tc>
          <w:tcPr>
            <w:tcW w:w="850" w:type="dxa"/>
          </w:tcPr>
          <w:p w:rsidR="0021491D" w:rsidRPr="00CD2A8E" w:rsidRDefault="0021491D" w:rsidP="00B722DF">
            <w:pPr>
              <w:pStyle w:val="ConsPlusNormal"/>
              <w:rPr>
                <w:rFonts w:ascii="Times New Roman" w:hAnsi="Times New Roman" w:cs="Times New Roman"/>
                <w:sz w:val="18"/>
                <w:szCs w:val="18"/>
              </w:rPr>
            </w:pPr>
          </w:p>
        </w:tc>
        <w:tc>
          <w:tcPr>
            <w:tcW w:w="79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w:t>
            </w:r>
          </w:p>
        </w:tc>
        <w:tc>
          <w:tcPr>
            <w:tcW w:w="850" w:type="dxa"/>
          </w:tcPr>
          <w:p w:rsidR="0021491D" w:rsidRPr="00CD2A8E" w:rsidRDefault="0021491D" w:rsidP="00B722DF">
            <w:pPr>
              <w:pStyle w:val="ConsPlusNormal"/>
              <w:rPr>
                <w:rFonts w:ascii="Times New Roman" w:hAnsi="Times New Roman" w:cs="Times New Roman"/>
                <w:sz w:val="18"/>
                <w:szCs w:val="18"/>
              </w:rPr>
            </w:pPr>
          </w:p>
        </w:tc>
        <w:tc>
          <w:tcPr>
            <w:tcW w:w="794" w:type="dxa"/>
          </w:tcPr>
          <w:p w:rsidR="0021491D" w:rsidRPr="00CD2A8E" w:rsidRDefault="0021491D" w:rsidP="00B722DF">
            <w:pPr>
              <w:pStyle w:val="ConsPlusNormal"/>
              <w:rPr>
                <w:rFonts w:ascii="Times New Roman" w:hAnsi="Times New Roman" w:cs="Times New Roman"/>
                <w:sz w:val="18"/>
                <w:szCs w:val="18"/>
              </w:rPr>
            </w:pPr>
          </w:p>
        </w:tc>
        <w:tc>
          <w:tcPr>
            <w:tcW w:w="850" w:type="dxa"/>
          </w:tcPr>
          <w:p w:rsidR="0021491D" w:rsidRPr="00CD2A8E" w:rsidRDefault="0021491D" w:rsidP="00B722DF">
            <w:pPr>
              <w:pStyle w:val="ConsPlusNormal"/>
              <w:rPr>
                <w:rFonts w:ascii="Times New Roman" w:hAnsi="Times New Roman" w:cs="Times New Roman"/>
                <w:sz w:val="18"/>
                <w:szCs w:val="18"/>
              </w:rPr>
            </w:pPr>
          </w:p>
        </w:tc>
        <w:tc>
          <w:tcPr>
            <w:tcW w:w="850" w:type="dxa"/>
          </w:tcPr>
          <w:p w:rsidR="0021491D" w:rsidRPr="00CD2A8E" w:rsidRDefault="0021491D" w:rsidP="00B722DF">
            <w:pPr>
              <w:pStyle w:val="ConsPlusNormal"/>
              <w:rPr>
                <w:rFonts w:ascii="Times New Roman" w:hAnsi="Times New Roman" w:cs="Times New Roman"/>
                <w:sz w:val="18"/>
                <w:szCs w:val="18"/>
              </w:rPr>
            </w:pPr>
          </w:p>
        </w:tc>
        <w:tc>
          <w:tcPr>
            <w:tcW w:w="850" w:type="dxa"/>
          </w:tcPr>
          <w:p w:rsidR="0021491D" w:rsidRPr="00CD2A8E" w:rsidRDefault="0021491D" w:rsidP="00B722DF">
            <w:pPr>
              <w:pStyle w:val="ConsPlusNormal"/>
              <w:rPr>
                <w:rFonts w:ascii="Times New Roman" w:hAnsi="Times New Roman" w:cs="Times New Roman"/>
                <w:sz w:val="18"/>
                <w:szCs w:val="18"/>
              </w:rPr>
            </w:pPr>
          </w:p>
        </w:tc>
        <w:tc>
          <w:tcPr>
            <w:tcW w:w="794" w:type="dxa"/>
          </w:tcPr>
          <w:p w:rsidR="0021491D" w:rsidRPr="00CD2A8E" w:rsidRDefault="0021491D" w:rsidP="00B722DF">
            <w:pPr>
              <w:pStyle w:val="ConsPlusNormal"/>
              <w:rPr>
                <w:rFonts w:ascii="Times New Roman" w:hAnsi="Times New Roman" w:cs="Times New Roman"/>
                <w:sz w:val="18"/>
                <w:szCs w:val="18"/>
              </w:rPr>
            </w:pPr>
          </w:p>
        </w:tc>
      </w:tr>
      <w:tr w:rsidR="0021491D" w:rsidRPr="00CD2A8E" w:rsidTr="00CD2A8E">
        <w:tc>
          <w:tcPr>
            <w:tcW w:w="2381" w:type="dxa"/>
            <w:vMerge/>
          </w:tcPr>
          <w:p w:rsidR="0021491D" w:rsidRPr="00CD2A8E" w:rsidRDefault="0021491D" w:rsidP="00B722DF">
            <w:pPr>
              <w:pStyle w:val="ConsPlusNormal"/>
              <w:rPr>
                <w:rFonts w:ascii="Times New Roman" w:hAnsi="Times New Roman" w:cs="Times New Roman"/>
                <w:sz w:val="18"/>
                <w:szCs w:val="18"/>
              </w:rPr>
            </w:pPr>
          </w:p>
        </w:tc>
        <w:tc>
          <w:tcPr>
            <w:tcW w:w="1644" w:type="dxa"/>
            <w:vMerge/>
          </w:tcPr>
          <w:p w:rsidR="0021491D" w:rsidRPr="00CD2A8E" w:rsidRDefault="0021491D" w:rsidP="00B722DF">
            <w:pPr>
              <w:pStyle w:val="ConsPlusNormal"/>
              <w:rPr>
                <w:rFonts w:ascii="Times New Roman" w:hAnsi="Times New Roman" w:cs="Times New Roman"/>
                <w:sz w:val="18"/>
                <w:szCs w:val="18"/>
              </w:rPr>
            </w:pP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Местный бюджет</w:t>
            </w:r>
          </w:p>
        </w:tc>
        <w:tc>
          <w:tcPr>
            <w:tcW w:w="130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X</w:t>
            </w:r>
          </w:p>
        </w:tc>
        <w:tc>
          <w:tcPr>
            <w:tcW w:w="1361"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X</w:t>
            </w:r>
          </w:p>
        </w:tc>
        <w:tc>
          <w:tcPr>
            <w:tcW w:w="1247"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X</w:t>
            </w:r>
          </w:p>
        </w:tc>
        <w:tc>
          <w:tcPr>
            <w:tcW w:w="1247"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7993,8</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0,0</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27,8</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7966,0</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0,0</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0,0</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0,0</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0,0</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0,0</w:t>
            </w:r>
          </w:p>
        </w:tc>
        <w:tc>
          <w:tcPr>
            <w:tcW w:w="1871"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 xml:space="preserve">Построены (реконструированы) и отремонтированы дороги на сельских территориях, </w:t>
            </w:r>
            <w:proofErr w:type="gramStart"/>
            <w:r w:rsidRPr="00CD2A8E">
              <w:rPr>
                <w:rFonts w:ascii="Times New Roman" w:hAnsi="Times New Roman" w:cs="Times New Roman"/>
                <w:sz w:val="18"/>
                <w:szCs w:val="18"/>
              </w:rPr>
              <w:t>км</w:t>
            </w:r>
            <w:proofErr w:type="gramEnd"/>
          </w:p>
        </w:tc>
        <w:tc>
          <w:tcPr>
            <w:tcW w:w="1020" w:type="dxa"/>
          </w:tcPr>
          <w:p w:rsidR="0021491D" w:rsidRPr="00CD2A8E" w:rsidRDefault="0021491D" w:rsidP="00B722DF">
            <w:pPr>
              <w:pStyle w:val="ConsPlusNormal"/>
              <w:rPr>
                <w:rFonts w:ascii="Times New Roman" w:hAnsi="Times New Roman" w:cs="Times New Roman"/>
                <w:sz w:val="18"/>
                <w:szCs w:val="18"/>
              </w:rPr>
            </w:pPr>
          </w:p>
        </w:tc>
        <w:tc>
          <w:tcPr>
            <w:tcW w:w="850" w:type="dxa"/>
          </w:tcPr>
          <w:p w:rsidR="0021491D" w:rsidRPr="00CD2A8E" w:rsidRDefault="0021491D" w:rsidP="00B722DF">
            <w:pPr>
              <w:pStyle w:val="ConsPlusNormal"/>
              <w:rPr>
                <w:rFonts w:ascii="Times New Roman" w:hAnsi="Times New Roman" w:cs="Times New Roman"/>
                <w:sz w:val="18"/>
                <w:szCs w:val="18"/>
              </w:rPr>
            </w:pPr>
          </w:p>
        </w:tc>
        <w:tc>
          <w:tcPr>
            <w:tcW w:w="794" w:type="dxa"/>
          </w:tcPr>
          <w:p w:rsidR="0021491D" w:rsidRPr="00CD2A8E" w:rsidRDefault="0021491D" w:rsidP="00B722DF">
            <w:pPr>
              <w:pStyle w:val="ConsPlusNormal"/>
              <w:rPr>
                <w:rFonts w:ascii="Times New Roman" w:hAnsi="Times New Roman" w:cs="Times New Roman"/>
                <w:sz w:val="18"/>
                <w:szCs w:val="18"/>
              </w:rPr>
            </w:pPr>
          </w:p>
        </w:tc>
        <w:tc>
          <w:tcPr>
            <w:tcW w:w="850"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1,1</w:t>
            </w:r>
          </w:p>
        </w:tc>
        <w:tc>
          <w:tcPr>
            <w:tcW w:w="794" w:type="dxa"/>
          </w:tcPr>
          <w:p w:rsidR="0021491D" w:rsidRPr="00CD2A8E" w:rsidRDefault="0021491D" w:rsidP="00B722DF">
            <w:pPr>
              <w:pStyle w:val="ConsPlusNormal"/>
              <w:rPr>
                <w:rFonts w:ascii="Times New Roman" w:hAnsi="Times New Roman" w:cs="Times New Roman"/>
                <w:sz w:val="18"/>
                <w:szCs w:val="18"/>
              </w:rPr>
            </w:pPr>
          </w:p>
        </w:tc>
        <w:tc>
          <w:tcPr>
            <w:tcW w:w="850" w:type="dxa"/>
          </w:tcPr>
          <w:p w:rsidR="0021491D" w:rsidRPr="00CD2A8E" w:rsidRDefault="0021491D" w:rsidP="00B722DF">
            <w:pPr>
              <w:pStyle w:val="ConsPlusNormal"/>
              <w:rPr>
                <w:rFonts w:ascii="Times New Roman" w:hAnsi="Times New Roman" w:cs="Times New Roman"/>
                <w:sz w:val="18"/>
                <w:szCs w:val="18"/>
              </w:rPr>
            </w:pPr>
          </w:p>
        </w:tc>
        <w:tc>
          <w:tcPr>
            <w:tcW w:w="850" w:type="dxa"/>
          </w:tcPr>
          <w:p w:rsidR="0021491D" w:rsidRPr="00CD2A8E" w:rsidRDefault="0021491D" w:rsidP="00B722DF">
            <w:pPr>
              <w:pStyle w:val="ConsPlusNormal"/>
              <w:rPr>
                <w:rFonts w:ascii="Times New Roman" w:hAnsi="Times New Roman" w:cs="Times New Roman"/>
                <w:sz w:val="18"/>
                <w:szCs w:val="18"/>
              </w:rPr>
            </w:pPr>
          </w:p>
        </w:tc>
        <w:tc>
          <w:tcPr>
            <w:tcW w:w="850" w:type="dxa"/>
          </w:tcPr>
          <w:p w:rsidR="0021491D" w:rsidRPr="00CD2A8E" w:rsidRDefault="0021491D" w:rsidP="00B722DF">
            <w:pPr>
              <w:pStyle w:val="ConsPlusNormal"/>
              <w:rPr>
                <w:rFonts w:ascii="Times New Roman" w:hAnsi="Times New Roman" w:cs="Times New Roman"/>
                <w:sz w:val="18"/>
                <w:szCs w:val="18"/>
              </w:rPr>
            </w:pPr>
          </w:p>
        </w:tc>
        <w:tc>
          <w:tcPr>
            <w:tcW w:w="794" w:type="dxa"/>
          </w:tcPr>
          <w:p w:rsidR="0021491D" w:rsidRPr="00CD2A8E" w:rsidRDefault="0021491D" w:rsidP="00B722DF">
            <w:pPr>
              <w:pStyle w:val="ConsPlusNormal"/>
              <w:rPr>
                <w:rFonts w:ascii="Times New Roman" w:hAnsi="Times New Roman" w:cs="Times New Roman"/>
                <w:sz w:val="18"/>
                <w:szCs w:val="18"/>
              </w:rPr>
            </w:pPr>
          </w:p>
        </w:tc>
      </w:tr>
      <w:tr w:rsidR="0021491D" w:rsidRPr="00CD2A8E" w:rsidTr="00CD2A8E">
        <w:tc>
          <w:tcPr>
            <w:tcW w:w="2381" w:type="dxa"/>
            <w:vMerge/>
          </w:tcPr>
          <w:p w:rsidR="0021491D" w:rsidRPr="00CD2A8E" w:rsidRDefault="0021491D" w:rsidP="00B722DF">
            <w:pPr>
              <w:pStyle w:val="ConsPlusNormal"/>
              <w:rPr>
                <w:rFonts w:ascii="Times New Roman" w:hAnsi="Times New Roman" w:cs="Times New Roman"/>
                <w:sz w:val="18"/>
                <w:szCs w:val="18"/>
              </w:rPr>
            </w:pPr>
          </w:p>
        </w:tc>
        <w:tc>
          <w:tcPr>
            <w:tcW w:w="1644" w:type="dxa"/>
            <w:vMerge/>
          </w:tcPr>
          <w:p w:rsidR="0021491D" w:rsidRPr="00CD2A8E" w:rsidRDefault="0021491D" w:rsidP="00B722DF">
            <w:pPr>
              <w:pStyle w:val="ConsPlusNormal"/>
              <w:rPr>
                <w:rFonts w:ascii="Times New Roman" w:hAnsi="Times New Roman" w:cs="Times New Roman"/>
                <w:sz w:val="18"/>
                <w:szCs w:val="18"/>
              </w:rPr>
            </w:pPr>
          </w:p>
        </w:tc>
        <w:tc>
          <w:tcPr>
            <w:tcW w:w="5046" w:type="dxa"/>
            <w:gridSpan w:val="4"/>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Итого по объекту</w:t>
            </w:r>
          </w:p>
        </w:tc>
        <w:tc>
          <w:tcPr>
            <w:tcW w:w="1247"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89614,4</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0,0</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2785,0</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86829,4</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0,0</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0,0</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0,0</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0,0</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0,0</w:t>
            </w:r>
          </w:p>
        </w:tc>
        <w:tc>
          <w:tcPr>
            <w:tcW w:w="1871" w:type="dxa"/>
          </w:tcPr>
          <w:p w:rsidR="0021491D" w:rsidRPr="00CD2A8E" w:rsidRDefault="0021491D" w:rsidP="00B722DF">
            <w:pPr>
              <w:pStyle w:val="ConsPlusNormal"/>
              <w:rPr>
                <w:rFonts w:ascii="Times New Roman" w:hAnsi="Times New Roman" w:cs="Times New Roman"/>
                <w:sz w:val="18"/>
                <w:szCs w:val="18"/>
              </w:rPr>
            </w:pPr>
          </w:p>
        </w:tc>
        <w:tc>
          <w:tcPr>
            <w:tcW w:w="1020" w:type="dxa"/>
          </w:tcPr>
          <w:p w:rsidR="0021491D" w:rsidRPr="00CD2A8E" w:rsidRDefault="0021491D" w:rsidP="00B722DF">
            <w:pPr>
              <w:pStyle w:val="ConsPlusNormal"/>
              <w:rPr>
                <w:rFonts w:ascii="Times New Roman" w:hAnsi="Times New Roman" w:cs="Times New Roman"/>
                <w:sz w:val="18"/>
                <w:szCs w:val="18"/>
              </w:rPr>
            </w:pPr>
          </w:p>
        </w:tc>
        <w:tc>
          <w:tcPr>
            <w:tcW w:w="850" w:type="dxa"/>
          </w:tcPr>
          <w:p w:rsidR="0021491D" w:rsidRPr="00CD2A8E" w:rsidRDefault="0021491D" w:rsidP="00B722DF">
            <w:pPr>
              <w:pStyle w:val="ConsPlusNormal"/>
              <w:rPr>
                <w:rFonts w:ascii="Times New Roman" w:hAnsi="Times New Roman" w:cs="Times New Roman"/>
                <w:sz w:val="18"/>
                <w:szCs w:val="18"/>
              </w:rPr>
            </w:pPr>
          </w:p>
        </w:tc>
        <w:tc>
          <w:tcPr>
            <w:tcW w:w="794" w:type="dxa"/>
          </w:tcPr>
          <w:p w:rsidR="0021491D" w:rsidRPr="00CD2A8E" w:rsidRDefault="0021491D" w:rsidP="00B722DF">
            <w:pPr>
              <w:pStyle w:val="ConsPlusNormal"/>
              <w:rPr>
                <w:rFonts w:ascii="Times New Roman" w:hAnsi="Times New Roman" w:cs="Times New Roman"/>
                <w:sz w:val="18"/>
                <w:szCs w:val="18"/>
              </w:rPr>
            </w:pPr>
          </w:p>
        </w:tc>
        <w:tc>
          <w:tcPr>
            <w:tcW w:w="850" w:type="dxa"/>
          </w:tcPr>
          <w:p w:rsidR="0021491D" w:rsidRPr="00CD2A8E" w:rsidRDefault="0021491D" w:rsidP="00B722DF">
            <w:pPr>
              <w:pStyle w:val="ConsPlusNormal"/>
              <w:rPr>
                <w:rFonts w:ascii="Times New Roman" w:hAnsi="Times New Roman" w:cs="Times New Roman"/>
                <w:sz w:val="18"/>
                <w:szCs w:val="18"/>
              </w:rPr>
            </w:pPr>
          </w:p>
        </w:tc>
        <w:tc>
          <w:tcPr>
            <w:tcW w:w="794" w:type="dxa"/>
          </w:tcPr>
          <w:p w:rsidR="0021491D" w:rsidRPr="00CD2A8E" w:rsidRDefault="0021491D" w:rsidP="00B722DF">
            <w:pPr>
              <w:pStyle w:val="ConsPlusNormal"/>
              <w:rPr>
                <w:rFonts w:ascii="Times New Roman" w:hAnsi="Times New Roman" w:cs="Times New Roman"/>
                <w:sz w:val="18"/>
                <w:szCs w:val="18"/>
              </w:rPr>
            </w:pPr>
          </w:p>
        </w:tc>
        <w:tc>
          <w:tcPr>
            <w:tcW w:w="850" w:type="dxa"/>
          </w:tcPr>
          <w:p w:rsidR="0021491D" w:rsidRPr="00CD2A8E" w:rsidRDefault="0021491D" w:rsidP="00B722DF">
            <w:pPr>
              <w:pStyle w:val="ConsPlusNormal"/>
              <w:rPr>
                <w:rFonts w:ascii="Times New Roman" w:hAnsi="Times New Roman" w:cs="Times New Roman"/>
                <w:sz w:val="18"/>
                <w:szCs w:val="18"/>
              </w:rPr>
            </w:pPr>
          </w:p>
        </w:tc>
        <w:tc>
          <w:tcPr>
            <w:tcW w:w="850" w:type="dxa"/>
          </w:tcPr>
          <w:p w:rsidR="0021491D" w:rsidRPr="00CD2A8E" w:rsidRDefault="0021491D" w:rsidP="00B722DF">
            <w:pPr>
              <w:pStyle w:val="ConsPlusNormal"/>
              <w:rPr>
                <w:rFonts w:ascii="Times New Roman" w:hAnsi="Times New Roman" w:cs="Times New Roman"/>
                <w:sz w:val="18"/>
                <w:szCs w:val="18"/>
              </w:rPr>
            </w:pPr>
          </w:p>
        </w:tc>
        <w:tc>
          <w:tcPr>
            <w:tcW w:w="850" w:type="dxa"/>
          </w:tcPr>
          <w:p w:rsidR="0021491D" w:rsidRPr="00CD2A8E" w:rsidRDefault="0021491D" w:rsidP="00B722DF">
            <w:pPr>
              <w:pStyle w:val="ConsPlusNormal"/>
              <w:rPr>
                <w:rFonts w:ascii="Times New Roman" w:hAnsi="Times New Roman" w:cs="Times New Roman"/>
                <w:sz w:val="18"/>
                <w:szCs w:val="18"/>
              </w:rPr>
            </w:pPr>
          </w:p>
        </w:tc>
        <w:tc>
          <w:tcPr>
            <w:tcW w:w="794" w:type="dxa"/>
          </w:tcPr>
          <w:p w:rsidR="0021491D" w:rsidRPr="00CD2A8E" w:rsidRDefault="0021491D" w:rsidP="00B722DF">
            <w:pPr>
              <w:pStyle w:val="ConsPlusNormal"/>
              <w:rPr>
                <w:rFonts w:ascii="Times New Roman" w:hAnsi="Times New Roman" w:cs="Times New Roman"/>
                <w:sz w:val="18"/>
                <w:szCs w:val="18"/>
              </w:rPr>
            </w:pPr>
          </w:p>
        </w:tc>
      </w:tr>
      <w:tr w:rsidR="0021491D" w:rsidRPr="00CD2A8E" w:rsidTr="00CD2A8E">
        <w:tc>
          <w:tcPr>
            <w:tcW w:w="2381" w:type="dxa"/>
            <w:vMerge w:val="restart"/>
          </w:tcPr>
          <w:p w:rsidR="0021491D" w:rsidRPr="00CD2A8E" w:rsidRDefault="0021491D" w:rsidP="00B722DF">
            <w:pPr>
              <w:pStyle w:val="ConsPlusNormal"/>
              <w:rPr>
                <w:rFonts w:ascii="Times New Roman" w:hAnsi="Times New Roman" w:cs="Times New Roman"/>
                <w:sz w:val="18"/>
                <w:szCs w:val="18"/>
              </w:rPr>
            </w:pPr>
            <w:r w:rsidRPr="00CD2A8E">
              <w:rPr>
                <w:rFonts w:ascii="Times New Roman" w:hAnsi="Times New Roman" w:cs="Times New Roman"/>
                <w:sz w:val="18"/>
                <w:szCs w:val="18"/>
              </w:rPr>
              <w:t xml:space="preserve">3.7. </w:t>
            </w:r>
            <w:r w:rsidR="00B722DF" w:rsidRPr="00CD2A8E">
              <w:rPr>
                <w:rFonts w:ascii="Times New Roman" w:hAnsi="Times New Roman" w:cs="Times New Roman"/>
                <w:sz w:val="18"/>
                <w:szCs w:val="18"/>
              </w:rPr>
              <w:t>«</w:t>
            </w:r>
            <w:r w:rsidRPr="00CD2A8E">
              <w:rPr>
                <w:rFonts w:ascii="Times New Roman" w:hAnsi="Times New Roman" w:cs="Times New Roman"/>
                <w:sz w:val="18"/>
                <w:szCs w:val="18"/>
              </w:rPr>
              <w:t xml:space="preserve">Реконструкция автомобильной дороги от </w:t>
            </w:r>
            <w:r w:rsidRPr="00CD2A8E">
              <w:rPr>
                <w:rFonts w:ascii="Times New Roman" w:hAnsi="Times New Roman" w:cs="Times New Roman"/>
                <w:sz w:val="18"/>
                <w:szCs w:val="18"/>
              </w:rPr>
              <w:lastRenderedPageBreak/>
              <w:t xml:space="preserve">автодороги Камызяк - </w:t>
            </w:r>
            <w:proofErr w:type="spellStart"/>
            <w:r w:rsidRPr="00CD2A8E">
              <w:rPr>
                <w:rFonts w:ascii="Times New Roman" w:hAnsi="Times New Roman" w:cs="Times New Roman"/>
                <w:sz w:val="18"/>
                <w:szCs w:val="18"/>
              </w:rPr>
              <w:t>Тузуклей</w:t>
            </w:r>
            <w:proofErr w:type="spellEnd"/>
            <w:r w:rsidRPr="00CD2A8E">
              <w:rPr>
                <w:rFonts w:ascii="Times New Roman" w:hAnsi="Times New Roman" w:cs="Times New Roman"/>
                <w:sz w:val="18"/>
                <w:szCs w:val="18"/>
              </w:rPr>
              <w:t xml:space="preserve"> в с. </w:t>
            </w:r>
            <w:proofErr w:type="spellStart"/>
            <w:r w:rsidRPr="00CD2A8E">
              <w:rPr>
                <w:rFonts w:ascii="Times New Roman" w:hAnsi="Times New Roman" w:cs="Times New Roman"/>
                <w:sz w:val="18"/>
                <w:szCs w:val="18"/>
              </w:rPr>
              <w:t>Тузуклей</w:t>
            </w:r>
            <w:proofErr w:type="spellEnd"/>
            <w:r w:rsidRPr="00CD2A8E">
              <w:rPr>
                <w:rFonts w:ascii="Times New Roman" w:hAnsi="Times New Roman" w:cs="Times New Roman"/>
                <w:sz w:val="18"/>
                <w:szCs w:val="18"/>
              </w:rPr>
              <w:t xml:space="preserve"> до </w:t>
            </w:r>
            <w:proofErr w:type="spellStart"/>
            <w:r w:rsidRPr="00CD2A8E">
              <w:rPr>
                <w:rFonts w:ascii="Times New Roman" w:hAnsi="Times New Roman" w:cs="Times New Roman"/>
                <w:sz w:val="18"/>
                <w:szCs w:val="18"/>
              </w:rPr>
              <w:t>Тузуклейской</w:t>
            </w:r>
            <w:proofErr w:type="spellEnd"/>
            <w:r w:rsidRPr="00CD2A8E">
              <w:rPr>
                <w:rFonts w:ascii="Times New Roman" w:hAnsi="Times New Roman" w:cs="Times New Roman"/>
                <w:sz w:val="18"/>
                <w:szCs w:val="18"/>
              </w:rPr>
              <w:t xml:space="preserve"> участковой больницы в </w:t>
            </w:r>
            <w:proofErr w:type="spellStart"/>
            <w:r w:rsidRPr="00CD2A8E">
              <w:rPr>
                <w:rFonts w:ascii="Times New Roman" w:hAnsi="Times New Roman" w:cs="Times New Roman"/>
                <w:sz w:val="18"/>
                <w:szCs w:val="18"/>
              </w:rPr>
              <w:t>Камызякском</w:t>
            </w:r>
            <w:proofErr w:type="spellEnd"/>
            <w:r w:rsidRPr="00CD2A8E">
              <w:rPr>
                <w:rFonts w:ascii="Times New Roman" w:hAnsi="Times New Roman" w:cs="Times New Roman"/>
                <w:sz w:val="18"/>
                <w:szCs w:val="18"/>
              </w:rPr>
              <w:t xml:space="preserve"> районе Астраханской области, в том числе ПИР</w:t>
            </w:r>
            <w:r w:rsidR="00B722DF" w:rsidRPr="00CD2A8E">
              <w:rPr>
                <w:rFonts w:ascii="Times New Roman" w:hAnsi="Times New Roman" w:cs="Times New Roman"/>
                <w:sz w:val="18"/>
                <w:szCs w:val="18"/>
              </w:rPr>
              <w:t>»</w:t>
            </w:r>
            <w:r w:rsidRPr="00CD2A8E">
              <w:rPr>
                <w:rFonts w:ascii="Times New Roman" w:hAnsi="Times New Roman" w:cs="Times New Roman"/>
                <w:sz w:val="18"/>
                <w:szCs w:val="18"/>
              </w:rPr>
              <w:t xml:space="preserve"> (капитальные вложения в объекты муниципальной собственности)</w:t>
            </w:r>
          </w:p>
        </w:tc>
        <w:tc>
          <w:tcPr>
            <w:tcW w:w="1644" w:type="dxa"/>
            <w:vMerge w:val="restart"/>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lastRenderedPageBreak/>
              <w:t xml:space="preserve">Министерство транспорта и </w:t>
            </w:r>
            <w:r w:rsidRPr="00CD2A8E">
              <w:rPr>
                <w:rFonts w:ascii="Times New Roman" w:hAnsi="Times New Roman" w:cs="Times New Roman"/>
                <w:sz w:val="18"/>
                <w:szCs w:val="18"/>
              </w:rPr>
              <w:lastRenderedPageBreak/>
              <w:t xml:space="preserve">дорожной инфраструктуры Астраханской области, органы местного самоуправления муниципального образования </w:t>
            </w:r>
            <w:r w:rsidR="00B722DF" w:rsidRPr="00CD2A8E">
              <w:rPr>
                <w:rFonts w:ascii="Times New Roman" w:hAnsi="Times New Roman" w:cs="Times New Roman"/>
                <w:sz w:val="18"/>
                <w:szCs w:val="18"/>
              </w:rPr>
              <w:t>«</w:t>
            </w:r>
            <w:proofErr w:type="spellStart"/>
            <w:r w:rsidRPr="00CD2A8E">
              <w:rPr>
                <w:rFonts w:ascii="Times New Roman" w:hAnsi="Times New Roman" w:cs="Times New Roman"/>
                <w:sz w:val="18"/>
                <w:szCs w:val="18"/>
              </w:rPr>
              <w:t>Камызякский</w:t>
            </w:r>
            <w:proofErr w:type="spellEnd"/>
            <w:r w:rsidRPr="00CD2A8E">
              <w:rPr>
                <w:rFonts w:ascii="Times New Roman" w:hAnsi="Times New Roman" w:cs="Times New Roman"/>
                <w:sz w:val="18"/>
                <w:szCs w:val="18"/>
              </w:rPr>
              <w:t xml:space="preserve"> муниципальный район Астраханской области</w:t>
            </w:r>
            <w:r w:rsidR="00B722DF" w:rsidRPr="00CD2A8E">
              <w:rPr>
                <w:rFonts w:ascii="Times New Roman" w:hAnsi="Times New Roman" w:cs="Times New Roman"/>
                <w:sz w:val="18"/>
                <w:szCs w:val="18"/>
              </w:rPr>
              <w:t>»</w:t>
            </w:r>
            <w:r w:rsidRPr="00CD2A8E">
              <w:rPr>
                <w:rFonts w:ascii="Times New Roman" w:hAnsi="Times New Roman" w:cs="Times New Roman"/>
                <w:sz w:val="18"/>
                <w:szCs w:val="18"/>
              </w:rPr>
              <w:t xml:space="preserve"> (по согласованию) 2024 - 2026</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lastRenderedPageBreak/>
              <w:t>Бюджет Астраханско</w:t>
            </w:r>
            <w:r w:rsidRPr="00CD2A8E">
              <w:rPr>
                <w:rFonts w:ascii="Times New Roman" w:hAnsi="Times New Roman" w:cs="Times New Roman"/>
                <w:sz w:val="18"/>
                <w:szCs w:val="18"/>
              </w:rPr>
              <w:lastRenderedPageBreak/>
              <w:t>й области</w:t>
            </w:r>
          </w:p>
        </w:tc>
        <w:tc>
          <w:tcPr>
            <w:tcW w:w="130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lastRenderedPageBreak/>
              <w:t>X</w:t>
            </w:r>
          </w:p>
        </w:tc>
        <w:tc>
          <w:tcPr>
            <w:tcW w:w="1361"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X</w:t>
            </w:r>
          </w:p>
        </w:tc>
        <w:tc>
          <w:tcPr>
            <w:tcW w:w="1247"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X</w:t>
            </w:r>
          </w:p>
        </w:tc>
        <w:tc>
          <w:tcPr>
            <w:tcW w:w="1247"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73708,3</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0,0</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14729,8</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42391,5</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16587,0</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0,0</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0,0</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0,0</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0,0</w:t>
            </w:r>
          </w:p>
        </w:tc>
        <w:tc>
          <w:tcPr>
            <w:tcW w:w="1871"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 xml:space="preserve">Количество разработанной </w:t>
            </w:r>
            <w:proofErr w:type="spellStart"/>
            <w:r w:rsidRPr="00CD2A8E">
              <w:rPr>
                <w:rFonts w:ascii="Times New Roman" w:hAnsi="Times New Roman" w:cs="Times New Roman"/>
                <w:sz w:val="18"/>
                <w:szCs w:val="18"/>
              </w:rPr>
              <w:lastRenderedPageBreak/>
              <w:t>предпроектной</w:t>
            </w:r>
            <w:proofErr w:type="spellEnd"/>
            <w:r w:rsidRPr="00CD2A8E">
              <w:rPr>
                <w:rFonts w:ascii="Times New Roman" w:hAnsi="Times New Roman" w:cs="Times New Roman"/>
                <w:sz w:val="18"/>
                <w:szCs w:val="18"/>
              </w:rPr>
              <w:t xml:space="preserve"> и проектной (проектно-изыскательской) документации, единиц</w:t>
            </w:r>
          </w:p>
        </w:tc>
        <w:tc>
          <w:tcPr>
            <w:tcW w:w="1020" w:type="dxa"/>
          </w:tcPr>
          <w:p w:rsidR="0021491D" w:rsidRPr="00CD2A8E" w:rsidRDefault="0021491D" w:rsidP="00B722DF">
            <w:pPr>
              <w:pStyle w:val="ConsPlusNormal"/>
              <w:rPr>
                <w:rFonts w:ascii="Times New Roman" w:hAnsi="Times New Roman" w:cs="Times New Roman"/>
                <w:sz w:val="18"/>
                <w:szCs w:val="18"/>
              </w:rPr>
            </w:pPr>
          </w:p>
        </w:tc>
        <w:tc>
          <w:tcPr>
            <w:tcW w:w="850" w:type="dxa"/>
          </w:tcPr>
          <w:p w:rsidR="0021491D" w:rsidRPr="00CD2A8E" w:rsidRDefault="0021491D" w:rsidP="00B722DF">
            <w:pPr>
              <w:pStyle w:val="ConsPlusNormal"/>
              <w:rPr>
                <w:rFonts w:ascii="Times New Roman" w:hAnsi="Times New Roman" w:cs="Times New Roman"/>
                <w:sz w:val="18"/>
                <w:szCs w:val="18"/>
              </w:rPr>
            </w:pPr>
          </w:p>
        </w:tc>
        <w:tc>
          <w:tcPr>
            <w:tcW w:w="79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w:t>
            </w:r>
          </w:p>
        </w:tc>
        <w:tc>
          <w:tcPr>
            <w:tcW w:w="850" w:type="dxa"/>
          </w:tcPr>
          <w:p w:rsidR="0021491D" w:rsidRPr="00CD2A8E" w:rsidRDefault="0021491D" w:rsidP="00B722DF">
            <w:pPr>
              <w:pStyle w:val="ConsPlusNormal"/>
              <w:rPr>
                <w:rFonts w:ascii="Times New Roman" w:hAnsi="Times New Roman" w:cs="Times New Roman"/>
                <w:sz w:val="18"/>
                <w:szCs w:val="18"/>
              </w:rPr>
            </w:pPr>
          </w:p>
        </w:tc>
        <w:tc>
          <w:tcPr>
            <w:tcW w:w="794" w:type="dxa"/>
          </w:tcPr>
          <w:p w:rsidR="0021491D" w:rsidRPr="00CD2A8E" w:rsidRDefault="0021491D" w:rsidP="00B722DF">
            <w:pPr>
              <w:pStyle w:val="ConsPlusNormal"/>
              <w:rPr>
                <w:rFonts w:ascii="Times New Roman" w:hAnsi="Times New Roman" w:cs="Times New Roman"/>
                <w:sz w:val="18"/>
                <w:szCs w:val="18"/>
              </w:rPr>
            </w:pPr>
          </w:p>
        </w:tc>
        <w:tc>
          <w:tcPr>
            <w:tcW w:w="850" w:type="dxa"/>
          </w:tcPr>
          <w:p w:rsidR="0021491D" w:rsidRPr="00CD2A8E" w:rsidRDefault="0021491D" w:rsidP="00B722DF">
            <w:pPr>
              <w:pStyle w:val="ConsPlusNormal"/>
              <w:rPr>
                <w:rFonts w:ascii="Times New Roman" w:hAnsi="Times New Roman" w:cs="Times New Roman"/>
                <w:sz w:val="18"/>
                <w:szCs w:val="18"/>
              </w:rPr>
            </w:pPr>
          </w:p>
        </w:tc>
        <w:tc>
          <w:tcPr>
            <w:tcW w:w="850" w:type="dxa"/>
          </w:tcPr>
          <w:p w:rsidR="0021491D" w:rsidRPr="00CD2A8E" w:rsidRDefault="0021491D" w:rsidP="00B722DF">
            <w:pPr>
              <w:pStyle w:val="ConsPlusNormal"/>
              <w:rPr>
                <w:rFonts w:ascii="Times New Roman" w:hAnsi="Times New Roman" w:cs="Times New Roman"/>
                <w:sz w:val="18"/>
                <w:szCs w:val="18"/>
              </w:rPr>
            </w:pPr>
          </w:p>
        </w:tc>
        <w:tc>
          <w:tcPr>
            <w:tcW w:w="850" w:type="dxa"/>
          </w:tcPr>
          <w:p w:rsidR="0021491D" w:rsidRPr="00CD2A8E" w:rsidRDefault="0021491D" w:rsidP="00B722DF">
            <w:pPr>
              <w:pStyle w:val="ConsPlusNormal"/>
              <w:rPr>
                <w:rFonts w:ascii="Times New Roman" w:hAnsi="Times New Roman" w:cs="Times New Roman"/>
                <w:sz w:val="18"/>
                <w:szCs w:val="18"/>
              </w:rPr>
            </w:pPr>
          </w:p>
        </w:tc>
        <w:tc>
          <w:tcPr>
            <w:tcW w:w="794" w:type="dxa"/>
          </w:tcPr>
          <w:p w:rsidR="0021491D" w:rsidRPr="00CD2A8E" w:rsidRDefault="0021491D" w:rsidP="00B722DF">
            <w:pPr>
              <w:pStyle w:val="ConsPlusNormal"/>
              <w:rPr>
                <w:rFonts w:ascii="Times New Roman" w:hAnsi="Times New Roman" w:cs="Times New Roman"/>
                <w:sz w:val="18"/>
                <w:szCs w:val="18"/>
              </w:rPr>
            </w:pPr>
          </w:p>
        </w:tc>
      </w:tr>
      <w:tr w:rsidR="0021491D" w:rsidRPr="00CD2A8E" w:rsidTr="00CD2A8E">
        <w:tc>
          <w:tcPr>
            <w:tcW w:w="2381" w:type="dxa"/>
            <w:vMerge/>
          </w:tcPr>
          <w:p w:rsidR="0021491D" w:rsidRPr="00CD2A8E" w:rsidRDefault="0021491D" w:rsidP="00B722DF">
            <w:pPr>
              <w:pStyle w:val="ConsPlusNormal"/>
              <w:rPr>
                <w:rFonts w:ascii="Times New Roman" w:hAnsi="Times New Roman" w:cs="Times New Roman"/>
                <w:sz w:val="18"/>
                <w:szCs w:val="18"/>
              </w:rPr>
            </w:pPr>
          </w:p>
        </w:tc>
        <w:tc>
          <w:tcPr>
            <w:tcW w:w="1644" w:type="dxa"/>
            <w:vMerge/>
          </w:tcPr>
          <w:p w:rsidR="0021491D" w:rsidRPr="00CD2A8E" w:rsidRDefault="0021491D" w:rsidP="00B722DF">
            <w:pPr>
              <w:pStyle w:val="ConsPlusNormal"/>
              <w:rPr>
                <w:rFonts w:ascii="Times New Roman" w:hAnsi="Times New Roman" w:cs="Times New Roman"/>
                <w:sz w:val="18"/>
                <w:szCs w:val="18"/>
              </w:rPr>
            </w:pP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Местный бюджет</w:t>
            </w:r>
          </w:p>
        </w:tc>
        <w:tc>
          <w:tcPr>
            <w:tcW w:w="130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X</w:t>
            </w:r>
          </w:p>
        </w:tc>
        <w:tc>
          <w:tcPr>
            <w:tcW w:w="1361"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X</w:t>
            </w:r>
          </w:p>
        </w:tc>
        <w:tc>
          <w:tcPr>
            <w:tcW w:w="1247"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X</w:t>
            </w:r>
          </w:p>
        </w:tc>
        <w:tc>
          <w:tcPr>
            <w:tcW w:w="1247"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4598,4</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0,0</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148,8</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4282,0</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167,6</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0,0</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0,0</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0,0</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0,0</w:t>
            </w:r>
          </w:p>
        </w:tc>
        <w:tc>
          <w:tcPr>
            <w:tcW w:w="1871"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 xml:space="preserve">Построены (реконструированы) и отремонтированы дороги на сельских территориях, </w:t>
            </w:r>
            <w:proofErr w:type="gramStart"/>
            <w:r w:rsidRPr="00CD2A8E">
              <w:rPr>
                <w:rFonts w:ascii="Times New Roman" w:hAnsi="Times New Roman" w:cs="Times New Roman"/>
                <w:sz w:val="18"/>
                <w:szCs w:val="18"/>
              </w:rPr>
              <w:t>км</w:t>
            </w:r>
            <w:proofErr w:type="gramEnd"/>
          </w:p>
        </w:tc>
        <w:tc>
          <w:tcPr>
            <w:tcW w:w="1020" w:type="dxa"/>
          </w:tcPr>
          <w:p w:rsidR="0021491D" w:rsidRPr="00CD2A8E" w:rsidRDefault="0021491D" w:rsidP="00B722DF">
            <w:pPr>
              <w:pStyle w:val="ConsPlusNormal"/>
              <w:rPr>
                <w:rFonts w:ascii="Times New Roman" w:hAnsi="Times New Roman" w:cs="Times New Roman"/>
                <w:sz w:val="18"/>
                <w:szCs w:val="18"/>
              </w:rPr>
            </w:pPr>
          </w:p>
        </w:tc>
        <w:tc>
          <w:tcPr>
            <w:tcW w:w="850" w:type="dxa"/>
          </w:tcPr>
          <w:p w:rsidR="0021491D" w:rsidRPr="00CD2A8E" w:rsidRDefault="0021491D" w:rsidP="00B722DF">
            <w:pPr>
              <w:pStyle w:val="ConsPlusNormal"/>
              <w:rPr>
                <w:rFonts w:ascii="Times New Roman" w:hAnsi="Times New Roman" w:cs="Times New Roman"/>
                <w:sz w:val="18"/>
                <w:szCs w:val="18"/>
              </w:rPr>
            </w:pPr>
          </w:p>
        </w:tc>
        <w:tc>
          <w:tcPr>
            <w:tcW w:w="794" w:type="dxa"/>
          </w:tcPr>
          <w:p w:rsidR="0021491D" w:rsidRPr="00CD2A8E" w:rsidRDefault="0021491D" w:rsidP="00B722DF">
            <w:pPr>
              <w:pStyle w:val="ConsPlusNormal"/>
              <w:rPr>
                <w:rFonts w:ascii="Times New Roman" w:hAnsi="Times New Roman" w:cs="Times New Roman"/>
                <w:sz w:val="18"/>
                <w:szCs w:val="18"/>
              </w:rPr>
            </w:pPr>
          </w:p>
        </w:tc>
        <w:tc>
          <w:tcPr>
            <w:tcW w:w="850" w:type="dxa"/>
          </w:tcPr>
          <w:p w:rsidR="0021491D" w:rsidRPr="00CD2A8E" w:rsidRDefault="0021491D" w:rsidP="00B722DF">
            <w:pPr>
              <w:pStyle w:val="ConsPlusNormal"/>
              <w:rPr>
                <w:rFonts w:ascii="Times New Roman" w:hAnsi="Times New Roman" w:cs="Times New Roman"/>
                <w:sz w:val="18"/>
                <w:szCs w:val="18"/>
              </w:rPr>
            </w:pPr>
          </w:p>
        </w:tc>
        <w:tc>
          <w:tcPr>
            <w:tcW w:w="79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0,869</w:t>
            </w:r>
          </w:p>
        </w:tc>
        <w:tc>
          <w:tcPr>
            <w:tcW w:w="850" w:type="dxa"/>
          </w:tcPr>
          <w:p w:rsidR="0021491D" w:rsidRPr="00CD2A8E" w:rsidRDefault="0021491D" w:rsidP="00B722DF">
            <w:pPr>
              <w:pStyle w:val="ConsPlusNormal"/>
              <w:rPr>
                <w:rFonts w:ascii="Times New Roman" w:hAnsi="Times New Roman" w:cs="Times New Roman"/>
                <w:sz w:val="18"/>
                <w:szCs w:val="18"/>
              </w:rPr>
            </w:pPr>
          </w:p>
        </w:tc>
        <w:tc>
          <w:tcPr>
            <w:tcW w:w="850" w:type="dxa"/>
          </w:tcPr>
          <w:p w:rsidR="0021491D" w:rsidRPr="00CD2A8E" w:rsidRDefault="0021491D" w:rsidP="00B722DF">
            <w:pPr>
              <w:pStyle w:val="ConsPlusNormal"/>
              <w:rPr>
                <w:rFonts w:ascii="Times New Roman" w:hAnsi="Times New Roman" w:cs="Times New Roman"/>
                <w:sz w:val="18"/>
                <w:szCs w:val="18"/>
              </w:rPr>
            </w:pPr>
          </w:p>
        </w:tc>
        <w:tc>
          <w:tcPr>
            <w:tcW w:w="850" w:type="dxa"/>
          </w:tcPr>
          <w:p w:rsidR="0021491D" w:rsidRPr="00CD2A8E" w:rsidRDefault="0021491D" w:rsidP="00B722DF">
            <w:pPr>
              <w:pStyle w:val="ConsPlusNormal"/>
              <w:rPr>
                <w:rFonts w:ascii="Times New Roman" w:hAnsi="Times New Roman" w:cs="Times New Roman"/>
                <w:sz w:val="18"/>
                <w:szCs w:val="18"/>
              </w:rPr>
            </w:pPr>
          </w:p>
        </w:tc>
        <w:tc>
          <w:tcPr>
            <w:tcW w:w="794" w:type="dxa"/>
          </w:tcPr>
          <w:p w:rsidR="0021491D" w:rsidRPr="00CD2A8E" w:rsidRDefault="0021491D" w:rsidP="00B722DF">
            <w:pPr>
              <w:pStyle w:val="ConsPlusNormal"/>
              <w:rPr>
                <w:rFonts w:ascii="Times New Roman" w:hAnsi="Times New Roman" w:cs="Times New Roman"/>
                <w:sz w:val="18"/>
                <w:szCs w:val="18"/>
              </w:rPr>
            </w:pPr>
          </w:p>
        </w:tc>
      </w:tr>
      <w:tr w:rsidR="0021491D" w:rsidRPr="00CD2A8E" w:rsidTr="00CD2A8E">
        <w:tc>
          <w:tcPr>
            <w:tcW w:w="2381" w:type="dxa"/>
            <w:vMerge/>
          </w:tcPr>
          <w:p w:rsidR="0021491D" w:rsidRPr="00CD2A8E" w:rsidRDefault="0021491D" w:rsidP="00B722DF">
            <w:pPr>
              <w:pStyle w:val="ConsPlusNormal"/>
              <w:rPr>
                <w:rFonts w:ascii="Times New Roman" w:hAnsi="Times New Roman" w:cs="Times New Roman"/>
                <w:sz w:val="18"/>
                <w:szCs w:val="18"/>
              </w:rPr>
            </w:pPr>
          </w:p>
        </w:tc>
        <w:tc>
          <w:tcPr>
            <w:tcW w:w="1644" w:type="dxa"/>
            <w:vMerge/>
          </w:tcPr>
          <w:p w:rsidR="0021491D" w:rsidRPr="00CD2A8E" w:rsidRDefault="0021491D" w:rsidP="00B722DF">
            <w:pPr>
              <w:pStyle w:val="ConsPlusNormal"/>
              <w:rPr>
                <w:rFonts w:ascii="Times New Roman" w:hAnsi="Times New Roman" w:cs="Times New Roman"/>
                <w:sz w:val="18"/>
                <w:szCs w:val="18"/>
              </w:rPr>
            </w:pPr>
          </w:p>
        </w:tc>
        <w:tc>
          <w:tcPr>
            <w:tcW w:w="5046" w:type="dxa"/>
            <w:gridSpan w:val="4"/>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Итого по объекту</w:t>
            </w:r>
          </w:p>
        </w:tc>
        <w:tc>
          <w:tcPr>
            <w:tcW w:w="1247"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78306,7</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0,0</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14878,6</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46673,5</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16754,6</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0,0</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0,0</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0,0</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0,0</w:t>
            </w:r>
          </w:p>
        </w:tc>
        <w:tc>
          <w:tcPr>
            <w:tcW w:w="1871" w:type="dxa"/>
          </w:tcPr>
          <w:p w:rsidR="0021491D" w:rsidRPr="00CD2A8E" w:rsidRDefault="0021491D" w:rsidP="00B722DF">
            <w:pPr>
              <w:pStyle w:val="ConsPlusNormal"/>
              <w:rPr>
                <w:rFonts w:ascii="Times New Roman" w:hAnsi="Times New Roman" w:cs="Times New Roman"/>
                <w:sz w:val="18"/>
                <w:szCs w:val="18"/>
              </w:rPr>
            </w:pPr>
          </w:p>
        </w:tc>
        <w:tc>
          <w:tcPr>
            <w:tcW w:w="1020" w:type="dxa"/>
          </w:tcPr>
          <w:p w:rsidR="0021491D" w:rsidRPr="00CD2A8E" w:rsidRDefault="0021491D" w:rsidP="00B722DF">
            <w:pPr>
              <w:pStyle w:val="ConsPlusNormal"/>
              <w:rPr>
                <w:rFonts w:ascii="Times New Roman" w:hAnsi="Times New Roman" w:cs="Times New Roman"/>
                <w:sz w:val="18"/>
                <w:szCs w:val="18"/>
              </w:rPr>
            </w:pPr>
          </w:p>
        </w:tc>
        <w:tc>
          <w:tcPr>
            <w:tcW w:w="850" w:type="dxa"/>
          </w:tcPr>
          <w:p w:rsidR="0021491D" w:rsidRPr="00CD2A8E" w:rsidRDefault="0021491D" w:rsidP="00B722DF">
            <w:pPr>
              <w:pStyle w:val="ConsPlusNormal"/>
              <w:rPr>
                <w:rFonts w:ascii="Times New Roman" w:hAnsi="Times New Roman" w:cs="Times New Roman"/>
                <w:sz w:val="18"/>
                <w:szCs w:val="18"/>
              </w:rPr>
            </w:pPr>
          </w:p>
        </w:tc>
        <w:tc>
          <w:tcPr>
            <w:tcW w:w="794" w:type="dxa"/>
          </w:tcPr>
          <w:p w:rsidR="0021491D" w:rsidRPr="00CD2A8E" w:rsidRDefault="0021491D" w:rsidP="00B722DF">
            <w:pPr>
              <w:pStyle w:val="ConsPlusNormal"/>
              <w:rPr>
                <w:rFonts w:ascii="Times New Roman" w:hAnsi="Times New Roman" w:cs="Times New Roman"/>
                <w:sz w:val="18"/>
                <w:szCs w:val="18"/>
              </w:rPr>
            </w:pPr>
          </w:p>
        </w:tc>
        <w:tc>
          <w:tcPr>
            <w:tcW w:w="850" w:type="dxa"/>
          </w:tcPr>
          <w:p w:rsidR="0021491D" w:rsidRPr="00CD2A8E" w:rsidRDefault="0021491D" w:rsidP="00B722DF">
            <w:pPr>
              <w:pStyle w:val="ConsPlusNormal"/>
              <w:rPr>
                <w:rFonts w:ascii="Times New Roman" w:hAnsi="Times New Roman" w:cs="Times New Roman"/>
                <w:sz w:val="18"/>
                <w:szCs w:val="18"/>
              </w:rPr>
            </w:pPr>
          </w:p>
        </w:tc>
        <w:tc>
          <w:tcPr>
            <w:tcW w:w="794" w:type="dxa"/>
          </w:tcPr>
          <w:p w:rsidR="0021491D" w:rsidRPr="00CD2A8E" w:rsidRDefault="0021491D" w:rsidP="00B722DF">
            <w:pPr>
              <w:pStyle w:val="ConsPlusNormal"/>
              <w:rPr>
                <w:rFonts w:ascii="Times New Roman" w:hAnsi="Times New Roman" w:cs="Times New Roman"/>
                <w:sz w:val="18"/>
                <w:szCs w:val="18"/>
              </w:rPr>
            </w:pPr>
          </w:p>
        </w:tc>
        <w:tc>
          <w:tcPr>
            <w:tcW w:w="850" w:type="dxa"/>
          </w:tcPr>
          <w:p w:rsidR="0021491D" w:rsidRPr="00CD2A8E" w:rsidRDefault="0021491D" w:rsidP="00B722DF">
            <w:pPr>
              <w:pStyle w:val="ConsPlusNormal"/>
              <w:rPr>
                <w:rFonts w:ascii="Times New Roman" w:hAnsi="Times New Roman" w:cs="Times New Roman"/>
                <w:sz w:val="18"/>
                <w:szCs w:val="18"/>
              </w:rPr>
            </w:pPr>
          </w:p>
        </w:tc>
        <w:tc>
          <w:tcPr>
            <w:tcW w:w="850" w:type="dxa"/>
          </w:tcPr>
          <w:p w:rsidR="0021491D" w:rsidRPr="00CD2A8E" w:rsidRDefault="0021491D" w:rsidP="00B722DF">
            <w:pPr>
              <w:pStyle w:val="ConsPlusNormal"/>
              <w:rPr>
                <w:rFonts w:ascii="Times New Roman" w:hAnsi="Times New Roman" w:cs="Times New Roman"/>
                <w:sz w:val="18"/>
                <w:szCs w:val="18"/>
              </w:rPr>
            </w:pPr>
          </w:p>
        </w:tc>
        <w:tc>
          <w:tcPr>
            <w:tcW w:w="850" w:type="dxa"/>
          </w:tcPr>
          <w:p w:rsidR="0021491D" w:rsidRPr="00CD2A8E" w:rsidRDefault="0021491D" w:rsidP="00B722DF">
            <w:pPr>
              <w:pStyle w:val="ConsPlusNormal"/>
              <w:rPr>
                <w:rFonts w:ascii="Times New Roman" w:hAnsi="Times New Roman" w:cs="Times New Roman"/>
                <w:sz w:val="18"/>
                <w:szCs w:val="18"/>
              </w:rPr>
            </w:pPr>
          </w:p>
        </w:tc>
        <w:tc>
          <w:tcPr>
            <w:tcW w:w="794" w:type="dxa"/>
          </w:tcPr>
          <w:p w:rsidR="0021491D" w:rsidRPr="00CD2A8E" w:rsidRDefault="0021491D" w:rsidP="00B722DF">
            <w:pPr>
              <w:pStyle w:val="ConsPlusNormal"/>
              <w:rPr>
                <w:rFonts w:ascii="Times New Roman" w:hAnsi="Times New Roman" w:cs="Times New Roman"/>
                <w:sz w:val="18"/>
                <w:szCs w:val="18"/>
              </w:rPr>
            </w:pPr>
          </w:p>
        </w:tc>
      </w:tr>
      <w:tr w:rsidR="0021491D" w:rsidRPr="00CD2A8E" w:rsidTr="00CD2A8E">
        <w:tc>
          <w:tcPr>
            <w:tcW w:w="2381" w:type="dxa"/>
            <w:vMerge w:val="restart"/>
          </w:tcPr>
          <w:p w:rsidR="0021491D" w:rsidRPr="00CD2A8E" w:rsidRDefault="0021491D" w:rsidP="00B722DF">
            <w:pPr>
              <w:pStyle w:val="ConsPlusNormal"/>
              <w:rPr>
                <w:rFonts w:ascii="Times New Roman" w:hAnsi="Times New Roman" w:cs="Times New Roman"/>
                <w:sz w:val="18"/>
                <w:szCs w:val="18"/>
              </w:rPr>
            </w:pPr>
            <w:r w:rsidRPr="00CD2A8E">
              <w:rPr>
                <w:rFonts w:ascii="Times New Roman" w:hAnsi="Times New Roman" w:cs="Times New Roman"/>
                <w:sz w:val="18"/>
                <w:szCs w:val="18"/>
              </w:rPr>
              <w:t>3.8. Субсидии муниципальным образованиям Астраханской области на развитие транспортной инфраструктуры на сельских территориях</w:t>
            </w:r>
          </w:p>
        </w:tc>
        <w:tc>
          <w:tcPr>
            <w:tcW w:w="1644" w:type="dxa"/>
            <w:vMerge w:val="restart"/>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Министерство транспорта и дорожной инфраструктуры Астраханской области, органы местного самоуправления муниципальных образований 2024 - 2030</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Бюджет Астраханской области</w:t>
            </w:r>
          </w:p>
        </w:tc>
        <w:tc>
          <w:tcPr>
            <w:tcW w:w="130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X</w:t>
            </w:r>
          </w:p>
        </w:tc>
        <w:tc>
          <w:tcPr>
            <w:tcW w:w="1361"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X</w:t>
            </w:r>
          </w:p>
        </w:tc>
        <w:tc>
          <w:tcPr>
            <w:tcW w:w="1247"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X</w:t>
            </w:r>
          </w:p>
        </w:tc>
        <w:tc>
          <w:tcPr>
            <w:tcW w:w="1247"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1137285,2</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0,00</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10098,7</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5415,0</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211084,7</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227671,7</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227671,7</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227671,7</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227671,7</w:t>
            </w:r>
          </w:p>
        </w:tc>
        <w:tc>
          <w:tcPr>
            <w:tcW w:w="1871"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 xml:space="preserve">Отремонтированы дороги на сельских территориях, </w:t>
            </w:r>
            <w:proofErr w:type="gramStart"/>
            <w:r w:rsidRPr="00CD2A8E">
              <w:rPr>
                <w:rFonts w:ascii="Times New Roman" w:hAnsi="Times New Roman" w:cs="Times New Roman"/>
                <w:sz w:val="18"/>
                <w:szCs w:val="18"/>
              </w:rPr>
              <w:t>км</w:t>
            </w:r>
            <w:proofErr w:type="gramEnd"/>
          </w:p>
        </w:tc>
        <w:tc>
          <w:tcPr>
            <w:tcW w:w="1020" w:type="dxa"/>
          </w:tcPr>
          <w:p w:rsidR="0021491D" w:rsidRPr="00CD2A8E" w:rsidRDefault="0021491D" w:rsidP="00B722DF">
            <w:pPr>
              <w:pStyle w:val="ConsPlusNormal"/>
              <w:rPr>
                <w:rFonts w:ascii="Times New Roman" w:hAnsi="Times New Roman" w:cs="Times New Roman"/>
                <w:sz w:val="18"/>
                <w:szCs w:val="18"/>
              </w:rPr>
            </w:pPr>
          </w:p>
        </w:tc>
        <w:tc>
          <w:tcPr>
            <w:tcW w:w="850" w:type="dxa"/>
          </w:tcPr>
          <w:p w:rsidR="0021491D" w:rsidRPr="00CD2A8E" w:rsidRDefault="0021491D" w:rsidP="00B722DF">
            <w:pPr>
              <w:pStyle w:val="ConsPlusNormal"/>
              <w:rPr>
                <w:rFonts w:ascii="Times New Roman" w:hAnsi="Times New Roman" w:cs="Times New Roman"/>
                <w:sz w:val="18"/>
                <w:szCs w:val="18"/>
              </w:rPr>
            </w:pPr>
          </w:p>
        </w:tc>
        <w:tc>
          <w:tcPr>
            <w:tcW w:w="794" w:type="dxa"/>
          </w:tcPr>
          <w:p w:rsidR="0021491D" w:rsidRPr="00CD2A8E" w:rsidRDefault="0021491D" w:rsidP="00B722DF">
            <w:pPr>
              <w:pStyle w:val="ConsPlusNormal"/>
              <w:rPr>
                <w:rFonts w:ascii="Times New Roman" w:hAnsi="Times New Roman" w:cs="Times New Roman"/>
                <w:sz w:val="18"/>
                <w:szCs w:val="18"/>
              </w:rPr>
            </w:pPr>
          </w:p>
        </w:tc>
        <w:tc>
          <w:tcPr>
            <w:tcW w:w="850" w:type="dxa"/>
          </w:tcPr>
          <w:p w:rsidR="0021491D" w:rsidRPr="00CD2A8E" w:rsidRDefault="0021491D" w:rsidP="00B722DF">
            <w:pPr>
              <w:pStyle w:val="ConsPlusNormal"/>
              <w:rPr>
                <w:rFonts w:ascii="Times New Roman" w:hAnsi="Times New Roman" w:cs="Times New Roman"/>
                <w:sz w:val="18"/>
                <w:szCs w:val="18"/>
              </w:rPr>
            </w:pPr>
          </w:p>
        </w:tc>
        <w:tc>
          <w:tcPr>
            <w:tcW w:w="79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4,22</w:t>
            </w:r>
          </w:p>
        </w:tc>
        <w:tc>
          <w:tcPr>
            <w:tcW w:w="850"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4,55</w:t>
            </w:r>
          </w:p>
        </w:tc>
        <w:tc>
          <w:tcPr>
            <w:tcW w:w="850"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4,55</w:t>
            </w:r>
          </w:p>
        </w:tc>
        <w:tc>
          <w:tcPr>
            <w:tcW w:w="850"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4,55</w:t>
            </w:r>
          </w:p>
        </w:tc>
        <w:tc>
          <w:tcPr>
            <w:tcW w:w="79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4,55</w:t>
            </w:r>
          </w:p>
        </w:tc>
      </w:tr>
      <w:tr w:rsidR="0021491D" w:rsidRPr="00CD2A8E" w:rsidTr="00CD2A8E">
        <w:tc>
          <w:tcPr>
            <w:tcW w:w="2381" w:type="dxa"/>
            <w:vMerge/>
          </w:tcPr>
          <w:p w:rsidR="0021491D" w:rsidRPr="00CD2A8E" w:rsidRDefault="0021491D" w:rsidP="00B722DF">
            <w:pPr>
              <w:pStyle w:val="ConsPlusNormal"/>
              <w:rPr>
                <w:rFonts w:ascii="Times New Roman" w:hAnsi="Times New Roman" w:cs="Times New Roman"/>
                <w:sz w:val="18"/>
                <w:szCs w:val="18"/>
              </w:rPr>
            </w:pPr>
          </w:p>
        </w:tc>
        <w:tc>
          <w:tcPr>
            <w:tcW w:w="1644" w:type="dxa"/>
            <w:vMerge/>
          </w:tcPr>
          <w:p w:rsidR="0021491D" w:rsidRPr="00CD2A8E" w:rsidRDefault="0021491D" w:rsidP="00B722DF">
            <w:pPr>
              <w:pStyle w:val="ConsPlusNormal"/>
              <w:rPr>
                <w:rFonts w:ascii="Times New Roman" w:hAnsi="Times New Roman" w:cs="Times New Roman"/>
                <w:sz w:val="18"/>
                <w:szCs w:val="18"/>
              </w:rPr>
            </w:pP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Местные бюджеты</w:t>
            </w:r>
          </w:p>
        </w:tc>
        <w:tc>
          <w:tcPr>
            <w:tcW w:w="130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X</w:t>
            </w:r>
          </w:p>
        </w:tc>
        <w:tc>
          <w:tcPr>
            <w:tcW w:w="1361"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X</w:t>
            </w:r>
          </w:p>
        </w:tc>
        <w:tc>
          <w:tcPr>
            <w:tcW w:w="1247"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X</w:t>
            </w:r>
          </w:p>
        </w:tc>
        <w:tc>
          <w:tcPr>
            <w:tcW w:w="1247"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59857,0</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0,00</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531,5</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285,0</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11109,7</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11982,7</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11982,7</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11982,7</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11982,7</w:t>
            </w:r>
          </w:p>
        </w:tc>
        <w:tc>
          <w:tcPr>
            <w:tcW w:w="1871" w:type="dxa"/>
          </w:tcPr>
          <w:p w:rsidR="0021491D" w:rsidRPr="00CD2A8E" w:rsidRDefault="0021491D" w:rsidP="00B722DF">
            <w:pPr>
              <w:pStyle w:val="ConsPlusNormal"/>
              <w:rPr>
                <w:rFonts w:ascii="Times New Roman" w:hAnsi="Times New Roman" w:cs="Times New Roman"/>
                <w:sz w:val="18"/>
                <w:szCs w:val="18"/>
              </w:rPr>
            </w:pPr>
          </w:p>
        </w:tc>
        <w:tc>
          <w:tcPr>
            <w:tcW w:w="1020" w:type="dxa"/>
          </w:tcPr>
          <w:p w:rsidR="0021491D" w:rsidRPr="00CD2A8E" w:rsidRDefault="0021491D" w:rsidP="00B722DF">
            <w:pPr>
              <w:pStyle w:val="ConsPlusNormal"/>
              <w:rPr>
                <w:rFonts w:ascii="Times New Roman" w:hAnsi="Times New Roman" w:cs="Times New Roman"/>
                <w:sz w:val="18"/>
                <w:szCs w:val="18"/>
              </w:rPr>
            </w:pPr>
          </w:p>
        </w:tc>
        <w:tc>
          <w:tcPr>
            <w:tcW w:w="850" w:type="dxa"/>
          </w:tcPr>
          <w:p w:rsidR="0021491D" w:rsidRPr="00CD2A8E" w:rsidRDefault="0021491D" w:rsidP="00B722DF">
            <w:pPr>
              <w:pStyle w:val="ConsPlusNormal"/>
              <w:rPr>
                <w:rFonts w:ascii="Times New Roman" w:hAnsi="Times New Roman" w:cs="Times New Roman"/>
                <w:sz w:val="18"/>
                <w:szCs w:val="18"/>
              </w:rPr>
            </w:pPr>
          </w:p>
        </w:tc>
        <w:tc>
          <w:tcPr>
            <w:tcW w:w="794" w:type="dxa"/>
          </w:tcPr>
          <w:p w:rsidR="0021491D" w:rsidRPr="00CD2A8E" w:rsidRDefault="0021491D" w:rsidP="00B722DF">
            <w:pPr>
              <w:pStyle w:val="ConsPlusNormal"/>
              <w:rPr>
                <w:rFonts w:ascii="Times New Roman" w:hAnsi="Times New Roman" w:cs="Times New Roman"/>
                <w:sz w:val="18"/>
                <w:szCs w:val="18"/>
              </w:rPr>
            </w:pPr>
          </w:p>
        </w:tc>
        <w:tc>
          <w:tcPr>
            <w:tcW w:w="850" w:type="dxa"/>
          </w:tcPr>
          <w:p w:rsidR="0021491D" w:rsidRPr="00CD2A8E" w:rsidRDefault="0021491D" w:rsidP="00B722DF">
            <w:pPr>
              <w:pStyle w:val="ConsPlusNormal"/>
              <w:rPr>
                <w:rFonts w:ascii="Times New Roman" w:hAnsi="Times New Roman" w:cs="Times New Roman"/>
                <w:sz w:val="18"/>
                <w:szCs w:val="18"/>
              </w:rPr>
            </w:pPr>
          </w:p>
        </w:tc>
        <w:tc>
          <w:tcPr>
            <w:tcW w:w="794" w:type="dxa"/>
          </w:tcPr>
          <w:p w:rsidR="0021491D" w:rsidRPr="00CD2A8E" w:rsidRDefault="0021491D" w:rsidP="00B722DF">
            <w:pPr>
              <w:pStyle w:val="ConsPlusNormal"/>
              <w:rPr>
                <w:rFonts w:ascii="Times New Roman" w:hAnsi="Times New Roman" w:cs="Times New Roman"/>
                <w:sz w:val="18"/>
                <w:szCs w:val="18"/>
              </w:rPr>
            </w:pPr>
          </w:p>
        </w:tc>
        <w:tc>
          <w:tcPr>
            <w:tcW w:w="850" w:type="dxa"/>
          </w:tcPr>
          <w:p w:rsidR="0021491D" w:rsidRPr="00CD2A8E" w:rsidRDefault="0021491D" w:rsidP="00B722DF">
            <w:pPr>
              <w:pStyle w:val="ConsPlusNormal"/>
              <w:rPr>
                <w:rFonts w:ascii="Times New Roman" w:hAnsi="Times New Roman" w:cs="Times New Roman"/>
                <w:sz w:val="18"/>
                <w:szCs w:val="18"/>
              </w:rPr>
            </w:pPr>
          </w:p>
        </w:tc>
        <w:tc>
          <w:tcPr>
            <w:tcW w:w="850" w:type="dxa"/>
          </w:tcPr>
          <w:p w:rsidR="0021491D" w:rsidRPr="00CD2A8E" w:rsidRDefault="0021491D" w:rsidP="00B722DF">
            <w:pPr>
              <w:pStyle w:val="ConsPlusNormal"/>
              <w:rPr>
                <w:rFonts w:ascii="Times New Roman" w:hAnsi="Times New Roman" w:cs="Times New Roman"/>
                <w:sz w:val="18"/>
                <w:szCs w:val="18"/>
              </w:rPr>
            </w:pPr>
          </w:p>
        </w:tc>
        <w:tc>
          <w:tcPr>
            <w:tcW w:w="850" w:type="dxa"/>
          </w:tcPr>
          <w:p w:rsidR="0021491D" w:rsidRPr="00CD2A8E" w:rsidRDefault="0021491D" w:rsidP="00B722DF">
            <w:pPr>
              <w:pStyle w:val="ConsPlusNormal"/>
              <w:rPr>
                <w:rFonts w:ascii="Times New Roman" w:hAnsi="Times New Roman" w:cs="Times New Roman"/>
                <w:sz w:val="18"/>
                <w:szCs w:val="18"/>
              </w:rPr>
            </w:pPr>
          </w:p>
        </w:tc>
        <w:tc>
          <w:tcPr>
            <w:tcW w:w="794" w:type="dxa"/>
          </w:tcPr>
          <w:p w:rsidR="0021491D" w:rsidRPr="00CD2A8E" w:rsidRDefault="0021491D" w:rsidP="00B722DF">
            <w:pPr>
              <w:pStyle w:val="ConsPlusNormal"/>
              <w:rPr>
                <w:rFonts w:ascii="Times New Roman" w:hAnsi="Times New Roman" w:cs="Times New Roman"/>
                <w:sz w:val="18"/>
                <w:szCs w:val="18"/>
              </w:rPr>
            </w:pPr>
          </w:p>
        </w:tc>
      </w:tr>
      <w:tr w:rsidR="0021491D" w:rsidRPr="00CD2A8E" w:rsidTr="00CD2A8E">
        <w:tc>
          <w:tcPr>
            <w:tcW w:w="2381" w:type="dxa"/>
            <w:vMerge/>
          </w:tcPr>
          <w:p w:rsidR="0021491D" w:rsidRPr="00CD2A8E" w:rsidRDefault="0021491D" w:rsidP="00B722DF">
            <w:pPr>
              <w:pStyle w:val="ConsPlusNormal"/>
              <w:rPr>
                <w:rFonts w:ascii="Times New Roman" w:hAnsi="Times New Roman" w:cs="Times New Roman"/>
                <w:sz w:val="18"/>
                <w:szCs w:val="18"/>
              </w:rPr>
            </w:pPr>
          </w:p>
        </w:tc>
        <w:tc>
          <w:tcPr>
            <w:tcW w:w="1644" w:type="dxa"/>
            <w:vMerge/>
          </w:tcPr>
          <w:p w:rsidR="0021491D" w:rsidRPr="00CD2A8E" w:rsidRDefault="0021491D" w:rsidP="00B722DF">
            <w:pPr>
              <w:pStyle w:val="ConsPlusNormal"/>
              <w:rPr>
                <w:rFonts w:ascii="Times New Roman" w:hAnsi="Times New Roman" w:cs="Times New Roman"/>
                <w:sz w:val="18"/>
                <w:szCs w:val="18"/>
              </w:rPr>
            </w:pPr>
          </w:p>
        </w:tc>
        <w:tc>
          <w:tcPr>
            <w:tcW w:w="5046" w:type="dxa"/>
            <w:gridSpan w:val="4"/>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Итого по объекту</w:t>
            </w:r>
          </w:p>
        </w:tc>
        <w:tc>
          <w:tcPr>
            <w:tcW w:w="1247"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1197142,2</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0,00</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10630,2</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5700,0</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222194,4</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239654,4</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239654,4</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239654,4</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239654,4</w:t>
            </w:r>
          </w:p>
        </w:tc>
        <w:tc>
          <w:tcPr>
            <w:tcW w:w="1871" w:type="dxa"/>
          </w:tcPr>
          <w:p w:rsidR="0021491D" w:rsidRPr="00CD2A8E" w:rsidRDefault="0021491D" w:rsidP="00B722DF">
            <w:pPr>
              <w:pStyle w:val="ConsPlusNormal"/>
              <w:rPr>
                <w:rFonts w:ascii="Times New Roman" w:hAnsi="Times New Roman" w:cs="Times New Roman"/>
                <w:sz w:val="18"/>
                <w:szCs w:val="18"/>
              </w:rPr>
            </w:pPr>
          </w:p>
        </w:tc>
        <w:tc>
          <w:tcPr>
            <w:tcW w:w="1020" w:type="dxa"/>
          </w:tcPr>
          <w:p w:rsidR="0021491D" w:rsidRPr="00CD2A8E" w:rsidRDefault="0021491D" w:rsidP="00B722DF">
            <w:pPr>
              <w:pStyle w:val="ConsPlusNormal"/>
              <w:rPr>
                <w:rFonts w:ascii="Times New Roman" w:hAnsi="Times New Roman" w:cs="Times New Roman"/>
                <w:sz w:val="18"/>
                <w:szCs w:val="18"/>
              </w:rPr>
            </w:pPr>
          </w:p>
        </w:tc>
        <w:tc>
          <w:tcPr>
            <w:tcW w:w="850" w:type="dxa"/>
          </w:tcPr>
          <w:p w:rsidR="0021491D" w:rsidRPr="00CD2A8E" w:rsidRDefault="0021491D" w:rsidP="00B722DF">
            <w:pPr>
              <w:pStyle w:val="ConsPlusNormal"/>
              <w:rPr>
                <w:rFonts w:ascii="Times New Roman" w:hAnsi="Times New Roman" w:cs="Times New Roman"/>
                <w:sz w:val="18"/>
                <w:szCs w:val="18"/>
              </w:rPr>
            </w:pPr>
          </w:p>
        </w:tc>
        <w:tc>
          <w:tcPr>
            <w:tcW w:w="794" w:type="dxa"/>
          </w:tcPr>
          <w:p w:rsidR="0021491D" w:rsidRPr="00CD2A8E" w:rsidRDefault="0021491D" w:rsidP="00B722DF">
            <w:pPr>
              <w:pStyle w:val="ConsPlusNormal"/>
              <w:rPr>
                <w:rFonts w:ascii="Times New Roman" w:hAnsi="Times New Roman" w:cs="Times New Roman"/>
                <w:sz w:val="18"/>
                <w:szCs w:val="18"/>
              </w:rPr>
            </w:pPr>
          </w:p>
        </w:tc>
        <w:tc>
          <w:tcPr>
            <w:tcW w:w="850" w:type="dxa"/>
          </w:tcPr>
          <w:p w:rsidR="0021491D" w:rsidRPr="00CD2A8E" w:rsidRDefault="0021491D" w:rsidP="00B722DF">
            <w:pPr>
              <w:pStyle w:val="ConsPlusNormal"/>
              <w:rPr>
                <w:rFonts w:ascii="Times New Roman" w:hAnsi="Times New Roman" w:cs="Times New Roman"/>
                <w:sz w:val="18"/>
                <w:szCs w:val="18"/>
              </w:rPr>
            </w:pPr>
          </w:p>
        </w:tc>
        <w:tc>
          <w:tcPr>
            <w:tcW w:w="794" w:type="dxa"/>
          </w:tcPr>
          <w:p w:rsidR="0021491D" w:rsidRPr="00CD2A8E" w:rsidRDefault="0021491D" w:rsidP="00B722DF">
            <w:pPr>
              <w:pStyle w:val="ConsPlusNormal"/>
              <w:rPr>
                <w:rFonts w:ascii="Times New Roman" w:hAnsi="Times New Roman" w:cs="Times New Roman"/>
                <w:sz w:val="18"/>
                <w:szCs w:val="18"/>
              </w:rPr>
            </w:pPr>
          </w:p>
        </w:tc>
        <w:tc>
          <w:tcPr>
            <w:tcW w:w="850" w:type="dxa"/>
          </w:tcPr>
          <w:p w:rsidR="0021491D" w:rsidRPr="00CD2A8E" w:rsidRDefault="0021491D" w:rsidP="00B722DF">
            <w:pPr>
              <w:pStyle w:val="ConsPlusNormal"/>
              <w:rPr>
                <w:rFonts w:ascii="Times New Roman" w:hAnsi="Times New Roman" w:cs="Times New Roman"/>
                <w:sz w:val="18"/>
                <w:szCs w:val="18"/>
              </w:rPr>
            </w:pPr>
          </w:p>
        </w:tc>
        <w:tc>
          <w:tcPr>
            <w:tcW w:w="850" w:type="dxa"/>
          </w:tcPr>
          <w:p w:rsidR="0021491D" w:rsidRPr="00CD2A8E" w:rsidRDefault="0021491D" w:rsidP="00B722DF">
            <w:pPr>
              <w:pStyle w:val="ConsPlusNormal"/>
              <w:rPr>
                <w:rFonts w:ascii="Times New Roman" w:hAnsi="Times New Roman" w:cs="Times New Roman"/>
                <w:sz w:val="18"/>
                <w:szCs w:val="18"/>
              </w:rPr>
            </w:pPr>
          </w:p>
        </w:tc>
        <w:tc>
          <w:tcPr>
            <w:tcW w:w="850" w:type="dxa"/>
          </w:tcPr>
          <w:p w:rsidR="0021491D" w:rsidRPr="00CD2A8E" w:rsidRDefault="0021491D" w:rsidP="00B722DF">
            <w:pPr>
              <w:pStyle w:val="ConsPlusNormal"/>
              <w:rPr>
                <w:rFonts w:ascii="Times New Roman" w:hAnsi="Times New Roman" w:cs="Times New Roman"/>
                <w:sz w:val="18"/>
                <w:szCs w:val="18"/>
              </w:rPr>
            </w:pPr>
          </w:p>
        </w:tc>
        <w:tc>
          <w:tcPr>
            <w:tcW w:w="794" w:type="dxa"/>
          </w:tcPr>
          <w:p w:rsidR="0021491D" w:rsidRPr="00CD2A8E" w:rsidRDefault="0021491D" w:rsidP="00B722DF">
            <w:pPr>
              <w:pStyle w:val="ConsPlusNormal"/>
              <w:rPr>
                <w:rFonts w:ascii="Times New Roman" w:hAnsi="Times New Roman" w:cs="Times New Roman"/>
                <w:sz w:val="18"/>
                <w:szCs w:val="18"/>
              </w:rPr>
            </w:pPr>
          </w:p>
        </w:tc>
      </w:tr>
      <w:tr w:rsidR="0021491D" w:rsidRPr="00CD2A8E" w:rsidTr="00CD2A8E">
        <w:tc>
          <w:tcPr>
            <w:tcW w:w="2381" w:type="dxa"/>
            <w:vMerge w:val="restart"/>
          </w:tcPr>
          <w:p w:rsidR="0021491D" w:rsidRPr="00CD2A8E" w:rsidRDefault="0021491D" w:rsidP="00B722DF">
            <w:pPr>
              <w:pStyle w:val="ConsPlusNormal"/>
              <w:rPr>
                <w:rFonts w:ascii="Times New Roman" w:hAnsi="Times New Roman" w:cs="Times New Roman"/>
                <w:sz w:val="18"/>
                <w:szCs w:val="18"/>
              </w:rPr>
            </w:pPr>
            <w:r w:rsidRPr="00CD2A8E">
              <w:rPr>
                <w:rFonts w:ascii="Times New Roman" w:hAnsi="Times New Roman" w:cs="Times New Roman"/>
                <w:sz w:val="18"/>
                <w:szCs w:val="18"/>
              </w:rPr>
              <w:t>3.9. Осуществление мероприятий по развитию транспортной инфраструктуры на сельских территориях</w:t>
            </w:r>
          </w:p>
        </w:tc>
        <w:tc>
          <w:tcPr>
            <w:tcW w:w="1644" w:type="dxa"/>
            <w:vMerge w:val="restart"/>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 xml:space="preserve">Министерство транспорта и дорожной инфраструктуры Астраханской области, государственное казенное учреждение Астраханской области </w:t>
            </w:r>
            <w:r w:rsidR="00B722DF" w:rsidRPr="00CD2A8E">
              <w:rPr>
                <w:rFonts w:ascii="Times New Roman" w:hAnsi="Times New Roman" w:cs="Times New Roman"/>
                <w:sz w:val="18"/>
                <w:szCs w:val="18"/>
              </w:rPr>
              <w:t>«</w:t>
            </w:r>
            <w:r w:rsidRPr="00CD2A8E">
              <w:rPr>
                <w:rFonts w:ascii="Times New Roman" w:hAnsi="Times New Roman" w:cs="Times New Roman"/>
                <w:sz w:val="18"/>
                <w:szCs w:val="18"/>
              </w:rPr>
              <w:t xml:space="preserve">Управление автомобильными дорогами общего пользования </w:t>
            </w:r>
            <w:r w:rsidR="00B722DF" w:rsidRPr="00CD2A8E">
              <w:rPr>
                <w:rFonts w:ascii="Times New Roman" w:hAnsi="Times New Roman" w:cs="Times New Roman"/>
                <w:sz w:val="18"/>
                <w:szCs w:val="18"/>
              </w:rPr>
              <w:t>«</w:t>
            </w:r>
            <w:proofErr w:type="spellStart"/>
            <w:r w:rsidRPr="00CD2A8E">
              <w:rPr>
                <w:rFonts w:ascii="Times New Roman" w:hAnsi="Times New Roman" w:cs="Times New Roman"/>
                <w:sz w:val="18"/>
                <w:szCs w:val="18"/>
              </w:rPr>
              <w:t>Астраханьавтодор</w:t>
            </w:r>
            <w:proofErr w:type="spellEnd"/>
            <w:r w:rsidR="00B722DF" w:rsidRPr="00CD2A8E">
              <w:rPr>
                <w:rFonts w:ascii="Times New Roman" w:hAnsi="Times New Roman" w:cs="Times New Roman"/>
                <w:sz w:val="18"/>
                <w:szCs w:val="18"/>
              </w:rPr>
              <w:lastRenderedPageBreak/>
              <w:t>»</w:t>
            </w:r>
            <w:r w:rsidRPr="00CD2A8E">
              <w:rPr>
                <w:rFonts w:ascii="Times New Roman" w:hAnsi="Times New Roman" w:cs="Times New Roman"/>
                <w:sz w:val="18"/>
                <w:szCs w:val="18"/>
              </w:rPr>
              <w:t xml:space="preserve"> 2023</w:t>
            </w:r>
          </w:p>
        </w:tc>
        <w:tc>
          <w:tcPr>
            <w:tcW w:w="1134" w:type="dxa"/>
            <w:vMerge w:val="restart"/>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lastRenderedPageBreak/>
              <w:t>Бюджет Астраханской области</w:t>
            </w:r>
          </w:p>
        </w:tc>
        <w:tc>
          <w:tcPr>
            <w:tcW w:w="1304" w:type="dxa"/>
            <w:vMerge w:val="restart"/>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х</w:t>
            </w:r>
          </w:p>
        </w:tc>
        <w:tc>
          <w:tcPr>
            <w:tcW w:w="1361" w:type="dxa"/>
            <w:vMerge w:val="restart"/>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х</w:t>
            </w:r>
          </w:p>
        </w:tc>
        <w:tc>
          <w:tcPr>
            <w:tcW w:w="1247" w:type="dxa"/>
            <w:vMerge w:val="restart"/>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х</w:t>
            </w:r>
          </w:p>
        </w:tc>
        <w:tc>
          <w:tcPr>
            <w:tcW w:w="1247" w:type="dxa"/>
            <w:vMerge w:val="restart"/>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229079,1</w:t>
            </w:r>
          </w:p>
        </w:tc>
        <w:tc>
          <w:tcPr>
            <w:tcW w:w="1134" w:type="dxa"/>
            <w:vMerge w:val="restart"/>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229079,1</w:t>
            </w:r>
          </w:p>
        </w:tc>
        <w:tc>
          <w:tcPr>
            <w:tcW w:w="1134" w:type="dxa"/>
            <w:vMerge w:val="restart"/>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0</w:t>
            </w:r>
          </w:p>
        </w:tc>
        <w:tc>
          <w:tcPr>
            <w:tcW w:w="1134" w:type="dxa"/>
            <w:vMerge w:val="restart"/>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0</w:t>
            </w:r>
          </w:p>
        </w:tc>
        <w:tc>
          <w:tcPr>
            <w:tcW w:w="1134" w:type="dxa"/>
            <w:vMerge w:val="restart"/>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0</w:t>
            </w:r>
          </w:p>
        </w:tc>
        <w:tc>
          <w:tcPr>
            <w:tcW w:w="1134" w:type="dxa"/>
            <w:vMerge w:val="restart"/>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0</w:t>
            </w:r>
          </w:p>
        </w:tc>
        <w:tc>
          <w:tcPr>
            <w:tcW w:w="1134" w:type="dxa"/>
            <w:vMerge w:val="restart"/>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0</w:t>
            </w:r>
          </w:p>
        </w:tc>
        <w:tc>
          <w:tcPr>
            <w:tcW w:w="1134" w:type="dxa"/>
            <w:vMerge w:val="restart"/>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0</w:t>
            </w:r>
          </w:p>
        </w:tc>
        <w:tc>
          <w:tcPr>
            <w:tcW w:w="1134" w:type="dxa"/>
            <w:vMerge w:val="restart"/>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0</w:t>
            </w:r>
          </w:p>
        </w:tc>
        <w:tc>
          <w:tcPr>
            <w:tcW w:w="1871"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 xml:space="preserve">Завершено ремонтом, капитальным ремонтом автомобильных дорог общего пользования регионального или межмуниципального значения Астраханской области, </w:t>
            </w:r>
            <w:proofErr w:type="gramStart"/>
            <w:r w:rsidRPr="00CD2A8E">
              <w:rPr>
                <w:rFonts w:ascii="Times New Roman" w:hAnsi="Times New Roman" w:cs="Times New Roman"/>
                <w:sz w:val="18"/>
                <w:szCs w:val="18"/>
              </w:rPr>
              <w:t>км</w:t>
            </w:r>
            <w:proofErr w:type="gramEnd"/>
          </w:p>
        </w:tc>
        <w:tc>
          <w:tcPr>
            <w:tcW w:w="1020" w:type="dxa"/>
          </w:tcPr>
          <w:p w:rsidR="0021491D" w:rsidRPr="00CD2A8E" w:rsidRDefault="0021491D" w:rsidP="00B722DF">
            <w:pPr>
              <w:pStyle w:val="ConsPlusNormal"/>
              <w:rPr>
                <w:rFonts w:ascii="Times New Roman" w:hAnsi="Times New Roman" w:cs="Times New Roman"/>
                <w:sz w:val="18"/>
                <w:szCs w:val="18"/>
              </w:rPr>
            </w:pPr>
          </w:p>
        </w:tc>
        <w:tc>
          <w:tcPr>
            <w:tcW w:w="850"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0</w:t>
            </w:r>
          </w:p>
        </w:tc>
        <w:tc>
          <w:tcPr>
            <w:tcW w:w="794" w:type="dxa"/>
          </w:tcPr>
          <w:p w:rsidR="0021491D" w:rsidRPr="00CD2A8E" w:rsidRDefault="0021491D" w:rsidP="00B722DF">
            <w:pPr>
              <w:pStyle w:val="ConsPlusNormal"/>
              <w:rPr>
                <w:rFonts w:ascii="Times New Roman" w:hAnsi="Times New Roman" w:cs="Times New Roman"/>
                <w:sz w:val="18"/>
                <w:szCs w:val="18"/>
              </w:rPr>
            </w:pPr>
          </w:p>
        </w:tc>
        <w:tc>
          <w:tcPr>
            <w:tcW w:w="850" w:type="dxa"/>
          </w:tcPr>
          <w:p w:rsidR="0021491D" w:rsidRPr="00CD2A8E" w:rsidRDefault="0021491D" w:rsidP="00B722DF">
            <w:pPr>
              <w:pStyle w:val="ConsPlusNormal"/>
              <w:rPr>
                <w:rFonts w:ascii="Times New Roman" w:hAnsi="Times New Roman" w:cs="Times New Roman"/>
                <w:sz w:val="18"/>
                <w:szCs w:val="18"/>
              </w:rPr>
            </w:pPr>
          </w:p>
        </w:tc>
        <w:tc>
          <w:tcPr>
            <w:tcW w:w="794" w:type="dxa"/>
          </w:tcPr>
          <w:p w:rsidR="0021491D" w:rsidRPr="00CD2A8E" w:rsidRDefault="0021491D" w:rsidP="00B722DF">
            <w:pPr>
              <w:pStyle w:val="ConsPlusNormal"/>
              <w:rPr>
                <w:rFonts w:ascii="Times New Roman" w:hAnsi="Times New Roman" w:cs="Times New Roman"/>
                <w:sz w:val="18"/>
                <w:szCs w:val="18"/>
              </w:rPr>
            </w:pPr>
          </w:p>
        </w:tc>
        <w:tc>
          <w:tcPr>
            <w:tcW w:w="850" w:type="dxa"/>
          </w:tcPr>
          <w:p w:rsidR="0021491D" w:rsidRPr="00CD2A8E" w:rsidRDefault="0021491D" w:rsidP="00B722DF">
            <w:pPr>
              <w:pStyle w:val="ConsPlusNormal"/>
              <w:rPr>
                <w:rFonts w:ascii="Times New Roman" w:hAnsi="Times New Roman" w:cs="Times New Roman"/>
                <w:sz w:val="18"/>
                <w:szCs w:val="18"/>
              </w:rPr>
            </w:pPr>
          </w:p>
        </w:tc>
        <w:tc>
          <w:tcPr>
            <w:tcW w:w="850" w:type="dxa"/>
          </w:tcPr>
          <w:p w:rsidR="0021491D" w:rsidRPr="00CD2A8E" w:rsidRDefault="0021491D" w:rsidP="00B722DF">
            <w:pPr>
              <w:pStyle w:val="ConsPlusNormal"/>
              <w:rPr>
                <w:rFonts w:ascii="Times New Roman" w:hAnsi="Times New Roman" w:cs="Times New Roman"/>
                <w:sz w:val="18"/>
                <w:szCs w:val="18"/>
              </w:rPr>
            </w:pPr>
          </w:p>
        </w:tc>
        <w:tc>
          <w:tcPr>
            <w:tcW w:w="850" w:type="dxa"/>
          </w:tcPr>
          <w:p w:rsidR="0021491D" w:rsidRPr="00CD2A8E" w:rsidRDefault="0021491D" w:rsidP="00B722DF">
            <w:pPr>
              <w:pStyle w:val="ConsPlusNormal"/>
              <w:rPr>
                <w:rFonts w:ascii="Times New Roman" w:hAnsi="Times New Roman" w:cs="Times New Roman"/>
                <w:sz w:val="18"/>
                <w:szCs w:val="18"/>
              </w:rPr>
            </w:pPr>
          </w:p>
        </w:tc>
        <w:tc>
          <w:tcPr>
            <w:tcW w:w="794" w:type="dxa"/>
          </w:tcPr>
          <w:p w:rsidR="0021491D" w:rsidRPr="00CD2A8E" w:rsidRDefault="0021491D" w:rsidP="00B722DF">
            <w:pPr>
              <w:pStyle w:val="ConsPlusNormal"/>
              <w:rPr>
                <w:rFonts w:ascii="Times New Roman" w:hAnsi="Times New Roman" w:cs="Times New Roman"/>
                <w:sz w:val="18"/>
                <w:szCs w:val="18"/>
              </w:rPr>
            </w:pPr>
          </w:p>
        </w:tc>
      </w:tr>
      <w:tr w:rsidR="0021491D" w:rsidRPr="00CD2A8E" w:rsidTr="00CD2A8E">
        <w:tc>
          <w:tcPr>
            <w:tcW w:w="2381" w:type="dxa"/>
            <w:vMerge/>
          </w:tcPr>
          <w:p w:rsidR="0021491D" w:rsidRPr="00CD2A8E" w:rsidRDefault="0021491D" w:rsidP="00B722DF">
            <w:pPr>
              <w:pStyle w:val="ConsPlusNormal"/>
              <w:rPr>
                <w:rFonts w:ascii="Times New Roman" w:hAnsi="Times New Roman" w:cs="Times New Roman"/>
                <w:sz w:val="18"/>
                <w:szCs w:val="18"/>
              </w:rPr>
            </w:pPr>
          </w:p>
        </w:tc>
        <w:tc>
          <w:tcPr>
            <w:tcW w:w="1644" w:type="dxa"/>
            <w:vMerge/>
          </w:tcPr>
          <w:p w:rsidR="0021491D" w:rsidRPr="00CD2A8E" w:rsidRDefault="0021491D" w:rsidP="00B722DF">
            <w:pPr>
              <w:pStyle w:val="ConsPlusNormal"/>
              <w:rPr>
                <w:rFonts w:ascii="Times New Roman" w:hAnsi="Times New Roman" w:cs="Times New Roman"/>
                <w:sz w:val="18"/>
                <w:szCs w:val="18"/>
              </w:rPr>
            </w:pPr>
          </w:p>
        </w:tc>
        <w:tc>
          <w:tcPr>
            <w:tcW w:w="1134" w:type="dxa"/>
            <w:vMerge/>
          </w:tcPr>
          <w:p w:rsidR="0021491D" w:rsidRPr="00CD2A8E" w:rsidRDefault="0021491D" w:rsidP="00B722DF">
            <w:pPr>
              <w:pStyle w:val="ConsPlusNormal"/>
              <w:rPr>
                <w:rFonts w:ascii="Times New Roman" w:hAnsi="Times New Roman" w:cs="Times New Roman"/>
                <w:sz w:val="18"/>
                <w:szCs w:val="18"/>
              </w:rPr>
            </w:pPr>
          </w:p>
        </w:tc>
        <w:tc>
          <w:tcPr>
            <w:tcW w:w="1304" w:type="dxa"/>
            <w:vMerge/>
          </w:tcPr>
          <w:p w:rsidR="0021491D" w:rsidRPr="00CD2A8E" w:rsidRDefault="0021491D" w:rsidP="00B722DF">
            <w:pPr>
              <w:pStyle w:val="ConsPlusNormal"/>
              <w:rPr>
                <w:rFonts w:ascii="Times New Roman" w:hAnsi="Times New Roman" w:cs="Times New Roman"/>
                <w:sz w:val="18"/>
                <w:szCs w:val="18"/>
              </w:rPr>
            </w:pPr>
          </w:p>
        </w:tc>
        <w:tc>
          <w:tcPr>
            <w:tcW w:w="1361" w:type="dxa"/>
            <w:vMerge/>
          </w:tcPr>
          <w:p w:rsidR="0021491D" w:rsidRPr="00CD2A8E" w:rsidRDefault="0021491D" w:rsidP="00B722DF">
            <w:pPr>
              <w:pStyle w:val="ConsPlusNormal"/>
              <w:rPr>
                <w:rFonts w:ascii="Times New Roman" w:hAnsi="Times New Roman" w:cs="Times New Roman"/>
                <w:sz w:val="18"/>
                <w:szCs w:val="18"/>
              </w:rPr>
            </w:pPr>
          </w:p>
        </w:tc>
        <w:tc>
          <w:tcPr>
            <w:tcW w:w="1247" w:type="dxa"/>
            <w:vMerge/>
          </w:tcPr>
          <w:p w:rsidR="0021491D" w:rsidRPr="00CD2A8E" w:rsidRDefault="0021491D" w:rsidP="00B722DF">
            <w:pPr>
              <w:pStyle w:val="ConsPlusNormal"/>
              <w:rPr>
                <w:rFonts w:ascii="Times New Roman" w:hAnsi="Times New Roman" w:cs="Times New Roman"/>
                <w:sz w:val="18"/>
                <w:szCs w:val="18"/>
              </w:rPr>
            </w:pPr>
          </w:p>
        </w:tc>
        <w:tc>
          <w:tcPr>
            <w:tcW w:w="1247" w:type="dxa"/>
            <w:vMerge/>
          </w:tcPr>
          <w:p w:rsidR="0021491D" w:rsidRPr="00CD2A8E" w:rsidRDefault="0021491D" w:rsidP="00B722DF">
            <w:pPr>
              <w:pStyle w:val="ConsPlusNormal"/>
              <w:rPr>
                <w:rFonts w:ascii="Times New Roman" w:hAnsi="Times New Roman" w:cs="Times New Roman"/>
                <w:sz w:val="18"/>
                <w:szCs w:val="18"/>
              </w:rPr>
            </w:pPr>
          </w:p>
        </w:tc>
        <w:tc>
          <w:tcPr>
            <w:tcW w:w="1134" w:type="dxa"/>
            <w:vMerge/>
          </w:tcPr>
          <w:p w:rsidR="0021491D" w:rsidRPr="00CD2A8E" w:rsidRDefault="0021491D" w:rsidP="00B722DF">
            <w:pPr>
              <w:pStyle w:val="ConsPlusNormal"/>
              <w:rPr>
                <w:rFonts w:ascii="Times New Roman" w:hAnsi="Times New Roman" w:cs="Times New Roman"/>
                <w:sz w:val="18"/>
                <w:szCs w:val="18"/>
              </w:rPr>
            </w:pPr>
          </w:p>
        </w:tc>
        <w:tc>
          <w:tcPr>
            <w:tcW w:w="1134" w:type="dxa"/>
            <w:vMerge/>
          </w:tcPr>
          <w:p w:rsidR="0021491D" w:rsidRPr="00CD2A8E" w:rsidRDefault="0021491D" w:rsidP="00B722DF">
            <w:pPr>
              <w:pStyle w:val="ConsPlusNormal"/>
              <w:rPr>
                <w:rFonts w:ascii="Times New Roman" w:hAnsi="Times New Roman" w:cs="Times New Roman"/>
                <w:sz w:val="18"/>
                <w:szCs w:val="18"/>
              </w:rPr>
            </w:pPr>
          </w:p>
        </w:tc>
        <w:tc>
          <w:tcPr>
            <w:tcW w:w="1134" w:type="dxa"/>
            <w:vMerge/>
          </w:tcPr>
          <w:p w:rsidR="0021491D" w:rsidRPr="00CD2A8E" w:rsidRDefault="0021491D" w:rsidP="00B722DF">
            <w:pPr>
              <w:pStyle w:val="ConsPlusNormal"/>
              <w:rPr>
                <w:rFonts w:ascii="Times New Roman" w:hAnsi="Times New Roman" w:cs="Times New Roman"/>
                <w:sz w:val="18"/>
                <w:szCs w:val="18"/>
              </w:rPr>
            </w:pPr>
          </w:p>
        </w:tc>
        <w:tc>
          <w:tcPr>
            <w:tcW w:w="1134" w:type="dxa"/>
            <w:vMerge/>
          </w:tcPr>
          <w:p w:rsidR="0021491D" w:rsidRPr="00CD2A8E" w:rsidRDefault="0021491D" w:rsidP="00B722DF">
            <w:pPr>
              <w:pStyle w:val="ConsPlusNormal"/>
              <w:rPr>
                <w:rFonts w:ascii="Times New Roman" w:hAnsi="Times New Roman" w:cs="Times New Roman"/>
                <w:sz w:val="18"/>
                <w:szCs w:val="18"/>
              </w:rPr>
            </w:pPr>
          </w:p>
        </w:tc>
        <w:tc>
          <w:tcPr>
            <w:tcW w:w="1134" w:type="dxa"/>
            <w:vMerge/>
          </w:tcPr>
          <w:p w:rsidR="0021491D" w:rsidRPr="00CD2A8E" w:rsidRDefault="0021491D" w:rsidP="00B722DF">
            <w:pPr>
              <w:pStyle w:val="ConsPlusNormal"/>
              <w:rPr>
                <w:rFonts w:ascii="Times New Roman" w:hAnsi="Times New Roman" w:cs="Times New Roman"/>
                <w:sz w:val="18"/>
                <w:szCs w:val="18"/>
              </w:rPr>
            </w:pPr>
          </w:p>
        </w:tc>
        <w:tc>
          <w:tcPr>
            <w:tcW w:w="1134" w:type="dxa"/>
            <w:vMerge/>
          </w:tcPr>
          <w:p w:rsidR="0021491D" w:rsidRPr="00CD2A8E" w:rsidRDefault="0021491D" w:rsidP="00B722DF">
            <w:pPr>
              <w:pStyle w:val="ConsPlusNormal"/>
              <w:rPr>
                <w:rFonts w:ascii="Times New Roman" w:hAnsi="Times New Roman" w:cs="Times New Roman"/>
                <w:sz w:val="18"/>
                <w:szCs w:val="18"/>
              </w:rPr>
            </w:pPr>
          </w:p>
        </w:tc>
        <w:tc>
          <w:tcPr>
            <w:tcW w:w="1134" w:type="dxa"/>
            <w:vMerge/>
          </w:tcPr>
          <w:p w:rsidR="0021491D" w:rsidRPr="00CD2A8E" w:rsidRDefault="0021491D" w:rsidP="00B722DF">
            <w:pPr>
              <w:pStyle w:val="ConsPlusNormal"/>
              <w:rPr>
                <w:rFonts w:ascii="Times New Roman" w:hAnsi="Times New Roman" w:cs="Times New Roman"/>
                <w:sz w:val="18"/>
                <w:szCs w:val="18"/>
              </w:rPr>
            </w:pPr>
          </w:p>
        </w:tc>
        <w:tc>
          <w:tcPr>
            <w:tcW w:w="1134" w:type="dxa"/>
            <w:vMerge/>
          </w:tcPr>
          <w:p w:rsidR="0021491D" w:rsidRPr="00CD2A8E" w:rsidRDefault="0021491D" w:rsidP="00B722DF">
            <w:pPr>
              <w:pStyle w:val="ConsPlusNormal"/>
              <w:rPr>
                <w:rFonts w:ascii="Times New Roman" w:hAnsi="Times New Roman" w:cs="Times New Roman"/>
                <w:sz w:val="18"/>
                <w:szCs w:val="18"/>
              </w:rPr>
            </w:pPr>
          </w:p>
        </w:tc>
        <w:tc>
          <w:tcPr>
            <w:tcW w:w="1871"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 xml:space="preserve">Количество разработанной проектной документации на капитальный ремонт </w:t>
            </w:r>
            <w:r w:rsidRPr="00CD2A8E">
              <w:rPr>
                <w:rFonts w:ascii="Times New Roman" w:hAnsi="Times New Roman" w:cs="Times New Roman"/>
                <w:sz w:val="18"/>
                <w:szCs w:val="18"/>
              </w:rPr>
              <w:lastRenderedPageBreak/>
              <w:t xml:space="preserve">автомобильных дорог общего пользования регионального или межмуниципального значения Астраханской области, </w:t>
            </w:r>
            <w:proofErr w:type="spellStart"/>
            <w:proofErr w:type="gramStart"/>
            <w:r w:rsidRPr="00CD2A8E">
              <w:rPr>
                <w:rFonts w:ascii="Times New Roman" w:hAnsi="Times New Roman" w:cs="Times New Roman"/>
                <w:sz w:val="18"/>
                <w:szCs w:val="18"/>
              </w:rPr>
              <w:t>ед</w:t>
            </w:r>
            <w:proofErr w:type="spellEnd"/>
            <w:proofErr w:type="gramEnd"/>
          </w:p>
        </w:tc>
        <w:tc>
          <w:tcPr>
            <w:tcW w:w="1020" w:type="dxa"/>
          </w:tcPr>
          <w:p w:rsidR="0021491D" w:rsidRPr="00CD2A8E" w:rsidRDefault="0021491D" w:rsidP="00B722DF">
            <w:pPr>
              <w:pStyle w:val="ConsPlusNormal"/>
              <w:rPr>
                <w:rFonts w:ascii="Times New Roman" w:hAnsi="Times New Roman" w:cs="Times New Roman"/>
                <w:sz w:val="18"/>
                <w:szCs w:val="18"/>
              </w:rPr>
            </w:pPr>
          </w:p>
        </w:tc>
        <w:tc>
          <w:tcPr>
            <w:tcW w:w="850"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2</w:t>
            </w:r>
          </w:p>
        </w:tc>
        <w:tc>
          <w:tcPr>
            <w:tcW w:w="794" w:type="dxa"/>
          </w:tcPr>
          <w:p w:rsidR="0021491D" w:rsidRPr="00CD2A8E" w:rsidRDefault="0021491D" w:rsidP="00B722DF">
            <w:pPr>
              <w:pStyle w:val="ConsPlusNormal"/>
              <w:rPr>
                <w:rFonts w:ascii="Times New Roman" w:hAnsi="Times New Roman" w:cs="Times New Roman"/>
                <w:sz w:val="18"/>
                <w:szCs w:val="18"/>
              </w:rPr>
            </w:pPr>
          </w:p>
        </w:tc>
        <w:tc>
          <w:tcPr>
            <w:tcW w:w="850" w:type="dxa"/>
          </w:tcPr>
          <w:p w:rsidR="0021491D" w:rsidRPr="00CD2A8E" w:rsidRDefault="0021491D" w:rsidP="00B722DF">
            <w:pPr>
              <w:pStyle w:val="ConsPlusNormal"/>
              <w:rPr>
                <w:rFonts w:ascii="Times New Roman" w:hAnsi="Times New Roman" w:cs="Times New Roman"/>
                <w:sz w:val="18"/>
                <w:szCs w:val="18"/>
              </w:rPr>
            </w:pPr>
          </w:p>
        </w:tc>
        <w:tc>
          <w:tcPr>
            <w:tcW w:w="794" w:type="dxa"/>
          </w:tcPr>
          <w:p w:rsidR="0021491D" w:rsidRPr="00CD2A8E" w:rsidRDefault="0021491D" w:rsidP="00B722DF">
            <w:pPr>
              <w:pStyle w:val="ConsPlusNormal"/>
              <w:rPr>
                <w:rFonts w:ascii="Times New Roman" w:hAnsi="Times New Roman" w:cs="Times New Roman"/>
                <w:sz w:val="18"/>
                <w:szCs w:val="18"/>
              </w:rPr>
            </w:pPr>
          </w:p>
        </w:tc>
        <w:tc>
          <w:tcPr>
            <w:tcW w:w="850" w:type="dxa"/>
          </w:tcPr>
          <w:p w:rsidR="0021491D" w:rsidRPr="00CD2A8E" w:rsidRDefault="0021491D" w:rsidP="00B722DF">
            <w:pPr>
              <w:pStyle w:val="ConsPlusNormal"/>
              <w:rPr>
                <w:rFonts w:ascii="Times New Roman" w:hAnsi="Times New Roman" w:cs="Times New Roman"/>
                <w:sz w:val="18"/>
                <w:szCs w:val="18"/>
              </w:rPr>
            </w:pPr>
          </w:p>
        </w:tc>
        <w:tc>
          <w:tcPr>
            <w:tcW w:w="850" w:type="dxa"/>
          </w:tcPr>
          <w:p w:rsidR="0021491D" w:rsidRPr="00CD2A8E" w:rsidRDefault="0021491D" w:rsidP="00B722DF">
            <w:pPr>
              <w:pStyle w:val="ConsPlusNormal"/>
              <w:rPr>
                <w:rFonts w:ascii="Times New Roman" w:hAnsi="Times New Roman" w:cs="Times New Roman"/>
                <w:sz w:val="18"/>
                <w:szCs w:val="18"/>
              </w:rPr>
            </w:pPr>
          </w:p>
        </w:tc>
        <w:tc>
          <w:tcPr>
            <w:tcW w:w="850" w:type="dxa"/>
          </w:tcPr>
          <w:p w:rsidR="0021491D" w:rsidRPr="00CD2A8E" w:rsidRDefault="0021491D" w:rsidP="00B722DF">
            <w:pPr>
              <w:pStyle w:val="ConsPlusNormal"/>
              <w:rPr>
                <w:rFonts w:ascii="Times New Roman" w:hAnsi="Times New Roman" w:cs="Times New Roman"/>
                <w:sz w:val="18"/>
                <w:szCs w:val="18"/>
              </w:rPr>
            </w:pPr>
          </w:p>
        </w:tc>
        <w:tc>
          <w:tcPr>
            <w:tcW w:w="794" w:type="dxa"/>
          </w:tcPr>
          <w:p w:rsidR="0021491D" w:rsidRPr="00CD2A8E" w:rsidRDefault="0021491D" w:rsidP="00B722DF">
            <w:pPr>
              <w:pStyle w:val="ConsPlusNormal"/>
              <w:rPr>
                <w:rFonts w:ascii="Times New Roman" w:hAnsi="Times New Roman" w:cs="Times New Roman"/>
                <w:sz w:val="18"/>
                <w:szCs w:val="18"/>
              </w:rPr>
            </w:pPr>
          </w:p>
        </w:tc>
      </w:tr>
      <w:tr w:rsidR="0021491D" w:rsidRPr="00CD2A8E" w:rsidTr="00CD2A8E">
        <w:tc>
          <w:tcPr>
            <w:tcW w:w="2381" w:type="dxa"/>
            <w:vMerge/>
          </w:tcPr>
          <w:p w:rsidR="0021491D" w:rsidRPr="00CD2A8E" w:rsidRDefault="0021491D" w:rsidP="00B722DF">
            <w:pPr>
              <w:pStyle w:val="ConsPlusNormal"/>
              <w:rPr>
                <w:rFonts w:ascii="Times New Roman" w:hAnsi="Times New Roman" w:cs="Times New Roman"/>
                <w:sz w:val="18"/>
                <w:szCs w:val="18"/>
              </w:rPr>
            </w:pPr>
          </w:p>
        </w:tc>
        <w:tc>
          <w:tcPr>
            <w:tcW w:w="1644" w:type="dxa"/>
            <w:vMerge/>
          </w:tcPr>
          <w:p w:rsidR="0021491D" w:rsidRPr="00CD2A8E" w:rsidRDefault="0021491D" w:rsidP="00B722DF">
            <w:pPr>
              <w:pStyle w:val="ConsPlusNormal"/>
              <w:rPr>
                <w:rFonts w:ascii="Times New Roman" w:hAnsi="Times New Roman" w:cs="Times New Roman"/>
                <w:sz w:val="18"/>
                <w:szCs w:val="18"/>
              </w:rPr>
            </w:pPr>
          </w:p>
        </w:tc>
        <w:tc>
          <w:tcPr>
            <w:tcW w:w="5046" w:type="dxa"/>
            <w:gridSpan w:val="4"/>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Итого по объекту</w:t>
            </w:r>
          </w:p>
        </w:tc>
        <w:tc>
          <w:tcPr>
            <w:tcW w:w="1247"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229079,1</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229079,1</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0</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0</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0</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0</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0</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0</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0</w:t>
            </w:r>
          </w:p>
        </w:tc>
        <w:tc>
          <w:tcPr>
            <w:tcW w:w="1871" w:type="dxa"/>
          </w:tcPr>
          <w:p w:rsidR="0021491D" w:rsidRPr="00CD2A8E" w:rsidRDefault="0021491D" w:rsidP="00B722DF">
            <w:pPr>
              <w:pStyle w:val="ConsPlusNormal"/>
              <w:rPr>
                <w:rFonts w:ascii="Times New Roman" w:hAnsi="Times New Roman" w:cs="Times New Roman"/>
                <w:sz w:val="18"/>
                <w:szCs w:val="18"/>
              </w:rPr>
            </w:pPr>
          </w:p>
        </w:tc>
        <w:tc>
          <w:tcPr>
            <w:tcW w:w="1020" w:type="dxa"/>
          </w:tcPr>
          <w:p w:rsidR="0021491D" w:rsidRPr="00CD2A8E" w:rsidRDefault="0021491D" w:rsidP="00B722DF">
            <w:pPr>
              <w:pStyle w:val="ConsPlusNormal"/>
              <w:rPr>
                <w:rFonts w:ascii="Times New Roman" w:hAnsi="Times New Roman" w:cs="Times New Roman"/>
                <w:sz w:val="18"/>
                <w:szCs w:val="18"/>
              </w:rPr>
            </w:pPr>
          </w:p>
        </w:tc>
        <w:tc>
          <w:tcPr>
            <w:tcW w:w="850" w:type="dxa"/>
          </w:tcPr>
          <w:p w:rsidR="0021491D" w:rsidRPr="00CD2A8E" w:rsidRDefault="0021491D" w:rsidP="00B722DF">
            <w:pPr>
              <w:pStyle w:val="ConsPlusNormal"/>
              <w:rPr>
                <w:rFonts w:ascii="Times New Roman" w:hAnsi="Times New Roman" w:cs="Times New Roman"/>
                <w:sz w:val="18"/>
                <w:szCs w:val="18"/>
              </w:rPr>
            </w:pPr>
          </w:p>
        </w:tc>
        <w:tc>
          <w:tcPr>
            <w:tcW w:w="794" w:type="dxa"/>
          </w:tcPr>
          <w:p w:rsidR="0021491D" w:rsidRPr="00CD2A8E" w:rsidRDefault="0021491D" w:rsidP="00B722DF">
            <w:pPr>
              <w:pStyle w:val="ConsPlusNormal"/>
              <w:rPr>
                <w:rFonts w:ascii="Times New Roman" w:hAnsi="Times New Roman" w:cs="Times New Roman"/>
                <w:sz w:val="18"/>
                <w:szCs w:val="18"/>
              </w:rPr>
            </w:pPr>
          </w:p>
        </w:tc>
        <w:tc>
          <w:tcPr>
            <w:tcW w:w="850" w:type="dxa"/>
          </w:tcPr>
          <w:p w:rsidR="0021491D" w:rsidRPr="00CD2A8E" w:rsidRDefault="0021491D" w:rsidP="00B722DF">
            <w:pPr>
              <w:pStyle w:val="ConsPlusNormal"/>
              <w:rPr>
                <w:rFonts w:ascii="Times New Roman" w:hAnsi="Times New Roman" w:cs="Times New Roman"/>
                <w:sz w:val="18"/>
                <w:szCs w:val="18"/>
              </w:rPr>
            </w:pPr>
          </w:p>
        </w:tc>
        <w:tc>
          <w:tcPr>
            <w:tcW w:w="794" w:type="dxa"/>
          </w:tcPr>
          <w:p w:rsidR="0021491D" w:rsidRPr="00CD2A8E" w:rsidRDefault="0021491D" w:rsidP="00B722DF">
            <w:pPr>
              <w:pStyle w:val="ConsPlusNormal"/>
              <w:rPr>
                <w:rFonts w:ascii="Times New Roman" w:hAnsi="Times New Roman" w:cs="Times New Roman"/>
                <w:sz w:val="18"/>
                <w:szCs w:val="18"/>
              </w:rPr>
            </w:pPr>
          </w:p>
        </w:tc>
        <w:tc>
          <w:tcPr>
            <w:tcW w:w="850" w:type="dxa"/>
          </w:tcPr>
          <w:p w:rsidR="0021491D" w:rsidRPr="00CD2A8E" w:rsidRDefault="0021491D" w:rsidP="00B722DF">
            <w:pPr>
              <w:pStyle w:val="ConsPlusNormal"/>
              <w:rPr>
                <w:rFonts w:ascii="Times New Roman" w:hAnsi="Times New Roman" w:cs="Times New Roman"/>
                <w:sz w:val="18"/>
                <w:szCs w:val="18"/>
              </w:rPr>
            </w:pPr>
          </w:p>
        </w:tc>
        <w:tc>
          <w:tcPr>
            <w:tcW w:w="850" w:type="dxa"/>
          </w:tcPr>
          <w:p w:rsidR="0021491D" w:rsidRPr="00CD2A8E" w:rsidRDefault="0021491D" w:rsidP="00B722DF">
            <w:pPr>
              <w:pStyle w:val="ConsPlusNormal"/>
              <w:rPr>
                <w:rFonts w:ascii="Times New Roman" w:hAnsi="Times New Roman" w:cs="Times New Roman"/>
                <w:sz w:val="18"/>
                <w:szCs w:val="18"/>
              </w:rPr>
            </w:pPr>
          </w:p>
        </w:tc>
        <w:tc>
          <w:tcPr>
            <w:tcW w:w="850" w:type="dxa"/>
          </w:tcPr>
          <w:p w:rsidR="0021491D" w:rsidRPr="00CD2A8E" w:rsidRDefault="0021491D" w:rsidP="00B722DF">
            <w:pPr>
              <w:pStyle w:val="ConsPlusNormal"/>
              <w:rPr>
                <w:rFonts w:ascii="Times New Roman" w:hAnsi="Times New Roman" w:cs="Times New Roman"/>
                <w:sz w:val="18"/>
                <w:szCs w:val="18"/>
              </w:rPr>
            </w:pPr>
          </w:p>
        </w:tc>
        <w:tc>
          <w:tcPr>
            <w:tcW w:w="794" w:type="dxa"/>
          </w:tcPr>
          <w:p w:rsidR="0021491D" w:rsidRPr="00CD2A8E" w:rsidRDefault="0021491D" w:rsidP="00B722DF">
            <w:pPr>
              <w:pStyle w:val="ConsPlusNormal"/>
              <w:rPr>
                <w:rFonts w:ascii="Times New Roman" w:hAnsi="Times New Roman" w:cs="Times New Roman"/>
                <w:sz w:val="18"/>
                <w:szCs w:val="18"/>
              </w:rPr>
            </w:pPr>
          </w:p>
        </w:tc>
      </w:tr>
      <w:tr w:rsidR="0021491D" w:rsidRPr="00CD2A8E" w:rsidTr="00CD2A8E">
        <w:tc>
          <w:tcPr>
            <w:tcW w:w="2381" w:type="dxa"/>
            <w:vMerge w:val="restart"/>
          </w:tcPr>
          <w:p w:rsidR="0021491D" w:rsidRPr="00CD2A8E" w:rsidRDefault="0021491D" w:rsidP="00B722DF">
            <w:pPr>
              <w:pStyle w:val="ConsPlusNormal"/>
              <w:rPr>
                <w:rFonts w:ascii="Times New Roman" w:hAnsi="Times New Roman" w:cs="Times New Roman"/>
                <w:sz w:val="18"/>
                <w:szCs w:val="18"/>
              </w:rPr>
            </w:pPr>
            <w:r w:rsidRPr="00CD2A8E">
              <w:rPr>
                <w:rFonts w:ascii="Times New Roman" w:hAnsi="Times New Roman" w:cs="Times New Roman"/>
                <w:sz w:val="18"/>
                <w:szCs w:val="18"/>
              </w:rPr>
              <w:t>Мероприятие 4. Субсидии муниципальным образованиям на строительство и реконструкцию объектов муниципальной собственности</w:t>
            </w:r>
          </w:p>
        </w:tc>
        <w:tc>
          <w:tcPr>
            <w:tcW w:w="1644" w:type="dxa"/>
            <w:vMerge w:val="restart"/>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Минсельхоз Астраханской области 2023</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Бюджет Астраханской области</w:t>
            </w:r>
          </w:p>
        </w:tc>
        <w:tc>
          <w:tcPr>
            <w:tcW w:w="130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X</w:t>
            </w:r>
          </w:p>
        </w:tc>
        <w:tc>
          <w:tcPr>
            <w:tcW w:w="1361"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X</w:t>
            </w:r>
          </w:p>
        </w:tc>
        <w:tc>
          <w:tcPr>
            <w:tcW w:w="1247"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X</w:t>
            </w:r>
          </w:p>
        </w:tc>
        <w:tc>
          <w:tcPr>
            <w:tcW w:w="1247"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47988,7</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47988,7</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0,0</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0,0</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0,0</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0,0</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0,0</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0,0</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0,0</w:t>
            </w:r>
          </w:p>
        </w:tc>
        <w:tc>
          <w:tcPr>
            <w:tcW w:w="1871" w:type="dxa"/>
            <w:vMerge w:val="restart"/>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Введен в эксплуатацию объект капитального строительства муниципальной собственности, на завершение строительства которого предоставлена субсидия, километров</w:t>
            </w:r>
          </w:p>
        </w:tc>
        <w:tc>
          <w:tcPr>
            <w:tcW w:w="1020" w:type="dxa"/>
            <w:vMerge w:val="restart"/>
          </w:tcPr>
          <w:p w:rsidR="0021491D" w:rsidRPr="00CD2A8E" w:rsidRDefault="0021491D" w:rsidP="00B722DF">
            <w:pPr>
              <w:pStyle w:val="ConsPlusNormal"/>
              <w:rPr>
                <w:rFonts w:ascii="Times New Roman" w:hAnsi="Times New Roman" w:cs="Times New Roman"/>
                <w:sz w:val="18"/>
                <w:szCs w:val="18"/>
              </w:rPr>
            </w:pPr>
          </w:p>
        </w:tc>
        <w:tc>
          <w:tcPr>
            <w:tcW w:w="850" w:type="dxa"/>
            <w:vMerge w:val="restart"/>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13,173</w:t>
            </w:r>
          </w:p>
        </w:tc>
        <w:tc>
          <w:tcPr>
            <w:tcW w:w="794" w:type="dxa"/>
            <w:vMerge w:val="restart"/>
          </w:tcPr>
          <w:p w:rsidR="0021491D" w:rsidRPr="00CD2A8E" w:rsidRDefault="0021491D" w:rsidP="00B722DF">
            <w:pPr>
              <w:pStyle w:val="ConsPlusNormal"/>
              <w:rPr>
                <w:rFonts w:ascii="Times New Roman" w:hAnsi="Times New Roman" w:cs="Times New Roman"/>
                <w:sz w:val="18"/>
                <w:szCs w:val="18"/>
              </w:rPr>
            </w:pPr>
          </w:p>
        </w:tc>
        <w:tc>
          <w:tcPr>
            <w:tcW w:w="850" w:type="dxa"/>
            <w:vMerge w:val="restart"/>
          </w:tcPr>
          <w:p w:rsidR="0021491D" w:rsidRPr="00CD2A8E" w:rsidRDefault="0021491D" w:rsidP="00B722DF">
            <w:pPr>
              <w:pStyle w:val="ConsPlusNormal"/>
              <w:rPr>
                <w:rFonts w:ascii="Times New Roman" w:hAnsi="Times New Roman" w:cs="Times New Roman"/>
                <w:sz w:val="18"/>
                <w:szCs w:val="18"/>
              </w:rPr>
            </w:pPr>
          </w:p>
        </w:tc>
        <w:tc>
          <w:tcPr>
            <w:tcW w:w="794" w:type="dxa"/>
            <w:vMerge w:val="restart"/>
          </w:tcPr>
          <w:p w:rsidR="0021491D" w:rsidRPr="00CD2A8E" w:rsidRDefault="0021491D" w:rsidP="00B722DF">
            <w:pPr>
              <w:pStyle w:val="ConsPlusNormal"/>
              <w:rPr>
                <w:rFonts w:ascii="Times New Roman" w:hAnsi="Times New Roman" w:cs="Times New Roman"/>
                <w:sz w:val="18"/>
                <w:szCs w:val="18"/>
              </w:rPr>
            </w:pPr>
          </w:p>
        </w:tc>
        <w:tc>
          <w:tcPr>
            <w:tcW w:w="850" w:type="dxa"/>
            <w:vMerge w:val="restart"/>
          </w:tcPr>
          <w:p w:rsidR="0021491D" w:rsidRPr="00CD2A8E" w:rsidRDefault="0021491D" w:rsidP="00B722DF">
            <w:pPr>
              <w:pStyle w:val="ConsPlusNormal"/>
              <w:rPr>
                <w:rFonts w:ascii="Times New Roman" w:hAnsi="Times New Roman" w:cs="Times New Roman"/>
                <w:sz w:val="18"/>
                <w:szCs w:val="18"/>
              </w:rPr>
            </w:pPr>
          </w:p>
        </w:tc>
        <w:tc>
          <w:tcPr>
            <w:tcW w:w="850" w:type="dxa"/>
            <w:vMerge w:val="restart"/>
          </w:tcPr>
          <w:p w:rsidR="0021491D" w:rsidRPr="00CD2A8E" w:rsidRDefault="0021491D" w:rsidP="00B722DF">
            <w:pPr>
              <w:pStyle w:val="ConsPlusNormal"/>
              <w:rPr>
                <w:rFonts w:ascii="Times New Roman" w:hAnsi="Times New Roman" w:cs="Times New Roman"/>
                <w:sz w:val="18"/>
                <w:szCs w:val="18"/>
              </w:rPr>
            </w:pPr>
          </w:p>
        </w:tc>
        <w:tc>
          <w:tcPr>
            <w:tcW w:w="850" w:type="dxa"/>
            <w:vMerge w:val="restart"/>
          </w:tcPr>
          <w:p w:rsidR="0021491D" w:rsidRPr="00CD2A8E" w:rsidRDefault="0021491D" w:rsidP="00B722DF">
            <w:pPr>
              <w:pStyle w:val="ConsPlusNormal"/>
              <w:rPr>
                <w:rFonts w:ascii="Times New Roman" w:hAnsi="Times New Roman" w:cs="Times New Roman"/>
                <w:sz w:val="18"/>
                <w:szCs w:val="18"/>
              </w:rPr>
            </w:pPr>
          </w:p>
        </w:tc>
        <w:tc>
          <w:tcPr>
            <w:tcW w:w="794" w:type="dxa"/>
            <w:vMerge w:val="restart"/>
          </w:tcPr>
          <w:p w:rsidR="0021491D" w:rsidRPr="00CD2A8E" w:rsidRDefault="0021491D" w:rsidP="00B722DF">
            <w:pPr>
              <w:pStyle w:val="ConsPlusNormal"/>
              <w:rPr>
                <w:rFonts w:ascii="Times New Roman" w:hAnsi="Times New Roman" w:cs="Times New Roman"/>
                <w:sz w:val="18"/>
                <w:szCs w:val="18"/>
              </w:rPr>
            </w:pPr>
          </w:p>
        </w:tc>
      </w:tr>
      <w:tr w:rsidR="0021491D" w:rsidRPr="00CD2A8E" w:rsidTr="00CD2A8E">
        <w:tc>
          <w:tcPr>
            <w:tcW w:w="2381" w:type="dxa"/>
            <w:vMerge/>
          </w:tcPr>
          <w:p w:rsidR="0021491D" w:rsidRPr="00CD2A8E" w:rsidRDefault="0021491D" w:rsidP="00B722DF">
            <w:pPr>
              <w:pStyle w:val="ConsPlusNormal"/>
              <w:rPr>
                <w:rFonts w:ascii="Times New Roman" w:hAnsi="Times New Roman" w:cs="Times New Roman"/>
                <w:sz w:val="18"/>
                <w:szCs w:val="18"/>
              </w:rPr>
            </w:pPr>
          </w:p>
        </w:tc>
        <w:tc>
          <w:tcPr>
            <w:tcW w:w="1644" w:type="dxa"/>
            <w:vMerge/>
          </w:tcPr>
          <w:p w:rsidR="0021491D" w:rsidRPr="00CD2A8E" w:rsidRDefault="0021491D" w:rsidP="00B722DF">
            <w:pPr>
              <w:pStyle w:val="ConsPlusNormal"/>
              <w:rPr>
                <w:rFonts w:ascii="Times New Roman" w:hAnsi="Times New Roman" w:cs="Times New Roman"/>
                <w:sz w:val="18"/>
                <w:szCs w:val="18"/>
              </w:rPr>
            </w:pP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Местные бюджеты</w:t>
            </w:r>
          </w:p>
        </w:tc>
        <w:tc>
          <w:tcPr>
            <w:tcW w:w="130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X</w:t>
            </w:r>
          </w:p>
        </w:tc>
        <w:tc>
          <w:tcPr>
            <w:tcW w:w="1361"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X</w:t>
            </w:r>
          </w:p>
        </w:tc>
        <w:tc>
          <w:tcPr>
            <w:tcW w:w="1247"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X</w:t>
            </w:r>
          </w:p>
        </w:tc>
        <w:tc>
          <w:tcPr>
            <w:tcW w:w="1247"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484,7</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484,7</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0,0</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0,0</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0,0</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0,0</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0,0</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0,0</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0,0</w:t>
            </w:r>
          </w:p>
        </w:tc>
        <w:tc>
          <w:tcPr>
            <w:tcW w:w="1871" w:type="dxa"/>
            <w:vMerge/>
          </w:tcPr>
          <w:p w:rsidR="0021491D" w:rsidRPr="00CD2A8E" w:rsidRDefault="0021491D" w:rsidP="00B722DF">
            <w:pPr>
              <w:pStyle w:val="ConsPlusNormal"/>
              <w:rPr>
                <w:rFonts w:ascii="Times New Roman" w:hAnsi="Times New Roman" w:cs="Times New Roman"/>
                <w:sz w:val="18"/>
                <w:szCs w:val="18"/>
              </w:rPr>
            </w:pPr>
          </w:p>
        </w:tc>
        <w:tc>
          <w:tcPr>
            <w:tcW w:w="1020" w:type="dxa"/>
            <w:vMerge/>
          </w:tcPr>
          <w:p w:rsidR="0021491D" w:rsidRPr="00CD2A8E" w:rsidRDefault="0021491D" w:rsidP="00B722DF">
            <w:pPr>
              <w:pStyle w:val="ConsPlusNormal"/>
              <w:rPr>
                <w:rFonts w:ascii="Times New Roman" w:hAnsi="Times New Roman" w:cs="Times New Roman"/>
                <w:sz w:val="18"/>
                <w:szCs w:val="18"/>
              </w:rPr>
            </w:pPr>
          </w:p>
        </w:tc>
        <w:tc>
          <w:tcPr>
            <w:tcW w:w="850" w:type="dxa"/>
            <w:vMerge/>
          </w:tcPr>
          <w:p w:rsidR="0021491D" w:rsidRPr="00CD2A8E" w:rsidRDefault="0021491D" w:rsidP="00B722DF">
            <w:pPr>
              <w:pStyle w:val="ConsPlusNormal"/>
              <w:rPr>
                <w:rFonts w:ascii="Times New Roman" w:hAnsi="Times New Roman" w:cs="Times New Roman"/>
                <w:sz w:val="18"/>
                <w:szCs w:val="18"/>
              </w:rPr>
            </w:pPr>
          </w:p>
        </w:tc>
        <w:tc>
          <w:tcPr>
            <w:tcW w:w="794" w:type="dxa"/>
            <w:vMerge/>
          </w:tcPr>
          <w:p w:rsidR="0021491D" w:rsidRPr="00CD2A8E" w:rsidRDefault="0021491D" w:rsidP="00B722DF">
            <w:pPr>
              <w:pStyle w:val="ConsPlusNormal"/>
              <w:rPr>
                <w:rFonts w:ascii="Times New Roman" w:hAnsi="Times New Roman" w:cs="Times New Roman"/>
                <w:sz w:val="18"/>
                <w:szCs w:val="18"/>
              </w:rPr>
            </w:pPr>
          </w:p>
        </w:tc>
        <w:tc>
          <w:tcPr>
            <w:tcW w:w="850" w:type="dxa"/>
            <w:vMerge/>
          </w:tcPr>
          <w:p w:rsidR="0021491D" w:rsidRPr="00CD2A8E" w:rsidRDefault="0021491D" w:rsidP="00B722DF">
            <w:pPr>
              <w:pStyle w:val="ConsPlusNormal"/>
              <w:rPr>
                <w:rFonts w:ascii="Times New Roman" w:hAnsi="Times New Roman" w:cs="Times New Roman"/>
                <w:sz w:val="18"/>
                <w:szCs w:val="18"/>
              </w:rPr>
            </w:pPr>
          </w:p>
        </w:tc>
        <w:tc>
          <w:tcPr>
            <w:tcW w:w="794" w:type="dxa"/>
            <w:vMerge/>
          </w:tcPr>
          <w:p w:rsidR="0021491D" w:rsidRPr="00CD2A8E" w:rsidRDefault="0021491D" w:rsidP="00B722DF">
            <w:pPr>
              <w:pStyle w:val="ConsPlusNormal"/>
              <w:rPr>
                <w:rFonts w:ascii="Times New Roman" w:hAnsi="Times New Roman" w:cs="Times New Roman"/>
                <w:sz w:val="18"/>
                <w:szCs w:val="18"/>
              </w:rPr>
            </w:pPr>
          </w:p>
        </w:tc>
        <w:tc>
          <w:tcPr>
            <w:tcW w:w="850" w:type="dxa"/>
            <w:vMerge/>
          </w:tcPr>
          <w:p w:rsidR="0021491D" w:rsidRPr="00CD2A8E" w:rsidRDefault="0021491D" w:rsidP="00B722DF">
            <w:pPr>
              <w:pStyle w:val="ConsPlusNormal"/>
              <w:rPr>
                <w:rFonts w:ascii="Times New Roman" w:hAnsi="Times New Roman" w:cs="Times New Roman"/>
                <w:sz w:val="18"/>
                <w:szCs w:val="18"/>
              </w:rPr>
            </w:pPr>
          </w:p>
        </w:tc>
        <w:tc>
          <w:tcPr>
            <w:tcW w:w="850" w:type="dxa"/>
            <w:vMerge/>
          </w:tcPr>
          <w:p w:rsidR="0021491D" w:rsidRPr="00CD2A8E" w:rsidRDefault="0021491D" w:rsidP="00B722DF">
            <w:pPr>
              <w:pStyle w:val="ConsPlusNormal"/>
              <w:rPr>
                <w:rFonts w:ascii="Times New Roman" w:hAnsi="Times New Roman" w:cs="Times New Roman"/>
                <w:sz w:val="18"/>
                <w:szCs w:val="18"/>
              </w:rPr>
            </w:pPr>
          </w:p>
        </w:tc>
        <w:tc>
          <w:tcPr>
            <w:tcW w:w="850" w:type="dxa"/>
            <w:vMerge/>
          </w:tcPr>
          <w:p w:rsidR="0021491D" w:rsidRPr="00CD2A8E" w:rsidRDefault="0021491D" w:rsidP="00B722DF">
            <w:pPr>
              <w:pStyle w:val="ConsPlusNormal"/>
              <w:rPr>
                <w:rFonts w:ascii="Times New Roman" w:hAnsi="Times New Roman" w:cs="Times New Roman"/>
                <w:sz w:val="18"/>
                <w:szCs w:val="18"/>
              </w:rPr>
            </w:pPr>
          </w:p>
        </w:tc>
        <w:tc>
          <w:tcPr>
            <w:tcW w:w="794" w:type="dxa"/>
            <w:vMerge/>
          </w:tcPr>
          <w:p w:rsidR="0021491D" w:rsidRPr="00CD2A8E" w:rsidRDefault="0021491D" w:rsidP="00B722DF">
            <w:pPr>
              <w:pStyle w:val="ConsPlusNormal"/>
              <w:rPr>
                <w:rFonts w:ascii="Times New Roman" w:hAnsi="Times New Roman" w:cs="Times New Roman"/>
                <w:sz w:val="18"/>
                <w:szCs w:val="18"/>
              </w:rPr>
            </w:pPr>
          </w:p>
        </w:tc>
      </w:tr>
      <w:tr w:rsidR="0021491D" w:rsidRPr="00CD2A8E" w:rsidTr="00CD2A8E">
        <w:tc>
          <w:tcPr>
            <w:tcW w:w="2381" w:type="dxa"/>
            <w:vMerge/>
          </w:tcPr>
          <w:p w:rsidR="0021491D" w:rsidRPr="00CD2A8E" w:rsidRDefault="0021491D" w:rsidP="00B722DF">
            <w:pPr>
              <w:pStyle w:val="ConsPlusNormal"/>
              <w:rPr>
                <w:rFonts w:ascii="Times New Roman" w:hAnsi="Times New Roman" w:cs="Times New Roman"/>
                <w:sz w:val="18"/>
                <w:szCs w:val="18"/>
              </w:rPr>
            </w:pPr>
          </w:p>
        </w:tc>
        <w:tc>
          <w:tcPr>
            <w:tcW w:w="1644" w:type="dxa"/>
            <w:vMerge/>
          </w:tcPr>
          <w:p w:rsidR="0021491D" w:rsidRPr="00CD2A8E" w:rsidRDefault="0021491D" w:rsidP="00B722DF">
            <w:pPr>
              <w:pStyle w:val="ConsPlusNormal"/>
              <w:rPr>
                <w:rFonts w:ascii="Times New Roman" w:hAnsi="Times New Roman" w:cs="Times New Roman"/>
                <w:sz w:val="18"/>
                <w:szCs w:val="18"/>
              </w:rPr>
            </w:pPr>
          </w:p>
        </w:tc>
        <w:tc>
          <w:tcPr>
            <w:tcW w:w="5046" w:type="dxa"/>
            <w:gridSpan w:val="4"/>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Итого по мероприятию</w:t>
            </w:r>
          </w:p>
        </w:tc>
        <w:tc>
          <w:tcPr>
            <w:tcW w:w="1247"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48473,4</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48473,4</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0,0</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0,0</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0,0</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0,0</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0,0</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0,0</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0,0</w:t>
            </w:r>
          </w:p>
        </w:tc>
        <w:tc>
          <w:tcPr>
            <w:tcW w:w="1871" w:type="dxa"/>
          </w:tcPr>
          <w:p w:rsidR="0021491D" w:rsidRPr="00CD2A8E" w:rsidRDefault="0021491D" w:rsidP="00B722DF">
            <w:pPr>
              <w:pStyle w:val="ConsPlusNormal"/>
              <w:rPr>
                <w:rFonts w:ascii="Times New Roman" w:hAnsi="Times New Roman" w:cs="Times New Roman"/>
                <w:sz w:val="18"/>
                <w:szCs w:val="18"/>
              </w:rPr>
            </w:pPr>
          </w:p>
        </w:tc>
        <w:tc>
          <w:tcPr>
            <w:tcW w:w="1020" w:type="dxa"/>
          </w:tcPr>
          <w:p w:rsidR="0021491D" w:rsidRPr="00CD2A8E" w:rsidRDefault="0021491D" w:rsidP="00B722DF">
            <w:pPr>
              <w:pStyle w:val="ConsPlusNormal"/>
              <w:rPr>
                <w:rFonts w:ascii="Times New Roman" w:hAnsi="Times New Roman" w:cs="Times New Roman"/>
                <w:sz w:val="18"/>
                <w:szCs w:val="18"/>
              </w:rPr>
            </w:pPr>
          </w:p>
        </w:tc>
        <w:tc>
          <w:tcPr>
            <w:tcW w:w="850" w:type="dxa"/>
          </w:tcPr>
          <w:p w:rsidR="0021491D" w:rsidRPr="00CD2A8E" w:rsidRDefault="0021491D" w:rsidP="00B722DF">
            <w:pPr>
              <w:pStyle w:val="ConsPlusNormal"/>
              <w:rPr>
                <w:rFonts w:ascii="Times New Roman" w:hAnsi="Times New Roman" w:cs="Times New Roman"/>
                <w:sz w:val="18"/>
                <w:szCs w:val="18"/>
              </w:rPr>
            </w:pPr>
          </w:p>
        </w:tc>
        <w:tc>
          <w:tcPr>
            <w:tcW w:w="794" w:type="dxa"/>
          </w:tcPr>
          <w:p w:rsidR="0021491D" w:rsidRPr="00CD2A8E" w:rsidRDefault="0021491D" w:rsidP="00B722DF">
            <w:pPr>
              <w:pStyle w:val="ConsPlusNormal"/>
              <w:rPr>
                <w:rFonts w:ascii="Times New Roman" w:hAnsi="Times New Roman" w:cs="Times New Roman"/>
                <w:sz w:val="18"/>
                <w:szCs w:val="18"/>
              </w:rPr>
            </w:pPr>
          </w:p>
        </w:tc>
        <w:tc>
          <w:tcPr>
            <w:tcW w:w="850" w:type="dxa"/>
          </w:tcPr>
          <w:p w:rsidR="0021491D" w:rsidRPr="00CD2A8E" w:rsidRDefault="0021491D" w:rsidP="00B722DF">
            <w:pPr>
              <w:pStyle w:val="ConsPlusNormal"/>
              <w:rPr>
                <w:rFonts w:ascii="Times New Roman" w:hAnsi="Times New Roman" w:cs="Times New Roman"/>
                <w:sz w:val="18"/>
                <w:szCs w:val="18"/>
              </w:rPr>
            </w:pPr>
          </w:p>
        </w:tc>
        <w:tc>
          <w:tcPr>
            <w:tcW w:w="794" w:type="dxa"/>
          </w:tcPr>
          <w:p w:rsidR="0021491D" w:rsidRPr="00CD2A8E" w:rsidRDefault="0021491D" w:rsidP="00B722DF">
            <w:pPr>
              <w:pStyle w:val="ConsPlusNormal"/>
              <w:rPr>
                <w:rFonts w:ascii="Times New Roman" w:hAnsi="Times New Roman" w:cs="Times New Roman"/>
                <w:sz w:val="18"/>
                <w:szCs w:val="18"/>
              </w:rPr>
            </w:pPr>
          </w:p>
        </w:tc>
        <w:tc>
          <w:tcPr>
            <w:tcW w:w="850" w:type="dxa"/>
          </w:tcPr>
          <w:p w:rsidR="0021491D" w:rsidRPr="00CD2A8E" w:rsidRDefault="0021491D" w:rsidP="00B722DF">
            <w:pPr>
              <w:pStyle w:val="ConsPlusNormal"/>
              <w:rPr>
                <w:rFonts w:ascii="Times New Roman" w:hAnsi="Times New Roman" w:cs="Times New Roman"/>
                <w:sz w:val="18"/>
                <w:szCs w:val="18"/>
              </w:rPr>
            </w:pPr>
          </w:p>
        </w:tc>
        <w:tc>
          <w:tcPr>
            <w:tcW w:w="850" w:type="dxa"/>
          </w:tcPr>
          <w:p w:rsidR="0021491D" w:rsidRPr="00CD2A8E" w:rsidRDefault="0021491D" w:rsidP="00B722DF">
            <w:pPr>
              <w:pStyle w:val="ConsPlusNormal"/>
              <w:rPr>
                <w:rFonts w:ascii="Times New Roman" w:hAnsi="Times New Roman" w:cs="Times New Roman"/>
                <w:sz w:val="18"/>
                <w:szCs w:val="18"/>
              </w:rPr>
            </w:pPr>
          </w:p>
        </w:tc>
        <w:tc>
          <w:tcPr>
            <w:tcW w:w="850" w:type="dxa"/>
          </w:tcPr>
          <w:p w:rsidR="0021491D" w:rsidRPr="00CD2A8E" w:rsidRDefault="0021491D" w:rsidP="00B722DF">
            <w:pPr>
              <w:pStyle w:val="ConsPlusNormal"/>
              <w:rPr>
                <w:rFonts w:ascii="Times New Roman" w:hAnsi="Times New Roman" w:cs="Times New Roman"/>
                <w:sz w:val="18"/>
                <w:szCs w:val="18"/>
              </w:rPr>
            </w:pPr>
          </w:p>
        </w:tc>
        <w:tc>
          <w:tcPr>
            <w:tcW w:w="794" w:type="dxa"/>
          </w:tcPr>
          <w:p w:rsidR="0021491D" w:rsidRPr="00CD2A8E" w:rsidRDefault="0021491D" w:rsidP="00B722DF">
            <w:pPr>
              <w:pStyle w:val="ConsPlusNormal"/>
              <w:rPr>
                <w:rFonts w:ascii="Times New Roman" w:hAnsi="Times New Roman" w:cs="Times New Roman"/>
                <w:sz w:val="18"/>
                <w:szCs w:val="18"/>
              </w:rPr>
            </w:pPr>
          </w:p>
        </w:tc>
      </w:tr>
      <w:tr w:rsidR="0021491D" w:rsidRPr="00CD2A8E" w:rsidTr="00CD2A8E">
        <w:tc>
          <w:tcPr>
            <w:tcW w:w="2381" w:type="dxa"/>
            <w:vMerge w:val="restart"/>
          </w:tcPr>
          <w:p w:rsidR="0021491D" w:rsidRPr="00CD2A8E" w:rsidRDefault="00B722DF" w:rsidP="00B722DF">
            <w:pPr>
              <w:pStyle w:val="ConsPlusNormal"/>
              <w:rPr>
                <w:rFonts w:ascii="Times New Roman" w:hAnsi="Times New Roman" w:cs="Times New Roman"/>
                <w:sz w:val="18"/>
                <w:szCs w:val="18"/>
              </w:rPr>
            </w:pPr>
            <w:r w:rsidRPr="00CD2A8E">
              <w:rPr>
                <w:rFonts w:ascii="Times New Roman" w:hAnsi="Times New Roman" w:cs="Times New Roman"/>
                <w:sz w:val="18"/>
                <w:szCs w:val="18"/>
              </w:rPr>
              <w:t>«</w:t>
            </w:r>
            <w:r w:rsidR="0021491D" w:rsidRPr="00CD2A8E">
              <w:rPr>
                <w:rFonts w:ascii="Times New Roman" w:hAnsi="Times New Roman" w:cs="Times New Roman"/>
                <w:sz w:val="18"/>
                <w:szCs w:val="18"/>
              </w:rPr>
              <w:t xml:space="preserve">Водоснабжение села Соленое Займище </w:t>
            </w:r>
            <w:proofErr w:type="spellStart"/>
            <w:r w:rsidR="0021491D" w:rsidRPr="00CD2A8E">
              <w:rPr>
                <w:rFonts w:ascii="Times New Roman" w:hAnsi="Times New Roman" w:cs="Times New Roman"/>
                <w:sz w:val="18"/>
                <w:szCs w:val="18"/>
              </w:rPr>
              <w:t>Черноярского</w:t>
            </w:r>
            <w:proofErr w:type="spellEnd"/>
            <w:r w:rsidR="0021491D" w:rsidRPr="00CD2A8E">
              <w:rPr>
                <w:rFonts w:ascii="Times New Roman" w:hAnsi="Times New Roman" w:cs="Times New Roman"/>
                <w:sz w:val="18"/>
                <w:szCs w:val="18"/>
              </w:rPr>
              <w:t xml:space="preserve"> района Астраханской области</w:t>
            </w:r>
            <w:r w:rsidRPr="00CD2A8E">
              <w:rPr>
                <w:rFonts w:ascii="Times New Roman" w:hAnsi="Times New Roman" w:cs="Times New Roman"/>
                <w:sz w:val="18"/>
                <w:szCs w:val="18"/>
              </w:rPr>
              <w:t>»</w:t>
            </w:r>
            <w:r w:rsidR="0021491D" w:rsidRPr="00CD2A8E">
              <w:rPr>
                <w:rFonts w:ascii="Times New Roman" w:hAnsi="Times New Roman" w:cs="Times New Roman"/>
                <w:sz w:val="18"/>
                <w:szCs w:val="18"/>
              </w:rPr>
              <w:t xml:space="preserve"> (капитальные вложения в объекты муниципальной собственности)</w:t>
            </w:r>
          </w:p>
        </w:tc>
        <w:tc>
          <w:tcPr>
            <w:tcW w:w="1644" w:type="dxa"/>
            <w:vMerge w:val="restart"/>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Минсельхоз Астраханской области 2023</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Бюджет Астраханской области</w:t>
            </w:r>
          </w:p>
        </w:tc>
        <w:tc>
          <w:tcPr>
            <w:tcW w:w="130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X</w:t>
            </w:r>
          </w:p>
        </w:tc>
        <w:tc>
          <w:tcPr>
            <w:tcW w:w="1361"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X</w:t>
            </w:r>
          </w:p>
        </w:tc>
        <w:tc>
          <w:tcPr>
            <w:tcW w:w="1247"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X</w:t>
            </w:r>
          </w:p>
        </w:tc>
        <w:tc>
          <w:tcPr>
            <w:tcW w:w="1247"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47988,7</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47988,7</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0,0</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0,0</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0,0</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0,0</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0,0</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0,0</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0,0</w:t>
            </w:r>
          </w:p>
        </w:tc>
        <w:tc>
          <w:tcPr>
            <w:tcW w:w="1871" w:type="dxa"/>
            <w:vMerge w:val="restart"/>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Ввод в действие локальных водопроводов, километров</w:t>
            </w:r>
          </w:p>
        </w:tc>
        <w:tc>
          <w:tcPr>
            <w:tcW w:w="1020" w:type="dxa"/>
            <w:vMerge w:val="restart"/>
          </w:tcPr>
          <w:p w:rsidR="0021491D" w:rsidRPr="00CD2A8E" w:rsidRDefault="0021491D" w:rsidP="00B722DF">
            <w:pPr>
              <w:pStyle w:val="ConsPlusNormal"/>
              <w:rPr>
                <w:rFonts w:ascii="Times New Roman" w:hAnsi="Times New Roman" w:cs="Times New Roman"/>
                <w:sz w:val="18"/>
                <w:szCs w:val="18"/>
              </w:rPr>
            </w:pPr>
          </w:p>
        </w:tc>
        <w:tc>
          <w:tcPr>
            <w:tcW w:w="850" w:type="dxa"/>
            <w:vMerge w:val="restart"/>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13,173</w:t>
            </w:r>
          </w:p>
        </w:tc>
        <w:tc>
          <w:tcPr>
            <w:tcW w:w="794" w:type="dxa"/>
            <w:vMerge w:val="restart"/>
          </w:tcPr>
          <w:p w:rsidR="0021491D" w:rsidRPr="00CD2A8E" w:rsidRDefault="0021491D" w:rsidP="00B722DF">
            <w:pPr>
              <w:pStyle w:val="ConsPlusNormal"/>
              <w:rPr>
                <w:rFonts w:ascii="Times New Roman" w:hAnsi="Times New Roman" w:cs="Times New Roman"/>
                <w:sz w:val="18"/>
                <w:szCs w:val="18"/>
              </w:rPr>
            </w:pPr>
          </w:p>
        </w:tc>
        <w:tc>
          <w:tcPr>
            <w:tcW w:w="850" w:type="dxa"/>
            <w:vMerge w:val="restart"/>
          </w:tcPr>
          <w:p w:rsidR="0021491D" w:rsidRPr="00CD2A8E" w:rsidRDefault="0021491D" w:rsidP="00B722DF">
            <w:pPr>
              <w:pStyle w:val="ConsPlusNormal"/>
              <w:rPr>
                <w:rFonts w:ascii="Times New Roman" w:hAnsi="Times New Roman" w:cs="Times New Roman"/>
                <w:sz w:val="18"/>
                <w:szCs w:val="18"/>
              </w:rPr>
            </w:pPr>
          </w:p>
        </w:tc>
        <w:tc>
          <w:tcPr>
            <w:tcW w:w="794" w:type="dxa"/>
            <w:vMerge w:val="restart"/>
          </w:tcPr>
          <w:p w:rsidR="0021491D" w:rsidRPr="00CD2A8E" w:rsidRDefault="0021491D" w:rsidP="00B722DF">
            <w:pPr>
              <w:pStyle w:val="ConsPlusNormal"/>
              <w:rPr>
                <w:rFonts w:ascii="Times New Roman" w:hAnsi="Times New Roman" w:cs="Times New Roman"/>
                <w:sz w:val="18"/>
                <w:szCs w:val="18"/>
              </w:rPr>
            </w:pPr>
          </w:p>
        </w:tc>
        <w:tc>
          <w:tcPr>
            <w:tcW w:w="850" w:type="dxa"/>
            <w:vMerge w:val="restart"/>
          </w:tcPr>
          <w:p w:rsidR="0021491D" w:rsidRPr="00CD2A8E" w:rsidRDefault="0021491D" w:rsidP="00B722DF">
            <w:pPr>
              <w:pStyle w:val="ConsPlusNormal"/>
              <w:rPr>
                <w:rFonts w:ascii="Times New Roman" w:hAnsi="Times New Roman" w:cs="Times New Roman"/>
                <w:sz w:val="18"/>
                <w:szCs w:val="18"/>
              </w:rPr>
            </w:pPr>
          </w:p>
        </w:tc>
        <w:tc>
          <w:tcPr>
            <w:tcW w:w="850" w:type="dxa"/>
            <w:vMerge w:val="restart"/>
          </w:tcPr>
          <w:p w:rsidR="0021491D" w:rsidRPr="00CD2A8E" w:rsidRDefault="0021491D" w:rsidP="00B722DF">
            <w:pPr>
              <w:pStyle w:val="ConsPlusNormal"/>
              <w:rPr>
                <w:rFonts w:ascii="Times New Roman" w:hAnsi="Times New Roman" w:cs="Times New Roman"/>
                <w:sz w:val="18"/>
                <w:szCs w:val="18"/>
              </w:rPr>
            </w:pPr>
          </w:p>
        </w:tc>
        <w:tc>
          <w:tcPr>
            <w:tcW w:w="850" w:type="dxa"/>
            <w:vMerge w:val="restart"/>
          </w:tcPr>
          <w:p w:rsidR="0021491D" w:rsidRPr="00CD2A8E" w:rsidRDefault="0021491D" w:rsidP="00B722DF">
            <w:pPr>
              <w:pStyle w:val="ConsPlusNormal"/>
              <w:rPr>
                <w:rFonts w:ascii="Times New Roman" w:hAnsi="Times New Roman" w:cs="Times New Roman"/>
                <w:sz w:val="18"/>
                <w:szCs w:val="18"/>
              </w:rPr>
            </w:pPr>
          </w:p>
        </w:tc>
        <w:tc>
          <w:tcPr>
            <w:tcW w:w="794" w:type="dxa"/>
            <w:vMerge w:val="restart"/>
          </w:tcPr>
          <w:p w:rsidR="0021491D" w:rsidRPr="00CD2A8E" w:rsidRDefault="0021491D" w:rsidP="00B722DF">
            <w:pPr>
              <w:pStyle w:val="ConsPlusNormal"/>
              <w:rPr>
                <w:rFonts w:ascii="Times New Roman" w:hAnsi="Times New Roman" w:cs="Times New Roman"/>
                <w:sz w:val="18"/>
                <w:szCs w:val="18"/>
              </w:rPr>
            </w:pPr>
          </w:p>
        </w:tc>
      </w:tr>
      <w:tr w:rsidR="0021491D" w:rsidRPr="00CD2A8E" w:rsidTr="00CD2A8E">
        <w:tc>
          <w:tcPr>
            <w:tcW w:w="2381" w:type="dxa"/>
            <w:vMerge/>
          </w:tcPr>
          <w:p w:rsidR="0021491D" w:rsidRPr="00CD2A8E" w:rsidRDefault="0021491D" w:rsidP="00B722DF">
            <w:pPr>
              <w:pStyle w:val="ConsPlusNormal"/>
              <w:rPr>
                <w:rFonts w:ascii="Times New Roman" w:hAnsi="Times New Roman" w:cs="Times New Roman"/>
                <w:sz w:val="18"/>
                <w:szCs w:val="18"/>
              </w:rPr>
            </w:pPr>
          </w:p>
        </w:tc>
        <w:tc>
          <w:tcPr>
            <w:tcW w:w="1644" w:type="dxa"/>
            <w:vMerge/>
          </w:tcPr>
          <w:p w:rsidR="0021491D" w:rsidRPr="00CD2A8E" w:rsidRDefault="0021491D" w:rsidP="00B722DF">
            <w:pPr>
              <w:pStyle w:val="ConsPlusNormal"/>
              <w:rPr>
                <w:rFonts w:ascii="Times New Roman" w:hAnsi="Times New Roman" w:cs="Times New Roman"/>
                <w:sz w:val="18"/>
                <w:szCs w:val="18"/>
              </w:rPr>
            </w:pP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Местные бюджеты</w:t>
            </w:r>
          </w:p>
        </w:tc>
        <w:tc>
          <w:tcPr>
            <w:tcW w:w="130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X</w:t>
            </w:r>
          </w:p>
        </w:tc>
        <w:tc>
          <w:tcPr>
            <w:tcW w:w="1361"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X</w:t>
            </w:r>
          </w:p>
        </w:tc>
        <w:tc>
          <w:tcPr>
            <w:tcW w:w="1247"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X</w:t>
            </w:r>
          </w:p>
        </w:tc>
        <w:tc>
          <w:tcPr>
            <w:tcW w:w="1247"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484,7</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484,7</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0,0</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0,0</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0,0</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0,0</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0,0</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0,0</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0,0</w:t>
            </w:r>
          </w:p>
        </w:tc>
        <w:tc>
          <w:tcPr>
            <w:tcW w:w="1871" w:type="dxa"/>
            <w:vMerge/>
          </w:tcPr>
          <w:p w:rsidR="0021491D" w:rsidRPr="00CD2A8E" w:rsidRDefault="0021491D" w:rsidP="00B722DF">
            <w:pPr>
              <w:pStyle w:val="ConsPlusNormal"/>
              <w:rPr>
                <w:rFonts w:ascii="Times New Roman" w:hAnsi="Times New Roman" w:cs="Times New Roman"/>
                <w:sz w:val="18"/>
                <w:szCs w:val="18"/>
              </w:rPr>
            </w:pPr>
          </w:p>
        </w:tc>
        <w:tc>
          <w:tcPr>
            <w:tcW w:w="1020" w:type="dxa"/>
            <w:vMerge/>
          </w:tcPr>
          <w:p w:rsidR="0021491D" w:rsidRPr="00CD2A8E" w:rsidRDefault="0021491D" w:rsidP="00B722DF">
            <w:pPr>
              <w:pStyle w:val="ConsPlusNormal"/>
              <w:rPr>
                <w:rFonts w:ascii="Times New Roman" w:hAnsi="Times New Roman" w:cs="Times New Roman"/>
                <w:sz w:val="18"/>
                <w:szCs w:val="18"/>
              </w:rPr>
            </w:pPr>
          </w:p>
        </w:tc>
        <w:tc>
          <w:tcPr>
            <w:tcW w:w="850" w:type="dxa"/>
            <w:vMerge/>
          </w:tcPr>
          <w:p w:rsidR="0021491D" w:rsidRPr="00CD2A8E" w:rsidRDefault="0021491D" w:rsidP="00B722DF">
            <w:pPr>
              <w:pStyle w:val="ConsPlusNormal"/>
              <w:rPr>
                <w:rFonts w:ascii="Times New Roman" w:hAnsi="Times New Roman" w:cs="Times New Roman"/>
                <w:sz w:val="18"/>
                <w:szCs w:val="18"/>
              </w:rPr>
            </w:pPr>
          </w:p>
        </w:tc>
        <w:tc>
          <w:tcPr>
            <w:tcW w:w="794" w:type="dxa"/>
            <w:vMerge/>
          </w:tcPr>
          <w:p w:rsidR="0021491D" w:rsidRPr="00CD2A8E" w:rsidRDefault="0021491D" w:rsidP="00B722DF">
            <w:pPr>
              <w:pStyle w:val="ConsPlusNormal"/>
              <w:rPr>
                <w:rFonts w:ascii="Times New Roman" w:hAnsi="Times New Roman" w:cs="Times New Roman"/>
                <w:sz w:val="18"/>
                <w:szCs w:val="18"/>
              </w:rPr>
            </w:pPr>
          </w:p>
        </w:tc>
        <w:tc>
          <w:tcPr>
            <w:tcW w:w="850" w:type="dxa"/>
            <w:vMerge/>
          </w:tcPr>
          <w:p w:rsidR="0021491D" w:rsidRPr="00CD2A8E" w:rsidRDefault="0021491D" w:rsidP="00B722DF">
            <w:pPr>
              <w:pStyle w:val="ConsPlusNormal"/>
              <w:rPr>
                <w:rFonts w:ascii="Times New Roman" w:hAnsi="Times New Roman" w:cs="Times New Roman"/>
                <w:sz w:val="18"/>
                <w:szCs w:val="18"/>
              </w:rPr>
            </w:pPr>
          </w:p>
        </w:tc>
        <w:tc>
          <w:tcPr>
            <w:tcW w:w="794" w:type="dxa"/>
            <w:vMerge/>
          </w:tcPr>
          <w:p w:rsidR="0021491D" w:rsidRPr="00CD2A8E" w:rsidRDefault="0021491D" w:rsidP="00B722DF">
            <w:pPr>
              <w:pStyle w:val="ConsPlusNormal"/>
              <w:rPr>
                <w:rFonts w:ascii="Times New Roman" w:hAnsi="Times New Roman" w:cs="Times New Roman"/>
                <w:sz w:val="18"/>
                <w:szCs w:val="18"/>
              </w:rPr>
            </w:pPr>
          </w:p>
        </w:tc>
        <w:tc>
          <w:tcPr>
            <w:tcW w:w="850" w:type="dxa"/>
            <w:vMerge/>
          </w:tcPr>
          <w:p w:rsidR="0021491D" w:rsidRPr="00CD2A8E" w:rsidRDefault="0021491D" w:rsidP="00B722DF">
            <w:pPr>
              <w:pStyle w:val="ConsPlusNormal"/>
              <w:rPr>
                <w:rFonts w:ascii="Times New Roman" w:hAnsi="Times New Roman" w:cs="Times New Roman"/>
                <w:sz w:val="18"/>
                <w:szCs w:val="18"/>
              </w:rPr>
            </w:pPr>
          </w:p>
        </w:tc>
        <w:tc>
          <w:tcPr>
            <w:tcW w:w="850" w:type="dxa"/>
            <w:vMerge/>
          </w:tcPr>
          <w:p w:rsidR="0021491D" w:rsidRPr="00CD2A8E" w:rsidRDefault="0021491D" w:rsidP="00B722DF">
            <w:pPr>
              <w:pStyle w:val="ConsPlusNormal"/>
              <w:rPr>
                <w:rFonts w:ascii="Times New Roman" w:hAnsi="Times New Roman" w:cs="Times New Roman"/>
                <w:sz w:val="18"/>
                <w:szCs w:val="18"/>
              </w:rPr>
            </w:pPr>
          </w:p>
        </w:tc>
        <w:tc>
          <w:tcPr>
            <w:tcW w:w="850" w:type="dxa"/>
            <w:vMerge/>
          </w:tcPr>
          <w:p w:rsidR="0021491D" w:rsidRPr="00CD2A8E" w:rsidRDefault="0021491D" w:rsidP="00B722DF">
            <w:pPr>
              <w:pStyle w:val="ConsPlusNormal"/>
              <w:rPr>
                <w:rFonts w:ascii="Times New Roman" w:hAnsi="Times New Roman" w:cs="Times New Roman"/>
                <w:sz w:val="18"/>
                <w:szCs w:val="18"/>
              </w:rPr>
            </w:pPr>
          </w:p>
        </w:tc>
        <w:tc>
          <w:tcPr>
            <w:tcW w:w="794" w:type="dxa"/>
            <w:vMerge/>
          </w:tcPr>
          <w:p w:rsidR="0021491D" w:rsidRPr="00CD2A8E" w:rsidRDefault="0021491D" w:rsidP="00B722DF">
            <w:pPr>
              <w:pStyle w:val="ConsPlusNormal"/>
              <w:rPr>
                <w:rFonts w:ascii="Times New Roman" w:hAnsi="Times New Roman" w:cs="Times New Roman"/>
                <w:sz w:val="18"/>
                <w:szCs w:val="18"/>
              </w:rPr>
            </w:pPr>
          </w:p>
        </w:tc>
      </w:tr>
      <w:tr w:rsidR="0021491D" w:rsidRPr="00CD2A8E" w:rsidTr="00CD2A8E">
        <w:tc>
          <w:tcPr>
            <w:tcW w:w="2381" w:type="dxa"/>
            <w:vMerge/>
          </w:tcPr>
          <w:p w:rsidR="0021491D" w:rsidRPr="00CD2A8E" w:rsidRDefault="0021491D" w:rsidP="00B722DF">
            <w:pPr>
              <w:pStyle w:val="ConsPlusNormal"/>
              <w:rPr>
                <w:rFonts w:ascii="Times New Roman" w:hAnsi="Times New Roman" w:cs="Times New Roman"/>
                <w:sz w:val="18"/>
                <w:szCs w:val="18"/>
              </w:rPr>
            </w:pPr>
          </w:p>
        </w:tc>
        <w:tc>
          <w:tcPr>
            <w:tcW w:w="1644" w:type="dxa"/>
            <w:vMerge/>
          </w:tcPr>
          <w:p w:rsidR="0021491D" w:rsidRPr="00CD2A8E" w:rsidRDefault="0021491D" w:rsidP="00B722DF">
            <w:pPr>
              <w:pStyle w:val="ConsPlusNormal"/>
              <w:rPr>
                <w:rFonts w:ascii="Times New Roman" w:hAnsi="Times New Roman" w:cs="Times New Roman"/>
                <w:sz w:val="18"/>
                <w:szCs w:val="18"/>
              </w:rPr>
            </w:pPr>
          </w:p>
        </w:tc>
        <w:tc>
          <w:tcPr>
            <w:tcW w:w="5046" w:type="dxa"/>
            <w:gridSpan w:val="4"/>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Итого по объекту</w:t>
            </w:r>
          </w:p>
        </w:tc>
        <w:tc>
          <w:tcPr>
            <w:tcW w:w="1247"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48473,4</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48473,4</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0,0</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0,0</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0,0</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0,0</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0,0</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0,0</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0,0</w:t>
            </w:r>
          </w:p>
        </w:tc>
        <w:tc>
          <w:tcPr>
            <w:tcW w:w="1871" w:type="dxa"/>
          </w:tcPr>
          <w:p w:rsidR="0021491D" w:rsidRPr="00CD2A8E" w:rsidRDefault="0021491D" w:rsidP="00B722DF">
            <w:pPr>
              <w:pStyle w:val="ConsPlusNormal"/>
              <w:rPr>
                <w:rFonts w:ascii="Times New Roman" w:hAnsi="Times New Roman" w:cs="Times New Roman"/>
                <w:sz w:val="18"/>
                <w:szCs w:val="18"/>
              </w:rPr>
            </w:pPr>
          </w:p>
        </w:tc>
        <w:tc>
          <w:tcPr>
            <w:tcW w:w="1020" w:type="dxa"/>
          </w:tcPr>
          <w:p w:rsidR="0021491D" w:rsidRPr="00CD2A8E" w:rsidRDefault="0021491D" w:rsidP="00B722DF">
            <w:pPr>
              <w:pStyle w:val="ConsPlusNormal"/>
              <w:rPr>
                <w:rFonts w:ascii="Times New Roman" w:hAnsi="Times New Roman" w:cs="Times New Roman"/>
                <w:sz w:val="18"/>
                <w:szCs w:val="18"/>
              </w:rPr>
            </w:pPr>
          </w:p>
        </w:tc>
        <w:tc>
          <w:tcPr>
            <w:tcW w:w="850" w:type="dxa"/>
          </w:tcPr>
          <w:p w:rsidR="0021491D" w:rsidRPr="00CD2A8E" w:rsidRDefault="0021491D" w:rsidP="00B722DF">
            <w:pPr>
              <w:pStyle w:val="ConsPlusNormal"/>
              <w:rPr>
                <w:rFonts w:ascii="Times New Roman" w:hAnsi="Times New Roman" w:cs="Times New Roman"/>
                <w:sz w:val="18"/>
                <w:szCs w:val="18"/>
              </w:rPr>
            </w:pPr>
          </w:p>
        </w:tc>
        <w:tc>
          <w:tcPr>
            <w:tcW w:w="794" w:type="dxa"/>
          </w:tcPr>
          <w:p w:rsidR="0021491D" w:rsidRPr="00CD2A8E" w:rsidRDefault="0021491D" w:rsidP="00B722DF">
            <w:pPr>
              <w:pStyle w:val="ConsPlusNormal"/>
              <w:rPr>
                <w:rFonts w:ascii="Times New Roman" w:hAnsi="Times New Roman" w:cs="Times New Roman"/>
                <w:sz w:val="18"/>
                <w:szCs w:val="18"/>
              </w:rPr>
            </w:pPr>
          </w:p>
        </w:tc>
        <w:tc>
          <w:tcPr>
            <w:tcW w:w="850" w:type="dxa"/>
          </w:tcPr>
          <w:p w:rsidR="0021491D" w:rsidRPr="00CD2A8E" w:rsidRDefault="0021491D" w:rsidP="00B722DF">
            <w:pPr>
              <w:pStyle w:val="ConsPlusNormal"/>
              <w:rPr>
                <w:rFonts w:ascii="Times New Roman" w:hAnsi="Times New Roman" w:cs="Times New Roman"/>
                <w:sz w:val="18"/>
                <w:szCs w:val="18"/>
              </w:rPr>
            </w:pPr>
          </w:p>
        </w:tc>
        <w:tc>
          <w:tcPr>
            <w:tcW w:w="794" w:type="dxa"/>
          </w:tcPr>
          <w:p w:rsidR="0021491D" w:rsidRPr="00CD2A8E" w:rsidRDefault="0021491D" w:rsidP="00B722DF">
            <w:pPr>
              <w:pStyle w:val="ConsPlusNormal"/>
              <w:rPr>
                <w:rFonts w:ascii="Times New Roman" w:hAnsi="Times New Roman" w:cs="Times New Roman"/>
                <w:sz w:val="18"/>
                <w:szCs w:val="18"/>
              </w:rPr>
            </w:pPr>
          </w:p>
        </w:tc>
        <w:tc>
          <w:tcPr>
            <w:tcW w:w="850" w:type="dxa"/>
          </w:tcPr>
          <w:p w:rsidR="0021491D" w:rsidRPr="00CD2A8E" w:rsidRDefault="0021491D" w:rsidP="00B722DF">
            <w:pPr>
              <w:pStyle w:val="ConsPlusNormal"/>
              <w:rPr>
                <w:rFonts w:ascii="Times New Roman" w:hAnsi="Times New Roman" w:cs="Times New Roman"/>
                <w:sz w:val="18"/>
                <w:szCs w:val="18"/>
              </w:rPr>
            </w:pPr>
          </w:p>
        </w:tc>
        <w:tc>
          <w:tcPr>
            <w:tcW w:w="850" w:type="dxa"/>
          </w:tcPr>
          <w:p w:rsidR="0021491D" w:rsidRPr="00CD2A8E" w:rsidRDefault="0021491D" w:rsidP="00B722DF">
            <w:pPr>
              <w:pStyle w:val="ConsPlusNormal"/>
              <w:rPr>
                <w:rFonts w:ascii="Times New Roman" w:hAnsi="Times New Roman" w:cs="Times New Roman"/>
                <w:sz w:val="18"/>
                <w:szCs w:val="18"/>
              </w:rPr>
            </w:pPr>
          </w:p>
        </w:tc>
        <w:tc>
          <w:tcPr>
            <w:tcW w:w="850" w:type="dxa"/>
          </w:tcPr>
          <w:p w:rsidR="0021491D" w:rsidRPr="00CD2A8E" w:rsidRDefault="0021491D" w:rsidP="00B722DF">
            <w:pPr>
              <w:pStyle w:val="ConsPlusNormal"/>
              <w:rPr>
                <w:rFonts w:ascii="Times New Roman" w:hAnsi="Times New Roman" w:cs="Times New Roman"/>
                <w:sz w:val="18"/>
                <w:szCs w:val="18"/>
              </w:rPr>
            </w:pPr>
          </w:p>
        </w:tc>
        <w:tc>
          <w:tcPr>
            <w:tcW w:w="794" w:type="dxa"/>
          </w:tcPr>
          <w:p w:rsidR="0021491D" w:rsidRPr="00CD2A8E" w:rsidRDefault="0021491D" w:rsidP="00B722DF">
            <w:pPr>
              <w:pStyle w:val="ConsPlusNormal"/>
              <w:rPr>
                <w:rFonts w:ascii="Times New Roman" w:hAnsi="Times New Roman" w:cs="Times New Roman"/>
                <w:sz w:val="18"/>
                <w:szCs w:val="18"/>
              </w:rPr>
            </w:pPr>
          </w:p>
        </w:tc>
      </w:tr>
      <w:tr w:rsidR="0021491D" w:rsidRPr="00CD2A8E" w:rsidTr="00CD2A8E">
        <w:tc>
          <w:tcPr>
            <w:tcW w:w="9071" w:type="dxa"/>
            <w:gridSpan w:val="6"/>
          </w:tcPr>
          <w:p w:rsidR="0021491D" w:rsidRPr="00CD2A8E" w:rsidRDefault="0021491D" w:rsidP="00B722DF">
            <w:pPr>
              <w:pStyle w:val="ConsPlusNormal"/>
              <w:rPr>
                <w:rFonts w:ascii="Times New Roman" w:hAnsi="Times New Roman" w:cs="Times New Roman"/>
                <w:sz w:val="18"/>
                <w:szCs w:val="18"/>
              </w:rPr>
            </w:pPr>
            <w:r w:rsidRPr="00CD2A8E">
              <w:rPr>
                <w:rFonts w:ascii="Times New Roman" w:hAnsi="Times New Roman" w:cs="Times New Roman"/>
                <w:sz w:val="18"/>
                <w:szCs w:val="18"/>
              </w:rPr>
              <w:t>Итого по подпрограмме</w:t>
            </w:r>
          </w:p>
        </w:tc>
        <w:tc>
          <w:tcPr>
            <w:tcW w:w="1247"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3132654,2</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426945,0</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267175,9</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259900,2</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435162,3</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435867,7</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435867,7</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435867,7</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435867,7</w:t>
            </w:r>
          </w:p>
        </w:tc>
        <w:tc>
          <w:tcPr>
            <w:tcW w:w="1871" w:type="dxa"/>
          </w:tcPr>
          <w:p w:rsidR="0021491D" w:rsidRPr="00CD2A8E" w:rsidRDefault="0021491D" w:rsidP="00B722DF">
            <w:pPr>
              <w:pStyle w:val="ConsPlusNormal"/>
              <w:rPr>
                <w:rFonts w:ascii="Times New Roman" w:hAnsi="Times New Roman" w:cs="Times New Roman"/>
                <w:sz w:val="18"/>
                <w:szCs w:val="18"/>
              </w:rPr>
            </w:pPr>
          </w:p>
        </w:tc>
        <w:tc>
          <w:tcPr>
            <w:tcW w:w="1020" w:type="dxa"/>
          </w:tcPr>
          <w:p w:rsidR="0021491D" w:rsidRPr="00CD2A8E" w:rsidRDefault="0021491D" w:rsidP="00B722DF">
            <w:pPr>
              <w:pStyle w:val="ConsPlusNormal"/>
              <w:rPr>
                <w:rFonts w:ascii="Times New Roman" w:hAnsi="Times New Roman" w:cs="Times New Roman"/>
                <w:sz w:val="18"/>
                <w:szCs w:val="18"/>
              </w:rPr>
            </w:pPr>
          </w:p>
        </w:tc>
        <w:tc>
          <w:tcPr>
            <w:tcW w:w="850" w:type="dxa"/>
          </w:tcPr>
          <w:p w:rsidR="0021491D" w:rsidRPr="00CD2A8E" w:rsidRDefault="0021491D" w:rsidP="00B722DF">
            <w:pPr>
              <w:pStyle w:val="ConsPlusNormal"/>
              <w:rPr>
                <w:rFonts w:ascii="Times New Roman" w:hAnsi="Times New Roman" w:cs="Times New Roman"/>
                <w:sz w:val="18"/>
                <w:szCs w:val="18"/>
              </w:rPr>
            </w:pPr>
          </w:p>
        </w:tc>
        <w:tc>
          <w:tcPr>
            <w:tcW w:w="794" w:type="dxa"/>
          </w:tcPr>
          <w:p w:rsidR="0021491D" w:rsidRPr="00CD2A8E" w:rsidRDefault="0021491D" w:rsidP="00B722DF">
            <w:pPr>
              <w:pStyle w:val="ConsPlusNormal"/>
              <w:rPr>
                <w:rFonts w:ascii="Times New Roman" w:hAnsi="Times New Roman" w:cs="Times New Roman"/>
                <w:sz w:val="18"/>
                <w:szCs w:val="18"/>
              </w:rPr>
            </w:pPr>
          </w:p>
        </w:tc>
        <w:tc>
          <w:tcPr>
            <w:tcW w:w="850" w:type="dxa"/>
          </w:tcPr>
          <w:p w:rsidR="0021491D" w:rsidRPr="00CD2A8E" w:rsidRDefault="0021491D" w:rsidP="00B722DF">
            <w:pPr>
              <w:pStyle w:val="ConsPlusNormal"/>
              <w:rPr>
                <w:rFonts w:ascii="Times New Roman" w:hAnsi="Times New Roman" w:cs="Times New Roman"/>
                <w:sz w:val="18"/>
                <w:szCs w:val="18"/>
              </w:rPr>
            </w:pPr>
          </w:p>
        </w:tc>
        <w:tc>
          <w:tcPr>
            <w:tcW w:w="794" w:type="dxa"/>
          </w:tcPr>
          <w:p w:rsidR="0021491D" w:rsidRPr="00CD2A8E" w:rsidRDefault="0021491D" w:rsidP="00B722DF">
            <w:pPr>
              <w:pStyle w:val="ConsPlusNormal"/>
              <w:rPr>
                <w:rFonts w:ascii="Times New Roman" w:hAnsi="Times New Roman" w:cs="Times New Roman"/>
                <w:sz w:val="18"/>
                <w:szCs w:val="18"/>
              </w:rPr>
            </w:pPr>
          </w:p>
        </w:tc>
        <w:tc>
          <w:tcPr>
            <w:tcW w:w="850" w:type="dxa"/>
          </w:tcPr>
          <w:p w:rsidR="0021491D" w:rsidRPr="00CD2A8E" w:rsidRDefault="0021491D" w:rsidP="00B722DF">
            <w:pPr>
              <w:pStyle w:val="ConsPlusNormal"/>
              <w:rPr>
                <w:rFonts w:ascii="Times New Roman" w:hAnsi="Times New Roman" w:cs="Times New Roman"/>
                <w:sz w:val="18"/>
                <w:szCs w:val="18"/>
              </w:rPr>
            </w:pPr>
          </w:p>
        </w:tc>
        <w:tc>
          <w:tcPr>
            <w:tcW w:w="850" w:type="dxa"/>
          </w:tcPr>
          <w:p w:rsidR="0021491D" w:rsidRPr="00CD2A8E" w:rsidRDefault="0021491D" w:rsidP="00B722DF">
            <w:pPr>
              <w:pStyle w:val="ConsPlusNormal"/>
              <w:rPr>
                <w:rFonts w:ascii="Times New Roman" w:hAnsi="Times New Roman" w:cs="Times New Roman"/>
                <w:sz w:val="18"/>
                <w:szCs w:val="18"/>
              </w:rPr>
            </w:pPr>
          </w:p>
        </w:tc>
        <w:tc>
          <w:tcPr>
            <w:tcW w:w="850" w:type="dxa"/>
          </w:tcPr>
          <w:p w:rsidR="0021491D" w:rsidRPr="00CD2A8E" w:rsidRDefault="0021491D" w:rsidP="00B722DF">
            <w:pPr>
              <w:pStyle w:val="ConsPlusNormal"/>
              <w:rPr>
                <w:rFonts w:ascii="Times New Roman" w:hAnsi="Times New Roman" w:cs="Times New Roman"/>
                <w:sz w:val="18"/>
                <w:szCs w:val="18"/>
              </w:rPr>
            </w:pPr>
          </w:p>
        </w:tc>
        <w:tc>
          <w:tcPr>
            <w:tcW w:w="794" w:type="dxa"/>
          </w:tcPr>
          <w:p w:rsidR="0021491D" w:rsidRPr="00CD2A8E" w:rsidRDefault="0021491D" w:rsidP="00B722DF">
            <w:pPr>
              <w:pStyle w:val="ConsPlusNormal"/>
              <w:rPr>
                <w:rFonts w:ascii="Times New Roman" w:hAnsi="Times New Roman" w:cs="Times New Roman"/>
                <w:sz w:val="18"/>
                <w:szCs w:val="18"/>
              </w:rPr>
            </w:pPr>
          </w:p>
        </w:tc>
      </w:tr>
      <w:tr w:rsidR="0021491D" w:rsidRPr="00CD2A8E" w:rsidTr="00CD2A8E">
        <w:tc>
          <w:tcPr>
            <w:tcW w:w="9071" w:type="dxa"/>
            <w:gridSpan w:val="6"/>
          </w:tcPr>
          <w:p w:rsidR="0021491D" w:rsidRPr="00CD2A8E" w:rsidRDefault="0021491D" w:rsidP="00B722DF">
            <w:pPr>
              <w:pStyle w:val="ConsPlusNormal"/>
              <w:rPr>
                <w:rFonts w:ascii="Times New Roman" w:hAnsi="Times New Roman" w:cs="Times New Roman"/>
                <w:sz w:val="18"/>
                <w:szCs w:val="18"/>
              </w:rPr>
            </w:pPr>
            <w:r w:rsidRPr="00CD2A8E">
              <w:rPr>
                <w:rFonts w:ascii="Times New Roman" w:hAnsi="Times New Roman" w:cs="Times New Roman"/>
                <w:sz w:val="18"/>
                <w:szCs w:val="18"/>
              </w:rPr>
              <w:t>Федеральный бюджет</w:t>
            </w:r>
          </w:p>
        </w:tc>
        <w:tc>
          <w:tcPr>
            <w:tcW w:w="1247"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811193,3</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4243,8</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8563,9</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2421,6</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159192,8</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159192,8</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159192,8</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159192,8</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159192,8</w:t>
            </w:r>
          </w:p>
        </w:tc>
        <w:tc>
          <w:tcPr>
            <w:tcW w:w="1871" w:type="dxa"/>
          </w:tcPr>
          <w:p w:rsidR="0021491D" w:rsidRPr="00CD2A8E" w:rsidRDefault="0021491D" w:rsidP="00B722DF">
            <w:pPr>
              <w:pStyle w:val="ConsPlusNormal"/>
              <w:rPr>
                <w:rFonts w:ascii="Times New Roman" w:hAnsi="Times New Roman" w:cs="Times New Roman"/>
                <w:sz w:val="18"/>
                <w:szCs w:val="18"/>
              </w:rPr>
            </w:pPr>
          </w:p>
        </w:tc>
        <w:tc>
          <w:tcPr>
            <w:tcW w:w="1020" w:type="dxa"/>
          </w:tcPr>
          <w:p w:rsidR="0021491D" w:rsidRPr="00CD2A8E" w:rsidRDefault="0021491D" w:rsidP="00B722DF">
            <w:pPr>
              <w:pStyle w:val="ConsPlusNormal"/>
              <w:rPr>
                <w:rFonts w:ascii="Times New Roman" w:hAnsi="Times New Roman" w:cs="Times New Roman"/>
                <w:sz w:val="18"/>
                <w:szCs w:val="18"/>
              </w:rPr>
            </w:pPr>
          </w:p>
        </w:tc>
        <w:tc>
          <w:tcPr>
            <w:tcW w:w="850" w:type="dxa"/>
          </w:tcPr>
          <w:p w:rsidR="0021491D" w:rsidRPr="00CD2A8E" w:rsidRDefault="0021491D" w:rsidP="00B722DF">
            <w:pPr>
              <w:pStyle w:val="ConsPlusNormal"/>
              <w:rPr>
                <w:rFonts w:ascii="Times New Roman" w:hAnsi="Times New Roman" w:cs="Times New Roman"/>
                <w:sz w:val="18"/>
                <w:szCs w:val="18"/>
              </w:rPr>
            </w:pPr>
          </w:p>
        </w:tc>
        <w:tc>
          <w:tcPr>
            <w:tcW w:w="794" w:type="dxa"/>
          </w:tcPr>
          <w:p w:rsidR="0021491D" w:rsidRPr="00CD2A8E" w:rsidRDefault="0021491D" w:rsidP="00B722DF">
            <w:pPr>
              <w:pStyle w:val="ConsPlusNormal"/>
              <w:rPr>
                <w:rFonts w:ascii="Times New Roman" w:hAnsi="Times New Roman" w:cs="Times New Roman"/>
                <w:sz w:val="18"/>
                <w:szCs w:val="18"/>
              </w:rPr>
            </w:pPr>
          </w:p>
        </w:tc>
        <w:tc>
          <w:tcPr>
            <w:tcW w:w="850" w:type="dxa"/>
          </w:tcPr>
          <w:p w:rsidR="0021491D" w:rsidRPr="00CD2A8E" w:rsidRDefault="0021491D" w:rsidP="00B722DF">
            <w:pPr>
              <w:pStyle w:val="ConsPlusNormal"/>
              <w:rPr>
                <w:rFonts w:ascii="Times New Roman" w:hAnsi="Times New Roman" w:cs="Times New Roman"/>
                <w:sz w:val="18"/>
                <w:szCs w:val="18"/>
              </w:rPr>
            </w:pPr>
          </w:p>
        </w:tc>
        <w:tc>
          <w:tcPr>
            <w:tcW w:w="794" w:type="dxa"/>
          </w:tcPr>
          <w:p w:rsidR="0021491D" w:rsidRPr="00CD2A8E" w:rsidRDefault="0021491D" w:rsidP="00B722DF">
            <w:pPr>
              <w:pStyle w:val="ConsPlusNormal"/>
              <w:rPr>
                <w:rFonts w:ascii="Times New Roman" w:hAnsi="Times New Roman" w:cs="Times New Roman"/>
                <w:sz w:val="18"/>
                <w:szCs w:val="18"/>
              </w:rPr>
            </w:pPr>
          </w:p>
        </w:tc>
        <w:tc>
          <w:tcPr>
            <w:tcW w:w="850" w:type="dxa"/>
          </w:tcPr>
          <w:p w:rsidR="0021491D" w:rsidRPr="00CD2A8E" w:rsidRDefault="0021491D" w:rsidP="00B722DF">
            <w:pPr>
              <w:pStyle w:val="ConsPlusNormal"/>
              <w:rPr>
                <w:rFonts w:ascii="Times New Roman" w:hAnsi="Times New Roman" w:cs="Times New Roman"/>
                <w:sz w:val="18"/>
                <w:szCs w:val="18"/>
              </w:rPr>
            </w:pPr>
          </w:p>
        </w:tc>
        <w:tc>
          <w:tcPr>
            <w:tcW w:w="850" w:type="dxa"/>
          </w:tcPr>
          <w:p w:rsidR="0021491D" w:rsidRPr="00CD2A8E" w:rsidRDefault="0021491D" w:rsidP="00B722DF">
            <w:pPr>
              <w:pStyle w:val="ConsPlusNormal"/>
              <w:rPr>
                <w:rFonts w:ascii="Times New Roman" w:hAnsi="Times New Roman" w:cs="Times New Roman"/>
                <w:sz w:val="18"/>
                <w:szCs w:val="18"/>
              </w:rPr>
            </w:pPr>
          </w:p>
        </w:tc>
        <w:tc>
          <w:tcPr>
            <w:tcW w:w="850" w:type="dxa"/>
          </w:tcPr>
          <w:p w:rsidR="0021491D" w:rsidRPr="00CD2A8E" w:rsidRDefault="0021491D" w:rsidP="00B722DF">
            <w:pPr>
              <w:pStyle w:val="ConsPlusNormal"/>
              <w:rPr>
                <w:rFonts w:ascii="Times New Roman" w:hAnsi="Times New Roman" w:cs="Times New Roman"/>
                <w:sz w:val="18"/>
                <w:szCs w:val="18"/>
              </w:rPr>
            </w:pPr>
          </w:p>
        </w:tc>
        <w:tc>
          <w:tcPr>
            <w:tcW w:w="794" w:type="dxa"/>
          </w:tcPr>
          <w:p w:rsidR="0021491D" w:rsidRPr="00CD2A8E" w:rsidRDefault="0021491D" w:rsidP="00B722DF">
            <w:pPr>
              <w:pStyle w:val="ConsPlusNormal"/>
              <w:rPr>
                <w:rFonts w:ascii="Times New Roman" w:hAnsi="Times New Roman" w:cs="Times New Roman"/>
                <w:sz w:val="18"/>
                <w:szCs w:val="18"/>
              </w:rPr>
            </w:pPr>
          </w:p>
        </w:tc>
      </w:tr>
      <w:tr w:rsidR="0021491D" w:rsidRPr="00CD2A8E" w:rsidTr="00CD2A8E">
        <w:tc>
          <w:tcPr>
            <w:tcW w:w="9071" w:type="dxa"/>
            <w:gridSpan w:val="6"/>
          </w:tcPr>
          <w:p w:rsidR="0021491D" w:rsidRPr="00CD2A8E" w:rsidRDefault="0021491D" w:rsidP="00B722DF">
            <w:pPr>
              <w:pStyle w:val="ConsPlusNormal"/>
              <w:rPr>
                <w:rFonts w:ascii="Times New Roman" w:hAnsi="Times New Roman" w:cs="Times New Roman"/>
                <w:sz w:val="18"/>
                <w:szCs w:val="18"/>
              </w:rPr>
            </w:pPr>
            <w:r w:rsidRPr="00CD2A8E">
              <w:rPr>
                <w:rFonts w:ascii="Times New Roman" w:hAnsi="Times New Roman" w:cs="Times New Roman"/>
                <w:sz w:val="18"/>
                <w:szCs w:val="18"/>
              </w:rPr>
              <w:t>Бюджет Астраханской области</w:t>
            </w:r>
          </w:p>
        </w:tc>
        <w:tc>
          <w:tcPr>
            <w:tcW w:w="1247"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2078756,0</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404872,3</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243542,3</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238907,9</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238286,7</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238286,7</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238286,7</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238286,7</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238286,7</w:t>
            </w:r>
          </w:p>
        </w:tc>
        <w:tc>
          <w:tcPr>
            <w:tcW w:w="1871" w:type="dxa"/>
          </w:tcPr>
          <w:p w:rsidR="0021491D" w:rsidRPr="00CD2A8E" w:rsidRDefault="0021491D" w:rsidP="00B722DF">
            <w:pPr>
              <w:pStyle w:val="ConsPlusNormal"/>
              <w:rPr>
                <w:rFonts w:ascii="Times New Roman" w:hAnsi="Times New Roman" w:cs="Times New Roman"/>
                <w:sz w:val="18"/>
                <w:szCs w:val="18"/>
              </w:rPr>
            </w:pPr>
          </w:p>
        </w:tc>
        <w:tc>
          <w:tcPr>
            <w:tcW w:w="1020" w:type="dxa"/>
          </w:tcPr>
          <w:p w:rsidR="0021491D" w:rsidRPr="00CD2A8E" w:rsidRDefault="0021491D" w:rsidP="00B722DF">
            <w:pPr>
              <w:pStyle w:val="ConsPlusNormal"/>
              <w:rPr>
                <w:rFonts w:ascii="Times New Roman" w:hAnsi="Times New Roman" w:cs="Times New Roman"/>
                <w:sz w:val="18"/>
                <w:szCs w:val="18"/>
              </w:rPr>
            </w:pPr>
          </w:p>
        </w:tc>
        <w:tc>
          <w:tcPr>
            <w:tcW w:w="850" w:type="dxa"/>
          </w:tcPr>
          <w:p w:rsidR="0021491D" w:rsidRPr="00CD2A8E" w:rsidRDefault="0021491D" w:rsidP="00B722DF">
            <w:pPr>
              <w:pStyle w:val="ConsPlusNormal"/>
              <w:rPr>
                <w:rFonts w:ascii="Times New Roman" w:hAnsi="Times New Roman" w:cs="Times New Roman"/>
                <w:sz w:val="18"/>
                <w:szCs w:val="18"/>
              </w:rPr>
            </w:pPr>
          </w:p>
        </w:tc>
        <w:tc>
          <w:tcPr>
            <w:tcW w:w="794" w:type="dxa"/>
          </w:tcPr>
          <w:p w:rsidR="0021491D" w:rsidRPr="00CD2A8E" w:rsidRDefault="0021491D" w:rsidP="00B722DF">
            <w:pPr>
              <w:pStyle w:val="ConsPlusNormal"/>
              <w:rPr>
                <w:rFonts w:ascii="Times New Roman" w:hAnsi="Times New Roman" w:cs="Times New Roman"/>
                <w:sz w:val="18"/>
                <w:szCs w:val="18"/>
              </w:rPr>
            </w:pPr>
          </w:p>
        </w:tc>
        <w:tc>
          <w:tcPr>
            <w:tcW w:w="850" w:type="dxa"/>
          </w:tcPr>
          <w:p w:rsidR="0021491D" w:rsidRPr="00CD2A8E" w:rsidRDefault="0021491D" w:rsidP="00B722DF">
            <w:pPr>
              <w:pStyle w:val="ConsPlusNormal"/>
              <w:rPr>
                <w:rFonts w:ascii="Times New Roman" w:hAnsi="Times New Roman" w:cs="Times New Roman"/>
                <w:sz w:val="18"/>
                <w:szCs w:val="18"/>
              </w:rPr>
            </w:pPr>
          </w:p>
        </w:tc>
        <w:tc>
          <w:tcPr>
            <w:tcW w:w="794" w:type="dxa"/>
          </w:tcPr>
          <w:p w:rsidR="0021491D" w:rsidRPr="00CD2A8E" w:rsidRDefault="0021491D" w:rsidP="00B722DF">
            <w:pPr>
              <w:pStyle w:val="ConsPlusNormal"/>
              <w:rPr>
                <w:rFonts w:ascii="Times New Roman" w:hAnsi="Times New Roman" w:cs="Times New Roman"/>
                <w:sz w:val="18"/>
                <w:szCs w:val="18"/>
              </w:rPr>
            </w:pPr>
          </w:p>
        </w:tc>
        <w:tc>
          <w:tcPr>
            <w:tcW w:w="850" w:type="dxa"/>
          </w:tcPr>
          <w:p w:rsidR="0021491D" w:rsidRPr="00CD2A8E" w:rsidRDefault="0021491D" w:rsidP="00B722DF">
            <w:pPr>
              <w:pStyle w:val="ConsPlusNormal"/>
              <w:rPr>
                <w:rFonts w:ascii="Times New Roman" w:hAnsi="Times New Roman" w:cs="Times New Roman"/>
                <w:sz w:val="18"/>
                <w:szCs w:val="18"/>
              </w:rPr>
            </w:pPr>
          </w:p>
        </w:tc>
        <w:tc>
          <w:tcPr>
            <w:tcW w:w="850" w:type="dxa"/>
          </w:tcPr>
          <w:p w:rsidR="0021491D" w:rsidRPr="00CD2A8E" w:rsidRDefault="0021491D" w:rsidP="00B722DF">
            <w:pPr>
              <w:pStyle w:val="ConsPlusNormal"/>
              <w:rPr>
                <w:rFonts w:ascii="Times New Roman" w:hAnsi="Times New Roman" w:cs="Times New Roman"/>
                <w:sz w:val="18"/>
                <w:szCs w:val="18"/>
              </w:rPr>
            </w:pPr>
          </w:p>
        </w:tc>
        <w:tc>
          <w:tcPr>
            <w:tcW w:w="850" w:type="dxa"/>
          </w:tcPr>
          <w:p w:rsidR="0021491D" w:rsidRPr="00CD2A8E" w:rsidRDefault="0021491D" w:rsidP="00B722DF">
            <w:pPr>
              <w:pStyle w:val="ConsPlusNormal"/>
              <w:rPr>
                <w:rFonts w:ascii="Times New Roman" w:hAnsi="Times New Roman" w:cs="Times New Roman"/>
                <w:sz w:val="18"/>
                <w:szCs w:val="18"/>
              </w:rPr>
            </w:pPr>
          </w:p>
        </w:tc>
        <w:tc>
          <w:tcPr>
            <w:tcW w:w="794" w:type="dxa"/>
          </w:tcPr>
          <w:p w:rsidR="0021491D" w:rsidRPr="00CD2A8E" w:rsidRDefault="0021491D" w:rsidP="00B722DF">
            <w:pPr>
              <w:pStyle w:val="ConsPlusNormal"/>
              <w:rPr>
                <w:rFonts w:ascii="Times New Roman" w:hAnsi="Times New Roman" w:cs="Times New Roman"/>
                <w:sz w:val="18"/>
                <w:szCs w:val="18"/>
              </w:rPr>
            </w:pPr>
          </w:p>
        </w:tc>
      </w:tr>
      <w:tr w:rsidR="0021491D" w:rsidRPr="00CD2A8E" w:rsidTr="00CD2A8E">
        <w:tc>
          <w:tcPr>
            <w:tcW w:w="9071" w:type="dxa"/>
            <w:gridSpan w:val="6"/>
          </w:tcPr>
          <w:p w:rsidR="0021491D" w:rsidRPr="00CD2A8E" w:rsidRDefault="0021491D" w:rsidP="00B722DF">
            <w:pPr>
              <w:pStyle w:val="ConsPlusNormal"/>
              <w:rPr>
                <w:rFonts w:ascii="Times New Roman" w:hAnsi="Times New Roman" w:cs="Times New Roman"/>
                <w:sz w:val="18"/>
                <w:szCs w:val="18"/>
              </w:rPr>
            </w:pPr>
            <w:r w:rsidRPr="00CD2A8E">
              <w:rPr>
                <w:rFonts w:ascii="Times New Roman" w:hAnsi="Times New Roman" w:cs="Times New Roman"/>
                <w:sz w:val="18"/>
                <w:szCs w:val="18"/>
              </w:rPr>
              <w:t>Местные бюджеты</w:t>
            </w:r>
          </w:p>
        </w:tc>
        <w:tc>
          <w:tcPr>
            <w:tcW w:w="1247"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126084,5</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13452,0</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8846,4</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15047,5</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17183,4</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17888,8</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17888,8</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17888,8</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17888,8</w:t>
            </w:r>
          </w:p>
        </w:tc>
        <w:tc>
          <w:tcPr>
            <w:tcW w:w="1871" w:type="dxa"/>
          </w:tcPr>
          <w:p w:rsidR="0021491D" w:rsidRPr="00CD2A8E" w:rsidRDefault="0021491D" w:rsidP="00B722DF">
            <w:pPr>
              <w:pStyle w:val="ConsPlusNormal"/>
              <w:rPr>
                <w:rFonts w:ascii="Times New Roman" w:hAnsi="Times New Roman" w:cs="Times New Roman"/>
                <w:sz w:val="18"/>
                <w:szCs w:val="18"/>
              </w:rPr>
            </w:pPr>
          </w:p>
        </w:tc>
        <w:tc>
          <w:tcPr>
            <w:tcW w:w="1020" w:type="dxa"/>
          </w:tcPr>
          <w:p w:rsidR="0021491D" w:rsidRPr="00CD2A8E" w:rsidRDefault="0021491D" w:rsidP="00B722DF">
            <w:pPr>
              <w:pStyle w:val="ConsPlusNormal"/>
              <w:rPr>
                <w:rFonts w:ascii="Times New Roman" w:hAnsi="Times New Roman" w:cs="Times New Roman"/>
                <w:sz w:val="18"/>
                <w:szCs w:val="18"/>
              </w:rPr>
            </w:pPr>
          </w:p>
        </w:tc>
        <w:tc>
          <w:tcPr>
            <w:tcW w:w="850" w:type="dxa"/>
          </w:tcPr>
          <w:p w:rsidR="0021491D" w:rsidRPr="00CD2A8E" w:rsidRDefault="0021491D" w:rsidP="00B722DF">
            <w:pPr>
              <w:pStyle w:val="ConsPlusNormal"/>
              <w:rPr>
                <w:rFonts w:ascii="Times New Roman" w:hAnsi="Times New Roman" w:cs="Times New Roman"/>
                <w:sz w:val="18"/>
                <w:szCs w:val="18"/>
              </w:rPr>
            </w:pPr>
          </w:p>
        </w:tc>
        <w:tc>
          <w:tcPr>
            <w:tcW w:w="794" w:type="dxa"/>
          </w:tcPr>
          <w:p w:rsidR="0021491D" w:rsidRPr="00CD2A8E" w:rsidRDefault="0021491D" w:rsidP="00B722DF">
            <w:pPr>
              <w:pStyle w:val="ConsPlusNormal"/>
              <w:rPr>
                <w:rFonts w:ascii="Times New Roman" w:hAnsi="Times New Roman" w:cs="Times New Roman"/>
                <w:sz w:val="18"/>
                <w:szCs w:val="18"/>
              </w:rPr>
            </w:pPr>
          </w:p>
        </w:tc>
        <w:tc>
          <w:tcPr>
            <w:tcW w:w="850" w:type="dxa"/>
          </w:tcPr>
          <w:p w:rsidR="0021491D" w:rsidRPr="00CD2A8E" w:rsidRDefault="0021491D" w:rsidP="00B722DF">
            <w:pPr>
              <w:pStyle w:val="ConsPlusNormal"/>
              <w:rPr>
                <w:rFonts w:ascii="Times New Roman" w:hAnsi="Times New Roman" w:cs="Times New Roman"/>
                <w:sz w:val="18"/>
                <w:szCs w:val="18"/>
              </w:rPr>
            </w:pPr>
          </w:p>
        </w:tc>
        <w:tc>
          <w:tcPr>
            <w:tcW w:w="794" w:type="dxa"/>
          </w:tcPr>
          <w:p w:rsidR="0021491D" w:rsidRPr="00CD2A8E" w:rsidRDefault="0021491D" w:rsidP="00B722DF">
            <w:pPr>
              <w:pStyle w:val="ConsPlusNormal"/>
              <w:rPr>
                <w:rFonts w:ascii="Times New Roman" w:hAnsi="Times New Roman" w:cs="Times New Roman"/>
                <w:sz w:val="18"/>
                <w:szCs w:val="18"/>
              </w:rPr>
            </w:pPr>
          </w:p>
        </w:tc>
        <w:tc>
          <w:tcPr>
            <w:tcW w:w="850" w:type="dxa"/>
          </w:tcPr>
          <w:p w:rsidR="0021491D" w:rsidRPr="00CD2A8E" w:rsidRDefault="0021491D" w:rsidP="00B722DF">
            <w:pPr>
              <w:pStyle w:val="ConsPlusNormal"/>
              <w:rPr>
                <w:rFonts w:ascii="Times New Roman" w:hAnsi="Times New Roman" w:cs="Times New Roman"/>
                <w:sz w:val="18"/>
                <w:szCs w:val="18"/>
              </w:rPr>
            </w:pPr>
          </w:p>
        </w:tc>
        <w:tc>
          <w:tcPr>
            <w:tcW w:w="850" w:type="dxa"/>
          </w:tcPr>
          <w:p w:rsidR="0021491D" w:rsidRPr="00CD2A8E" w:rsidRDefault="0021491D" w:rsidP="00B722DF">
            <w:pPr>
              <w:pStyle w:val="ConsPlusNormal"/>
              <w:rPr>
                <w:rFonts w:ascii="Times New Roman" w:hAnsi="Times New Roman" w:cs="Times New Roman"/>
                <w:sz w:val="18"/>
                <w:szCs w:val="18"/>
              </w:rPr>
            </w:pPr>
          </w:p>
        </w:tc>
        <w:tc>
          <w:tcPr>
            <w:tcW w:w="850" w:type="dxa"/>
          </w:tcPr>
          <w:p w:rsidR="0021491D" w:rsidRPr="00CD2A8E" w:rsidRDefault="0021491D" w:rsidP="00B722DF">
            <w:pPr>
              <w:pStyle w:val="ConsPlusNormal"/>
              <w:rPr>
                <w:rFonts w:ascii="Times New Roman" w:hAnsi="Times New Roman" w:cs="Times New Roman"/>
                <w:sz w:val="18"/>
                <w:szCs w:val="18"/>
              </w:rPr>
            </w:pPr>
          </w:p>
        </w:tc>
        <w:tc>
          <w:tcPr>
            <w:tcW w:w="794" w:type="dxa"/>
          </w:tcPr>
          <w:p w:rsidR="0021491D" w:rsidRPr="00CD2A8E" w:rsidRDefault="0021491D" w:rsidP="00B722DF">
            <w:pPr>
              <w:pStyle w:val="ConsPlusNormal"/>
              <w:rPr>
                <w:rFonts w:ascii="Times New Roman" w:hAnsi="Times New Roman" w:cs="Times New Roman"/>
                <w:sz w:val="18"/>
                <w:szCs w:val="18"/>
              </w:rPr>
            </w:pPr>
          </w:p>
        </w:tc>
      </w:tr>
      <w:tr w:rsidR="0021491D" w:rsidRPr="00CD2A8E" w:rsidTr="00CD2A8E">
        <w:tc>
          <w:tcPr>
            <w:tcW w:w="9071" w:type="dxa"/>
            <w:gridSpan w:val="6"/>
          </w:tcPr>
          <w:p w:rsidR="0021491D" w:rsidRPr="00CD2A8E" w:rsidRDefault="0021491D" w:rsidP="00B722DF">
            <w:pPr>
              <w:pStyle w:val="ConsPlusNormal"/>
              <w:rPr>
                <w:rFonts w:ascii="Times New Roman" w:hAnsi="Times New Roman" w:cs="Times New Roman"/>
                <w:sz w:val="18"/>
                <w:szCs w:val="18"/>
              </w:rPr>
            </w:pPr>
            <w:r w:rsidRPr="00CD2A8E">
              <w:rPr>
                <w:rFonts w:ascii="Times New Roman" w:hAnsi="Times New Roman" w:cs="Times New Roman"/>
                <w:sz w:val="18"/>
                <w:szCs w:val="18"/>
              </w:rPr>
              <w:t>Внебюджетные источники</w:t>
            </w:r>
          </w:p>
        </w:tc>
        <w:tc>
          <w:tcPr>
            <w:tcW w:w="1247"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116620,4</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4376,9</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6223,3</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3523,2</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20499,4</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20499,4</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20499,4</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20499,4</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20499,4</w:t>
            </w:r>
          </w:p>
        </w:tc>
        <w:tc>
          <w:tcPr>
            <w:tcW w:w="1871" w:type="dxa"/>
          </w:tcPr>
          <w:p w:rsidR="0021491D" w:rsidRPr="00CD2A8E" w:rsidRDefault="0021491D" w:rsidP="00B722DF">
            <w:pPr>
              <w:pStyle w:val="ConsPlusNormal"/>
              <w:rPr>
                <w:rFonts w:ascii="Times New Roman" w:hAnsi="Times New Roman" w:cs="Times New Roman"/>
                <w:sz w:val="18"/>
                <w:szCs w:val="18"/>
              </w:rPr>
            </w:pPr>
          </w:p>
        </w:tc>
        <w:tc>
          <w:tcPr>
            <w:tcW w:w="1020" w:type="dxa"/>
          </w:tcPr>
          <w:p w:rsidR="0021491D" w:rsidRPr="00CD2A8E" w:rsidRDefault="0021491D" w:rsidP="00B722DF">
            <w:pPr>
              <w:pStyle w:val="ConsPlusNormal"/>
              <w:rPr>
                <w:rFonts w:ascii="Times New Roman" w:hAnsi="Times New Roman" w:cs="Times New Roman"/>
                <w:sz w:val="18"/>
                <w:szCs w:val="18"/>
              </w:rPr>
            </w:pPr>
          </w:p>
        </w:tc>
        <w:tc>
          <w:tcPr>
            <w:tcW w:w="850" w:type="dxa"/>
          </w:tcPr>
          <w:p w:rsidR="0021491D" w:rsidRPr="00CD2A8E" w:rsidRDefault="0021491D" w:rsidP="00B722DF">
            <w:pPr>
              <w:pStyle w:val="ConsPlusNormal"/>
              <w:rPr>
                <w:rFonts w:ascii="Times New Roman" w:hAnsi="Times New Roman" w:cs="Times New Roman"/>
                <w:sz w:val="18"/>
                <w:szCs w:val="18"/>
              </w:rPr>
            </w:pPr>
          </w:p>
        </w:tc>
        <w:tc>
          <w:tcPr>
            <w:tcW w:w="794" w:type="dxa"/>
          </w:tcPr>
          <w:p w:rsidR="0021491D" w:rsidRPr="00CD2A8E" w:rsidRDefault="0021491D" w:rsidP="00B722DF">
            <w:pPr>
              <w:pStyle w:val="ConsPlusNormal"/>
              <w:rPr>
                <w:rFonts w:ascii="Times New Roman" w:hAnsi="Times New Roman" w:cs="Times New Roman"/>
                <w:sz w:val="18"/>
                <w:szCs w:val="18"/>
              </w:rPr>
            </w:pPr>
          </w:p>
        </w:tc>
        <w:tc>
          <w:tcPr>
            <w:tcW w:w="850" w:type="dxa"/>
          </w:tcPr>
          <w:p w:rsidR="0021491D" w:rsidRPr="00CD2A8E" w:rsidRDefault="0021491D" w:rsidP="00B722DF">
            <w:pPr>
              <w:pStyle w:val="ConsPlusNormal"/>
              <w:rPr>
                <w:rFonts w:ascii="Times New Roman" w:hAnsi="Times New Roman" w:cs="Times New Roman"/>
                <w:sz w:val="18"/>
                <w:szCs w:val="18"/>
              </w:rPr>
            </w:pPr>
          </w:p>
        </w:tc>
        <w:tc>
          <w:tcPr>
            <w:tcW w:w="794" w:type="dxa"/>
          </w:tcPr>
          <w:p w:rsidR="0021491D" w:rsidRPr="00CD2A8E" w:rsidRDefault="0021491D" w:rsidP="00B722DF">
            <w:pPr>
              <w:pStyle w:val="ConsPlusNormal"/>
              <w:rPr>
                <w:rFonts w:ascii="Times New Roman" w:hAnsi="Times New Roman" w:cs="Times New Roman"/>
                <w:sz w:val="18"/>
                <w:szCs w:val="18"/>
              </w:rPr>
            </w:pPr>
          </w:p>
        </w:tc>
        <w:tc>
          <w:tcPr>
            <w:tcW w:w="850" w:type="dxa"/>
          </w:tcPr>
          <w:p w:rsidR="0021491D" w:rsidRPr="00CD2A8E" w:rsidRDefault="0021491D" w:rsidP="00B722DF">
            <w:pPr>
              <w:pStyle w:val="ConsPlusNormal"/>
              <w:rPr>
                <w:rFonts w:ascii="Times New Roman" w:hAnsi="Times New Roman" w:cs="Times New Roman"/>
                <w:sz w:val="18"/>
                <w:szCs w:val="18"/>
              </w:rPr>
            </w:pPr>
          </w:p>
        </w:tc>
        <w:tc>
          <w:tcPr>
            <w:tcW w:w="850" w:type="dxa"/>
          </w:tcPr>
          <w:p w:rsidR="0021491D" w:rsidRPr="00CD2A8E" w:rsidRDefault="0021491D" w:rsidP="00B722DF">
            <w:pPr>
              <w:pStyle w:val="ConsPlusNormal"/>
              <w:rPr>
                <w:rFonts w:ascii="Times New Roman" w:hAnsi="Times New Roman" w:cs="Times New Roman"/>
                <w:sz w:val="18"/>
                <w:szCs w:val="18"/>
              </w:rPr>
            </w:pPr>
          </w:p>
        </w:tc>
        <w:tc>
          <w:tcPr>
            <w:tcW w:w="850" w:type="dxa"/>
          </w:tcPr>
          <w:p w:rsidR="0021491D" w:rsidRPr="00CD2A8E" w:rsidRDefault="0021491D" w:rsidP="00B722DF">
            <w:pPr>
              <w:pStyle w:val="ConsPlusNormal"/>
              <w:rPr>
                <w:rFonts w:ascii="Times New Roman" w:hAnsi="Times New Roman" w:cs="Times New Roman"/>
                <w:sz w:val="18"/>
                <w:szCs w:val="18"/>
              </w:rPr>
            </w:pPr>
          </w:p>
        </w:tc>
        <w:tc>
          <w:tcPr>
            <w:tcW w:w="794" w:type="dxa"/>
          </w:tcPr>
          <w:p w:rsidR="0021491D" w:rsidRPr="00CD2A8E" w:rsidRDefault="0021491D" w:rsidP="00B722DF">
            <w:pPr>
              <w:pStyle w:val="ConsPlusNormal"/>
              <w:rPr>
                <w:rFonts w:ascii="Times New Roman" w:hAnsi="Times New Roman" w:cs="Times New Roman"/>
                <w:sz w:val="18"/>
                <w:szCs w:val="18"/>
              </w:rPr>
            </w:pPr>
          </w:p>
        </w:tc>
      </w:tr>
      <w:tr w:rsidR="0021491D" w:rsidRPr="00CD2A8E" w:rsidTr="00CD2A8E">
        <w:tc>
          <w:tcPr>
            <w:tcW w:w="9071" w:type="dxa"/>
            <w:gridSpan w:val="6"/>
          </w:tcPr>
          <w:p w:rsidR="0021491D" w:rsidRPr="00CD2A8E" w:rsidRDefault="0021491D" w:rsidP="00B722DF">
            <w:pPr>
              <w:pStyle w:val="ConsPlusNormal"/>
              <w:rPr>
                <w:rFonts w:ascii="Times New Roman" w:hAnsi="Times New Roman" w:cs="Times New Roman"/>
                <w:sz w:val="18"/>
                <w:szCs w:val="18"/>
              </w:rPr>
            </w:pPr>
            <w:r w:rsidRPr="00CD2A8E">
              <w:rPr>
                <w:rFonts w:ascii="Times New Roman" w:hAnsi="Times New Roman" w:cs="Times New Roman"/>
                <w:sz w:val="18"/>
                <w:szCs w:val="18"/>
              </w:rPr>
              <w:lastRenderedPageBreak/>
              <w:t>Итого по проектной части</w:t>
            </w:r>
          </w:p>
        </w:tc>
        <w:tc>
          <w:tcPr>
            <w:tcW w:w="1247"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15168732,4</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1580069,9</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1474278,1</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1464576,3</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2129397,3</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2130102,7</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2130102,7</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2130102,7</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2130102,7</w:t>
            </w:r>
          </w:p>
        </w:tc>
        <w:tc>
          <w:tcPr>
            <w:tcW w:w="1871" w:type="dxa"/>
          </w:tcPr>
          <w:p w:rsidR="0021491D" w:rsidRPr="00CD2A8E" w:rsidRDefault="0021491D" w:rsidP="00B722DF">
            <w:pPr>
              <w:pStyle w:val="ConsPlusNormal"/>
              <w:rPr>
                <w:rFonts w:ascii="Times New Roman" w:hAnsi="Times New Roman" w:cs="Times New Roman"/>
                <w:sz w:val="18"/>
                <w:szCs w:val="18"/>
              </w:rPr>
            </w:pPr>
          </w:p>
        </w:tc>
        <w:tc>
          <w:tcPr>
            <w:tcW w:w="1020" w:type="dxa"/>
          </w:tcPr>
          <w:p w:rsidR="0021491D" w:rsidRPr="00CD2A8E" w:rsidRDefault="0021491D" w:rsidP="00B722DF">
            <w:pPr>
              <w:pStyle w:val="ConsPlusNormal"/>
              <w:rPr>
                <w:rFonts w:ascii="Times New Roman" w:hAnsi="Times New Roman" w:cs="Times New Roman"/>
                <w:sz w:val="18"/>
                <w:szCs w:val="18"/>
              </w:rPr>
            </w:pPr>
          </w:p>
        </w:tc>
        <w:tc>
          <w:tcPr>
            <w:tcW w:w="850" w:type="dxa"/>
          </w:tcPr>
          <w:p w:rsidR="0021491D" w:rsidRPr="00CD2A8E" w:rsidRDefault="0021491D" w:rsidP="00B722DF">
            <w:pPr>
              <w:pStyle w:val="ConsPlusNormal"/>
              <w:rPr>
                <w:rFonts w:ascii="Times New Roman" w:hAnsi="Times New Roman" w:cs="Times New Roman"/>
                <w:sz w:val="18"/>
                <w:szCs w:val="18"/>
              </w:rPr>
            </w:pPr>
          </w:p>
        </w:tc>
        <w:tc>
          <w:tcPr>
            <w:tcW w:w="794" w:type="dxa"/>
          </w:tcPr>
          <w:p w:rsidR="0021491D" w:rsidRPr="00CD2A8E" w:rsidRDefault="0021491D" w:rsidP="00B722DF">
            <w:pPr>
              <w:pStyle w:val="ConsPlusNormal"/>
              <w:rPr>
                <w:rFonts w:ascii="Times New Roman" w:hAnsi="Times New Roman" w:cs="Times New Roman"/>
                <w:sz w:val="18"/>
                <w:szCs w:val="18"/>
              </w:rPr>
            </w:pPr>
          </w:p>
        </w:tc>
        <w:tc>
          <w:tcPr>
            <w:tcW w:w="850" w:type="dxa"/>
          </w:tcPr>
          <w:p w:rsidR="0021491D" w:rsidRPr="00CD2A8E" w:rsidRDefault="0021491D" w:rsidP="00B722DF">
            <w:pPr>
              <w:pStyle w:val="ConsPlusNormal"/>
              <w:rPr>
                <w:rFonts w:ascii="Times New Roman" w:hAnsi="Times New Roman" w:cs="Times New Roman"/>
                <w:sz w:val="18"/>
                <w:szCs w:val="18"/>
              </w:rPr>
            </w:pPr>
          </w:p>
        </w:tc>
        <w:tc>
          <w:tcPr>
            <w:tcW w:w="794" w:type="dxa"/>
          </w:tcPr>
          <w:p w:rsidR="0021491D" w:rsidRPr="00CD2A8E" w:rsidRDefault="0021491D" w:rsidP="00B722DF">
            <w:pPr>
              <w:pStyle w:val="ConsPlusNormal"/>
              <w:rPr>
                <w:rFonts w:ascii="Times New Roman" w:hAnsi="Times New Roman" w:cs="Times New Roman"/>
                <w:sz w:val="18"/>
                <w:szCs w:val="18"/>
              </w:rPr>
            </w:pPr>
          </w:p>
        </w:tc>
        <w:tc>
          <w:tcPr>
            <w:tcW w:w="850" w:type="dxa"/>
          </w:tcPr>
          <w:p w:rsidR="0021491D" w:rsidRPr="00CD2A8E" w:rsidRDefault="0021491D" w:rsidP="00B722DF">
            <w:pPr>
              <w:pStyle w:val="ConsPlusNormal"/>
              <w:rPr>
                <w:rFonts w:ascii="Times New Roman" w:hAnsi="Times New Roman" w:cs="Times New Roman"/>
                <w:sz w:val="18"/>
                <w:szCs w:val="18"/>
              </w:rPr>
            </w:pPr>
          </w:p>
        </w:tc>
        <w:tc>
          <w:tcPr>
            <w:tcW w:w="850" w:type="dxa"/>
          </w:tcPr>
          <w:p w:rsidR="0021491D" w:rsidRPr="00CD2A8E" w:rsidRDefault="0021491D" w:rsidP="00B722DF">
            <w:pPr>
              <w:pStyle w:val="ConsPlusNormal"/>
              <w:rPr>
                <w:rFonts w:ascii="Times New Roman" w:hAnsi="Times New Roman" w:cs="Times New Roman"/>
                <w:sz w:val="18"/>
                <w:szCs w:val="18"/>
              </w:rPr>
            </w:pPr>
          </w:p>
        </w:tc>
        <w:tc>
          <w:tcPr>
            <w:tcW w:w="850" w:type="dxa"/>
          </w:tcPr>
          <w:p w:rsidR="0021491D" w:rsidRPr="00CD2A8E" w:rsidRDefault="0021491D" w:rsidP="00B722DF">
            <w:pPr>
              <w:pStyle w:val="ConsPlusNormal"/>
              <w:rPr>
                <w:rFonts w:ascii="Times New Roman" w:hAnsi="Times New Roman" w:cs="Times New Roman"/>
                <w:sz w:val="18"/>
                <w:szCs w:val="18"/>
              </w:rPr>
            </w:pPr>
          </w:p>
        </w:tc>
        <w:tc>
          <w:tcPr>
            <w:tcW w:w="794" w:type="dxa"/>
          </w:tcPr>
          <w:p w:rsidR="0021491D" w:rsidRPr="00CD2A8E" w:rsidRDefault="0021491D" w:rsidP="00B722DF">
            <w:pPr>
              <w:pStyle w:val="ConsPlusNormal"/>
              <w:rPr>
                <w:rFonts w:ascii="Times New Roman" w:hAnsi="Times New Roman" w:cs="Times New Roman"/>
                <w:sz w:val="18"/>
                <w:szCs w:val="18"/>
              </w:rPr>
            </w:pPr>
          </w:p>
        </w:tc>
      </w:tr>
      <w:tr w:rsidR="0021491D" w:rsidRPr="00CD2A8E" w:rsidTr="00CD2A8E">
        <w:tc>
          <w:tcPr>
            <w:tcW w:w="9071" w:type="dxa"/>
            <w:gridSpan w:val="6"/>
          </w:tcPr>
          <w:p w:rsidR="0021491D" w:rsidRPr="00CD2A8E" w:rsidRDefault="0021491D" w:rsidP="00B722DF">
            <w:pPr>
              <w:pStyle w:val="ConsPlusNormal"/>
              <w:rPr>
                <w:rFonts w:ascii="Times New Roman" w:hAnsi="Times New Roman" w:cs="Times New Roman"/>
                <w:sz w:val="18"/>
                <w:szCs w:val="18"/>
              </w:rPr>
            </w:pPr>
            <w:r w:rsidRPr="00CD2A8E">
              <w:rPr>
                <w:rFonts w:ascii="Times New Roman" w:hAnsi="Times New Roman" w:cs="Times New Roman"/>
                <w:sz w:val="18"/>
                <w:szCs w:val="18"/>
              </w:rPr>
              <w:t>Федеральный бюджет</w:t>
            </w:r>
          </w:p>
        </w:tc>
        <w:tc>
          <w:tcPr>
            <w:tcW w:w="1247"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8928218,5</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871736,1</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912045,0</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902596,9</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1248368,1</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1248368,1</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1248368,1</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1248368,1</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1248368,1</w:t>
            </w:r>
          </w:p>
        </w:tc>
        <w:tc>
          <w:tcPr>
            <w:tcW w:w="1871" w:type="dxa"/>
          </w:tcPr>
          <w:p w:rsidR="0021491D" w:rsidRPr="00CD2A8E" w:rsidRDefault="0021491D" w:rsidP="00B722DF">
            <w:pPr>
              <w:pStyle w:val="ConsPlusNormal"/>
              <w:rPr>
                <w:rFonts w:ascii="Times New Roman" w:hAnsi="Times New Roman" w:cs="Times New Roman"/>
                <w:sz w:val="18"/>
                <w:szCs w:val="18"/>
              </w:rPr>
            </w:pPr>
          </w:p>
        </w:tc>
        <w:tc>
          <w:tcPr>
            <w:tcW w:w="1020" w:type="dxa"/>
          </w:tcPr>
          <w:p w:rsidR="0021491D" w:rsidRPr="00CD2A8E" w:rsidRDefault="0021491D" w:rsidP="00B722DF">
            <w:pPr>
              <w:pStyle w:val="ConsPlusNormal"/>
              <w:rPr>
                <w:rFonts w:ascii="Times New Roman" w:hAnsi="Times New Roman" w:cs="Times New Roman"/>
                <w:sz w:val="18"/>
                <w:szCs w:val="18"/>
              </w:rPr>
            </w:pPr>
          </w:p>
        </w:tc>
        <w:tc>
          <w:tcPr>
            <w:tcW w:w="850" w:type="dxa"/>
          </w:tcPr>
          <w:p w:rsidR="0021491D" w:rsidRPr="00CD2A8E" w:rsidRDefault="0021491D" w:rsidP="00B722DF">
            <w:pPr>
              <w:pStyle w:val="ConsPlusNormal"/>
              <w:rPr>
                <w:rFonts w:ascii="Times New Roman" w:hAnsi="Times New Roman" w:cs="Times New Roman"/>
                <w:sz w:val="18"/>
                <w:szCs w:val="18"/>
              </w:rPr>
            </w:pPr>
          </w:p>
        </w:tc>
        <w:tc>
          <w:tcPr>
            <w:tcW w:w="794" w:type="dxa"/>
          </w:tcPr>
          <w:p w:rsidR="0021491D" w:rsidRPr="00CD2A8E" w:rsidRDefault="0021491D" w:rsidP="00B722DF">
            <w:pPr>
              <w:pStyle w:val="ConsPlusNormal"/>
              <w:rPr>
                <w:rFonts w:ascii="Times New Roman" w:hAnsi="Times New Roman" w:cs="Times New Roman"/>
                <w:sz w:val="18"/>
                <w:szCs w:val="18"/>
              </w:rPr>
            </w:pPr>
          </w:p>
        </w:tc>
        <w:tc>
          <w:tcPr>
            <w:tcW w:w="850" w:type="dxa"/>
          </w:tcPr>
          <w:p w:rsidR="0021491D" w:rsidRPr="00CD2A8E" w:rsidRDefault="0021491D" w:rsidP="00B722DF">
            <w:pPr>
              <w:pStyle w:val="ConsPlusNormal"/>
              <w:rPr>
                <w:rFonts w:ascii="Times New Roman" w:hAnsi="Times New Roman" w:cs="Times New Roman"/>
                <w:sz w:val="18"/>
                <w:szCs w:val="18"/>
              </w:rPr>
            </w:pPr>
          </w:p>
        </w:tc>
        <w:tc>
          <w:tcPr>
            <w:tcW w:w="794" w:type="dxa"/>
          </w:tcPr>
          <w:p w:rsidR="0021491D" w:rsidRPr="00CD2A8E" w:rsidRDefault="0021491D" w:rsidP="00B722DF">
            <w:pPr>
              <w:pStyle w:val="ConsPlusNormal"/>
              <w:rPr>
                <w:rFonts w:ascii="Times New Roman" w:hAnsi="Times New Roman" w:cs="Times New Roman"/>
                <w:sz w:val="18"/>
                <w:szCs w:val="18"/>
              </w:rPr>
            </w:pPr>
          </w:p>
        </w:tc>
        <w:tc>
          <w:tcPr>
            <w:tcW w:w="850" w:type="dxa"/>
          </w:tcPr>
          <w:p w:rsidR="0021491D" w:rsidRPr="00CD2A8E" w:rsidRDefault="0021491D" w:rsidP="00B722DF">
            <w:pPr>
              <w:pStyle w:val="ConsPlusNormal"/>
              <w:rPr>
                <w:rFonts w:ascii="Times New Roman" w:hAnsi="Times New Roman" w:cs="Times New Roman"/>
                <w:sz w:val="18"/>
                <w:szCs w:val="18"/>
              </w:rPr>
            </w:pPr>
          </w:p>
        </w:tc>
        <w:tc>
          <w:tcPr>
            <w:tcW w:w="850" w:type="dxa"/>
          </w:tcPr>
          <w:p w:rsidR="0021491D" w:rsidRPr="00CD2A8E" w:rsidRDefault="0021491D" w:rsidP="00B722DF">
            <w:pPr>
              <w:pStyle w:val="ConsPlusNormal"/>
              <w:rPr>
                <w:rFonts w:ascii="Times New Roman" w:hAnsi="Times New Roman" w:cs="Times New Roman"/>
                <w:sz w:val="18"/>
                <w:szCs w:val="18"/>
              </w:rPr>
            </w:pPr>
          </w:p>
        </w:tc>
        <w:tc>
          <w:tcPr>
            <w:tcW w:w="850" w:type="dxa"/>
          </w:tcPr>
          <w:p w:rsidR="0021491D" w:rsidRPr="00CD2A8E" w:rsidRDefault="0021491D" w:rsidP="00B722DF">
            <w:pPr>
              <w:pStyle w:val="ConsPlusNormal"/>
              <w:rPr>
                <w:rFonts w:ascii="Times New Roman" w:hAnsi="Times New Roman" w:cs="Times New Roman"/>
                <w:sz w:val="18"/>
                <w:szCs w:val="18"/>
              </w:rPr>
            </w:pPr>
          </w:p>
        </w:tc>
        <w:tc>
          <w:tcPr>
            <w:tcW w:w="794" w:type="dxa"/>
          </w:tcPr>
          <w:p w:rsidR="0021491D" w:rsidRPr="00CD2A8E" w:rsidRDefault="0021491D" w:rsidP="00B722DF">
            <w:pPr>
              <w:pStyle w:val="ConsPlusNormal"/>
              <w:rPr>
                <w:rFonts w:ascii="Times New Roman" w:hAnsi="Times New Roman" w:cs="Times New Roman"/>
                <w:sz w:val="18"/>
                <w:szCs w:val="18"/>
              </w:rPr>
            </w:pPr>
          </w:p>
        </w:tc>
      </w:tr>
      <w:tr w:rsidR="0021491D" w:rsidRPr="00CD2A8E" w:rsidTr="00CD2A8E">
        <w:tc>
          <w:tcPr>
            <w:tcW w:w="9071" w:type="dxa"/>
            <w:gridSpan w:val="6"/>
          </w:tcPr>
          <w:p w:rsidR="0021491D" w:rsidRPr="00CD2A8E" w:rsidRDefault="0021491D" w:rsidP="00B722DF">
            <w:pPr>
              <w:pStyle w:val="ConsPlusNormal"/>
              <w:rPr>
                <w:rFonts w:ascii="Times New Roman" w:hAnsi="Times New Roman" w:cs="Times New Roman"/>
                <w:sz w:val="18"/>
                <w:szCs w:val="18"/>
              </w:rPr>
            </w:pPr>
            <w:r w:rsidRPr="00CD2A8E">
              <w:rPr>
                <w:rFonts w:ascii="Times New Roman" w:hAnsi="Times New Roman" w:cs="Times New Roman"/>
                <w:sz w:val="18"/>
                <w:szCs w:val="18"/>
              </w:rPr>
              <w:t>Бюджет Астраханской области</w:t>
            </w:r>
          </w:p>
        </w:tc>
        <w:tc>
          <w:tcPr>
            <w:tcW w:w="1247"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3647068,7</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592286,7</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413878,7</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411035,8</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445973,5</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445973,5</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445973,5</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445973,5</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445973,5</w:t>
            </w:r>
          </w:p>
        </w:tc>
        <w:tc>
          <w:tcPr>
            <w:tcW w:w="1871" w:type="dxa"/>
          </w:tcPr>
          <w:p w:rsidR="0021491D" w:rsidRPr="00CD2A8E" w:rsidRDefault="0021491D" w:rsidP="00B722DF">
            <w:pPr>
              <w:pStyle w:val="ConsPlusNormal"/>
              <w:rPr>
                <w:rFonts w:ascii="Times New Roman" w:hAnsi="Times New Roman" w:cs="Times New Roman"/>
                <w:sz w:val="18"/>
                <w:szCs w:val="18"/>
              </w:rPr>
            </w:pPr>
          </w:p>
        </w:tc>
        <w:tc>
          <w:tcPr>
            <w:tcW w:w="1020" w:type="dxa"/>
          </w:tcPr>
          <w:p w:rsidR="0021491D" w:rsidRPr="00CD2A8E" w:rsidRDefault="0021491D" w:rsidP="00B722DF">
            <w:pPr>
              <w:pStyle w:val="ConsPlusNormal"/>
              <w:rPr>
                <w:rFonts w:ascii="Times New Roman" w:hAnsi="Times New Roman" w:cs="Times New Roman"/>
                <w:sz w:val="18"/>
                <w:szCs w:val="18"/>
              </w:rPr>
            </w:pPr>
          </w:p>
        </w:tc>
        <w:tc>
          <w:tcPr>
            <w:tcW w:w="850" w:type="dxa"/>
          </w:tcPr>
          <w:p w:rsidR="0021491D" w:rsidRPr="00CD2A8E" w:rsidRDefault="0021491D" w:rsidP="00B722DF">
            <w:pPr>
              <w:pStyle w:val="ConsPlusNormal"/>
              <w:rPr>
                <w:rFonts w:ascii="Times New Roman" w:hAnsi="Times New Roman" w:cs="Times New Roman"/>
                <w:sz w:val="18"/>
                <w:szCs w:val="18"/>
              </w:rPr>
            </w:pPr>
          </w:p>
        </w:tc>
        <w:tc>
          <w:tcPr>
            <w:tcW w:w="794" w:type="dxa"/>
          </w:tcPr>
          <w:p w:rsidR="0021491D" w:rsidRPr="00CD2A8E" w:rsidRDefault="0021491D" w:rsidP="00B722DF">
            <w:pPr>
              <w:pStyle w:val="ConsPlusNormal"/>
              <w:rPr>
                <w:rFonts w:ascii="Times New Roman" w:hAnsi="Times New Roman" w:cs="Times New Roman"/>
                <w:sz w:val="18"/>
                <w:szCs w:val="18"/>
              </w:rPr>
            </w:pPr>
          </w:p>
        </w:tc>
        <w:tc>
          <w:tcPr>
            <w:tcW w:w="850" w:type="dxa"/>
          </w:tcPr>
          <w:p w:rsidR="0021491D" w:rsidRPr="00CD2A8E" w:rsidRDefault="0021491D" w:rsidP="00B722DF">
            <w:pPr>
              <w:pStyle w:val="ConsPlusNormal"/>
              <w:rPr>
                <w:rFonts w:ascii="Times New Roman" w:hAnsi="Times New Roman" w:cs="Times New Roman"/>
                <w:sz w:val="18"/>
                <w:szCs w:val="18"/>
              </w:rPr>
            </w:pPr>
          </w:p>
        </w:tc>
        <w:tc>
          <w:tcPr>
            <w:tcW w:w="794" w:type="dxa"/>
          </w:tcPr>
          <w:p w:rsidR="0021491D" w:rsidRPr="00CD2A8E" w:rsidRDefault="0021491D" w:rsidP="00B722DF">
            <w:pPr>
              <w:pStyle w:val="ConsPlusNormal"/>
              <w:rPr>
                <w:rFonts w:ascii="Times New Roman" w:hAnsi="Times New Roman" w:cs="Times New Roman"/>
                <w:sz w:val="18"/>
                <w:szCs w:val="18"/>
              </w:rPr>
            </w:pPr>
          </w:p>
        </w:tc>
        <w:tc>
          <w:tcPr>
            <w:tcW w:w="850" w:type="dxa"/>
          </w:tcPr>
          <w:p w:rsidR="0021491D" w:rsidRPr="00CD2A8E" w:rsidRDefault="0021491D" w:rsidP="00B722DF">
            <w:pPr>
              <w:pStyle w:val="ConsPlusNormal"/>
              <w:rPr>
                <w:rFonts w:ascii="Times New Roman" w:hAnsi="Times New Roman" w:cs="Times New Roman"/>
                <w:sz w:val="18"/>
                <w:szCs w:val="18"/>
              </w:rPr>
            </w:pPr>
          </w:p>
        </w:tc>
        <w:tc>
          <w:tcPr>
            <w:tcW w:w="850" w:type="dxa"/>
          </w:tcPr>
          <w:p w:rsidR="0021491D" w:rsidRPr="00CD2A8E" w:rsidRDefault="0021491D" w:rsidP="00B722DF">
            <w:pPr>
              <w:pStyle w:val="ConsPlusNormal"/>
              <w:rPr>
                <w:rFonts w:ascii="Times New Roman" w:hAnsi="Times New Roman" w:cs="Times New Roman"/>
                <w:sz w:val="18"/>
                <w:szCs w:val="18"/>
              </w:rPr>
            </w:pPr>
          </w:p>
        </w:tc>
        <w:tc>
          <w:tcPr>
            <w:tcW w:w="850" w:type="dxa"/>
          </w:tcPr>
          <w:p w:rsidR="0021491D" w:rsidRPr="00CD2A8E" w:rsidRDefault="0021491D" w:rsidP="00B722DF">
            <w:pPr>
              <w:pStyle w:val="ConsPlusNormal"/>
              <w:rPr>
                <w:rFonts w:ascii="Times New Roman" w:hAnsi="Times New Roman" w:cs="Times New Roman"/>
                <w:sz w:val="18"/>
                <w:szCs w:val="18"/>
              </w:rPr>
            </w:pPr>
          </w:p>
        </w:tc>
        <w:tc>
          <w:tcPr>
            <w:tcW w:w="794" w:type="dxa"/>
          </w:tcPr>
          <w:p w:rsidR="0021491D" w:rsidRPr="00CD2A8E" w:rsidRDefault="0021491D" w:rsidP="00B722DF">
            <w:pPr>
              <w:pStyle w:val="ConsPlusNormal"/>
              <w:rPr>
                <w:rFonts w:ascii="Times New Roman" w:hAnsi="Times New Roman" w:cs="Times New Roman"/>
                <w:sz w:val="18"/>
                <w:szCs w:val="18"/>
              </w:rPr>
            </w:pPr>
          </w:p>
        </w:tc>
      </w:tr>
      <w:tr w:rsidR="0021491D" w:rsidRPr="00CD2A8E" w:rsidTr="00CD2A8E">
        <w:tc>
          <w:tcPr>
            <w:tcW w:w="9071" w:type="dxa"/>
            <w:gridSpan w:val="6"/>
          </w:tcPr>
          <w:p w:rsidR="0021491D" w:rsidRPr="00CD2A8E" w:rsidRDefault="0021491D" w:rsidP="00B722DF">
            <w:pPr>
              <w:pStyle w:val="ConsPlusNormal"/>
              <w:rPr>
                <w:rFonts w:ascii="Times New Roman" w:hAnsi="Times New Roman" w:cs="Times New Roman"/>
                <w:sz w:val="18"/>
                <w:szCs w:val="18"/>
              </w:rPr>
            </w:pPr>
            <w:r w:rsidRPr="00CD2A8E">
              <w:rPr>
                <w:rFonts w:ascii="Times New Roman" w:hAnsi="Times New Roman" w:cs="Times New Roman"/>
                <w:sz w:val="18"/>
                <w:szCs w:val="18"/>
              </w:rPr>
              <w:t>Местные бюджеты</w:t>
            </w:r>
          </w:p>
        </w:tc>
        <w:tc>
          <w:tcPr>
            <w:tcW w:w="1247"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126084,5</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13452,0</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8846,4</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15047,5</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17183,4</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17888,8</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17888,8</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17888,8</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17888,8</w:t>
            </w:r>
          </w:p>
        </w:tc>
        <w:tc>
          <w:tcPr>
            <w:tcW w:w="1871" w:type="dxa"/>
          </w:tcPr>
          <w:p w:rsidR="0021491D" w:rsidRPr="00CD2A8E" w:rsidRDefault="0021491D" w:rsidP="00B722DF">
            <w:pPr>
              <w:pStyle w:val="ConsPlusNormal"/>
              <w:rPr>
                <w:rFonts w:ascii="Times New Roman" w:hAnsi="Times New Roman" w:cs="Times New Roman"/>
                <w:sz w:val="18"/>
                <w:szCs w:val="18"/>
              </w:rPr>
            </w:pPr>
          </w:p>
        </w:tc>
        <w:tc>
          <w:tcPr>
            <w:tcW w:w="1020" w:type="dxa"/>
          </w:tcPr>
          <w:p w:rsidR="0021491D" w:rsidRPr="00CD2A8E" w:rsidRDefault="0021491D" w:rsidP="00B722DF">
            <w:pPr>
              <w:pStyle w:val="ConsPlusNormal"/>
              <w:rPr>
                <w:rFonts w:ascii="Times New Roman" w:hAnsi="Times New Roman" w:cs="Times New Roman"/>
                <w:sz w:val="18"/>
                <w:szCs w:val="18"/>
              </w:rPr>
            </w:pPr>
          </w:p>
        </w:tc>
        <w:tc>
          <w:tcPr>
            <w:tcW w:w="850" w:type="dxa"/>
          </w:tcPr>
          <w:p w:rsidR="0021491D" w:rsidRPr="00CD2A8E" w:rsidRDefault="0021491D" w:rsidP="00B722DF">
            <w:pPr>
              <w:pStyle w:val="ConsPlusNormal"/>
              <w:rPr>
                <w:rFonts w:ascii="Times New Roman" w:hAnsi="Times New Roman" w:cs="Times New Roman"/>
                <w:sz w:val="18"/>
                <w:szCs w:val="18"/>
              </w:rPr>
            </w:pPr>
          </w:p>
        </w:tc>
        <w:tc>
          <w:tcPr>
            <w:tcW w:w="794" w:type="dxa"/>
          </w:tcPr>
          <w:p w:rsidR="0021491D" w:rsidRPr="00CD2A8E" w:rsidRDefault="0021491D" w:rsidP="00B722DF">
            <w:pPr>
              <w:pStyle w:val="ConsPlusNormal"/>
              <w:rPr>
                <w:rFonts w:ascii="Times New Roman" w:hAnsi="Times New Roman" w:cs="Times New Roman"/>
                <w:sz w:val="18"/>
                <w:szCs w:val="18"/>
              </w:rPr>
            </w:pPr>
          </w:p>
        </w:tc>
        <w:tc>
          <w:tcPr>
            <w:tcW w:w="850" w:type="dxa"/>
          </w:tcPr>
          <w:p w:rsidR="0021491D" w:rsidRPr="00CD2A8E" w:rsidRDefault="0021491D" w:rsidP="00B722DF">
            <w:pPr>
              <w:pStyle w:val="ConsPlusNormal"/>
              <w:rPr>
                <w:rFonts w:ascii="Times New Roman" w:hAnsi="Times New Roman" w:cs="Times New Roman"/>
                <w:sz w:val="18"/>
                <w:szCs w:val="18"/>
              </w:rPr>
            </w:pPr>
          </w:p>
        </w:tc>
        <w:tc>
          <w:tcPr>
            <w:tcW w:w="794" w:type="dxa"/>
          </w:tcPr>
          <w:p w:rsidR="0021491D" w:rsidRPr="00CD2A8E" w:rsidRDefault="0021491D" w:rsidP="00B722DF">
            <w:pPr>
              <w:pStyle w:val="ConsPlusNormal"/>
              <w:rPr>
                <w:rFonts w:ascii="Times New Roman" w:hAnsi="Times New Roman" w:cs="Times New Roman"/>
                <w:sz w:val="18"/>
                <w:szCs w:val="18"/>
              </w:rPr>
            </w:pPr>
          </w:p>
        </w:tc>
        <w:tc>
          <w:tcPr>
            <w:tcW w:w="850" w:type="dxa"/>
          </w:tcPr>
          <w:p w:rsidR="0021491D" w:rsidRPr="00CD2A8E" w:rsidRDefault="0021491D" w:rsidP="00B722DF">
            <w:pPr>
              <w:pStyle w:val="ConsPlusNormal"/>
              <w:rPr>
                <w:rFonts w:ascii="Times New Roman" w:hAnsi="Times New Roman" w:cs="Times New Roman"/>
                <w:sz w:val="18"/>
                <w:szCs w:val="18"/>
              </w:rPr>
            </w:pPr>
          </w:p>
        </w:tc>
        <w:tc>
          <w:tcPr>
            <w:tcW w:w="850" w:type="dxa"/>
          </w:tcPr>
          <w:p w:rsidR="0021491D" w:rsidRPr="00CD2A8E" w:rsidRDefault="0021491D" w:rsidP="00B722DF">
            <w:pPr>
              <w:pStyle w:val="ConsPlusNormal"/>
              <w:rPr>
                <w:rFonts w:ascii="Times New Roman" w:hAnsi="Times New Roman" w:cs="Times New Roman"/>
                <w:sz w:val="18"/>
                <w:szCs w:val="18"/>
              </w:rPr>
            </w:pPr>
          </w:p>
        </w:tc>
        <w:tc>
          <w:tcPr>
            <w:tcW w:w="850" w:type="dxa"/>
          </w:tcPr>
          <w:p w:rsidR="0021491D" w:rsidRPr="00CD2A8E" w:rsidRDefault="0021491D" w:rsidP="00B722DF">
            <w:pPr>
              <w:pStyle w:val="ConsPlusNormal"/>
              <w:rPr>
                <w:rFonts w:ascii="Times New Roman" w:hAnsi="Times New Roman" w:cs="Times New Roman"/>
                <w:sz w:val="18"/>
                <w:szCs w:val="18"/>
              </w:rPr>
            </w:pPr>
          </w:p>
        </w:tc>
        <w:tc>
          <w:tcPr>
            <w:tcW w:w="794" w:type="dxa"/>
          </w:tcPr>
          <w:p w:rsidR="0021491D" w:rsidRPr="00CD2A8E" w:rsidRDefault="0021491D" w:rsidP="00B722DF">
            <w:pPr>
              <w:pStyle w:val="ConsPlusNormal"/>
              <w:rPr>
                <w:rFonts w:ascii="Times New Roman" w:hAnsi="Times New Roman" w:cs="Times New Roman"/>
                <w:sz w:val="18"/>
                <w:szCs w:val="18"/>
              </w:rPr>
            </w:pPr>
          </w:p>
        </w:tc>
      </w:tr>
      <w:tr w:rsidR="0021491D" w:rsidRPr="00CD2A8E" w:rsidTr="00CD2A8E">
        <w:tc>
          <w:tcPr>
            <w:tcW w:w="9071" w:type="dxa"/>
            <w:gridSpan w:val="6"/>
          </w:tcPr>
          <w:p w:rsidR="0021491D" w:rsidRPr="00CD2A8E" w:rsidRDefault="0021491D" w:rsidP="00B722DF">
            <w:pPr>
              <w:pStyle w:val="ConsPlusNormal"/>
              <w:rPr>
                <w:rFonts w:ascii="Times New Roman" w:hAnsi="Times New Roman" w:cs="Times New Roman"/>
                <w:sz w:val="18"/>
                <w:szCs w:val="18"/>
              </w:rPr>
            </w:pPr>
            <w:r w:rsidRPr="00CD2A8E">
              <w:rPr>
                <w:rFonts w:ascii="Times New Roman" w:hAnsi="Times New Roman" w:cs="Times New Roman"/>
                <w:sz w:val="18"/>
                <w:szCs w:val="18"/>
              </w:rPr>
              <w:t>Внебюджетные источники</w:t>
            </w:r>
          </w:p>
        </w:tc>
        <w:tc>
          <w:tcPr>
            <w:tcW w:w="1247"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2467360,7</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102595,1</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139508,0</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135896,1</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417872,3</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417872,3</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417872,3</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417872,3</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417872,3</w:t>
            </w:r>
          </w:p>
        </w:tc>
        <w:tc>
          <w:tcPr>
            <w:tcW w:w="1871" w:type="dxa"/>
          </w:tcPr>
          <w:p w:rsidR="0021491D" w:rsidRPr="00CD2A8E" w:rsidRDefault="0021491D" w:rsidP="00B722DF">
            <w:pPr>
              <w:pStyle w:val="ConsPlusNormal"/>
              <w:rPr>
                <w:rFonts w:ascii="Times New Roman" w:hAnsi="Times New Roman" w:cs="Times New Roman"/>
                <w:sz w:val="18"/>
                <w:szCs w:val="18"/>
              </w:rPr>
            </w:pPr>
          </w:p>
        </w:tc>
        <w:tc>
          <w:tcPr>
            <w:tcW w:w="1020" w:type="dxa"/>
          </w:tcPr>
          <w:p w:rsidR="0021491D" w:rsidRPr="00CD2A8E" w:rsidRDefault="0021491D" w:rsidP="00B722DF">
            <w:pPr>
              <w:pStyle w:val="ConsPlusNormal"/>
              <w:rPr>
                <w:rFonts w:ascii="Times New Roman" w:hAnsi="Times New Roman" w:cs="Times New Roman"/>
                <w:sz w:val="18"/>
                <w:szCs w:val="18"/>
              </w:rPr>
            </w:pPr>
          </w:p>
        </w:tc>
        <w:tc>
          <w:tcPr>
            <w:tcW w:w="850" w:type="dxa"/>
          </w:tcPr>
          <w:p w:rsidR="0021491D" w:rsidRPr="00CD2A8E" w:rsidRDefault="0021491D" w:rsidP="00B722DF">
            <w:pPr>
              <w:pStyle w:val="ConsPlusNormal"/>
              <w:rPr>
                <w:rFonts w:ascii="Times New Roman" w:hAnsi="Times New Roman" w:cs="Times New Roman"/>
                <w:sz w:val="18"/>
                <w:szCs w:val="18"/>
              </w:rPr>
            </w:pPr>
          </w:p>
        </w:tc>
        <w:tc>
          <w:tcPr>
            <w:tcW w:w="794" w:type="dxa"/>
          </w:tcPr>
          <w:p w:rsidR="0021491D" w:rsidRPr="00CD2A8E" w:rsidRDefault="0021491D" w:rsidP="00B722DF">
            <w:pPr>
              <w:pStyle w:val="ConsPlusNormal"/>
              <w:rPr>
                <w:rFonts w:ascii="Times New Roman" w:hAnsi="Times New Roman" w:cs="Times New Roman"/>
                <w:sz w:val="18"/>
                <w:szCs w:val="18"/>
              </w:rPr>
            </w:pPr>
          </w:p>
        </w:tc>
        <w:tc>
          <w:tcPr>
            <w:tcW w:w="850" w:type="dxa"/>
          </w:tcPr>
          <w:p w:rsidR="0021491D" w:rsidRPr="00CD2A8E" w:rsidRDefault="0021491D" w:rsidP="00B722DF">
            <w:pPr>
              <w:pStyle w:val="ConsPlusNormal"/>
              <w:rPr>
                <w:rFonts w:ascii="Times New Roman" w:hAnsi="Times New Roman" w:cs="Times New Roman"/>
                <w:sz w:val="18"/>
                <w:szCs w:val="18"/>
              </w:rPr>
            </w:pPr>
          </w:p>
        </w:tc>
        <w:tc>
          <w:tcPr>
            <w:tcW w:w="794" w:type="dxa"/>
          </w:tcPr>
          <w:p w:rsidR="0021491D" w:rsidRPr="00CD2A8E" w:rsidRDefault="0021491D" w:rsidP="00B722DF">
            <w:pPr>
              <w:pStyle w:val="ConsPlusNormal"/>
              <w:rPr>
                <w:rFonts w:ascii="Times New Roman" w:hAnsi="Times New Roman" w:cs="Times New Roman"/>
                <w:sz w:val="18"/>
                <w:szCs w:val="18"/>
              </w:rPr>
            </w:pPr>
          </w:p>
        </w:tc>
        <w:tc>
          <w:tcPr>
            <w:tcW w:w="850" w:type="dxa"/>
          </w:tcPr>
          <w:p w:rsidR="0021491D" w:rsidRPr="00CD2A8E" w:rsidRDefault="0021491D" w:rsidP="00B722DF">
            <w:pPr>
              <w:pStyle w:val="ConsPlusNormal"/>
              <w:rPr>
                <w:rFonts w:ascii="Times New Roman" w:hAnsi="Times New Roman" w:cs="Times New Roman"/>
                <w:sz w:val="18"/>
                <w:szCs w:val="18"/>
              </w:rPr>
            </w:pPr>
          </w:p>
        </w:tc>
        <w:tc>
          <w:tcPr>
            <w:tcW w:w="850" w:type="dxa"/>
          </w:tcPr>
          <w:p w:rsidR="0021491D" w:rsidRPr="00CD2A8E" w:rsidRDefault="0021491D" w:rsidP="00B722DF">
            <w:pPr>
              <w:pStyle w:val="ConsPlusNormal"/>
              <w:rPr>
                <w:rFonts w:ascii="Times New Roman" w:hAnsi="Times New Roman" w:cs="Times New Roman"/>
                <w:sz w:val="18"/>
                <w:szCs w:val="18"/>
              </w:rPr>
            </w:pPr>
          </w:p>
        </w:tc>
        <w:tc>
          <w:tcPr>
            <w:tcW w:w="850" w:type="dxa"/>
          </w:tcPr>
          <w:p w:rsidR="0021491D" w:rsidRPr="00CD2A8E" w:rsidRDefault="0021491D" w:rsidP="00B722DF">
            <w:pPr>
              <w:pStyle w:val="ConsPlusNormal"/>
              <w:rPr>
                <w:rFonts w:ascii="Times New Roman" w:hAnsi="Times New Roman" w:cs="Times New Roman"/>
                <w:sz w:val="18"/>
                <w:szCs w:val="18"/>
              </w:rPr>
            </w:pPr>
          </w:p>
        </w:tc>
        <w:tc>
          <w:tcPr>
            <w:tcW w:w="794" w:type="dxa"/>
          </w:tcPr>
          <w:p w:rsidR="0021491D" w:rsidRPr="00CD2A8E" w:rsidRDefault="0021491D" w:rsidP="00B722DF">
            <w:pPr>
              <w:pStyle w:val="ConsPlusNormal"/>
              <w:rPr>
                <w:rFonts w:ascii="Times New Roman" w:hAnsi="Times New Roman" w:cs="Times New Roman"/>
                <w:sz w:val="18"/>
                <w:szCs w:val="18"/>
              </w:rPr>
            </w:pPr>
          </w:p>
        </w:tc>
      </w:tr>
      <w:tr w:rsidR="0021491D" w:rsidRPr="00CD2A8E" w:rsidTr="00CD2A8E">
        <w:tc>
          <w:tcPr>
            <w:tcW w:w="28913" w:type="dxa"/>
            <w:gridSpan w:val="25"/>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Процессная часть</w:t>
            </w:r>
          </w:p>
        </w:tc>
      </w:tr>
      <w:tr w:rsidR="0021491D" w:rsidRPr="00CD2A8E" w:rsidTr="00CD2A8E">
        <w:tc>
          <w:tcPr>
            <w:tcW w:w="28913" w:type="dxa"/>
            <w:gridSpan w:val="25"/>
          </w:tcPr>
          <w:p w:rsidR="0021491D" w:rsidRPr="00CD2A8E" w:rsidRDefault="0021491D" w:rsidP="00B722DF">
            <w:pPr>
              <w:pStyle w:val="ConsPlusNormal"/>
              <w:jc w:val="center"/>
              <w:outlineLvl w:val="4"/>
              <w:rPr>
                <w:rFonts w:ascii="Times New Roman" w:hAnsi="Times New Roman" w:cs="Times New Roman"/>
                <w:sz w:val="18"/>
                <w:szCs w:val="18"/>
              </w:rPr>
            </w:pPr>
            <w:r w:rsidRPr="00CD2A8E">
              <w:rPr>
                <w:rFonts w:ascii="Times New Roman" w:hAnsi="Times New Roman" w:cs="Times New Roman"/>
                <w:sz w:val="18"/>
                <w:szCs w:val="18"/>
              </w:rPr>
              <w:t xml:space="preserve">Подпрограмма </w:t>
            </w:r>
            <w:r w:rsidR="00B722DF" w:rsidRPr="00CD2A8E">
              <w:rPr>
                <w:rFonts w:ascii="Times New Roman" w:hAnsi="Times New Roman" w:cs="Times New Roman"/>
                <w:sz w:val="18"/>
                <w:szCs w:val="18"/>
              </w:rPr>
              <w:t>«</w:t>
            </w:r>
            <w:r w:rsidRPr="00CD2A8E">
              <w:rPr>
                <w:rFonts w:ascii="Times New Roman" w:hAnsi="Times New Roman" w:cs="Times New Roman"/>
                <w:sz w:val="18"/>
                <w:szCs w:val="18"/>
              </w:rPr>
              <w:t xml:space="preserve">Развитие </w:t>
            </w:r>
            <w:proofErr w:type="spellStart"/>
            <w:r w:rsidRPr="00CD2A8E">
              <w:rPr>
                <w:rFonts w:ascii="Times New Roman" w:hAnsi="Times New Roman" w:cs="Times New Roman"/>
                <w:sz w:val="18"/>
                <w:szCs w:val="18"/>
              </w:rPr>
              <w:t>рыбохозяйственного</w:t>
            </w:r>
            <w:proofErr w:type="spellEnd"/>
            <w:r w:rsidRPr="00CD2A8E">
              <w:rPr>
                <w:rFonts w:ascii="Times New Roman" w:hAnsi="Times New Roman" w:cs="Times New Roman"/>
                <w:sz w:val="18"/>
                <w:szCs w:val="18"/>
              </w:rPr>
              <w:t xml:space="preserve"> комплекса Астраханской области</w:t>
            </w:r>
            <w:r w:rsidR="00B722DF" w:rsidRPr="00CD2A8E">
              <w:rPr>
                <w:rFonts w:ascii="Times New Roman" w:hAnsi="Times New Roman" w:cs="Times New Roman"/>
                <w:sz w:val="18"/>
                <w:szCs w:val="18"/>
              </w:rPr>
              <w:t>»</w:t>
            </w:r>
          </w:p>
        </w:tc>
      </w:tr>
      <w:tr w:rsidR="0021491D" w:rsidRPr="00CD2A8E" w:rsidTr="00CD2A8E">
        <w:tc>
          <w:tcPr>
            <w:tcW w:w="19390" w:type="dxa"/>
            <w:gridSpan w:val="15"/>
          </w:tcPr>
          <w:p w:rsidR="0021491D" w:rsidRPr="00CD2A8E" w:rsidRDefault="0021491D" w:rsidP="00B722DF">
            <w:pPr>
              <w:pStyle w:val="ConsPlusNormal"/>
              <w:rPr>
                <w:rFonts w:ascii="Times New Roman" w:hAnsi="Times New Roman" w:cs="Times New Roman"/>
                <w:sz w:val="18"/>
                <w:szCs w:val="18"/>
              </w:rPr>
            </w:pPr>
            <w:r w:rsidRPr="00CD2A8E">
              <w:rPr>
                <w:rFonts w:ascii="Times New Roman" w:hAnsi="Times New Roman" w:cs="Times New Roman"/>
                <w:sz w:val="18"/>
                <w:szCs w:val="18"/>
              </w:rPr>
              <w:t>Цель подпрограммы. Увеличение объемов выращивания и реализации товарной рыбы, сохранение и увеличение ресурсной базы рыболовства</w:t>
            </w:r>
          </w:p>
        </w:tc>
        <w:tc>
          <w:tcPr>
            <w:tcW w:w="1871"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Темп роста промышленного рыболовства и производства продукции рыбоводства (к уровню предыдущего года), %</w:t>
            </w:r>
          </w:p>
        </w:tc>
        <w:tc>
          <w:tcPr>
            <w:tcW w:w="1020"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X</w:t>
            </w:r>
          </w:p>
        </w:tc>
        <w:tc>
          <w:tcPr>
            <w:tcW w:w="850"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100,2</w:t>
            </w:r>
          </w:p>
        </w:tc>
        <w:tc>
          <w:tcPr>
            <w:tcW w:w="79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100,2</w:t>
            </w:r>
          </w:p>
        </w:tc>
        <w:tc>
          <w:tcPr>
            <w:tcW w:w="850"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100,2</w:t>
            </w:r>
          </w:p>
        </w:tc>
        <w:tc>
          <w:tcPr>
            <w:tcW w:w="79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100,2</w:t>
            </w:r>
          </w:p>
        </w:tc>
        <w:tc>
          <w:tcPr>
            <w:tcW w:w="850"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100,2</w:t>
            </w:r>
          </w:p>
        </w:tc>
        <w:tc>
          <w:tcPr>
            <w:tcW w:w="850"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100,2</w:t>
            </w:r>
          </w:p>
        </w:tc>
        <w:tc>
          <w:tcPr>
            <w:tcW w:w="850"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100,2</w:t>
            </w:r>
          </w:p>
        </w:tc>
        <w:tc>
          <w:tcPr>
            <w:tcW w:w="79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100,2</w:t>
            </w:r>
          </w:p>
        </w:tc>
      </w:tr>
      <w:tr w:rsidR="0021491D" w:rsidRPr="00CD2A8E" w:rsidTr="00CD2A8E">
        <w:tc>
          <w:tcPr>
            <w:tcW w:w="19390" w:type="dxa"/>
            <w:gridSpan w:val="15"/>
          </w:tcPr>
          <w:p w:rsidR="0021491D" w:rsidRPr="00CD2A8E" w:rsidRDefault="0021491D" w:rsidP="00B722DF">
            <w:pPr>
              <w:pStyle w:val="ConsPlusNormal"/>
              <w:rPr>
                <w:rFonts w:ascii="Times New Roman" w:hAnsi="Times New Roman" w:cs="Times New Roman"/>
                <w:sz w:val="18"/>
                <w:szCs w:val="18"/>
              </w:rPr>
            </w:pPr>
            <w:r w:rsidRPr="00CD2A8E">
              <w:rPr>
                <w:rFonts w:ascii="Times New Roman" w:hAnsi="Times New Roman" w:cs="Times New Roman"/>
                <w:sz w:val="18"/>
                <w:szCs w:val="18"/>
              </w:rPr>
              <w:t xml:space="preserve">Задача подпрограммы. Создание условий для устойчивого развития </w:t>
            </w:r>
            <w:proofErr w:type="spellStart"/>
            <w:r w:rsidRPr="00CD2A8E">
              <w:rPr>
                <w:rFonts w:ascii="Times New Roman" w:hAnsi="Times New Roman" w:cs="Times New Roman"/>
                <w:sz w:val="18"/>
                <w:szCs w:val="18"/>
              </w:rPr>
              <w:t>рыбохозяйственного</w:t>
            </w:r>
            <w:proofErr w:type="spellEnd"/>
            <w:r w:rsidRPr="00CD2A8E">
              <w:rPr>
                <w:rFonts w:ascii="Times New Roman" w:hAnsi="Times New Roman" w:cs="Times New Roman"/>
                <w:sz w:val="18"/>
                <w:szCs w:val="18"/>
              </w:rPr>
              <w:t xml:space="preserve"> комплекса Астраханской области посредством сохранения, воспроизводства, рационального использования водных биологических ресурсов, развития </w:t>
            </w:r>
            <w:proofErr w:type="spellStart"/>
            <w:r w:rsidRPr="00CD2A8E">
              <w:rPr>
                <w:rFonts w:ascii="Times New Roman" w:hAnsi="Times New Roman" w:cs="Times New Roman"/>
                <w:sz w:val="18"/>
                <w:szCs w:val="18"/>
              </w:rPr>
              <w:t>аквакультуры</w:t>
            </w:r>
            <w:proofErr w:type="spellEnd"/>
          </w:p>
        </w:tc>
        <w:tc>
          <w:tcPr>
            <w:tcW w:w="1871"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Суммарный объем промышленного рыболовства и производства продукции рыбоводства, тыс. тонн</w:t>
            </w:r>
          </w:p>
        </w:tc>
        <w:tc>
          <w:tcPr>
            <w:tcW w:w="1020"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62,5</w:t>
            </w:r>
          </w:p>
        </w:tc>
        <w:tc>
          <w:tcPr>
            <w:tcW w:w="850"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58,4</w:t>
            </w:r>
          </w:p>
        </w:tc>
        <w:tc>
          <w:tcPr>
            <w:tcW w:w="79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58,5</w:t>
            </w:r>
          </w:p>
        </w:tc>
        <w:tc>
          <w:tcPr>
            <w:tcW w:w="850"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58,6</w:t>
            </w:r>
          </w:p>
        </w:tc>
        <w:tc>
          <w:tcPr>
            <w:tcW w:w="79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58,7</w:t>
            </w:r>
          </w:p>
        </w:tc>
        <w:tc>
          <w:tcPr>
            <w:tcW w:w="850"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58,8</w:t>
            </w:r>
          </w:p>
        </w:tc>
        <w:tc>
          <w:tcPr>
            <w:tcW w:w="850"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58,9</w:t>
            </w:r>
          </w:p>
        </w:tc>
        <w:tc>
          <w:tcPr>
            <w:tcW w:w="850"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59,0</w:t>
            </w:r>
          </w:p>
        </w:tc>
        <w:tc>
          <w:tcPr>
            <w:tcW w:w="79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59,1</w:t>
            </w:r>
          </w:p>
        </w:tc>
      </w:tr>
      <w:tr w:rsidR="0021491D" w:rsidRPr="00CD2A8E" w:rsidTr="00CD2A8E">
        <w:tc>
          <w:tcPr>
            <w:tcW w:w="2381" w:type="dxa"/>
            <w:vMerge w:val="restart"/>
          </w:tcPr>
          <w:p w:rsidR="0021491D" w:rsidRPr="00CD2A8E" w:rsidRDefault="0021491D" w:rsidP="00B722DF">
            <w:pPr>
              <w:pStyle w:val="ConsPlusNormal"/>
              <w:rPr>
                <w:rFonts w:ascii="Times New Roman" w:hAnsi="Times New Roman" w:cs="Times New Roman"/>
                <w:sz w:val="18"/>
                <w:szCs w:val="18"/>
              </w:rPr>
            </w:pPr>
            <w:r w:rsidRPr="00CD2A8E">
              <w:rPr>
                <w:rFonts w:ascii="Times New Roman" w:hAnsi="Times New Roman" w:cs="Times New Roman"/>
                <w:sz w:val="18"/>
                <w:szCs w:val="18"/>
              </w:rPr>
              <w:t xml:space="preserve">Мероприятие 1. Стимулирование предприятий рыбной отрасли на развитие глубокой переработки продукции </w:t>
            </w:r>
            <w:proofErr w:type="spellStart"/>
            <w:r w:rsidRPr="00CD2A8E">
              <w:rPr>
                <w:rFonts w:ascii="Times New Roman" w:hAnsi="Times New Roman" w:cs="Times New Roman"/>
                <w:sz w:val="18"/>
                <w:szCs w:val="18"/>
              </w:rPr>
              <w:t>аквакультуры</w:t>
            </w:r>
            <w:proofErr w:type="spellEnd"/>
            <w:r w:rsidRPr="00CD2A8E">
              <w:rPr>
                <w:rFonts w:ascii="Times New Roman" w:hAnsi="Times New Roman" w:cs="Times New Roman"/>
                <w:sz w:val="18"/>
                <w:szCs w:val="18"/>
              </w:rPr>
              <w:t xml:space="preserve">, реализацию укрупненного рыбопосадочного материала и внедрение инновационных технологий </w:t>
            </w:r>
            <w:proofErr w:type="spellStart"/>
            <w:r w:rsidRPr="00CD2A8E">
              <w:rPr>
                <w:rFonts w:ascii="Times New Roman" w:hAnsi="Times New Roman" w:cs="Times New Roman"/>
                <w:sz w:val="18"/>
                <w:szCs w:val="18"/>
              </w:rPr>
              <w:t>аквакультуры</w:t>
            </w:r>
            <w:proofErr w:type="spellEnd"/>
          </w:p>
        </w:tc>
        <w:tc>
          <w:tcPr>
            <w:tcW w:w="1644" w:type="dxa"/>
            <w:vMerge w:val="restart"/>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Минсельхоз Астраханской области 2023 - 2030</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Бюджет Астраханской области</w:t>
            </w:r>
          </w:p>
        </w:tc>
        <w:tc>
          <w:tcPr>
            <w:tcW w:w="130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X</w:t>
            </w:r>
          </w:p>
        </w:tc>
        <w:tc>
          <w:tcPr>
            <w:tcW w:w="1361"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X</w:t>
            </w:r>
          </w:p>
        </w:tc>
        <w:tc>
          <w:tcPr>
            <w:tcW w:w="1247"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X</w:t>
            </w:r>
          </w:p>
        </w:tc>
        <w:tc>
          <w:tcPr>
            <w:tcW w:w="1247"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350010,0</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10,0</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0,0</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0,0</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70000,0</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70000,0</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70000,0</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70000,0</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70000,0</w:t>
            </w:r>
          </w:p>
        </w:tc>
        <w:tc>
          <w:tcPr>
            <w:tcW w:w="1871"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Темп роста производства рыбы и продуктов рыбных переработанных и консервированных, %</w:t>
            </w:r>
          </w:p>
        </w:tc>
        <w:tc>
          <w:tcPr>
            <w:tcW w:w="1020"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X</w:t>
            </w:r>
          </w:p>
        </w:tc>
        <w:tc>
          <w:tcPr>
            <w:tcW w:w="850"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94,3</w:t>
            </w:r>
          </w:p>
        </w:tc>
        <w:tc>
          <w:tcPr>
            <w:tcW w:w="79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100,3</w:t>
            </w:r>
          </w:p>
        </w:tc>
        <w:tc>
          <w:tcPr>
            <w:tcW w:w="850"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100,3</w:t>
            </w:r>
          </w:p>
        </w:tc>
        <w:tc>
          <w:tcPr>
            <w:tcW w:w="79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100,3</w:t>
            </w:r>
          </w:p>
        </w:tc>
        <w:tc>
          <w:tcPr>
            <w:tcW w:w="850"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100,3</w:t>
            </w:r>
          </w:p>
        </w:tc>
        <w:tc>
          <w:tcPr>
            <w:tcW w:w="850"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100,3</w:t>
            </w:r>
          </w:p>
        </w:tc>
        <w:tc>
          <w:tcPr>
            <w:tcW w:w="850"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100,3</w:t>
            </w:r>
          </w:p>
        </w:tc>
        <w:tc>
          <w:tcPr>
            <w:tcW w:w="79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100,3</w:t>
            </w:r>
          </w:p>
        </w:tc>
      </w:tr>
      <w:tr w:rsidR="0021491D" w:rsidRPr="00CD2A8E" w:rsidTr="00CD2A8E">
        <w:tc>
          <w:tcPr>
            <w:tcW w:w="2381" w:type="dxa"/>
            <w:vMerge/>
          </w:tcPr>
          <w:p w:rsidR="0021491D" w:rsidRPr="00CD2A8E" w:rsidRDefault="0021491D" w:rsidP="00B722DF">
            <w:pPr>
              <w:pStyle w:val="ConsPlusNormal"/>
              <w:rPr>
                <w:rFonts w:ascii="Times New Roman" w:hAnsi="Times New Roman" w:cs="Times New Roman"/>
                <w:sz w:val="18"/>
                <w:szCs w:val="18"/>
              </w:rPr>
            </w:pPr>
          </w:p>
        </w:tc>
        <w:tc>
          <w:tcPr>
            <w:tcW w:w="1644" w:type="dxa"/>
            <w:vMerge/>
          </w:tcPr>
          <w:p w:rsidR="0021491D" w:rsidRPr="00CD2A8E" w:rsidRDefault="0021491D" w:rsidP="00B722DF">
            <w:pPr>
              <w:pStyle w:val="ConsPlusNormal"/>
              <w:rPr>
                <w:rFonts w:ascii="Times New Roman" w:hAnsi="Times New Roman" w:cs="Times New Roman"/>
                <w:sz w:val="18"/>
                <w:szCs w:val="18"/>
              </w:rPr>
            </w:pPr>
          </w:p>
        </w:tc>
        <w:tc>
          <w:tcPr>
            <w:tcW w:w="5046" w:type="dxa"/>
            <w:gridSpan w:val="4"/>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Итого по мероприятию</w:t>
            </w:r>
          </w:p>
        </w:tc>
        <w:tc>
          <w:tcPr>
            <w:tcW w:w="1247"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350010,0</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10,0</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0,0</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0,0</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70000,0</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70000,0</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70000,0</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70000,0</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70000,0</w:t>
            </w:r>
          </w:p>
        </w:tc>
        <w:tc>
          <w:tcPr>
            <w:tcW w:w="1871" w:type="dxa"/>
          </w:tcPr>
          <w:p w:rsidR="0021491D" w:rsidRPr="00CD2A8E" w:rsidRDefault="0021491D" w:rsidP="00B722DF">
            <w:pPr>
              <w:pStyle w:val="ConsPlusNormal"/>
              <w:rPr>
                <w:rFonts w:ascii="Times New Roman" w:hAnsi="Times New Roman" w:cs="Times New Roman"/>
                <w:sz w:val="18"/>
                <w:szCs w:val="18"/>
              </w:rPr>
            </w:pPr>
          </w:p>
        </w:tc>
        <w:tc>
          <w:tcPr>
            <w:tcW w:w="1020" w:type="dxa"/>
          </w:tcPr>
          <w:p w:rsidR="0021491D" w:rsidRPr="00CD2A8E" w:rsidRDefault="0021491D" w:rsidP="00B722DF">
            <w:pPr>
              <w:pStyle w:val="ConsPlusNormal"/>
              <w:rPr>
                <w:rFonts w:ascii="Times New Roman" w:hAnsi="Times New Roman" w:cs="Times New Roman"/>
                <w:sz w:val="18"/>
                <w:szCs w:val="18"/>
              </w:rPr>
            </w:pPr>
          </w:p>
        </w:tc>
        <w:tc>
          <w:tcPr>
            <w:tcW w:w="850" w:type="dxa"/>
          </w:tcPr>
          <w:p w:rsidR="0021491D" w:rsidRPr="00CD2A8E" w:rsidRDefault="0021491D" w:rsidP="00B722DF">
            <w:pPr>
              <w:pStyle w:val="ConsPlusNormal"/>
              <w:rPr>
                <w:rFonts w:ascii="Times New Roman" w:hAnsi="Times New Roman" w:cs="Times New Roman"/>
                <w:sz w:val="18"/>
                <w:szCs w:val="18"/>
              </w:rPr>
            </w:pPr>
          </w:p>
        </w:tc>
        <w:tc>
          <w:tcPr>
            <w:tcW w:w="794" w:type="dxa"/>
          </w:tcPr>
          <w:p w:rsidR="0021491D" w:rsidRPr="00CD2A8E" w:rsidRDefault="0021491D" w:rsidP="00B722DF">
            <w:pPr>
              <w:pStyle w:val="ConsPlusNormal"/>
              <w:rPr>
                <w:rFonts w:ascii="Times New Roman" w:hAnsi="Times New Roman" w:cs="Times New Roman"/>
                <w:sz w:val="18"/>
                <w:szCs w:val="18"/>
              </w:rPr>
            </w:pPr>
          </w:p>
        </w:tc>
        <w:tc>
          <w:tcPr>
            <w:tcW w:w="850" w:type="dxa"/>
          </w:tcPr>
          <w:p w:rsidR="0021491D" w:rsidRPr="00CD2A8E" w:rsidRDefault="0021491D" w:rsidP="00B722DF">
            <w:pPr>
              <w:pStyle w:val="ConsPlusNormal"/>
              <w:rPr>
                <w:rFonts w:ascii="Times New Roman" w:hAnsi="Times New Roman" w:cs="Times New Roman"/>
                <w:sz w:val="18"/>
                <w:szCs w:val="18"/>
              </w:rPr>
            </w:pPr>
          </w:p>
        </w:tc>
        <w:tc>
          <w:tcPr>
            <w:tcW w:w="794" w:type="dxa"/>
          </w:tcPr>
          <w:p w:rsidR="0021491D" w:rsidRPr="00CD2A8E" w:rsidRDefault="0021491D" w:rsidP="00B722DF">
            <w:pPr>
              <w:pStyle w:val="ConsPlusNormal"/>
              <w:rPr>
                <w:rFonts w:ascii="Times New Roman" w:hAnsi="Times New Roman" w:cs="Times New Roman"/>
                <w:sz w:val="18"/>
                <w:szCs w:val="18"/>
              </w:rPr>
            </w:pPr>
          </w:p>
        </w:tc>
        <w:tc>
          <w:tcPr>
            <w:tcW w:w="850" w:type="dxa"/>
          </w:tcPr>
          <w:p w:rsidR="0021491D" w:rsidRPr="00CD2A8E" w:rsidRDefault="0021491D" w:rsidP="00B722DF">
            <w:pPr>
              <w:pStyle w:val="ConsPlusNormal"/>
              <w:rPr>
                <w:rFonts w:ascii="Times New Roman" w:hAnsi="Times New Roman" w:cs="Times New Roman"/>
                <w:sz w:val="18"/>
                <w:szCs w:val="18"/>
              </w:rPr>
            </w:pPr>
          </w:p>
        </w:tc>
        <w:tc>
          <w:tcPr>
            <w:tcW w:w="850" w:type="dxa"/>
          </w:tcPr>
          <w:p w:rsidR="0021491D" w:rsidRPr="00CD2A8E" w:rsidRDefault="0021491D" w:rsidP="00B722DF">
            <w:pPr>
              <w:pStyle w:val="ConsPlusNormal"/>
              <w:rPr>
                <w:rFonts w:ascii="Times New Roman" w:hAnsi="Times New Roman" w:cs="Times New Roman"/>
                <w:sz w:val="18"/>
                <w:szCs w:val="18"/>
              </w:rPr>
            </w:pPr>
          </w:p>
        </w:tc>
        <w:tc>
          <w:tcPr>
            <w:tcW w:w="850" w:type="dxa"/>
          </w:tcPr>
          <w:p w:rsidR="0021491D" w:rsidRPr="00CD2A8E" w:rsidRDefault="0021491D" w:rsidP="00B722DF">
            <w:pPr>
              <w:pStyle w:val="ConsPlusNormal"/>
              <w:rPr>
                <w:rFonts w:ascii="Times New Roman" w:hAnsi="Times New Roman" w:cs="Times New Roman"/>
                <w:sz w:val="18"/>
                <w:szCs w:val="18"/>
              </w:rPr>
            </w:pPr>
          </w:p>
        </w:tc>
        <w:tc>
          <w:tcPr>
            <w:tcW w:w="794" w:type="dxa"/>
          </w:tcPr>
          <w:p w:rsidR="0021491D" w:rsidRPr="00CD2A8E" w:rsidRDefault="0021491D" w:rsidP="00B722DF">
            <w:pPr>
              <w:pStyle w:val="ConsPlusNormal"/>
              <w:rPr>
                <w:rFonts w:ascii="Times New Roman" w:hAnsi="Times New Roman" w:cs="Times New Roman"/>
                <w:sz w:val="18"/>
                <w:szCs w:val="18"/>
              </w:rPr>
            </w:pPr>
          </w:p>
        </w:tc>
      </w:tr>
      <w:tr w:rsidR="0021491D" w:rsidRPr="00CD2A8E" w:rsidTr="00CD2A8E">
        <w:tc>
          <w:tcPr>
            <w:tcW w:w="2381" w:type="dxa"/>
            <w:vMerge w:val="restart"/>
          </w:tcPr>
          <w:p w:rsidR="0021491D" w:rsidRPr="00CD2A8E" w:rsidRDefault="0021491D" w:rsidP="00B722DF">
            <w:pPr>
              <w:pStyle w:val="ConsPlusNormal"/>
              <w:rPr>
                <w:rFonts w:ascii="Times New Roman" w:hAnsi="Times New Roman" w:cs="Times New Roman"/>
                <w:sz w:val="18"/>
                <w:szCs w:val="18"/>
              </w:rPr>
            </w:pPr>
            <w:r w:rsidRPr="00CD2A8E">
              <w:rPr>
                <w:rFonts w:ascii="Times New Roman" w:hAnsi="Times New Roman" w:cs="Times New Roman"/>
                <w:sz w:val="18"/>
                <w:szCs w:val="18"/>
              </w:rPr>
              <w:t xml:space="preserve">Мероприятие 2. </w:t>
            </w:r>
            <w:r w:rsidRPr="00CD2A8E">
              <w:rPr>
                <w:rFonts w:ascii="Times New Roman" w:hAnsi="Times New Roman" w:cs="Times New Roman"/>
                <w:sz w:val="18"/>
                <w:szCs w:val="18"/>
              </w:rPr>
              <w:lastRenderedPageBreak/>
              <w:t xml:space="preserve">Стимулирование предприятий рыбной отрасли на создание и модернизацию производственных мощностей по переработке сырья из водных биологических ресурсов и объектов </w:t>
            </w:r>
            <w:proofErr w:type="spellStart"/>
            <w:r w:rsidRPr="00CD2A8E">
              <w:rPr>
                <w:rFonts w:ascii="Times New Roman" w:hAnsi="Times New Roman" w:cs="Times New Roman"/>
                <w:sz w:val="18"/>
                <w:szCs w:val="18"/>
              </w:rPr>
              <w:t>аквакультуры</w:t>
            </w:r>
            <w:proofErr w:type="spellEnd"/>
          </w:p>
        </w:tc>
        <w:tc>
          <w:tcPr>
            <w:tcW w:w="1644" w:type="dxa"/>
            <w:vMerge w:val="restart"/>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lastRenderedPageBreak/>
              <w:t xml:space="preserve">Минсельхоз </w:t>
            </w:r>
            <w:r w:rsidRPr="00CD2A8E">
              <w:rPr>
                <w:rFonts w:ascii="Times New Roman" w:hAnsi="Times New Roman" w:cs="Times New Roman"/>
                <w:sz w:val="18"/>
                <w:szCs w:val="18"/>
              </w:rPr>
              <w:lastRenderedPageBreak/>
              <w:t>Астраханской области 2023 - 2030</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lastRenderedPageBreak/>
              <w:t xml:space="preserve">Бюджет </w:t>
            </w:r>
            <w:r w:rsidRPr="00CD2A8E">
              <w:rPr>
                <w:rFonts w:ascii="Times New Roman" w:hAnsi="Times New Roman" w:cs="Times New Roman"/>
                <w:sz w:val="18"/>
                <w:szCs w:val="18"/>
              </w:rPr>
              <w:lastRenderedPageBreak/>
              <w:t>Астраханской области</w:t>
            </w:r>
          </w:p>
        </w:tc>
        <w:tc>
          <w:tcPr>
            <w:tcW w:w="130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lastRenderedPageBreak/>
              <w:t>X</w:t>
            </w:r>
          </w:p>
        </w:tc>
        <w:tc>
          <w:tcPr>
            <w:tcW w:w="1361"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X</w:t>
            </w:r>
          </w:p>
        </w:tc>
        <w:tc>
          <w:tcPr>
            <w:tcW w:w="1247"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X</w:t>
            </w:r>
          </w:p>
        </w:tc>
        <w:tc>
          <w:tcPr>
            <w:tcW w:w="1247"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70010,0</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10,0</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0,0</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0,0</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14000,0</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14000,0</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14000,0</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14000,0</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14000,0</w:t>
            </w:r>
          </w:p>
        </w:tc>
        <w:tc>
          <w:tcPr>
            <w:tcW w:w="1871" w:type="dxa"/>
            <w:vMerge w:val="restart"/>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 xml:space="preserve">Объем производства </w:t>
            </w:r>
            <w:r w:rsidRPr="00CD2A8E">
              <w:rPr>
                <w:rFonts w:ascii="Times New Roman" w:hAnsi="Times New Roman" w:cs="Times New Roman"/>
                <w:sz w:val="18"/>
                <w:szCs w:val="18"/>
              </w:rPr>
              <w:lastRenderedPageBreak/>
              <w:t>рыбы и продуктов рыбных переработанных и консервированных, тыс. тонн</w:t>
            </w:r>
          </w:p>
        </w:tc>
        <w:tc>
          <w:tcPr>
            <w:tcW w:w="1020" w:type="dxa"/>
            <w:vMerge w:val="restart"/>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lastRenderedPageBreak/>
              <w:t>37,9</w:t>
            </w:r>
          </w:p>
        </w:tc>
        <w:tc>
          <w:tcPr>
            <w:tcW w:w="850" w:type="dxa"/>
            <w:vMerge w:val="restart"/>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38,0</w:t>
            </w:r>
          </w:p>
        </w:tc>
        <w:tc>
          <w:tcPr>
            <w:tcW w:w="794" w:type="dxa"/>
            <w:vMerge w:val="restart"/>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38,1</w:t>
            </w:r>
          </w:p>
        </w:tc>
        <w:tc>
          <w:tcPr>
            <w:tcW w:w="850" w:type="dxa"/>
            <w:vMerge w:val="restart"/>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38,2</w:t>
            </w:r>
          </w:p>
        </w:tc>
        <w:tc>
          <w:tcPr>
            <w:tcW w:w="794" w:type="dxa"/>
            <w:vMerge w:val="restart"/>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38,3</w:t>
            </w:r>
          </w:p>
        </w:tc>
        <w:tc>
          <w:tcPr>
            <w:tcW w:w="850" w:type="dxa"/>
            <w:vMerge w:val="restart"/>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38,4</w:t>
            </w:r>
          </w:p>
        </w:tc>
        <w:tc>
          <w:tcPr>
            <w:tcW w:w="850" w:type="dxa"/>
            <w:vMerge w:val="restart"/>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38,5</w:t>
            </w:r>
          </w:p>
        </w:tc>
        <w:tc>
          <w:tcPr>
            <w:tcW w:w="850" w:type="dxa"/>
            <w:vMerge w:val="restart"/>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38,6</w:t>
            </w:r>
          </w:p>
        </w:tc>
        <w:tc>
          <w:tcPr>
            <w:tcW w:w="794" w:type="dxa"/>
            <w:vMerge w:val="restart"/>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38,7</w:t>
            </w:r>
          </w:p>
        </w:tc>
      </w:tr>
      <w:tr w:rsidR="0021491D" w:rsidRPr="00CD2A8E" w:rsidTr="00CD2A8E">
        <w:tc>
          <w:tcPr>
            <w:tcW w:w="2381" w:type="dxa"/>
            <w:vMerge/>
          </w:tcPr>
          <w:p w:rsidR="0021491D" w:rsidRPr="00CD2A8E" w:rsidRDefault="0021491D" w:rsidP="00B722DF">
            <w:pPr>
              <w:pStyle w:val="ConsPlusNormal"/>
              <w:rPr>
                <w:rFonts w:ascii="Times New Roman" w:hAnsi="Times New Roman" w:cs="Times New Roman"/>
                <w:sz w:val="18"/>
                <w:szCs w:val="18"/>
              </w:rPr>
            </w:pPr>
          </w:p>
        </w:tc>
        <w:tc>
          <w:tcPr>
            <w:tcW w:w="1644" w:type="dxa"/>
            <w:vMerge/>
          </w:tcPr>
          <w:p w:rsidR="0021491D" w:rsidRPr="00CD2A8E" w:rsidRDefault="0021491D" w:rsidP="00B722DF">
            <w:pPr>
              <w:pStyle w:val="ConsPlusNormal"/>
              <w:rPr>
                <w:rFonts w:ascii="Times New Roman" w:hAnsi="Times New Roman" w:cs="Times New Roman"/>
                <w:sz w:val="18"/>
                <w:szCs w:val="18"/>
              </w:rPr>
            </w:pP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Внебюджетные источники</w:t>
            </w:r>
          </w:p>
        </w:tc>
        <w:tc>
          <w:tcPr>
            <w:tcW w:w="130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X</w:t>
            </w:r>
          </w:p>
        </w:tc>
        <w:tc>
          <w:tcPr>
            <w:tcW w:w="1361"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X</w:t>
            </w:r>
          </w:p>
        </w:tc>
        <w:tc>
          <w:tcPr>
            <w:tcW w:w="1247"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X</w:t>
            </w:r>
          </w:p>
        </w:tc>
        <w:tc>
          <w:tcPr>
            <w:tcW w:w="1247"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46673,2</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6,7</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0,0</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0,0</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9333,3</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9333,3</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9333,3</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9333,3</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9333,3</w:t>
            </w:r>
          </w:p>
        </w:tc>
        <w:tc>
          <w:tcPr>
            <w:tcW w:w="1871" w:type="dxa"/>
            <w:vMerge/>
          </w:tcPr>
          <w:p w:rsidR="0021491D" w:rsidRPr="00CD2A8E" w:rsidRDefault="0021491D" w:rsidP="00B722DF">
            <w:pPr>
              <w:pStyle w:val="ConsPlusNormal"/>
              <w:rPr>
                <w:rFonts w:ascii="Times New Roman" w:hAnsi="Times New Roman" w:cs="Times New Roman"/>
                <w:sz w:val="18"/>
                <w:szCs w:val="18"/>
              </w:rPr>
            </w:pPr>
          </w:p>
        </w:tc>
        <w:tc>
          <w:tcPr>
            <w:tcW w:w="1020" w:type="dxa"/>
            <w:vMerge/>
          </w:tcPr>
          <w:p w:rsidR="0021491D" w:rsidRPr="00CD2A8E" w:rsidRDefault="0021491D" w:rsidP="00B722DF">
            <w:pPr>
              <w:pStyle w:val="ConsPlusNormal"/>
              <w:rPr>
                <w:rFonts w:ascii="Times New Roman" w:hAnsi="Times New Roman" w:cs="Times New Roman"/>
                <w:sz w:val="18"/>
                <w:szCs w:val="18"/>
              </w:rPr>
            </w:pPr>
          </w:p>
        </w:tc>
        <w:tc>
          <w:tcPr>
            <w:tcW w:w="850" w:type="dxa"/>
            <w:vMerge/>
          </w:tcPr>
          <w:p w:rsidR="0021491D" w:rsidRPr="00CD2A8E" w:rsidRDefault="0021491D" w:rsidP="00B722DF">
            <w:pPr>
              <w:pStyle w:val="ConsPlusNormal"/>
              <w:rPr>
                <w:rFonts w:ascii="Times New Roman" w:hAnsi="Times New Roman" w:cs="Times New Roman"/>
                <w:sz w:val="18"/>
                <w:szCs w:val="18"/>
              </w:rPr>
            </w:pPr>
          </w:p>
        </w:tc>
        <w:tc>
          <w:tcPr>
            <w:tcW w:w="794" w:type="dxa"/>
            <w:vMerge/>
          </w:tcPr>
          <w:p w:rsidR="0021491D" w:rsidRPr="00CD2A8E" w:rsidRDefault="0021491D" w:rsidP="00B722DF">
            <w:pPr>
              <w:pStyle w:val="ConsPlusNormal"/>
              <w:rPr>
                <w:rFonts w:ascii="Times New Roman" w:hAnsi="Times New Roman" w:cs="Times New Roman"/>
                <w:sz w:val="18"/>
                <w:szCs w:val="18"/>
              </w:rPr>
            </w:pPr>
          </w:p>
        </w:tc>
        <w:tc>
          <w:tcPr>
            <w:tcW w:w="850" w:type="dxa"/>
            <w:vMerge/>
          </w:tcPr>
          <w:p w:rsidR="0021491D" w:rsidRPr="00CD2A8E" w:rsidRDefault="0021491D" w:rsidP="00B722DF">
            <w:pPr>
              <w:pStyle w:val="ConsPlusNormal"/>
              <w:rPr>
                <w:rFonts w:ascii="Times New Roman" w:hAnsi="Times New Roman" w:cs="Times New Roman"/>
                <w:sz w:val="18"/>
                <w:szCs w:val="18"/>
              </w:rPr>
            </w:pPr>
          </w:p>
        </w:tc>
        <w:tc>
          <w:tcPr>
            <w:tcW w:w="794" w:type="dxa"/>
            <w:vMerge/>
          </w:tcPr>
          <w:p w:rsidR="0021491D" w:rsidRPr="00CD2A8E" w:rsidRDefault="0021491D" w:rsidP="00B722DF">
            <w:pPr>
              <w:pStyle w:val="ConsPlusNormal"/>
              <w:rPr>
                <w:rFonts w:ascii="Times New Roman" w:hAnsi="Times New Roman" w:cs="Times New Roman"/>
                <w:sz w:val="18"/>
                <w:szCs w:val="18"/>
              </w:rPr>
            </w:pPr>
          </w:p>
        </w:tc>
        <w:tc>
          <w:tcPr>
            <w:tcW w:w="850" w:type="dxa"/>
            <w:vMerge/>
          </w:tcPr>
          <w:p w:rsidR="0021491D" w:rsidRPr="00CD2A8E" w:rsidRDefault="0021491D" w:rsidP="00B722DF">
            <w:pPr>
              <w:pStyle w:val="ConsPlusNormal"/>
              <w:rPr>
                <w:rFonts w:ascii="Times New Roman" w:hAnsi="Times New Roman" w:cs="Times New Roman"/>
                <w:sz w:val="18"/>
                <w:szCs w:val="18"/>
              </w:rPr>
            </w:pPr>
          </w:p>
        </w:tc>
        <w:tc>
          <w:tcPr>
            <w:tcW w:w="850" w:type="dxa"/>
            <w:vMerge/>
          </w:tcPr>
          <w:p w:rsidR="0021491D" w:rsidRPr="00CD2A8E" w:rsidRDefault="0021491D" w:rsidP="00B722DF">
            <w:pPr>
              <w:pStyle w:val="ConsPlusNormal"/>
              <w:rPr>
                <w:rFonts w:ascii="Times New Roman" w:hAnsi="Times New Roman" w:cs="Times New Roman"/>
                <w:sz w:val="18"/>
                <w:szCs w:val="18"/>
              </w:rPr>
            </w:pPr>
          </w:p>
        </w:tc>
        <w:tc>
          <w:tcPr>
            <w:tcW w:w="850" w:type="dxa"/>
            <w:vMerge/>
          </w:tcPr>
          <w:p w:rsidR="0021491D" w:rsidRPr="00CD2A8E" w:rsidRDefault="0021491D" w:rsidP="00B722DF">
            <w:pPr>
              <w:pStyle w:val="ConsPlusNormal"/>
              <w:rPr>
                <w:rFonts w:ascii="Times New Roman" w:hAnsi="Times New Roman" w:cs="Times New Roman"/>
                <w:sz w:val="18"/>
                <w:szCs w:val="18"/>
              </w:rPr>
            </w:pPr>
          </w:p>
        </w:tc>
        <w:tc>
          <w:tcPr>
            <w:tcW w:w="794" w:type="dxa"/>
            <w:vMerge/>
          </w:tcPr>
          <w:p w:rsidR="0021491D" w:rsidRPr="00CD2A8E" w:rsidRDefault="0021491D" w:rsidP="00B722DF">
            <w:pPr>
              <w:pStyle w:val="ConsPlusNormal"/>
              <w:rPr>
                <w:rFonts w:ascii="Times New Roman" w:hAnsi="Times New Roman" w:cs="Times New Roman"/>
                <w:sz w:val="18"/>
                <w:szCs w:val="18"/>
              </w:rPr>
            </w:pPr>
          </w:p>
        </w:tc>
      </w:tr>
      <w:tr w:rsidR="0021491D" w:rsidRPr="00CD2A8E" w:rsidTr="00CD2A8E">
        <w:tc>
          <w:tcPr>
            <w:tcW w:w="2381" w:type="dxa"/>
            <w:vMerge/>
          </w:tcPr>
          <w:p w:rsidR="0021491D" w:rsidRPr="00CD2A8E" w:rsidRDefault="0021491D" w:rsidP="00B722DF">
            <w:pPr>
              <w:pStyle w:val="ConsPlusNormal"/>
              <w:rPr>
                <w:rFonts w:ascii="Times New Roman" w:hAnsi="Times New Roman" w:cs="Times New Roman"/>
                <w:sz w:val="18"/>
                <w:szCs w:val="18"/>
              </w:rPr>
            </w:pPr>
          </w:p>
        </w:tc>
        <w:tc>
          <w:tcPr>
            <w:tcW w:w="1644" w:type="dxa"/>
            <w:vMerge/>
          </w:tcPr>
          <w:p w:rsidR="0021491D" w:rsidRPr="00CD2A8E" w:rsidRDefault="0021491D" w:rsidP="00B722DF">
            <w:pPr>
              <w:pStyle w:val="ConsPlusNormal"/>
              <w:rPr>
                <w:rFonts w:ascii="Times New Roman" w:hAnsi="Times New Roman" w:cs="Times New Roman"/>
                <w:sz w:val="18"/>
                <w:szCs w:val="18"/>
              </w:rPr>
            </w:pPr>
          </w:p>
        </w:tc>
        <w:tc>
          <w:tcPr>
            <w:tcW w:w="5046" w:type="dxa"/>
            <w:gridSpan w:val="4"/>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Итого по мероприятию</w:t>
            </w:r>
          </w:p>
        </w:tc>
        <w:tc>
          <w:tcPr>
            <w:tcW w:w="1247"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116683,2</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16,7</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0,0</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0,0</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23333,3</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23333,3</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23333,3</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23333,3</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23333,3</w:t>
            </w:r>
          </w:p>
        </w:tc>
        <w:tc>
          <w:tcPr>
            <w:tcW w:w="1871" w:type="dxa"/>
          </w:tcPr>
          <w:p w:rsidR="0021491D" w:rsidRPr="00CD2A8E" w:rsidRDefault="0021491D" w:rsidP="00B722DF">
            <w:pPr>
              <w:pStyle w:val="ConsPlusNormal"/>
              <w:rPr>
                <w:rFonts w:ascii="Times New Roman" w:hAnsi="Times New Roman" w:cs="Times New Roman"/>
                <w:sz w:val="18"/>
                <w:szCs w:val="18"/>
              </w:rPr>
            </w:pPr>
          </w:p>
        </w:tc>
        <w:tc>
          <w:tcPr>
            <w:tcW w:w="1020" w:type="dxa"/>
          </w:tcPr>
          <w:p w:rsidR="0021491D" w:rsidRPr="00CD2A8E" w:rsidRDefault="0021491D" w:rsidP="00B722DF">
            <w:pPr>
              <w:pStyle w:val="ConsPlusNormal"/>
              <w:rPr>
                <w:rFonts w:ascii="Times New Roman" w:hAnsi="Times New Roman" w:cs="Times New Roman"/>
                <w:sz w:val="18"/>
                <w:szCs w:val="18"/>
              </w:rPr>
            </w:pPr>
          </w:p>
        </w:tc>
        <w:tc>
          <w:tcPr>
            <w:tcW w:w="850" w:type="dxa"/>
          </w:tcPr>
          <w:p w:rsidR="0021491D" w:rsidRPr="00CD2A8E" w:rsidRDefault="0021491D" w:rsidP="00B722DF">
            <w:pPr>
              <w:pStyle w:val="ConsPlusNormal"/>
              <w:rPr>
                <w:rFonts w:ascii="Times New Roman" w:hAnsi="Times New Roman" w:cs="Times New Roman"/>
                <w:sz w:val="18"/>
                <w:szCs w:val="18"/>
              </w:rPr>
            </w:pPr>
          </w:p>
        </w:tc>
        <w:tc>
          <w:tcPr>
            <w:tcW w:w="794" w:type="dxa"/>
          </w:tcPr>
          <w:p w:rsidR="0021491D" w:rsidRPr="00CD2A8E" w:rsidRDefault="0021491D" w:rsidP="00B722DF">
            <w:pPr>
              <w:pStyle w:val="ConsPlusNormal"/>
              <w:rPr>
                <w:rFonts w:ascii="Times New Roman" w:hAnsi="Times New Roman" w:cs="Times New Roman"/>
                <w:sz w:val="18"/>
                <w:szCs w:val="18"/>
              </w:rPr>
            </w:pPr>
          </w:p>
        </w:tc>
        <w:tc>
          <w:tcPr>
            <w:tcW w:w="850" w:type="dxa"/>
          </w:tcPr>
          <w:p w:rsidR="0021491D" w:rsidRPr="00CD2A8E" w:rsidRDefault="0021491D" w:rsidP="00B722DF">
            <w:pPr>
              <w:pStyle w:val="ConsPlusNormal"/>
              <w:rPr>
                <w:rFonts w:ascii="Times New Roman" w:hAnsi="Times New Roman" w:cs="Times New Roman"/>
                <w:sz w:val="18"/>
                <w:szCs w:val="18"/>
              </w:rPr>
            </w:pPr>
          </w:p>
        </w:tc>
        <w:tc>
          <w:tcPr>
            <w:tcW w:w="794" w:type="dxa"/>
          </w:tcPr>
          <w:p w:rsidR="0021491D" w:rsidRPr="00CD2A8E" w:rsidRDefault="0021491D" w:rsidP="00B722DF">
            <w:pPr>
              <w:pStyle w:val="ConsPlusNormal"/>
              <w:rPr>
                <w:rFonts w:ascii="Times New Roman" w:hAnsi="Times New Roman" w:cs="Times New Roman"/>
                <w:sz w:val="18"/>
                <w:szCs w:val="18"/>
              </w:rPr>
            </w:pPr>
          </w:p>
        </w:tc>
        <w:tc>
          <w:tcPr>
            <w:tcW w:w="850" w:type="dxa"/>
          </w:tcPr>
          <w:p w:rsidR="0021491D" w:rsidRPr="00CD2A8E" w:rsidRDefault="0021491D" w:rsidP="00B722DF">
            <w:pPr>
              <w:pStyle w:val="ConsPlusNormal"/>
              <w:rPr>
                <w:rFonts w:ascii="Times New Roman" w:hAnsi="Times New Roman" w:cs="Times New Roman"/>
                <w:sz w:val="18"/>
                <w:szCs w:val="18"/>
              </w:rPr>
            </w:pPr>
          </w:p>
        </w:tc>
        <w:tc>
          <w:tcPr>
            <w:tcW w:w="850" w:type="dxa"/>
          </w:tcPr>
          <w:p w:rsidR="0021491D" w:rsidRPr="00CD2A8E" w:rsidRDefault="0021491D" w:rsidP="00B722DF">
            <w:pPr>
              <w:pStyle w:val="ConsPlusNormal"/>
              <w:rPr>
                <w:rFonts w:ascii="Times New Roman" w:hAnsi="Times New Roman" w:cs="Times New Roman"/>
                <w:sz w:val="18"/>
                <w:szCs w:val="18"/>
              </w:rPr>
            </w:pPr>
          </w:p>
        </w:tc>
        <w:tc>
          <w:tcPr>
            <w:tcW w:w="850" w:type="dxa"/>
          </w:tcPr>
          <w:p w:rsidR="0021491D" w:rsidRPr="00CD2A8E" w:rsidRDefault="0021491D" w:rsidP="00B722DF">
            <w:pPr>
              <w:pStyle w:val="ConsPlusNormal"/>
              <w:rPr>
                <w:rFonts w:ascii="Times New Roman" w:hAnsi="Times New Roman" w:cs="Times New Roman"/>
                <w:sz w:val="18"/>
                <w:szCs w:val="18"/>
              </w:rPr>
            </w:pPr>
          </w:p>
        </w:tc>
        <w:tc>
          <w:tcPr>
            <w:tcW w:w="794" w:type="dxa"/>
          </w:tcPr>
          <w:p w:rsidR="0021491D" w:rsidRPr="00CD2A8E" w:rsidRDefault="0021491D" w:rsidP="00B722DF">
            <w:pPr>
              <w:pStyle w:val="ConsPlusNormal"/>
              <w:rPr>
                <w:rFonts w:ascii="Times New Roman" w:hAnsi="Times New Roman" w:cs="Times New Roman"/>
                <w:sz w:val="18"/>
                <w:szCs w:val="18"/>
              </w:rPr>
            </w:pPr>
          </w:p>
        </w:tc>
      </w:tr>
      <w:tr w:rsidR="0021491D" w:rsidRPr="00CD2A8E" w:rsidTr="00CD2A8E">
        <w:tc>
          <w:tcPr>
            <w:tcW w:w="2381" w:type="dxa"/>
            <w:vMerge w:val="restart"/>
          </w:tcPr>
          <w:p w:rsidR="0021491D" w:rsidRPr="00CD2A8E" w:rsidRDefault="0021491D" w:rsidP="00B722DF">
            <w:pPr>
              <w:pStyle w:val="ConsPlusNormal"/>
              <w:rPr>
                <w:rFonts w:ascii="Times New Roman" w:hAnsi="Times New Roman" w:cs="Times New Roman"/>
                <w:sz w:val="18"/>
                <w:szCs w:val="18"/>
              </w:rPr>
            </w:pPr>
            <w:r w:rsidRPr="00CD2A8E">
              <w:rPr>
                <w:rFonts w:ascii="Times New Roman" w:hAnsi="Times New Roman" w:cs="Times New Roman"/>
                <w:sz w:val="18"/>
                <w:szCs w:val="18"/>
              </w:rPr>
              <w:t>Мероприятие 3. Определение границ рыбоводных и рыболовных участков</w:t>
            </w:r>
          </w:p>
        </w:tc>
        <w:tc>
          <w:tcPr>
            <w:tcW w:w="1644" w:type="dxa"/>
            <w:vMerge w:val="restart"/>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Минсельхоз Астраханской области 2023 - 2030</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Бюджет Астраханской области</w:t>
            </w:r>
          </w:p>
        </w:tc>
        <w:tc>
          <w:tcPr>
            <w:tcW w:w="130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X</w:t>
            </w:r>
          </w:p>
        </w:tc>
        <w:tc>
          <w:tcPr>
            <w:tcW w:w="1361"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X</w:t>
            </w:r>
          </w:p>
        </w:tc>
        <w:tc>
          <w:tcPr>
            <w:tcW w:w="1247"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X</w:t>
            </w:r>
          </w:p>
        </w:tc>
        <w:tc>
          <w:tcPr>
            <w:tcW w:w="1247"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1680,0</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280,0</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0,0</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0,0</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280,0</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280,0</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280,0</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280,0</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280,0</w:t>
            </w:r>
          </w:p>
        </w:tc>
        <w:tc>
          <w:tcPr>
            <w:tcW w:w="1871"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Количество заключенных договоров о предоставлении рыболовных участков, единиц</w:t>
            </w:r>
          </w:p>
        </w:tc>
        <w:tc>
          <w:tcPr>
            <w:tcW w:w="1020"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56</w:t>
            </w:r>
          </w:p>
        </w:tc>
        <w:tc>
          <w:tcPr>
            <w:tcW w:w="850"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20</w:t>
            </w:r>
          </w:p>
        </w:tc>
        <w:tc>
          <w:tcPr>
            <w:tcW w:w="79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20</w:t>
            </w:r>
          </w:p>
        </w:tc>
        <w:tc>
          <w:tcPr>
            <w:tcW w:w="850"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20</w:t>
            </w:r>
          </w:p>
        </w:tc>
        <w:tc>
          <w:tcPr>
            <w:tcW w:w="79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20</w:t>
            </w:r>
          </w:p>
        </w:tc>
        <w:tc>
          <w:tcPr>
            <w:tcW w:w="850"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20</w:t>
            </w:r>
          </w:p>
        </w:tc>
        <w:tc>
          <w:tcPr>
            <w:tcW w:w="850"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20</w:t>
            </w:r>
          </w:p>
        </w:tc>
        <w:tc>
          <w:tcPr>
            <w:tcW w:w="850"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20</w:t>
            </w:r>
          </w:p>
        </w:tc>
        <w:tc>
          <w:tcPr>
            <w:tcW w:w="79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20</w:t>
            </w:r>
          </w:p>
        </w:tc>
      </w:tr>
      <w:tr w:rsidR="0021491D" w:rsidRPr="00CD2A8E" w:rsidTr="00CD2A8E">
        <w:tc>
          <w:tcPr>
            <w:tcW w:w="2381" w:type="dxa"/>
            <w:vMerge/>
          </w:tcPr>
          <w:p w:rsidR="0021491D" w:rsidRPr="00CD2A8E" w:rsidRDefault="0021491D" w:rsidP="00B722DF">
            <w:pPr>
              <w:pStyle w:val="ConsPlusNormal"/>
              <w:rPr>
                <w:rFonts w:ascii="Times New Roman" w:hAnsi="Times New Roman" w:cs="Times New Roman"/>
                <w:sz w:val="18"/>
                <w:szCs w:val="18"/>
              </w:rPr>
            </w:pPr>
          </w:p>
        </w:tc>
        <w:tc>
          <w:tcPr>
            <w:tcW w:w="1644" w:type="dxa"/>
            <w:vMerge/>
          </w:tcPr>
          <w:p w:rsidR="0021491D" w:rsidRPr="00CD2A8E" w:rsidRDefault="0021491D" w:rsidP="00B722DF">
            <w:pPr>
              <w:pStyle w:val="ConsPlusNormal"/>
              <w:rPr>
                <w:rFonts w:ascii="Times New Roman" w:hAnsi="Times New Roman" w:cs="Times New Roman"/>
                <w:sz w:val="18"/>
                <w:szCs w:val="18"/>
              </w:rPr>
            </w:pPr>
          </w:p>
        </w:tc>
        <w:tc>
          <w:tcPr>
            <w:tcW w:w="5046" w:type="dxa"/>
            <w:gridSpan w:val="4"/>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Итого по мероприятию</w:t>
            </w:r>
          </w:p>
        </w:tc>
        <w:tc>
          <w:tcPr>
            <w:tcW w:w="1247"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1680,0</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280,0</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0,0</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0,0</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280,0</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280,0</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280,0</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280,0</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280,0</w:t>
            </w:r>
          </w:p>
        </w:tc>
        <w:tc>
          <w:tcPr>
            <w:tcW w:w="1871"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Количество рыболовных и рыбоводных участков, сформированных в соответствии с законодательством, единиц</w:t>
            </w:r>
          </w:p>
        </w:tc>
        <w:tc>
          <w:tcPr>
            <w:tcW w:w="1020"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38</w:t>
            </w:r>
          </w:p>
        </w:tc>
        <w:tc>
          <w:tcPr>
            <w:tcW w:w="850"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25</w:t>
            </w:r>
          </w:p>
        </w:tc>
        <w:tc>
          <w:tcPr>
            <w:tcW w:w="79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25</w:t>
            </w:r>
          </w:p>
        </w:tc>
        <w:tc>
          <w:tcPr>
            <w:tcW w:w="850"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25</w:t>
            </w:r>
          </w:p>
        </w:tc>
        <w:tc>
          <w:tcPr>
            <w:tcW w:w="79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25</w:t>
            </w:r>
          </w:p>
        </w:tc>
        <w:tc>
          <w:tcPr>
            <w:tcW w:w="850"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25</w:t>
            </w:r>
          </w:p>
        </w:tc>
        <w:tc>
          <w:tcPr>
            <w:tcW w:w="850"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25</w:t>
            </w:r>
          </w:p>
        </w:tc>
        <w:tc>
          <w:tcPr>
            <w:tcW w:w="850"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25</w:t>
            </w:r>
          </w:p>
        </w:tc>
        <w:tc>
          <w:tcPr>
            <w:tcW w:w="79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25</w:t>
            </w:r>
          </w:p>
        </w:tc>
      </w:tr>
      <w:tr w:rsidR="0021491D" w:rsidRPr="00CD2A8E" w:rsidTr="00CD2A8E">
        <w:tc>
          <w:tcPr>
            <w:tcW w:w="2381" w:type="dxa"/>
            <w:vMerge w:val="restart"/>
          </w:tcPr>
          <w:p w:rsidR="0021491D" w:rsidRPr="00CD2A8E" w:rsidRDefault="0021491D" w:rsidP="00B722DF">
            <w:pPr>
              <w:pStyle w:val="ConsPlusNormal"/>
              <w:rPr>
                <w:rFonts w:ascii="Times New Roman" w:hAnsi="Times New Roman" w:cs="Times New Roman"/>
                <w:sz w:val="18"/>
                <w:szCs w:val="18"/>
              </w:rPr>
            </w:pPr>
            <w:r w:rsidRPr="00CD2A8E">
              <w:rPr>
                <w:rFonts w:ascii="Times New Roman" w:hAnsi="Times New Roman" w:cs="Times New Roman"/>
                <w:sz w:val="18"/>
                <w:szCs w:val="18"/>
              </w:rPr>
              <w:t xml:space="preserve">Мероприятие 4. Проведение </w:t>
            </w:r>
            <w:proofErr w:type="spellStart"/>
            <w:r w:rsidRPr="00CD2A8E">
              <w:rPr>
                <w:rFonts w:ascii="Times New Roman" w:hAnsi="Times New Roman" w:cs="Times New Roman"/>
                <w:sz w:val="18"/>
                <w:szCs w:val="18"/>
              </w:rPr>
              <w:t>рыбохозяйственной</w:t>
            </w:r>
            <w:proofErr w:type="spellEnd"/>
            <w:r w:rsidRPr="00CD2A8E">
              <w:rPr>
                <w:rFonts w:ascii="Times New Roman" w:hAnsi="Times New Roman" w:cs="Times New Roman"/>
                <w:sz w:val="18"/>
                <w:szCs w:val="18"/>
              </w:rPr>
              <w:t xml:space="preserve"> мелиорации водных объектов </w:t>
            </w:r>
            <w:proofErr w:type="spellStart"/>
            <w:r w:rsidRPr="00CD2A8E">
              <w:rPr>
                <w:rFonts w:ascii="Times New Roman" w:hAnsi="Times New Roman" w:cs="Times New Roman"/>
                <w:sz w:val="18"/>
                <w:szCs w:val="18"/>
              </w:rPr>
              <w:t>рыбохозяйственного</w:t>
            </w:r>
            <w:proofErr w:type="spellEnd"/>
            <w:r w:rsidRPr="00CD2A8E">
              <w:rPr>
                <w:rFonts w:ascii="Times New Roman" w:hAnsi="Times New Roman" w:cs="Times New Roman"/>
                <w:sz w:val="18"/>
                <w:szCs w:val="18"/>
              </w:rPr>
              <w:t xml:space="preserve"> значения</w:t>
            </w:r>
          </w:p>
        </w:tc>
        <w:tc>
          <w:tcPr>
            <w:tcW w:w="1644" w:type="dxa"/>
            <w:vMerge w:val="restart"/>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Минсельхоз Астраханской области 2023-2030</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Федеральный бюджет</w:t>
            </w:r>
          </w:p>
        </w:tc>
        <w:tc>
          <w:tcPr>
            <w:tcW w:w="130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X</w:t>
            </w:r>
          </w:p>
        </w:tc>
        <w:tc>
          <w:tcPr>
            <w:tcW w:w="1361"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X</w:t>
            </w:r>
          </w:p>
        </w:tc>
        <w:tc>
          <w:tcPr>
            <w:tcW w:w="1247"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X</w:t>
            </w:r>
          </w:p>
        </w:tc>
        <w:tc>
          <w:tcPr>
            <w:tcW w:w="1247"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2656,0</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332,0</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332,0</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332,0</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332,0</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332,0</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332,0</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332,0</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332,0</w:t>
            </w:r>
          </w:p>
        </w:tc>
        <w:tc>
          <w:tcPr>
            <w:tcW w:w="1871"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 xml:space="preserve">Площадь объектов </w:t>
            </w:r>
            <w:proofErr w:type="spellStart"/>
            <w:r w:rsidRPr="00CD2A8E">
              <w:rPr>
                <w:rFonts w:ascii="Times New Roman" w:hAnsi="Times New Roman" w:cs="Times New Roman"/>
                <w:sz w:val="18"/>
                <w:szCs w:val="18"/>
              </w:rPr>
              <w:t>рыбохозяйственного</w:t>
            </w:r>
            <w:proofErr w:type="spellEnd"/>
            <w:r w:rsidRPr="00CD2A8E">
              <w:rPr>
                <w:rFonts w:ascii="Times New Roman" w:hAnsi="Times New Roman" w:cs="Times New Roman"/>
                <w:sz w:val="18"/>
                <w:szCs w:val="18"/>
              </w:rPr>
              <w:t xml:space="preserve"> назначения, на которых произведены мелиоративные работы, </w:t>
            </w:r>
            <w:proofErr w:type="gramStart"/>
            <w:r w:rsidRPr="00CD2A8E">
              <w:rPr>
                <w:rFonts w:ascii="Times New Roman" w:hAnsi="Times New Roman" w:cs="Times New Roman"/>
                <w:sz w:val="18"/>
                <w:szCs w:val="18"/>
              </w:rPr>
              <w:t>га</w:t>
            </w:r>
            <w:proofErr w:type="gramEnd"/>
          </w:p>
        </w:tc>
        <w:tc>
          <w:tcPr>
            <w:tcW w:w="1020"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X</w:t>
            </w:r>
          </w:p>
        </w:tc>
        <w:tc>
          <w:tcPr>
            <w:tcW w:w="850"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100</w:t>
            </w:r>
          </w:p>
        </w:tc>
        <w:tc>
          <w:tcPr>
            <w:tcW w:w="79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100</w:t>
            </w:r>
          </w:p>
        </w:tc>
        <w:tc>
          <w:tcPr>
            <w:tcW w:w="850"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100</w:t>
            </w:r>
          </w:p>
        </w:tc>
        <w:tc>
          <w:tcPr>
            <w:tcW w:w="79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100</w:t>
            </w:r>
          </w:p>
        </w:tc>
        <w:tc>
          <w:tcPr>
            <w:tcW w:w="850"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100</w:t>
            </w:r>
          </w:p>
        </w:tc>
        <w:tc>
          <w:tcPr>
            <w:tcW w:w="850"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100</w:t>
            </w:r>
          </w:p>
        </w:tc>
        <w:tc>
          <w:tcPr>
            <w:tcW w:w="850"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100</w:t>
            </w:r>
          </w:p>
        </w:tc>
        <w:tc>
          <w:tcPr>
            <w:tcW w:w="79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100</w:t>
            </w:r>
          </w:p>
        </w:tc>
      </w:tr>
      <w:tr w:rsidR="0021491D" w:rsidRPr="00CD2A8E" w:rsidTr="00CD2A8E">
        <w:tc>
          <w:tcPr>
            <w:tcW w:w="2381" w:type="dxa"/>
            <w:vMerge/>
          </w:tcPr>
          <w:p w:rsidR="0021491D" w:rsidRPr="00CD2A8E" w:rsidRDefault="0021491D" w:rsidP="00B722DF">
            <w:pPr>
              <w:pStyle w:val="ConsPlusNormal"/>
              <w:rPr>
                <w:rFonts w:ascii="Times New Roman" w:hAnsi="Times New Roman" w:cs="Times New Roman"/>
                <w:sz w:val="18"/>
                <w:szCs w:val="18"/>
              </w:rPr>
            </w:pPr>
          </w:p>
        </w:tc>
        <w:tc>
          <w:tcPr>
            <w:tcW w:w="1644" w:type="dxa"/>
            <w:vMerge/>
          </w:tcPr>
          <w:p w:rsidR="0021491D" w:rsidRPr="00CD2A8E" w:rsidRDefault="0021491D" w:rsidP="00B722DF">
            <w:pPr>
              <w:pStyle w:val="ConsPlusNormal"/>
              <w:rPr>
                <w:rFonts w:ascii="Times New Roman" w:hAnsi="Times New Roman" w:cs="Times New Roman"/>
                <w:sz w:val="18"/>
                <w:szCs w:val="18"/>
              </w:rPr>
            </w:pPr>
          </w:p>
        </w:tc>
        <w:tc>
          <w:tcPr>
            <w:tcW w:w="5046" w:type="dxa"/>
            <w:gridSpan w:val="4"/>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Итого по мероприятию</w:t>
            </w:r>
          </w:p>
        </w:tc>
        <w:tc>
          <w:tcPr>
            <w:tcW w:w="1247"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2656,0</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332,0</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332,0</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332,0</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332,0</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332,0</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332,0</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332,0</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332,0</w:t>
            </w:r>
          </w:p>
        </w:tc>
        <w:tc>
          <w:tcPr>
            <w:tcW w:w="1871" w:type="dxa"/>
          </w:tcPr>
          <w:p w:rsidR="0021491D" w:rsidRPr="00CD2A8E" w:rsidRDefault="0021491D" w:rsidP="00B722DF">
            <w:pPr>
              <w:pStyle w:val="ConsPlusNormal"/>
              <w:rPr>
                <w:rFonts w:ascii="Times New Roman" w:hAnsi="Times New Roman" w:cs="Times New Roman"/>
                <w:sz w:val="18"/>
                <w:szCs w:val="18"/>
              </w:rPr>
            </w:pPr>
          </w:p>
        </w:tc>
        <w:tc>
          <w:tcPr>
            <w:tcW w:w="1020" w:type="dxa"/>
          </w:tcPr>
          <w:p w:rsidR="0021491D" w:rsidRPr="00CD2A8E" w:rsidRDefault="0021491D" w:rsidP="00B722DF">
            <w:pPr>
              <w:pStyle w:val="ConsPlusNormal"/>
              <w:rPr>
                <w:rFonts w:ascii="Times New Roman" w:hAnsi="Times New Roman" w:cs="Times New Roman"/>
                <w:sz w:val="18"/>
                <w:szCs w:val="18"/>
              </w:rPr>
            </w:pPr>
          </w:p>
        </w:tc>
        <w:tc>
          <w:tcPr>
            <w:tcW w:w="850" w:type="dxa"/>
          </w:tcPr>
          <w:p w:rsidR="0021491D" w:rsidRPr="00CD2A8E" w:rsidRDefault="0021491D" w:rsidP="00B722DF">
            <w:pPr>
              <w:pStyle w:val="ConsPlusNormal"/>
              <w:rPr>
                <w:rFonts w:ascii="Times New Roman" w:hAnsi="Times New Roman" w:cs="Times New Roman"/>
                <w:sz w:val="18"/>
                <w:szCs w:val="18"/>
              </w:rPr>
            </w:pPr>
          </w:p>
        </w:tc>
        <w:tc>
          <w:tcPr>
            <w:tcW w:w="794" w:type="dxa"/>
          </w:tcPr>
          <w:p w:rsidR="0021491D" w:rsidRPr="00CD2A8E" w:rsidRDefault="0021491D" w:rsidP="00B722DF">
            <w:pPr>
              <w:pStyle w:val="ConsPlusNormal"/>
              <w:rPr>
                <w:rFonts w:ascii="Times New Roman" w:hAnsi="Times New Roman" w:cs="Times New Roman"/>
                <w:sz w:val="18"/>
                <w:szCs w:val="18"/>
              </w:rPr>
            </w:pPr>
          </w:p>
        </w:tc>
        <w:tc>
          <w:tcPr>
            <w:tcW w:w="850" w:type="dxa"/>
          </w:tcPr>
          <w:p w:rsidR="0021491D" w:rsidRPr="00CD2A8E" w:rsidRDefault="0021491D" w:rsidP="00B722DF">
            <w:pPr>
              <w:pStyle w:val="ConsPlusNormal"/>
              <w:rPr>
                <w:rFonts w:ascii="Times New Roman" w:hAnsi="Times New Roman" w:cs="Times New Roman"/>
                <w:sz w:val="18"/>
                <w:szCs w:val="18"/>
              </w:rPr>
            </w:pPr>
          </w:p>
        </w:tc>
        <w:tc>
          <w:tcPr>
            <w:tcW w:w="794" w:type="dxa"/>
          </w:tcPr>
          <w:p w:rsidR="0021491D" w:rsidRPr="00CD2A8E" w:rsidRDefault="0021491D" w:rsidP="00B722DF">
            <w:pPr>
              <w:pStyle w:val="ConsPlusNormal"/>
              <w:rPr>
                <w:rFonts w:ascii="Times New Roman" w:hAnsi="Times New Roman" w:cs="Times New Roman"/>
                <w:sz w:val="18"/>
                <w:szCs w:val="18"/>
              </w:rPr>
            </w:pPr>
          </w:p>
        </w:tc>
        <w:tc>
          <w:tcPr>
            <w:tcW w:w="850" w:type="dxa"/>
          </w:tcPr>
          <w:p w:rsidR="0021491D" w:rsidRPr="00CD2A8E" w:rsidRDefault="0021491D" w:rsidP="00B722DF">
            <w:pPr>
              <w:pStyle w:val="ConsPlusNormal"/>
              <w:rPr>
                <w:rFonts w:ascii="Times New Roman" w:hAnsi="Times New Roman" w:cs="Times New Roman"/>
                <w:sz w:val="18"/>
                <w:szCs w:val="18"/>
              </w:rPr>
            </w:pPr>
          </w:p>
        </w:tc>
        <w:tc>
          <w:tcPr>
            <w:tcW w:w="850" w:type="dxa"/>
          </w:tcPr>
          <w:p w:rsidR="0021491D" w:rsidRPr="00CD2A8E" w:rsidRDefault="0021491D" w:rsidP="00B722DF">
            <w:pPr>
              <w:pStyle w:val="ConsPlusNormal"/>
              <w:rPr>
                <w:rFonts w:ascii="Times New Roman" w:hAnsi="Times New Roman" w:cs="Times New Roman"/>
                <w:sz w:val="18"/>
                <w:szCs w:val="18"/>
              </w:rPr>
            </w:pPr>
          </w:p>
        </w:tc>
        <w:tc>
          <w:tcPr>
            <w:tcW w:w="850" w:type="dxa"/>
          </w:tcPr>
          <w:p w:rsidR="0021491D" w:rsidRPr="00CD2A8E" w:rsidRDefault="0021491D" w:rsidP="00B722DF">
            <w:pPr>
              <w:pStyle w:val="ConsPlusNormal"/>
              <w:rPr>
                <w:rFonts w:ascii="Times New Roman" w:hAnsi="Times New Roman" w:cs="Times New Roman"/>
                <w:sz w:val="18"/>
                <w:szCs w:val="18"/>
              </w:rPr>
            </w:pPr>
          </w:p>
        </w:tc>
        <w:tc>
          <w:tcPr>
            <w:tcW w:w="794" w:type="dxa"/>
          </w:tcPr>
          <w:p w:rsidR="0021491D" w:rsidRPr="00CD2A8E" w:rsidRDefault="0021491D" w:rsidP="00B722DF">
            <w:pPr>
              <w:pStyle w:val="ConsPlusNormal"/>
              <w:rPr>
                <w:rFonts w:ascii="Times New Roman" w:hAnsi="Times New Roman" w:cs="Times New Roman"/>
                <w:sz w:val="18"/>
                <w:szCs w:val="18"/>
              </w:rPr>
            </w:pPr>
          </w:p>
        </w:tc>
      </w:tr>
      <w:tr w:rsidR="0021491D" w:rsidRPr="00CD2A8E" w:rsidTr="00CD2A8E">
        <w:tc>
          <w:tcPr>
            <w:tcW w:w="9071" w:type="dxa"/>
            <w:gridSpan w:val="6"/>
          </w:tcPr>
          <w:p w:rsidR="0021491D" w:rsidRPr="00CD2A8E" w:rsidRDefault="0021491D" w:rsidP="00B722DF">
            <w:pPr>
              <w:pStyle w:val="ConsPlusNormal"/>
              <w:rPr>
                <w:rFonts w:ascii="Times New Roman" w:hAnsi="Times New Roman" w:cs="Times New Roman"/>
                <w:sz w:val="18"/>
                <w:szCs w:val="18"/>
              </w:rPr>
            </w:pPr>
            <w:r w:rsidRPr="00CD2A8E">
              <w:rPr>
                <w:rFonts w:ascii="Times New Roman" w:hAnsi="Times New Roman" w:cs="Times New Roman"/>
                <w:sz w:val="18"/>
                <w:szCs w:val="18"/>
              </w:rPr>
              <w:t>Итого по подпрограмме</w:t>
            </w:r>
          </w:p>
        </w:tc>
        <w:tc>
          <w:tcPr>
            <w:tcW w:w="1247"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471028,9</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638,6</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331,9</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331,9</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93945,3</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93945,3</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93945,3</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93945,3</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93945,3</w:t>
            </w:r>
          </w:p>
        </w:tc>
        <w:tc>
          <w:tcPr>
            <w:tcW w:w="1871" w:type="dxa"/>
          </w:tcPr>
          <w:p w:rsidR="0021491D" w:rsidRPr="00CD2A8E" w:rsidRDefault="0021491D" w:rsidP="00B722DF">
            <w:pPr>
              <w:pStyle w:val="ConsPlusNormal"/>
              <w:rPr>
                <w:rFonts w:ascii="Times New Roman" w:hAnsi="Times New Roman" w:cs="Times New Roman"/>
                <w:sz w:val="18"/>
                <w:szCs w:val="18"/>
              </w:rPr>
            </w:pPr>
          </w:p>
        </w:tc>
        <w:tc>
          <w:tcPr>
            <w:tcW w:w="1020" w:type="dxa"/>
          </w:tcPr>
          <w:p w:rsidR="0021491D" w:rsidRPr="00CD2A8E" w:rsidRDefault="0021491D" w:rsidP="00B722DF">
            <w:pPr>
              <w:pStyle w:val="ConsPlusNormal"/>
              <w:rPr>
                <w:rFonts w:ascii="Times New Roman" w:hAnsi="Times New Roman" w:cs="Times New Roman"/>
                <w:sz w:val="18"/>
                <w:szCs w:val="18"/>
              </w:rPr>
            </w:pPr>
          </w:p>
        </w:tc>
        <w:tc>
          <w:tcPr>
            <w:tcW w:w="850" w:type="dxa"/>
          </w:tcPr>
          <w:p w:rsidR="0021491D" w:rsidRPr="00CD2A8E" w:rsidRDefault="0021491D" w:rsidP="00B722DF">
            <w:pPr>
              <w:pStyle w:val="ConsPlusNormal"/>
              <w:rPr>
                <w:rFonts w:ascii="Times New Roman" w:hAnsi="Times New Roman" w:cs="Times New Roman"/>
                <w:sz w:val="18"/>
                <w:szCs w:val="18"/>
              </w:rPr>
            </w:pPr>
          </w:p>
        </w:tc>
        <w:tc>
          <w:tcPr>
            <w:tcW w:w="794" w:type="dxa"/>
          </w:tcPr>
          <w:p w:rsidR="0021491D" w:rsidRPr="00CD2A8E" w:rsidRDefault="0021491D" w:rsidP="00B722DF">
            <w:pPr>
              <w:pStyle w:val="ConsPlusNormal"/>
              <w:rPr>
                <w:rFonts w:ascii="Times New Roman" w:hAnsi="Times New Roman" w:cs="Times New Roman"/>
                <w:sz w:val="18"/>
                <w:szCs w:val="18"/>
              </w:rPr>
            </w:pPr>
          </w:p>
        </w:tc>
        <w:tc>
          <w:tcPr>
            <w:tcW w:w="850" w:type="dxa"/>
          </w:tcPr>
          <w:p w:rsidR="0021491D" w:rsidRPr="00CD2A8E" w:rsidRDefault="0021491D" w:rsidP="00B722DF">
            <w:pPr>
              <w:pStyle w:val="ConsPlusNormal"/>
              <w:rPr>
                <w:rFonts w:ascii="Times New Roman" w:hAnsi="Times New Roman" w:cs="Times New Roman"/>
                <w:sz w:val="18"/>
                <w:szCs w:val="18"/>
              </w:rPr>
            </w:pPr>
          </w:p>
        </w:tc>
        <w:tc>
          <w:tcPr>
            <w:tcW w:w="794" w:type="dxa"/>
          </w:tcPr>
          <w:p w:rsidR="0021491D" w:rsidRPr="00CD2A8E" w:rsidRDefault="0021491D" w:rsidP="00B722DF">
            <w:pPr>
              <w:pStyle w:val="ConsPlusNormal"/>
              <w:rPr>
                <w:rFonts w:ascii="Times New Roman" w:hAnsi="Times New Roman" w:cs="Times New Roman"/>
                <w:sz w:val="18"/>
                <w:szCs w:val="18"/>
              </w:rPr>
            </w:pPr>
          </w:p>
        </w:tc>
        <w:tc>
          <w:tcPr>
            <w:tcW w:w="850" w:type="dxa"/>
          </w:tcPr>
          <w:p w:rsidR="0021491D" w:rsidRPr="00CD2A8E" w:rsidRDefault="0021491D" w:rsidP="00B722DF">
            <w:pPr>
              <w:pStyle w:val="ConsPlusNormal"/>
              <w:rPr>
                <w:rFonts w:ascii="Times New Roman" w:hAnsi="Times New Roman" w:cs="Times New Roman"/>
                <w:sz w:val="18"/>
                <w:szCs w:val="18"/>
              </w:rPr>
            </w:pPr>
          </w:p>
        </w:tc>
        <w:tc>
          <w:tcPr>
            <w:tcW w:w="850" w:type="dxa"/>
          </w:tcPr>
          <w:p w:rsidR="0021491D" w:rsidRPr="00CD2A8E" w:rsidRDefault="0021491D" w:rsidP="00B722DF">
            <w:pPr>
              <w:pStyle w:val="ConsPlusNormal"/>
              <w:rPr>
                <w:rFonts w:ascii="Times New Roman" w:hAnsi="Times New Roman" w:cs="Times New Roman"/>
                <w:sz w:val="18"/>
                <w:szCs w:val="18"/>
              </w:rPr>
            </w:pPr>
          </w:p>
        </w:tc>
        <w:tc>
          <w:tcPr>
            <w:tcW w:w="850" w:type="dxa"/>
          </w:tcPr>
          <w:p w:rsidR="0021491D" w:rsidRPr="00CD2A8E" w:rsidRDefault="0021491D" w:rsidP="00B722DF">
            <w:pPr>
              <w:pStyle w:val="ConsPlusNormal"/>
              <w:rPr>
                <w:rFonts w:ascii="Times New Roman" w:hAnsi="Times New Roman" w:cs="Times New Roman"/>
                <w:sz w:val="18"/>
                <w:szCs w:val="18"/>
              </w:rPr>
            </w:pPr>
          </w:p>
        </w:tc>
        <w:tc>
          <w:tcPr>
            <w:tcW w:w="794" w:type="dxa"/>
          </w:tcPr>
          <w:p w:rsidR="0021491D" w:rsidRPr="00CD2A8E" w:rsidRDefault="0021491D" w:rsidP="00B722DF">
            <w:pPr>
              <w:pStyle w:val="ConsPlusNormal"/>
              <w:rPr>
                <w:rFonts w:ascii="Times New Roman" w:hAnsi="Times New Roman" w:cs="Times New Roman"/>
                <w:sz w:val="18"/>
                <w:szCs w:val="18"/>
              </w:rPr>
            </w:pPr>
          </w:p>
        </w:tc>
      </w:tr>
      <w:tr w:rsidR="0021491D" w:rsidRPr="00CD2A8E" w:rsidTr="00CD2A8E">
        <w:tc>
          <w:tcPr>
            <w:tcW w:w="9071" w:type="dxa"/>
            <w:gridSpan w:val="6"/>
          </w:tcPr>
          <w:p w:rsidR="0021491D" w:rsidRPr="00CD2A8E" w:rsidRDefault="0021491D" w:rsidP="00B722DF">
            <w:pPr>
              <w:pStyle w:val="ConsPlusNormal"/>
              <w:rPr>
                <w:rFonts w:ascii="Times New Roman" w:hAnsi="Times New Roman" w:cs="Times New Roman"/>
                <w:sz w:val="18"/>
                <w:szCs w:val="18"/>
              </w:rPr>
            </w:pPr>
            <w:r w:rsidRPr="00CD2A8E">
              <w:rPr>
                <w:rFonts w:ascii="Times New Roman" w:hAnsi="Times New Roman" w:cs="Times New Roman"/>
                <w:sz w:val="18"/>
                <w:szCs w:val="18"/>
              </w:rPr>
              <w:t>Федеральный бюджет</w:t>
            </w:r>
          </w:p>
        </w:tc>
        <w:tc>
          <w:tcPr>
            <w:tcW w:w="1247"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2655,7</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331,9</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331,9</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331,9</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332,0</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332,0</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332,0</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332,0</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332,0</w:t>
            </w:r>
          </w:p>
        </w:tc>
        <w:tc>
          <w:tcPr>
            <w:tcW w:w="1871" w:type="dxa"/>
          </w:tcPr>
          <w:p w:rsidR="0021491D" w:rsidRPr="00CD2A8E" w:rsidRDefault="0021491D" w:rsidP="00B722DF">
            <w:pPr>
              <w:pStyle w:val="ConsPlusNormal"/>
              <w:rPr>
                <w:rFonts w:ascii="Times New Roman" w:hAnsi="Times New Roman" w:cs="Times New Roman"/>
                <w:sz w:val="18"/>
                <w:szCs w:val="18"/>
              </w:rPr>
            </w:pPr>
          </w:p>
        </w:tc>
        <w:tc>
          <w:tcPr>
            <w:tcW w:w="1020" w:type="dxa"/>
          </w:tcPr>
          <w:p w:rsidR="0021491D" w:rsidRPr="00CD2A8E" w:rsidRDefault="0021491D" w:rsidP="00B722DF">
            <w:pPr>
              <w:pStyle w:val="ConsPlusNormal"/>
              <w:rPr>
                <w:rFonts w:ascii="Times New Roman" w:hAnsi="Times New Roman" w:cs="Times New Roman"/>
                <w:sz w:val="18"/>
                <w:szCs w:val="18"/>
              </w:rPr>
            </w:pPr>
          </w:p>
        </w:tc>
        <w:tc>
          <w:tcPr>
            <w:tcW w:w="850" w:type="dxa"/>
          </w:tcPr>
          <w:p w:rsidR="0021491D" w:rsidRPr="00CD2A8E" w:rsidRDefault="0021491D" w:rsidP="00B722DF">
            <w:pPr>
              <w:pStyle w:val="ConsPlusNormal"/>
              <w:rPr>
                <w:rFonts w:ascii="Times New Roman" w:hAnsi="Times New Roman" w:cs="Times New Roman"/>
                <w:sz w:val="18"/>
                <w:szCs w:val="18"/>
              </w:rPr>
            </w:pPr>
          </w:p>
        </w:tc>
        <w:tc>
          <w:tcPr>
            <w:tcW w:w="794" w:type="dxa"/>
          </w:tcPr>
          <w:p w:rsidR="0021491D" w:rsidRPr="00CD2A8E" w:rsidRDefault="0021491D" w:rsidP="00B722DF">
            <w:pPr>
              <w:pStyle w:val="ConsPlusNormal"/>
              <w:rPr>
                <w:rFonts w:ascii="Times New Roman" w:hAnsi="Times New Roman" w:cs="Times New Roman"/>
                <w:sz w:val="18"/>
                <w:szCs w:val="18"/>
              </w:rPr>
            </w:pPr>
          </w:p>
        </w:tc>
        <w:tc>
          <w:tcPr>
            <w:tcW w:w="850" w:type="dxa"/>
          </w:tcPr>
          <w:p w:rsidR="0021491D" w:rsidRPr="00CD2A8E" w:rsidRDefault="0021491D" w:rsidP="00B722DF">
            <w:pPr>
              <w:pStyle w:val="ConsPlusNormal"/>
              <w:rPr>
                <w:rFonts w:ascii="Times New Roman" w:hAnsi="Times New Roman" w:cs="Times New Roman"/>
                <w:sz w:val="18"/>
                <w:szCs w:val="18"/>
              </w:rPr>
            </w:pPr>
          </w:p>
        </w:tc>
        <w:tc>
          <w:tcPr>
            <w:tcW w:w="794" w:type="dxa"/>
          </w:tcPr>
          <w:p w:rsidR="0021491D" w:rsidRPr="00CD2A8E" w:rsidRDefault="0021491D" w:rsidP="00B722DF">
            <w:pPr>
              <w:pStyle w:val="ConsPlusNormal"/>
              <w:rPr>
                <w:rFonts w:ascii="Times New Roman" w:hAnsi="Times New Roman" w:cs="Times New Roman"/>
                <w:sz w:val="18"/>
                <w:szCs w:val="18"/>
              </w:rPr>
            </w:pPr>
          </w:p>
        </w:tc>
        <w:tc>
          <w:tcPr>
            <w:tcW w:w="850" w:type="dxa"/>
          </w:tcPr>
          <w:p w:rsidR="0021491D" w:rsidRPr="00CD2A8E" w:rsidRDefault="0021491D" w:rsidP="00B722DF">
            <w:pPr>
              <w:pStyle w:val="ConsPlusNormal"/>
              <w:rPr>
                <w:rFonts w:ascii="Times New Roman" w:hAnsi="Times New Roman" w:cs="Times New Roman"/>
                <w:sz w:val="18"/>
                <w:szCs w:val="18"/>
              </w:rPr>
            </w:pPr>
          </w:p>
        </w:tc>
        <w:tc>
          <w:tcPr>
            <w:tcW w:w="850" w:type="dxa"/>
          </w:tcPr>
          <w:p w:rsidR="0021491D" w:rsidRPr="00CD2A8E" w:rsidRDefault="0021491D" w:rsidP="00B722DF">
            <w:pPr>
              <w:pStyle w:val="ConsPlusNormal"/>
              <w:rPr>
                <w:rFonts w:ascii="Times New Roman" w:hAnsi="Times New Roman" w:cs="Times New Roman"/>
                <w:sz w:val="18"/>
                <w:szCs w:val="18"/>
              </w:rPr>
            </w:pPr>
          </w:p>
        </w:tc>
        <w:tc>
          <w:tcPr>
            <w:tcW w:w="850" w:type="dxa"/>
          </w:tcPr>
          <w:p w:rsidR="0021491D" w:rsidRPr="00CD2A8E" w:rsidRDefault="0021491D" w:rsidP="00B722DF">
            <w:pPr>
              <w:pStyle w:val="ConsPlusNormal"/>
              <w:rPr>
                <w:rFonts w:ascii="Times New Roman" w:hAnsi="Times New Roman" w:cs="Times New Roman"/>
                <w:sz w:val="18"/>
                <w:szCs w:val="18"/>
              </w:rPr>
            </w:pPr>
          </w:p>
        </w:tc>
        <w:tc>
          <w:tcPr>
            <w:tcW w:w="794" w:type="dxa"/>
          </w:tcPr>
          <w:p w:rsidR="0021491D" w:rsidRPr="00CD2A8E" w:rsidRDefault="0021491D" w:rsidP="00B722DF">
            <w:pPr>
              <w:pStyle w:val="ConsPlusNormal"/>
              <w:rPr>
                <w:rFonts w:ascii="Times New Roman" w:hAnsi="Times New Roman" w:cs="Times New Roman"/>
                <w:sz w:val="18"/>
                <w:szCs w:val="18"/>
              </w:rPr>
            </w:pPr>
          </w:p>
        </w:tc>
      </w:tr>
      <w:tr w:rsidR="0021491D" w:rsidRPr="00CD2A8E" w:rsidTr="00CD2A8E">
        <w:tc>
          <w:tcPr>
            <w:tcW w:w="9071" w:type="dxa"/>
            <w:gridSpan w:val="6"/>
          </w:tcPr>
          <w:p w:rsidR="0021491D" w:rsidRPr="00CD2A8E" w:rsidRDefault="0021491D" w:rsidP="00B722DF">
            <w:pPr>
              <w:pStyle w:val="ConsPlusNormal"/>
              <w:rPr>
                <w:rFonts w:ascii="Times New Roman" w:hAnsi="Times New Roman" w:cs="Times New Roman"/>
                <w:sz w:val="18"/>
                <w:szCs w:val="18"/>
              </w:rPr>
            </w:pPr>
            <w:r w:rsidRPr="00CD2A8E">
              <w:rPr>
                <w:rFonts w:ascii="Times New Roman" w:hAnsi="Times New Roman" w:cs="Times New Roman"/>
                <w:sz w:val="18"/>
                <w:szCs w:val="18"/>
              </w:rPr>
              <w:t>Бюджет Астраханской области</w:t>
            </w:r>
          </w:p>
        </w:tc>
        <w:tc>
          <w:tcPr>
            <w:tcW w:w="1247"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421700,0</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300,0</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0,0</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0,0</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84280,0</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84280,0</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84280,0</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84280,0</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84280,0</w:t>
            </w:r>
          </w:p>
        </w:tc>
        <w:tc>
          <w:tcPr>
            <w:tcW w:w="1871" w:type="dxa"/>
          </w:tcPr>
          <w:p w:rsidR="0021491D" w:rsidRPr="00CD2A8E" w:rsidRDefault="0021491D" w:rsidP="00B722DF">
            <w:pPr>
              <w:pStyle w:val="ConsPlusNormal"/>
              <w:rPr>
                <w:rFonts w:ascii="Times New Roman" w:hAnsi="Times New Roman" w:cs="Times New Roman"/>
                <w:sz w:val="18"/>
                <w:szCs w:val="18"/>
              </w:rPr>
            </w:pPr>
          </w:p>
        </w:tc>
        <w:tc>
          <w:tcPr>
            <w:tcW w:w="1020" w:type="dxa"/>
          </w:tcPr>
          <w:p w:rsidR="0021491D" w:rsidRPr="00CD2A8E" w:rsidRDefault="0021491D" w:rsidP="00B722DF">
            <w:pPr>
              <w:pStyle w:val="ConsPlusNormal"/>
              <w:rPr>
                <w:rFonts w:ascii="Times New Roman" w:hAnsi="Times New Roman" w:cs="Times New Roman"/>
                <w:sz w:val="18"/>
                <w:szCs w:val="18"/>
              </w:rPr>
            </w:pPr>
          </w:p>
        </w:tc>
        <w:tc>
          <w:tcPr>
            <w:tcW w:w="850" w:type="dxa"/>
          </w:tcPr>
          <w:p w:rsidR="0021491D" w:rsidRPr="00CD2A8E" w:rsidRDefault="0021491D" w:rsidP="00B722DF">
            <w:pPr>
              <w:pStyle w:val="ConsPlusNormal"/>
              <w:rPr>
                <w:rFonts w:ascii="Times New Roman" w:hAnsi="Times New Roman" w:cs="Times New Roman"/>
                <w:sz w:val="18"/>
                <w:szCs w:val="18"/>
              </w:rPr>
            </w:pPr>
          </w:p>
        </w:tc>
        <w:tc>
          <w:tcPr>
            <w:tcW w:w="794" w:type="dxa"/>
          </w:tcPr>
          <w:p w:rsidR="0021491D" w:rsidRPr="00CD2A8E" w:rsidRDefault="0021491D" w:rsidP="00B722DF">
            <w:pPr>
              <w:pStyle w:val="ConsPlusNormal"/>
              <w:rPr>
                <w:rFonts w:ascii="Times New Roman" w:hAnsi="Times New Roman" w:cs="Times New Roman"/>
                <w:sz w:val="18"/>
                <w:szCs w:val="18"/>
              </w:rPr>
            </w:pPr>
          </w:p>
        </w:tc>
        <w:tc>
          <w:tcPr>
            <w:tcW w:w="850" w:type="dxa"/>
          </w:tcPr>
          <w:p w:rsidR="0021491D" w:rsidRPr="00CD2A8E" w:rsidRDefault="0021491D" w:rsidP="00B722DF">
            <w:pPr>
              <w:pStyle w:val="ConsPlusNormal"/>
              <w:rPr>
                <w:rFonts w:ascii="Times New Roman" w:hAnsi="Times New Roman" w:cs="Times New Roman"/>
                <w:sz w:val="18"/>
                <w:szCs w:val="18"/>
              </w:rPr>
            </w:pPr>
          </w:p>
        </w:tc>
        <w:tc>
          <w:tcPr>
            <w:tcW w:w="794" w:type="dxa"/>
          </w:tcPr>
          <w:p w:rsidR="0021491D" w:rsidRPr="00CD2A8E" w:rsidRDefault="0021491D" w:rsidP="00B722DF">
            <w:pPr>
              <w:pStyle w:val="ConsPlusNormal"/>
              <w:rPr>
                <w:rFonts w:ascii="Times New Roman" w:hAnsi="Times New Roman" w:cs="Times New Roman"/>
                <w:sz w:val="18"/>
                <w:szCs w:val="18"/>
              </w:rPr>
            </w:pPr>
          </w:p>
        </w:tc>
        <w:tc>
          <w:tcPr>
            <w:tcW w:w="850" w:type="dxa"/>
          </w:tcPr>
          <w:p w:rsidR="0021491D" w:rsidRPr="00CD2A8E" w:rsidRDefault="0021491D" w:rsidP="00B722DF">
            <w:pPr>
              <w:pStyle w:val="ConsPlusNormal"/>
              <w:rPr>
                <w:rFonts w:ascii="Times New Roman" w:hAnsi="Times New Roman" w:cs="Times New Roman"/>
                <w:sz w:val="18"/>
                <w:szCs w:val="18"/>
              </w:rPr>
            </w:pPr>
          </w:p>
        </w:tc>
        <w:tc>
          <w:tcPr>
            <w:tcW w:w="850" w:type="dxa"/>
          </w:tcPr>
          <w:p w:rsidR="0021491D" w:rsidRPr="00CD2A8E" w:rsidRDefault="0021491D" w:rsidP="00B722DF">
            <w:pPr>
              <w:pStyle w:val="ConsPlusNormal"/>
              <w:rPr>
                <w:rFonts w:ascii="Times New Roman" w:hAnsi="Times New Roman" w:cs="Times New Roman"/>
                <w:sz w:val="18"/>
                <w:szCs w:val="18"/>
              </w:rPr>
            </w:pPr>
          </w:p>
        </w:tc>
        <w:tc>
          <w:tcPr>
            <w:tcW w:w="850" w:type="dxa"/>
          </w:tcPr>
          <w:p w:rsidR="0021491D" w:rsidRPr="00CD2A8E" w:rsidRDefault="0021491D" w:rsidP="00B722DF">
            <w:pPr>
              <w:pStyle w:val="ConsPlusNormal"/>
              <w:rPr>
                <w:rFonts w:ascii="Times New Roman" w:hAnsi="Times New Roman" w:cs="Times New Roman"/>
                <w:sz w:val="18"/>
                <w:szCs w:val="18"/>
              </w:rPr>
            </w:pPr>
          </w:p>
        </w:tc>
        <w:tc>
          <w:tcPr>
            <w:tcW w:w="794" w:type="dxa"/>
          </w:tcPr>
          <w:p w:rsidR="0021491D" w:rsidRPr="00CD2A8E" w:rsidRDefault="0021491D" w:rsidP="00B722DF">
            <w:pPr>
              <w:pStyle w:val="ConsPlusNormal"/>
              <w:rPr>
                <w:rFonts w:ascii="Times New Roman" w:hAnsi="Times New Roman" w:cs="Times New Roman"/>
                <w:sz w:val="18"/>
                <w:szCs w:val="18"/>
              </w:rPr>
            </w:pPr>
          </w:p>
        </w:tc>
      </w:tr>
      <w:tr w:rsidR="0021491D" w:rsidRPr="00CD2A8E" w:rsidTr="00CD2A8E">
        <w:tc>
          <w:tcPr>
            <w:tcW w:w="9071" w:type="dxa"/>
            <w:gridSpan w:val="6"/>
          </w:tcPr>
          <w:p w:rsidR="0021491D" w:rsidRPr="00CD2A8E" w:rsidRDefault="0021491D" w:rsidP="00B722DF">
            <w:pPr>
              <w:pStyle w:val="ConsPlusNormal"/>
              <w:rPr>
                <w:rFonts w:ascii="Times New Roman" w:hAnsi="Times New Roman" w:cs="Times New Roman"/>
                <w:sz w:val="18"/>
                <w:szCs w:val="18"/>
              </w:rPr>
            </w:pPr>
            <w:r w:rsidRPr="00CD2A8E">
              <w:rPr>
                <w:rFonts w:ascii="Times New Roman" w:hAnsi="Times New Roman" w:cs="Times New Roman"/>
                <w:sz w:val="18"/>
                <w:szCs w:val="18"/>
              </w:rPr>
              <w:t>Внебюджетные источники</w:t>
            </w:r>
          </w:p>
        </w:tc>
        <w:tc>
          <w:tcPr>
            <w:tcW w:w="1247"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46673,2</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6,7</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0,0</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0,0</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9333,3</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9333,3</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9333,3</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9333,3</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9333,3</w:t>
            </w:r>
          </w:p>
        </w:tc>
        <w:tc>
          <w:tcPr>
            <w:tcW w:w="1871" w:type="dxa"/>
          </w:tcPr>
          <w:p w:rsidR="0021491D" w:rsidRPr="00CD2A8E" w:rsidRDefault="0021491D" w:rsidP="00B722DF">
            <w:pPr>
              <w:pStyle w:val="ConsPlusNormal"/>
              <w:rPr>
                <w:rFonts w:ascii="Times New Roman" w:hAnsi="Times New Roman" w:cs="Times New Roman"/>
                <w:sz w:val="18"/>
                <w:szCs w:val="18"/>
              </w:rPr>
            </w:pPr>
          </w:p>
        </w:tc>
        <w:tc>
          <w:tcPr>
            <w:tcW w:w="1020" w:type="dxa"/>
          </w:tcPr>
          <w:p w:rsidR="0021491D" w:rsidRPr="00CD2A8E" w:rsidRDefault="0021491D" w:rsidP="00B722DF">
            <w:pPr>
              <w:pStyle w:val="ConsPlusNormal"/>
              <w:rPr>
                <w:rFonts w:ascii="Times New Roman" w:hAnsi="Times New Roman" w:cs="Times New Roman"/>
                <w:sz w:val="18"/>
                <w:szCs w:val="18"/>
              </w:rPr>
            </w:pPr>
          </w:p>
        </w:tc>
        <w:tc>
          <w:tcPr>
            <w:tcW w:w="850" w:type="dxa"/>
          </w:tcPr>
          <w:p w:rsidR="0021491D" w:rsidRPr="00CD2A8E" w:rsidRDefault="0021491D" w:rsidP="00B722DF">
            <w:pPr>
              <w:pStyle w:val="ConsPlusNormal"/>
              <w:rPr>
                <w:rFonts w:ascii="Times New Roman" w:hAnsi="Times New Roman" w:cs="Times New Roman"/>
                <w:sz w:val="18"/>
                <w:szCs w:val="18"/>
              </w:rPr>
            </w:pPr>
          </w:p>
        </w:tc>
        <w:tc>
          <w:tcPr>
            <w:tcW w:w="794" w:type="dxa"/>
          </w:tcPr>
          <w:p w:rsidR="0021491D" w:rsidRPr="00CD2A8E" w:rsidRDefault="0021491D" w:rsidP="00B722DF">
            <w:pPr>
              <w:pStyle w:val="ConsPlusNormal"/>
              <w:rPr>
                <w:rFonts w:ascii="Times New Roman" w:hAnsi="Times New Roman" w:cs="Times New Roman"/>
                <w:sz w:val="18"/>
                <w:szCs w:val="18"/>
              </w:rPr>
            </w:pPr>
          </w:p>
        </w:tc>
        <w:tc>
          <w:tcPr>
            <w:tcW w:w="850" w:type="dxa"/>
          </w:tcPr>
          <w:p w:rsidR="0021491D" w:rsidRPr="00CD2A8E" w:rsidRDefault="0021491D" w:rsidP="00B722DF">
            <w:pPr>
              <w:pStyle w:val="ConsPlusNormal"/>
              <w:rPr>
                <w:rFonts w:ascii="Times New Roman" w:hAnsi="Times New Roman" w:cs="Times New Roman"/>
                <w:sz w:val="18"/>
                <w:szCs w:val="18"/>
              </w:rPr>
            </w:pPr>
          </w:p>
        </w:tc>
        <w:tc>
          <w:tcPr>
            <w:tcW w:w="794" w:type="dxa"/>
          </w:tcPr>
          <w:p w:rsidR="0021491D" w:rsidRPr="00CD2A8E" w:rsidRDefault="0021491D" w:rsidP="00B722DF">
            <w:pPr>
              <w:pStyle w:val="ConsPlusNormal"/>
              <w:rPr>
                <w:rFonts w:ascii="Times New Roman" w:hAnsi="Times New Roman" w:cs="Times New Roman"/>
                <w:sz w:val="18"/>
                <w:szCs w:val="18"/>
              </w:rPr>
            </w:pPr>
          </w:p>
        </w:tc>
        <w:tc>
          <w:tcPr>
            <w:tcW w:w="850" w:type="dxa"/>
          </w:tcPr>
          <w:p w:rsidR="0021491D" w:rsidRPr="00CD2A8E" w:rsidRDefault="0021491D" w:rsidP="00B722DF">
            <w:pPr>
              <w:pStyle w:val="ConsPlusNormal"/>
              <w:rPr>
                <w:rFonts w:ascii="Times New Roman" w:hAnsi="Times New Roman" w:cs="Times New Roman"/>
                <w:sz w:val="18"/>
                <w:szCs w:val="18"/>
              </w:rPr>
            </w:pPr>
          </w:p>
        </w:tc>
        <w:tc>
          <w:tcPr>
            <w:tcW w:w="850" w:type="dxa"/>
          </w:tcPr>
          <w:p w:rsidR="0021491D" w:rsidRPr="00CD2A8E" w:rsidRDefault="0021491D" w:rsidP="00B722DF">
            <w:pPr>
              <w:pStyle w:val="ConsPlusNormal"/>
              <w:rPr>
                <w:rFonts w:ascii="Times New Roman" w:hAnsi="Times New Roman" w:cs="Times New Roman"/>
                <w:sz w:val="18"/>
                <w:szCs w:val="18"/>
              </w:rPr>
            </w:pPr>
          </w:p>
        </w:tc>
        <w:tc>
          <w:tcPr>
            <w:tcW w:w="850" w:type="dxa"/>
          </w:tcPr>
          <w:p w:rsidR="0021491D" w:rsidRPr="00CD2A8E" w:rsidRDefault="0021491D" w:rsidP="00B722DF">
            <w:pPr>
              <w:pStyle w:val="ConsPlusNormal"/>
              <w:rPr>
                <w:rFonts w:ascii="Times New Roman" w:hAnsi="Times New Roman" w:cs="Times New Roman"/>
                <w:sz w:val="18"/>
                <w:szCs w:val="18"/>
              </w:rPr>
            </w:pPr>
          </w:p>
        </w:tc>
        <w:tc>
          <w:tcPr>
            <w:tcW w:w="794" w:type="dxa"/>
          </w:tcPr>
          <w:p w:rsidR="0021491D" w:rsidRPr="00CD2A8E" w:rsidRDefault="0021491D" w:rsidP="00B722DF">
            <w:pPr>
              <w:pStyle w:val="ConsPlusNormal"/>
              <w:rPr>
                <w:rFonts w:ascii="Times New Roman" w:hAnsi="Times New Roman" w:cs="Times New Roman"/>
                <w:sz w:val="18"/>
                <w:szCs w:val="18"/>
              </w:rPr>
            </w:pPr>
          </w:p>
        </w:tc>
      </w:tr>
      <w:tr w:rsidR="0021491D" w:rsidRPr="00CD2A8E" w:rsidTr="00CD2A8E">
        <w:tc>
          <w:tcPr>
            <w:tcW w:w="28913" w:type="dxa"/>
            <w:gridSpan w:val="25"/>
          </w:tcPr>
          <w:p w:rsidR="0021491D" w:rsidRPr="00CD2A8E" w:rsidRDefault="0021491D" w:rsidP="00B722DF">
            <w:pPr>
              <w:pStyle w:val="ConsPlusNormal"/>
              <w:jc w:val="center"/>
              <w:outlineLvl w:val="4"/>
              <w:rPr>
                <w:rFonts w:ascii="Times New Roman" w:hAnsi="Times New Roman" w:cs="Times New Roman"/>
                <w:sz w:val="18"/>
                <w:szCs w:val="18"/>
              </w:rPr>
            </w:pPr>
            <w:r w:rsidRPr="00CD2A8E">
              <w:rPr>
                <w:rFonts w:ascii="Times New Roman" w:hAnsi="Times New Roman" w:cs="Times New Roman"/>
                <w:sz w:val="18"/>
                <w:szCs w:val="18"/>
              </w:rPr>
              <w:t xml:space="preserve">Подпрограмма </w:t>
            </w:r>
            <w:r w:rsidR="00B722DF" w:rsidRPr="00CD2A8E">
              <w:rPr>
                <w:rFonts w:ascii="Times New Roman" w:hAnsi="Times New Roman" w:cs="Times New Roman"/>
                <w:sz w:val="18"/>
                <w:szCs w:val="18"/>
              </w:rPr>
              <w:t>«</w:t>
            </w:r>
            <w:r w:rsidRPr="00CD2A8E">
              <w:rPr>
                <w:rFonts w:ascii="Times New Roman" w:hAnsi="Times New Roman" w:cs="Times New Roman"/>
                <w:sz w:val="18"/>
                <w:szCs w:val="18"/>
              </w:rPr>
              <w:t>Обеспечение деятельности министерства сельского хозяйства и рыбной промышленности Астраханской области</w:t>
            </w:r>
            <w:r w:rsidR="00B722DF" w:rsidRPr="00CD2A8E">
              <w:rPr>
                <w:rFonts w:ascii="Times New Roman" w:hAnsi="Times New Roman" w:cs="Times New Roman"/>
                <w:sz w:val="18"/>
                <w:szCs w:val="18"/>
              </w:rPr>
              <w:t>»</w:t>
            </w:r>
          </w:p>
        </w:tc>
      </w:tr>
      <w:tr w:rsidR="0021491D" w:rsidRPr="00CD2A8E" w:rsidTr="00CD2A8E">
        <w:tc>
          <w:tcPr>
            <w:tcW w:w="19390" w:type="dxa"/>
            <w:gridSpan w:val="15"/>
          </w:tcPr>
          <w:p w:rsidR="0021491D" w:rsidRPr="00CD2A8E" w:rsidRDefault="0021491D" w:rsidP="00B722DF">
            <w:pPr>
              <w:pStyle w:val="ConsPlusNormal"/>
              <w:rPr>
                <w:rFonts w:ascii="Times New Roman" w:hAnsi="Times New Roman" w:cs="Times New Roman"/>
                <w:sz w:val="18"/>
                <w:szCs w:val="18"/>
              </w:rPr>
            </w:pPr>
            <w:r w:rsidRPr="00CD2A8E">
              <w:rPr>
                <w:rFonts w:ascii="Times New Roman" w:hAnsi="Times New Roman" w:cs="Times New Roman"/>
                <w:sz w:val="18"/>
                <w:szCs w:val="18"/>
              </w:rPr>
              <w:lastRenderedPageBreak/>
              <w:t>Цель подпрограммы. Повышение эффективности деятельности министерства сельского хозяйства и рыбной промышленности Астраханской области в развитии агропромышленного комплекса</w:t>
            </w:r>
          </w:p>
        </w:tc>
        <w:tc>
          <w:tcPr>
            <w:tcW w:w="1871"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 xml:space="preserve">Уровень участия Астраханской области в реализации государственных программ Российской Федерации, направленных на развитие агропромышленного и </w:t>
            </w:r>
            <w:proofErr w:type="spellStart"/>
            <w:r w:rsidRPr="00CD2A8E">
              <w:rPr>
                <w:rFonts w:ascii="Times New Roman" w:hAnsi="Times New Roman" w:cs="Times New Roman"/>
                <w:sz w:val="18"/>
                <w:szCs w:val="18"/>
              </w:rPr>
              <w:t>рыбохозяйственного</w:t>
            </w:r>
            <w:proofErr w:type="spellEnd"/>
            <w:r w:rsidRPr="00CD2A8E">
              <w:rPr>
                <w:rFonts w:ascii="Times New Roman" w:hAnsi="Times New Roman" w:cs="Times New Roman"/>
                <w:sz w:val="18"/>
                <w:szCs w:val="18"/>
              </w:rPr>
              <w:t xml:space="preserve"> комплексов, %</w:t>
            </w:r>
          </w:p>
        </w:tc>
        <w:tc>
          <w:tcPr>
            <w:tcW w:w="1020"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X</w:t>
            </w:r>
          </w:p>
        </w:tc>
        <w:tc>
          <w:tcPr>
            <w:tcW w:w="850"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100</w:t>
            </w:r>
          </w:p>
        </w:tc>
        <w:tc>
          <w:tcPr>
            <w:tcW w:w="79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100</w:t>
            </w:r>
          </w:p>
        </w:tc>
        <w:tc>
          <w:tcPr>
            <w:tcW w:w="850"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100</w:t>
            </w:r>
          </w:p>
        </w:tc>
        <w:tc>
          <w:tcPr>
            <w:tcW w:w="79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100</w:t>
            </w:r>
          </w:p>
        </w:tc>
        <w:tc>
          <w:tcPr>
            <w:tcW w:w="850"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100</w:t>
            </w:r>
          </w:p>
        </w:tc>
        <w:tc>
          <w:tcPr>
            <w:tcW w:w="850"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100</w:t>
            </w:r>
          </w:p>
        </w:tc>
        <w:tc>
          <w:tcPr>
            <w:tcW w:w="850"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100</w:t>
            </w:r>
          </w:p>
        </w:tc>
        <w:tc>
          <w:tcPr>
            <w:tcW w:w="79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100</w:t>
            </w:r>
          </w:p>
        </w:tc>
      </w:tr>
      <w:tr w:rsidR="0021491D" w:rsidRPr="00CD2A8E" w:rsidTr="00CD2A8E">
        <w:tc>
          <w:tcPr>
            <w:tcW w:w="19390" w:type="dxa"/>
            <w:gridSpan w:val="15"/>
          </w:tcPr>
          <w:p w:rsidR="0021491D" w:rsidRPr="00CD2A8E" w:rsidRDefault="0021491D" w:rsidP="00B722DF">
            <w:pPr>
              <w:pStyle w:val="ConsPlusNormal"/>
              <w:rPr>
                <w:rFonts w:ascii="Times New Roman" w:hAnsi="Times New Roman" w:cs="Times New Roman"/>
                <w:sz w:val="18"/>
                <w:szCs w:val="18"/>
              </w:rPr>
            </w:pPr>
            <w:r w:rsidRPr="00CD2A8E">
              <w:rPr>
                <w:rFonts w:ascii="Times New Roman" w:hAnsi="Times New Roman" w:cs="Times New Roman"/>
                <w:sz w:val="18"/>
                <w:szCs w:val="18"/>
              </w:rPr>
              <w:t>Задача подпрограммы. Создание условий для эффективной реализации государственной аграрной политики в Астраханской области</w:t>
            </w:r>
          </w:p>
        </w:tc>
        <w:tc>
          <w:tcPr>
            <w:tcW w:w="1871"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Уровень эффективности реализации государственной программы, %</w:t>
            </w:r>
          </w:p>
        </w:tc>
        <w:tc>
          <w:tcPr>
            <w:tcW w:w="1020"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X</w:t>
            </w:r>
          </w:p>
        </w:tc>
        <w:tc>
          <w:tcPr>
            <w:tcW w:w="850"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100</w:t>
            </w:r>
          </w:p>
        </w:tc>
        <w:tc>
          <w:tcPr>
            <w:tcW w:w="79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100</w:t>
            </w:r>
          </w:p>
        </w:tc>
        <w:tc>
          <w:tcPr>
            <w:tcW w:w="850"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100</w:t>
            </w:r>
          </w:p>
        </w:tc>
        <w:tc>
          <w:tcPr>
            <w:tcW w:w="79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100</w:t>
            </w:r>
          </w:p>
        </w:tc>
        <w:tc>
          <w:tcPr>
            <w:tcW w:w="850"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100</w:t>
            </w:r>
          </w:p>
        </w:tc>
        <w:tc>
          <w:tcPr>
            <w:tcW w:w="850"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100</w:t>
            </w:r>
          </w:p>
        </w:tc>
        <w:tc>
          <w:tcPr>
            <w:tcW w:w="850"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100</w:t>
            </w:r>
          </w:p>
        </w:tc>
        <w:tc>
          <w:tcPr>
            <w:tcW w:w="79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100</w:t>
            </w:r>
          </w:p>
        </w:tc>
      </w:tr>
      <w:tr w:rsidR="0021491D" w:rsidRPr="00CD2A8E" w:rsidTr="00CD2A8E">
        <w:tc>
          <w:tcPr>
            <w:tcW w:w="2381" w:type="dxa"/>
            <w:vMerge w:val="restart"/>
          </w:tcPr>
          <w:p w:rsidR="0021491D" w:rsidRPr="00CD2A8E" w:rsidRDefault="0021491D" w:rsidP="00B722DF">
            <w:pPr>
              <w:pStyle w:val="ConsPlusNormal"/>
              <w:rPr>
                <w:rFonts w:ascii="Times New Roman" w:hAnsi="Times New Roman" w:cs="Times New Roman"/>
                <w:sz w:val="18"/>
                <w:szCs w:val="18"/>
              </w:rPr>
            </w:pPr>
            <w:r w:rsidRPr="00CD2A8E">
              <w:rPr>
                <w:rFonts w:ascii="Times New Roman" w:hAnsi="Times New Roman" w:cs="Times New Roman"/>
                <w:sz w:val="18"/>
                <w:szCs w:val="18"/>
              </w:rPr>
              <w:t>Мероприятие 1. Обеспечение деятельности министерства сельского хозяйства и рыбной промышленности Астраханской области</w:t>
            </w:r>
          </w:p>
        </w:tc>
        <w:tc>
          <w:tcPr>
            <w:tcW w:w="1644" w:type="dxa"/>
            <w:vMerge w:val="restart"/>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Минсельхоз Астраханской области 2023 - 2030</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Бюджет Астраханской области</w:t>
            </w:r>
          </w:p>
        </w:tc>
        <w:tc>
          <w:tcPr>
            <w:tcW w:w="130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0405</w:t>
            </w:r>
          </w:p>
        </w:tc>
        <w:tc>
          <w:tcPr>
            <w:tcW w:w="1361"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3370100010</w:t>
            </w:r>
          </w:p>
        </w:tc>
        <w:tc>
          <w:tcPr>
            <w:tcW w:w="1247"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121</w:t>
            </w:r>
          </w:p>
        </w:tc>
        <w:tc>
          <w:tcPr>
            <w:tcW w:w="1247"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405551,2</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50693,9</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50693,9</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50693,9</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50693,9</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50693,9</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50693,9</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50693,9</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50693,9</w:t>
            </w:r>
          </w:p>
        </w:tc>
        <w:tc>
          <w:tcPr>
            <w:tcW w:w="1871"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Темп роста инвестиций в основной капитал в сельском хозяйстве, %</w:t>
            </w:r>
          </w:p>
        </w:tc>
        <w:tc>
          <w:tcPr>
            <w:tcW w:w="1020"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110,3</w:t>
            </w:r>
          </w:p>
        </w:tc>
        <w:tc>
          <w:tcPr>
            <w:tcW w:w="850"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80,0</w:t>
            </w:r>
          </w:p>
        </w:tc>
        <w:tc>
          <w:tcPr>
            <w:tcW w:w="79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100,0</w:t>
            </w:r>
          </w:p>
        </w:tc>
        <w:tc>
          <w:tcPr>
            <w:tcW w:w="850"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105,0</w:t>
            </w:r>
          </w:p>
        </w:tc>
        <w:tc>
          <w:tcPr>
            <w:tcW w:w="79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115,0</w:t>
            </w:r>
          </w:p>
        </w:tc>
        <w:tc>
          <w:tcPr>
            <w:tcW w:w="850"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100,0</w:t>
            </w:r>
          </w:p>
        </w:tc>
        <w:tc>
          <w:tcPr>
            <w:tcW w:w="850"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80,0</w:t>
            </w:r>
          </w:p>
        </w:tc>
        <w:tc>
          <w:tcPr>
            <w:tcW w:w="850"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90,0</w:t>
            </w:r>
          </w:p>
        </w:tc>
        <w:tc>
          <w:tcPr>
            <w:tcW w:w="79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100,0</w:t>
            </w:r>
          </w:p>
        </w:tc>
      </w:tr>
      <w:tr w:rsidR="0021491D" w:rsidRPr="00CD2A8E" w:rsidTr="00CD2A8E">
        <w:tc>
          <w:tcPr>
            <w:tcW w:w="2381" w:type="dxa"/>
            <w:vMerge/>
          </w:tcPr>
          <w:p w:rsidR="0021491D" w:rsidRPr="00CD2A8E" w:rsidRDefault="0021491D" w:rsidP="00B722DF">
            <w:pPr>
              <w:pStyle w:val="ConsPlusNormal"/>
              <w:rPr>
                <w:rFonts w:ascii="Times New Roman" w:hAnsi="Times New Roman" w:cs="Times New Roman"/>
                <w:sz w:val="18"/>
                <w:szCs w:val="18"/>
              </w:rPr>
            </w:pPr>
          </w:p>
        </w:tc>
        <w:tc>
          <w:tcPr>
            <w:tcW w:w="1644" w:type="dxa"/>
            <w:vMerge/>
          </w:tcPr>
          <w:p w:rsidR="0021491D" w:rsidRPr="00CD2A8E" w:rsidRDefault="0021491D" w:rsidP="00B722DF">
            <w:pPr>
              <w:pStyle w:val="ConsPlusNormal"/>
              <w:rPr>
                <w:rFonts w:ascii="Times New Roman" w:hAnsi="Times New Roman" w:cs="Times New Roman"/>
                <w:sz w:val="18"/>
                <w:szCs w:val="18"/>
              </w:rPr>
            </w:pP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Бюджет Астраханской области</w:t>
            </w:r>
          </w:p>
        </w:tc>
        <w:tc>
          <w:tcPr>
            <w:tcW w:w="130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0405</w:t>
            </w:r>
          </w:p>
        </w:tc>
        <w:tc>
          <w:tcPr>
            <w:tcW w:w="1361"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3370100010</w:t>
            </w:r>
          </w:p>
        </w:tc>
        <w:tc>
          <w:tcPr>
            <w:tcW w:w="1247"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122</w:t>
            </w:r>
          </w:p>
        </w:tc>
        <w:tc>
          <w:tcPr>
            <w:tcW w:w="1247"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3280,4</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728,9</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364,5</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364,5</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364,5</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364,5</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364,5</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364,5</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364,5</w:t>
            </w:r>
          </w:p>
        </w:tc>
        <w:tc>
          <w:tcPr>
            <w:tcW w:w="1871"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Создана единая цифровая площадка отраслевых данных, %</w:t>
            </w:r>
          </w:p>
        </w:tc>
        <w:tc>
          <w:tcPr>
            <w:tcW w:w="1020"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X</w:t>
            </w:r>
          </w:p>
        </w:tc>
        <w:tc>
          <w:tcPr>
            <w:tcW w:w="850"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w:t>
            </w:r>
          </w:p>
        </w:tc>
        <w:tc>
          <w:tcPr>
            <w:tcW w:w="79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20,0</w:t>
            </w:r>
          </w:p>
        </w:tc>
        <w:tc>
          <w:tcPr>
            <w:tcW w:w="850"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w:t>
            </w:r>
          </w:p>
        </w:tc>
        <w:tc>
          <w:tcPr>
            <w:tcW w:w="79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w:t>
            </w:r>
          </w:p>
        </w:tc>
        <w:tc>
          <w:tcPr>
            <w:tcW w:w="850"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w:t>
            </w:r>
          </w:p>
        </w:tc>
        <w:tc>
          <w:tcPr>
            <w:tcW w:w="850"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w:t>
            </w:r>
          </w:p>
        </w:tc>
        <w:tc>
          <w:tcPr>
            <w:tcW w:w="850"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w:t>
            </w:r>
          </w:p>
        </w:tc>
        <w:tc>
          <w:tcPr>
            <w:tcW w:w="79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w:t>
            </w:r>
          </w:p>
        </w:tc>
      </w:tr>
      <w:tr w:rsidR="0021491D" w:rsidRPr="00CD2A8E" w:rsidTr="00CD2A8E">
        <w:tc>
          <w:tcPr>
            <w:tcW w:w="2381" w:type="dxa"/>
            <w:vMerge/>
          </w:tcPr>
          <w:p w:rsidR="0021491D" w:rsidRPr="00CD2A8E" w:rsidRDefault="0021491D" w:rsidP="00B722DF">
            <w:pPr>
              <w:pStyle w:val="ConsPlusNormal"/>
              <w:rPr>
                <w:rFonts w:ascii="Times New Roman" w:hAnsi="Times New Roman" w:cs="Times New Roman"/>
                <w:sz w:val="18"/>
                <w:szCs w:val="18"/>
              </w:rPr>
            </w:pPr>
          </w:p>
        </w:tc>
        <w:tc>
          <w:tcPr>
            <w:tcW w:w="1644" w:type="dxa"/>
            <w:vMerge/>
          </w:tcPr>
          <w:p w:rsidR="0021491D" w:rsidRPr="00CD2A8E" w:rsidRDefault="0021491D" w:rsidP="00B722DF">
            <w:pPr>
              <w:pStyle w:val="ConsPlusNormal"/>
              <w:rPr>
                <w:rFonts w:ascii="Times New Roman" w:hAnsi="Times New Roman" w:cs="Times New Roman"/>
                <w:sz w:val="18"/>
                <w:szCs w:val="18"/>
              </w:rPr>
            </w:pP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Бюджет Астраханской области</w:t>
            </w:r>
          </w:p>
        </w:tc>
        <w:tc>
          <w:tcPr>
            <w:tcW w:w="130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0405</w:t>
            </w:r>
          </w:p>
        </w:tc>
        <w:tc>
          <w:tcPr>
            <w:tcW w:w="1361"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3370100010</w:t>
            </w:r>
          </w:p>
        </w:tc>
        <w:tc>
          <w:tcPr>
            <w:tcW w:w="1247"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129</w:t>
            </w:r>
          </w:p>
        </w:tc>
        <w:tc>
          <w:tcPr>
            <w:tcW w:w="1247"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122476,0</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15309,5</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15309,5</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15309,5</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15309,5</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15309,5</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15309,5</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15309,5</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15309,5</w:t>
            </w:r>
          </w:p>
        </w:tc>
        <w:tc>
          <w:tcPr>
            <w:tcW w:w="1871"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Обеспечена возможность оказания государственной поддержки предприятиям агропромышленного комплекса в цифровом формате, %</w:t>
            </w:r>
          </w:p>
        </w:tc>
        <w:tc>
          <w:tcPr>
            <w:tcW w:w="1020"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X</w:t>
            </w:r>
          </w:p>
        </w:tc>
        <w:tc>
          <w:tcPr>
            <w:tcW w:w="850"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w:t>
            </w:r>
          </w:p>
        </w:tc>
        <w:tc>
          <w:tcPr>
            <w:tcW w:w="79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25,0</w:t>
            </w:r>
          </w:p>
        </w:tc>
        <w:tc>
          <w:tcPr>
            <w:tcW w:w="850"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w:t>
            </w:r>
          </w:p>
        </w:tc>
        <w:tc>
          <w:tcPr>
            <w:tcW w:w="79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w:t>
            </w:r>
          </w:p>
        </w:tc>
        <w:tc>
          <w:tcPr>
            <w:tcW w:w="850"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w:t>
            </w:r>
          </w:p>
        </w:tc>
        <w:tc>
          <w:tcPr>
            <w:tcW w:w="850"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w:t>
            </w:r>
          </w:p>
        </w:tc>
        <w:tc>
          <w:tcPr>
            <w:tcW w:w="850"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w:t>
            </w:r>
          </w:p>
        </w:tc>
        <w:tc>
          <w:tcPr>
            <w:tcW w:w="79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w:t>
            </w:r>
          </w:p>
        </w:tc>
      </w:tr>
      <w:tr w:rsidR="0021491D" w:rsidRPr="00CD2A8E" w:rsidTr="00CD2A8E">
        <w:tc>
          <w:tcPr>
            <w:tcW w:w="2381" w:type="dxa"/>
            <w:vMerge/>
          </w:tcPr>
          <w:p w:rsidR="0021491D" w:rsidRPr="00CD2A8E" w:rsidRDefault="0021491D" w:rsidP="00B722DF">
            <w:pPr>
              <w:pStyle w:val="ConsPlusNormal"/>
              <w:rPr>
                <w:rFonts w:ascii="Times New Roman" w:hAnsi="Times New Roman" w:cs="Times New Roman"/>
                <w:sz w:val="18"/>
                <w:szCs w:val="18"/>
              </w:rPr>
            </w:pPr>
          </w:p>
        </w:tc>
        <w:tc>
          <w:tcPr>
            <w:tcW w:w="1644" w:type="dxa"/>
            <w:vMerge/>
          </w:tcPr>
          <w:p w:rsidR="0021491D" w:rsidRPr="00CD2A8E" w:rsidRDefault="0021491D" w:rsidP="00B722DF">
            <w:pPr>
              <w:pStyle w:val="ConsPlusNormal"/>
              <w:rPr>
                <w:rFonts w:ascii="Times New Roman" w:hAnsi="Times New Roman" w:cs="Times New Roman"/>
                <w:sz w:val="18"/>
                <w:szCs w:val="18"/>
              </w:rPr>
            </w:pPr>
          </w:p>
        </w:tc>
        <w:tc>
          <w:tcPr>
            <w:tcW w:w="1134" w:type="dxa"/>
            <w:vMerge w:val="restart"/>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Бюджет Астраханской области</w:t>
            </w:r>
          </w:p>
        </w:tc>
        <w:tc>
          <w:tcPr>
            <w:tcW w:w="1304" w:type="dxa"/>
            <w:vMerge w:val="restart"/>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0405</w:t>
            </w:r>
          </w:p>
        </w:tc>
        <w:tc>
          <w:tcPr>
            <w:tcW w:w="1361" w:type="dxa"/>
            <w:vMerge w:val="restart"/>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3370100010</w:t>
            </w:r>
          </w:p>
        </w:tc>
        <w:tc>
          <w:tcPr>
            <w:tcW w:w="1247" w:type="dxa"/>
            <w:vMerge w:val="restart"/>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853</w:t>
            </w:r>
          </w:p>
        </w:tc>
        <w:tc>
          <w:tcPr>
            <w:tcW w:w="1247" w:type="dxa"/>
            <w:vMerge w:val="restart"/>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405,0</w:t>
            </w:r>
          </w:p>
        </w:tc>
        <w:tc>
          <w:tcPr>
            <w:tcW w:w="1134" w:type="dxa"/>
            <w:vMerge w:val="restart"/>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90,0</w:t>
            </w:r>
          </w:p>
        </w:tc>
        <w:tc>
          <w:tcPr>
            <w:tcW w:w="1134" w:type="dxa"/>
            <w:vMerge w:val="restart"/>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45,0</w:t>
            </w:r>
          </w:p>
        </w:tc>
        <w:tc>
          <w:tcPr>
            <w:tcW w:w="1134" w:type="dxa"/>
            <w:vMerge w:val="restart"/>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45,0</w:t>
            </w:r>
          </w:p>
        </w:tc>
        <w:tc>
          <w:tcPr>
            <w:tcW w:w="1134" w:type="dxa"/>
            <w:vMerge w:val="restart"/>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45,0</w:t>
            </w:r>
          </w:p>
        </w:tc>
        <w:tc>
          <w:tcPr>
            <w:tcW w:w="1134" w:type="dxa"/>
            <w:vMerge w:val="restart"/>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45,0</w:t>
            </w:r>
          </w:p>
        </w:tc>
        <w:tc>
          <w:tcPr>
            <w:tcW w:w="1134" w:type="dxa"/>
            <w:vMerge w:val="restart"/>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45,0</w:t>
            </w:r>
          </w:p>
        </w:tc>
        <w:tc>
          <w:tcPr>
            <w:tcW w:w="1134" w:type="dxa"/>
            <w:vMerge w:val="restart"/>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45,0</w:t>
            </w:r>
          </w:p>
        </w:tc>
        <w:tc>
          <w:tcPr>
            <w:tcW w:w="1134" w:type="dxa"/>
            <w:vMerge w:val="restart"/>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45,0</w:t>
            </w:r>
          </w:p>
        </w:tc>
        <w:tc>
          <w:tcPr>
            <w:tcW w:w="1871"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Наличие информации о видах и размере получаемой государственной поддержки, %</w:t>
            </w:r>
          </w:p>
        </w:tc>
        <w:tc>
          <w:tcPr>
            <w:tcW w:w="1020"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X</w:t>
            </w:r>
          </w:p>
        </w:tc>
        <w:tc>
          <w:tcPr>
            <w:tcW w:w="850"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w:t>
            </w:r>
          </w:p>
        </w:tc>
        <w:tc>
          <w:tcPr>
            <w:tcW w:w="79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20,0</w:t>
            </w:r>
          </w:p>
        </w:tc>
        <w:tc>
          <w:tcPr>
            <w:tcW w:w="850"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w:t>
            </w:r>
          </w:p>
        </w:tc>
        <w:tc>
          <w:tcPr>
            <w:tcW w:w="79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w:t>
            </w:r>
          </w:p>
        </w:tc>
        <w:tc>
          <w:tcPr>
            <w:tcW w:w="850"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w:t>
            </w:r>
          </w:p>
        </w:tc>
        <w:tc>
          <w:tcPr>
            <w:tcW w:w="850"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w:t>
            </w:r>
          </w:p>
        </w:tc>
        <w:tc>
          <w:tcPr>
            <w:tcW w:w="850"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w:t>
            </w:r>
          </w:p>
        </w:tc>
        <w:tc>
          <w:tcPr>
            <w:tcW w:w="79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w:t>
            </w:r>
          </w:p>
        </w:tc>
      </w:tr>
      <w:tr w:rsidR="0021491D" w:rsidRPr="00CD2A8E" w:rsidTr="00CD2A8E">
        <w:tc>
          <w:tcPr>
            <w:tcW w:w="2381" w:type="dxa"/>
            <w:vMerge/>
          </w:tcPr>
          <w:p w:rsidR="0021491D" w:rsidRPr="00CD2A8E" w:rsidRDefault="0021491D" w:rsidP="00B722DF">
            <w:pPr>
              <w:pStyle w:val="ConsPlusNormal"/>
              <w:rPr>
                <w:rFonts w:ascii="Times New Roman" w:hAnsi="Times New Roman" w:cs="Times New Roman"/>
                <w:sz w:val="18"/>
                <w:szCs w:val="18"/>
              </w:rPr>
            </w:pPr>
          </w:p>
        </w:tc>
        <w:tc>
          <w:tcPr>
            <w:tcW w:w="1644" w:type="dxa"/>
            <w:vMerge/>
          </w:tcPr>
          <w:p w:rsidR="0021491D" w:rsidRPr="00CD2A8E" w:rsidRDefault="0021491D" w:rsidP="00B722DF">
            <w:pPr>
              <w:pStyle w:val="ConsPlusNormal"/>
              <w:rPr>
                <w:rFonts w:ascii="Times New Roman" w:hAnsi="Times New Roman" w:cs="Times New Roman"/>
                <w:sz w:val="18"/>
                <w:szCs w:val="18"/>
              </w:rPr>
            </w:pPr>
          </w:p>
        </w:tc>
        <w:tc>
          <w:tcPr>
            <w:tcW w:w="1134" w:type="dxa"/>
            <w:vMerge/>
          </w:tcPr>
          <w:p w:rsidR="0021491D" w:rsidRPr="00CD2A8E" w:rsidRDefault="0021491D" w:rsidP="00B722DF">
            <w:pPr>
              <w:pStyle w:val="ConsPlusNormal"/>
              <w:rPr>
                <w:rFonts w:ascii="Times New Roman" w:hAnsi="Times New Roman" w:cs="Times New Roman"/>
                <w:sz w:val="18"/>
                <w:szCs w:val="18"/>
              </w:rPr>
            </w:pPr>
          </w:p>
        </w:tc>
        <w:tc>
          <w:tcPr>
            <w:tcW w:w="1304" w:type="dxa"/>
            <w:vMerge/>
          </w:tcPr>
          <w:p w:rsidR="0021491D" w:rsidRPr="00CD2A8E" w:rsidRDefault="0021491D" w:rsidP="00B722DF">
            <w:pPr>
              <w:pStyle w:val="ConsPlusNormal"/>
              <w:rPr>
                <w:rFonts w:ascii="Times New Roman" w:hAnsi="Times New Roman" w:cs="Times New Roman"/>
                <w:sz w:val="18"/>
                <w:szCs w:val="18"/>
              </w:rPr>
            </w:pPr>
          </w:p>
        </w:tc>
        <w:tc>
          <w:tcPr>
            <w:tcW w:w="1361" w:type="dxa"/>
            <w:vMerge/>
          </w:tcPr>
          <w:p w:rsidR="0021491D" w:rsidRPr="00CD2A8E" w:rsidRDefault="0021491D" w:rsidP="00B722DF">
            <w:pPr>
              <w:pStyle w:val="ConsPlusNormal"/>
              <w:rPr>
                <w:rFonts w:ascii="Times New Roman" w:hAnsi="Times New Roman" w:cs="Times New Roman"/>
                <w:sz w:val="18"/>
                <w:szCs w:val="18"/>
              </w:rPr>
            </w:pPr>
          </w:p>
        </w:tc>
        <w:tc>
          <w:tcPr>
            <w:tcW w:w="1247" w:type="dxa"/>
            <w:vMerge/>
          </w:tcPr>
          <w:p w:rsidR="0021491D" w:rsidRPr="00CD2A8E" w:rsidRDefault="0021491D" w:rsidP="00B722DF">
            <w:pPr>
              <w:pStyle w:val="ConsPlusNormal"/>
              <w:rPr>
                <w:rFonts w:ascii="Times New Roman" w:hAnsi="Times New Roman" w:cs="Times New Roman"/>
                <w:sz w:val="18"/>
                <w:szCs w:val="18"/>
              </w:rPr>
            </w:pPr>
          </w:p>
        </w:tc>
        <w:tc>
          <w:tcPr>
            <w:tcW w:w="1247" w:type="dxa"/>
            <w:vMerge/>
          </w:tcPr>
          <w:p w:rsidR="0021491D" w:rsidRPr="00CD2A8E" w:rsidRDefault="0021491D" w:rsidP="00B722DF">
            <w:pPr>
              <w:pStyle w:val="ConsPlusNormal"/>
              <w:rPr>
                <w:rFonts w:ascii="Times New Roman" w:hAnsi="Times New Roman" w:cs="Times New Roman"/>
                <w:sz w:val="18"/>
                <w:szCs w:val="18"/>
              </w:rPr>
            </w:pPr>
          </w:p>
        </w:tc>
        <w:tc>
          <w:tcPr>
            <w:tcW w:w="1134" w:type="dxa"/>
            <w:vMerge/>
          </w:tcPr>
          <w:p w:rsidR="0021491D" w:rsidRPr="00CD2A8E" w:rsidRDefault="0021491D" w:rsidP="00B722DF">
            <w:pPr>
              <w:pStyle w:val="ConsPlusNormal"/>
              <w:rPr>
                <w:rFonts w:ascii="Times New Roman" w:hAnsi="Times New Roman" w:cs="Times New Roman"/>
                <w:sz w:val="18"/>
                <w:szCs w:val="18"/>
              </w:rPr>
            </w:pPr>
          </w:p>
        </w:tc>
        <w:tc>
          <w:tcPr>
            <w:tcW w:w="1134" w:type="dxa"/>
            <w:vMerge/>
          </w:tcPr>
          <w:p w:rsidR="0021491D" w:rsidRPr="00CD2A8E" w:rsidRDefault="0021491D" w:rsidP="00B722DF">
            <w:pPr>
              <w:pStyle w:val="ConsPlusNormal"/>
              <w:rPr>
                <w:rFonts w:ascii="Times New Roman" w:hAnsi="Times New Roman" w:cs="Times New Roman"/>
                <w:sz w:val="18"/>
                <w:szCs w:val="18"/>
              </w:rPr>
            </w:pPr>
          </w:p>
        </w:tc>
        <w:tc>
          <w:tcPr>
            <w:tcW w:w="1134" w:type="dxa"/>
            <w:vMerge/>
          </w:tcPr>
          <w:p w:rsidR="0021491D" w:rsidRPr="00CD2A8E" w:rsidRDefault="0021491D" w:rsidP="00B722DF">
            <w:pPr>
              <w:pStyle w:val="ConsPlusNormal"/>
              <w:rPr>
                <w:rFonts w:ascii="Times New Roman" w:hAnsi="Times New Roman" w:cs="Times New Roman"/>
                <w:sz w:val="18"/>
                <w:szCs w:val="18"/>
              </w:rPr>
            </w:pPr>
          </w:p>
        </w:tc>
        <w:tc>
          <w:tcPr>
            <w:tcW w:w="1134" w:type="dxa"/>
            <w:vMerge/>
          </w:tcPr>
          <w:p w:rsidR="0021491D" w:rsidRPr="00CD2A8E" w:rsidRDefault="0021491D" w:rsidP="00B722DF">
            <w:pPr>
              <w:pStyle w:val="ConsPlusNormal"/>
              <w:rPr>
                <w:rFonts w:ascii="Times New Roman" w:hAnsi="Times New Roman" w:cs="Times New Roman"/>
                <w:sz w:val="18"/>
                <w:szCs w:val="18"/>
              </w:rPr>
            </w:pPr>
          </w:p>
        </w:tc>
        <w:tc>
          <w:tcPr>
            <w:tcW w:w="1134" w:type="dxa"/>
            <w:vMerge/>
          </w:tcPr>
          <w:p w:rsidR="0021491D" w:rsidRPr="00CD2A8E" w:rsidRDefault="0021491D" w:rsidP="00B722DF">
            <w:pPr>
              <w:pStyle w:val="ConsPlusNormal"/>
              <w:rPr>
                <w:rFonts w:ascii="Times New Roman" w:hAnsi="Times New Roman" w:cs="Times New Roman"/>
                <w:sz w:val="18"/>
                <w:szCs w:val="18"/>
              </w:rPr>
            </w:pPr>
          </w:p>
        </w:tc>
        <w:tc>
          <w:tcPr>
            <w:tcW w:w="1134" w:type="dxa"/>
            <w:vMerge/>
          </w:tcPr>
          <w:p w:rsidR="0021491D" w:rsidRPr="00CD2A8E" w:rsidRDefault="0021491D" w:rsidP="00B722DF">
            <w:pPr>
              <w:pStyle w:val="ConsPlusNormal"/>
              <w:rPr>
                <w:rFonts w:ascii="Times New Roman" w:hAnsi="Times New Roman" w:cs="Times New Roman"/>
                <w:sz w:val="18"/>
                <w:szCs w:val="18"/>
              </w:rPr>
            </w:pPr>
          </w:p>
        </w:tc>
        <w:tc>
          <w:tcPr>
            <w:tcW w:w="1134" w:type="dxa"/>
            <w:vMerge/>
          </w:tcPr>
          <w:p w:rsidR="0021491D" w:rsidRPr="00CD2A8E" w:rsidRDefault="0021491D" w:rsidP="00B722DF">
            <w:pPr>
              <w:pStyle w:val="ConsPlusNormal"/>
              <w:rPr>
                <w:rFonts w:ascii="Times New Roman" w:hAnsi="Times New Roman" w:cs="Times New Roman"/>
                <w:sz w:val="18"/>
                <w:szCs w:val="18"/>
              </w:rPr>
            </w:pPr>
          </w:p>
        </w:tc>
        <w:tc>
          <w:tcPr>
            <w:tcW w:w="1134" w:type="dxa"/>
            <w:vMerge/>
          </w:tcPr>
          <w:p w:rsidR="0021491D" w:rsidRPr="00CD2A8E" w:rsidRDefault="0021491D" w:rsidP="00B722DF">
            <w:pPr>
              <w:pStyle w:val="ConsPlusNormal"/>
              <w:rPr>
                <w:rFonts w:ascii="Times New Roman" w:hAnsi="Times New Roman" w:cs="Times New Roman"/>
                <w:sz w:val="18"/>
                <w:szCs w:val="18"/>
              </w:rPr>
            </w:pPr>
          </w:p>
        </w:tc>
        <w:tc>
          <w:tcPr>
            <w:tcW w:w="1871"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 xml:space="preserve">Обеспечено </w:t>
            </w:r>
            <w:r w:rsidRPr="00CD2A8E">
              <w:rPr>
                <w:rFonts w:ascii="Times New Roman" w:hAnsi="Times New Roman" w:cs="Times New Roman"/>
                <w:sz w:val="18"/>
                <w:szCs w:val="18"/>
              </w:rPr>
              <w:lastRenderedPageBreak/>
              <w:t>повышение квалификации работников отрасли по образовательным программам, включающим программы освоения цифровых компетенций в агропромышленном комплексе, человек</w:t>
            </w:r>
          </w:p>
        </w:tc>
        <w:tc>
          <w:tcPr>
            <w:tcW w:w="1020"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lastRenderedPageBreak/>
              <w:t>X</w:t>
            </w:r>
          </w:p>
        </w:tc>
        <w:tc>
          <w:tcPr>
            <w:tcW w:w="850"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5</w:t>
            </w:r>
          </w:p>
        </w:tc>
        <w:tc>
          <w:tcPr>
            <w:tcW w:w="79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5</w:t>
            </w:r>
          </w:p>
        </w:tc>
        <w:tc>
          <w:tcPr>
            <w:tcW w:w="850"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w:t>
            </w:r>
          </w:p>
        </w:tc>
        <w:tc>
          <w:tcPr>
            <w:tcW w:w="79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w:t>
            </w:r>
          </w:p>
        </w:tc>
        <w:tc>
          <w:tcPr>
            <w:tcW w:w="850"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w:t>
            </w:r>
          </w:p>
        </w:tc>
        <w:tc>
          <w:tcPr>
            <w:tcW w:w="850"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w:t>
            </w:r>
          </w:p>
        </w:tc>
        <w:tc>
          <w:tcPr>
            <w:tcW w:w="850"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w:t>
            </w:r>
          </w:p>
        </w:tc>
        <w:tc>
          <w:tcPr>
            <w:tcW w:w="79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w:t>
            </w:r>
          </w:p>
        </w:tc>
      </w:tr>
      <w:tr w:rsidR="0021491D" w:rsidRPr="00CD2A8E" w:rsidTr="00CD2A8E">
        <w:tc>
          <w:tcPr>
            <w:tcW w:w="2381" w:type="dxa"/>
            <w:vMerge/>
          </w:tcPr>
          <w:p w:rsidR="0021491D" w:rsidRPr="00CD2A8E" w:rsidRDefault="0021491D" w:rsidP="00B722DF">
            <w:pPr>
              <w:pStyle w:val="ConsPlusNormal"/>
              <w:rPr>
                <w:rFonts w:ascii="Times New Roman" w:hAnsi="Times New Roman" w:cs="Times New Roman"/>
                <w:sz w:val="18"/>
                <w:szCs w:val="18"/>
              </w:rPr>
            </w:pPr>
          </w:p>
        </w:tc>
        <w:tc>
          <w:tcPr>
            <w:tcW w:w="1644" w:type="dxa"/>
            <w:vMerge/>
          </w:tcPr>
          <w:p w:rsidR="0021491D" w:rsidRPr="00CD2A8E" w:rsidRDefault="0021491D" w:rsidP="00B722DF">
            <w:pPr>
              <w:pStyle w:val="ConsPlusNormal"/>
              <w:rPr>
                <w:rFonts w:ascii="Times New Roman" w:hAnsi="Times New Roman" w:cs="Times New Roman"/>
                <w:sz w:val="18"/>
                <w:szCs w:val="18"/>
              </w:rPr>
            </w:pPr>
          </w:p>
        </w:tc>
        <w:tc>
          <w:tcPr>
            <w:tcW w:w="5046" w:type="dxa"/>
            <w:gridSpan w:val="4"/>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Итого по мероприятию</w:t>
            </w:r>
          </w:p>
        </w:tc>
        <w:tc>
          <w:tcPr>
            <w:tcW w:w="1247"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531712,6</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66822,3</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66412,9</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66412,9</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66412,9</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66412,9</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66412,9</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66412,9</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66412,9</w:t>
            </w:r>
          </w:p>
        </w:tc>
        <w:tc>
          <w:tcPr>
            <w:tcW w:w="1871" w:type="dxa"/>
          </w:tcPr>
          <w:p w:rsidR="0021491D" w:rsidRPr="00CD2A8E" w:rsidRDefault="0021491D" w:rsidP="00B722DF">
            <w:pPr>
              <w:pStyle w:val="ConsPlusNormal"/>
              <w:rPr>
                <w:rFonts w:ascii="Times New Roman" w:hAnsi="Times New Roman" w:cs="Times New Roman"/>
                <w:sz w:val="18"/>
                <w:szCs w:val="18"/>
              </w:rPr>
            </w:pPr>
          </w:p>
        </w:tc>
        <w:tc>
          <w:tcPr>
            <w:tcW w:w="1020" w:type="dxa"/>
          </w:tcPr>
          <w:p w:rsidR="0021491D" w:rsidRPr="00CD2A8E" w:rsidRDefault="0021491D" w:rsidP="00B722DF">
            <w:pPr>
              <w:pStyle w:val="ConsPlusNormal"/>
              <w:rPr>
                <w:rFonts w:ascii="Times New Roman" w:hAnsi="Times New Roman" w:cs="Times New Roman"/>
                <w:sz w:val="18"/>
                <w:szCs w:val="18"/>
              </w:rPr>
            </w:pPr>
          </w:p>
        </w:tc>
        <w:tc>
          <w:tcPr>
            <w:tcW w:w="850" w:type="dxa"/>
          </w:tcPr>
          <w:p w:rsidR="0021491D" w:rsidRPr="00CD2A8E" w:rsidRDefault="0021491D" w:rsidP="00B722DF">
            <w:pPr>
              <w:pStyle w:val="ConsPlusNormal"/>
              <w:rPr>
                <w:rFonts w:ascii="Times New Roman" w:hAnsi="Times New Roman" w:cs="Times New Roman"/>
                <w:sz w:val="18"/>
                <w:szCs w:val="18"/>
              </w:rPr>
            </w:pPr>
          </w:p>
        </w:tc>
        <w:tc>
          <w:tcPr>
            <w:tcW w:w="794" w:type="dxa"/>
          </w:tcPr>
          <w:p w:rsidR="0021491D" w:rsidRPr="00CD2A8E" w:rsidRDefault="0021491D" w:rsidP="00B722DF">
            <w:pPr>
              <w:pStyle w:val="ConsPlusNormal"/>
              <w:rPr>
                <w:rFonts w:ascii="Times New Roman" w:hAnsi="Times New Roman" w:cs="Times New Roman"/>
                <w:sz w:val="18"/>
                <w:szCs w:val="18"/>
              </w:rPr>
            </w:pPr>
          </w:p>
        </w:tc>
        <w:tc>
          <w:tcPr>
            <w:tcW w:w="850" w:type="dxa"/>
          </w:tcPr>
          <w:p w:rsidR="0021491D" w:rsidRPr="00CD2A8E" w:rsidRDefault="0021491D" w:rsidP="00B722DF">
            <w:pPr>
              <w:pStyle w:val="ConsPlusNormal"/>
              <w:rPr>
                <w:rFonts w:ascii="Times New Roman" w:hAnsi="Times New Roman" w:cs="Times New Roman"/>
                <w:sz w:val="18"/>
                <w:szCs w:val="18"/>
              </w:rPr>
            </w:pPr>
          </w:p>
        </w:tc>
        <w:tc>
          <w:tcPr>
            <w:tcW w:w="794" w:type="dxa"/>
          </w:tcPr>
          <w:p w:rsidR="0021491D" w:rsidRPr="00CD2A8E" w:rsidRDefault="0021491D" w:rsidP="00B722DF">
            <w:pPr>
              <w:pStyle w:val="ConsPlusNormal"/>
              <w:rPr>
                <w:rFonts w:ascii="Times New Roman" w:hAnsi="Times New Roman" w:cs="Times New Roman"/>
                <w:sz w:val="18"/>
                <w:szCs w:val="18"/>
              </w:rPr>
            </w:pPr>
          </w:p>
        </w:tc>
        <w:tc>
          <w:tcPr>
            <w:tcW w:w="850" w:type="dxa"/>
          </w:tcPr>
          <w:p w:rsidR="0021491D" w:rsidRPr="00CD2A8E" w:rsidRDefault="0021491D" w:rsidP="00B722DF">
            <w:pPr>
              <w:pStyle w:val="ConsPlusNormal"/>
              <w:rPr>
                <w:rFonts w:ascii="Times New Roman" w:hAnsi="Times New Roman" w:cs="Times New Roman"/>
                <w:sz w:val="18"/>
                <w:szCs w:val="18"/>
              </w:rPr>
            </w:pPr>
          </w:p>
        </w:tc>
        <w:tc>
          <w:tcPr>
            <w:tcW w:w="850" w:type="dxa"/>
          </w:tcPr>
          <w:p w:rsidR="0021491D" w:rsidRPr="00CD2A8E" w:rsidRDefault="0021491D" w:rsidP="00B722DF">
            <w:pPr>
              <w:pStyle w:val="ConsPlusNormal"/>
              <w:rPr>
                <w:rFonts w:ascii="Times New Roman" w:hAnsi="Times New Roman" w:cs="Times New Roman"/>
                <w:sz w:val="18"/>
                <w:szCs w:val="18"/>
              </w:rPr>
            </w:pPr>
          </w:p>
        </w:tc>
        <w:tc>
          <w:tcPr>
            <w:tcW w:w="850" w:type="dxa"/>
          </w:tcPr>
          <w:p w:rsidR="0021491D" w:rsidRPr="00CD2A8E" w:rsidRDefault="0021491D" w:rsidP="00B722DF">
            <w:pPr>
              <w:pStyle w:val="ConsPlusNormal"/>
              <w:rPr>
                <w:rFonts w:ascii="Times New Roman" w:hAnsi="Times New Roman" w:cs="Times New Roman"/>
                <w:sz w:val="18"/>
                <w:szCs w:val="18"/>
              </w:rPr>
            </w:pPr>
          </w:p>
        </w:tc>
        <w:tc>
          <w:tcPr>
            <w:tcW w:w="794" w:type="dxa"/>
          </w:tcPr>
          <w:p w:rsidR="0021491D" w:rsidRPr="00CD2A8E" w:rsidRDefault="0021491D" w:rsidP="00B722DF">
            <w:pPr>
              <w:pStyle w:val="ConsPlusNormal"/>
              <w:rPr>
                <w:rFonts w:ascii="Times New Roman" w:hAnsi="Times New Roman" w:cs="Times New Roman"/>
                <w:sz w:val="18"/>
                <w:szCs w:val="18"/>
              </w:rPr>
            </w:pPr>
          </w:p>
        </w:tc>
      </w:tr>
      <w:tr w:rsidR="0021491D" w:rsidRPr="00CD2A8E" w:rsidTr="00CD2A8E">
        <w:tc>
          <w:tcPr>
            <w:tcW w:w="2381" w:type="dxa"/>
            <w:vMerge w:val="restart"/>
          </w:tcPr>
          <w:p w:rsidR="0021491D" w:rsidRPr="00CD2A8E" w:rsidRDefault="0021491D" w:rsidP="00B722DF">
            <w:pPr>
              <w:pStyle w:val="ConsPlusNormal"/>
              <w:rPr>
                <w:rFonts w:ascii="Times New Roman" w:hAnsi="Times New Roman" w:cs="Times New Roman"/>
                <w:sz w:val="18"/>
                <w:szCs w:val="18"/>
              </w:rPr>
            </w:pPr>
            <w:r w:rsidRPr="00CD2A8E">
              <w:rPr>
                <w:rFonts w:ascii="Times New Roman" w:hAnsi="Times New Roman" w:cs="Times New Roman"/>
                <w:sz w:val="18"/>
                <w:szCs w:val="18"/>
              </w:rPr>
              <w:t xml:space="preserve">Мероприятие 2. Обеспечение реализации органами местного самоуправления муниципальных </w:t>
            </w:r>
            <w:proofErr w:type="gramStart"/>
            <w:r w:rsidRPr="00CD2A8E">
              <w:rPr>
                <w:rFonts w:ascii="Times New Roman" w:hAnsi="Times New Roman" w:cs="Times New Roman"/>
                <w:sz w:val="18"/>
                <w:szCs w:val="18"/>
              </w:rPr>
              <w:t>районов Астраханской области переданных полномочий министерства сельского хозяйства</w:t>
            </w:r>
            <w:proofErr w:type="gramEnd"/>
            <w:r w:rsidRPr="00CD2A8E">
              <w:rPr>
                <w:rFonts w:ascii="Times New Roman" w:hAnsi="Times New Roman" w:cs="Times New Roman"/>
                <w:sz w:val="18"/>
                <w:szCs w:val="18"/>
              </w:rPr>
              <w:t xml:space="preserve"> и рыбной промышленности Астраханской области по развитию сельскохозяйственного производства</w:t>
            </w:r>
          </w:p>
        </w:tc>
        <w:tc>
          <w:tcPr>
            <w:tcW w:w="1644" w:type="dxa"/>
            <w:vMerge w:val="restart"/>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Минсельхоз Астраханской области 2023 - 2030</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Бюджет Астраханской области</w:t>
            </w:r>
          </w:p>
        </w:tc>
        <w:tc>
          <w:tcPr>
            <w:tcW w:w="130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0405</w:t>
            </w:r>
          </w:p>
        </w:tc>
        <w:tc>
          <w:tcPr>
            <w:tcW w:w="1361"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3370160020</w:t>
            </w:r>
          </w:p>
        </w:tc>
        <w:tc>
          <w:tcPr>
            <w:tcW w:w="1247"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530</w:t>
            </w:r>
          </w:p>
        </w:tc>
        <w:tc>
          <w:tcPr>
            <w:tcW w:w="1247"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328741,2</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53267,4</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39353,4</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39353,4</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39353,4</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39353,4</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39353,4</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39353,4</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39353,4</w:t>
            </w:r>
          </w:p>
        </w:tc>
        <w:tc>
          <w:tcPr>
            <w:tcW w:w="1871"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Количество получателей государственной поддержки в рамках полномочий, переданных органам местного самоуправления, единиц</w:t>
            </w:r>
          </w:p>
        </w:tc>
        <w:tc>
          <w:tcPr>
            <w:tcW w:w="1020"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1120</w:t>
            </w:r>
          </w:p>
        </w:tc>
        <w:tc>
          <w:tcPr>
            <w:tcW w:w="850"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1230</w:t>
            </w:r>
          </w:p>
        </w:tc>
        <w:tc>
          <w:tcPr>
            <w:tcW w:w="79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1235</w:t>
            </w:r>
          </w:p>
        </w:tc>
        <w:tc>
          <w:tcPr>
            <w:tcW w:w="850"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1235</w:t>
            </w:r>
          </w:p>
        </w:tc>
        <w:tc>
          <w:tcPr>
            <w:tcW w:w="79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1235</w:t>
            </w:r>
          </w:p>
        </w:tc>
        <w:tc>
          <w:tcPr>
            <w:tcW w:w="850"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1235</w:t>
            </w:r>
          </w:p>
        </w:tc>
        <w:tc>
          <w:tcPr>
            <w:tcW w:w="850"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1235</w:t>
            </w:r>
          </w:p>
        </w:tc>
        <w:tc>
          <w:tcPr>
            <w:tcW w:w="850"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1235</w:t>
            </w:r>
          </w:p>
        </w:tc>
        <w:tc>
          <w:tcPr>
            <w:tcW w:w="79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1235</w:t>
            </w:r>
          </w:p>
        </w:tc>
      </w:tr>
      <w:tr w:rsidR="0021491D" w:rsidRPr="00CD2A8E" w:rsidTr="00CD2A8E">
        <w:tc>
          <w:tcPr>
            <w:tcW w:w="2381" w:type="dxa"/>
            <w:vMerge/>
          </w:tcPr>
          <w:p w:rsidR="0021491D" w:rsidRPr="00CD2A8E" w:rsidRDefault="0021491D" w:rsidP="00B722DF">
            <w:pPr>
              <w:pStyle w:val="ConsPlusNormal"/>
              <w:rPr>
                <w:rFonts w:ascii="Times New Roman" w:hAnsi="Times New Roman" w:cs="Times New Roman"/>
                <w:sz w:val="18"/>
                <w:szCs w:val="18"/>
              </w:rPr>
            </w:pPr>
          </w:p>
        </w:tc>
        <w:tc>
          <w:tcPr>
            <w:tcW w:w="1644" w:type="dxa"/>
            <w:vMerge/>
          </w:tcPr>
          <w:p w:rsidR="0021491D" w:rsidRPr="00CD2A8E" w:rsidRDefault="0021491D" w:rsidP="00B722DF">
            <w:pPr>
              <w:pStyle w:val="ConsPlusNormal"/>
              <w:rPr>
                <w:rFonts w:ascii="Times New Roman" w:hAnsi="Times New Roman" w:cs="Times New Roman"/>
                <w:sz w:val="18"/>
                <w:szCs w:val="18"/>
              </w:rPr>
            </w:pPr>
          </w:p>
        </w:tc>
        <w:tc>
          <w:tcPr>
            <w:tcW w:w="5046" w:type="dxa"/>
            <w:gridSpan w:val="4"/>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Итого по мероприятию</w:t>
            </w:r>
          </w:p>
        </w:tc>
        <w:tc>
          <w:tcPr>
            <w:tcW w:w="1247"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328741,2</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53267,4</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39353,4</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39353,4</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39353,4</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39353,4</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39353,4</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39353,4</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39353,4</w:t>
            </w:r>
          </w:p>
        </w:tc>
        <w:tc>
          <w:tcPr>
            <w:tcW w:w="1871" w:type="dxa"/>
          </w:tcPr>
          <w:p w:rsidR="0021491D" w:rsidRPr="00CD2A8E" w:rsidRDefault="0021491D" w:rsidP="00B722DF">
            <w:pPr>
              <w:pStyle w:val="ConsPlusNormal"/>
              <w:rPr>
                <w:rFonts w:ascii="Times New Roman" w:hAnsi="Times New Roman" w:cs="Times New Roman"/>
                <w:sz w:val="18"/>
                <w:szCs w:val="18"/>
              </w:rPr>
            </w:pPr>
          </w:p>
        </w:tc>
        <w:tc>
          <w:tcPr>
            <w:tcW w:w="1020" w:type="dxa"/>
          </w:tcPr>
          <w:p w:rsidR="0021491D" w:rsidRPr="00CD2A8E" w:rsidRDefault="0021491D" w:rsidP="00B722DF">
            <w:pPr>
              <w:pStyle w:val="ConsPlusNormal"/>
              <w:rPr>
                <w:rFonts w:ascii="Times New Roman" w:hAnsi="Times New Roman" w:cs="Times New Roman"/>
                <w:sz w:val="18"/>
                <w:szCs w:val="18"/>
              </w:rPr>
            </w:pPr>
          </w:p>
        </w:tc>
        <w:tc>
          <w:tcPr>
            <w:tcW w:w="850" w:type="dxa"/>
          </w:tcPr>
          <w:p w:rsidR="0021491D" w:rsidRPr="00CD2A8E" w:rsidRDefault="0021491D" w:rsidP="00B722DF">
            <w:pPr>
              <w:pStyle w:val="ConsPlusNormal"/>
              <w:rPr>
                <w:rFonts w:ascii="Times New Roman" w:hAnsi="Times New Roman" w:cs="Times New Roman"/>
                <w:sz w:val="18"/>
                <w:szCs w:val="18"/>
              </w:rPr>
            </w:pPr>
          </w:p>
        </w:tc>
        <w:tc>
          <w:tcPr>
            <w:tcW w:w="794" w:type="dxa"/>
          </w:tcPr>
          <w:p w:rsidR="0021491D" w:rsidRPr="00CD2A8E" w:rsidRDefault="0021491D" w:rsidP="00B722DF">
            <w:pPr>
              <w:pStyle w:val="ConsPlusNormal"/>
              <w:rPr>
                <w:rFonts w:ascii="Times New Roman" w:hAnsi="Times New Roman" w:cs="Times New Roman"/>
                <w:sz w:val="18"/>
                <w:szCs w:val="18"/>
              </w:rPr>
            </w:pPr>
          </w:p>
        </w:tc>
        <w:tc>
          <w:tcPr>
            <w:tcW w:w="850" w:type="dxa"/>
          </w:tcPr>
          <w:p w:rsidR="0021491D" w:rsidRPr="00CD2A8E" w:rsidRDefault="0021491D" w:rsidP="00B722DF">
            <w:pPr>
              <w:pStyle w:val="ConsPlusNormal"/>
              <w:rPr>
                <w:rFonts w:ascii="Times New Roman" w:hAnsi="Times New Roman" w:cs="Times New Roman"/>
                <w:sz w:val="18"/>
                <w:szCs w:val="18"/>
              </w:rPr>
            </w:pPr>
          </w:p>
        </w:tc>
        <w:tc>
          <w:tcPr>
            <w:tcW w:w="794" w:type="dxa"/>
          </w:tcPr>
          <w:p w:rsidR="0021491D" w:rsidRPr="00CD2A8E" w:rsidRDefault="0021491D" w:rsidP="00B722DF">
            <w:pPr>
              <w:pStyle w:val="ConsPlusNormal"/>
              <w:rPr>
                <w:rFonts w:ascii="Times New Roman" w:hAnsi="Times New Roman" w:cs="Times New Roman"/>
                <w:sz w:val="18"/>
                <w:szCs w:val="18"/>
              </w:rPr>
            </w:pPr>
          </w:p>
        </w:tc>
        <w:tc>
          <w:tcPr>
            <w:tcW w:w="850" w:type="dxa"/>
          </w:tcPr>
          <w:p w:rsidR="0021491D" w:rsidRPr="00CD2A8E" w:rsidRDefault="0021491D" w:rsidP="00B722DF">
            <w:pPr>
              <w:pStyle w:val="ConsPlusNormal"/>
              <w:rPr>
                <w:rFonts w:ascii="Times New Roman" w:hAnsi="Times New Roman" w:cs="Times New Roman"/>
                <w:sz w:val="18"/>
                <w:szCs w:val="18"/>
              </w:rPr>
            </w:pPr>
          </w:p>
        </w:tc>
        <w:tc>
          <w:tcPr>
            <w:tcW w:w="850" w:type="dxa"/>
          </w:tcPr>
          <w:p w:rsidR="0021491D" w:rsidRPr="00CD2A8E" w:rsidRDefault="0021491D" w:rsidP="00B722DF">
            <w:pPr>
              <w:pStyle w:val="ConsPlusNormal"/>
              <w:rPr>
                <w:rFonts w:ascii="Times New Roman" w:hAnsi="Times New Roman" w:cs="Times New Roman"/>
                <w:sz w:val="18"/>
                <w:szCs w:val="18"/>
              </w:rPr>
            </w:pPr>
          </w:p>
        </w:tc>
        <w:tc>
          <w:tcPr>
            <w:tcW w:w="850" w:type="dxa"/>
          </w:tcPr>
          <w:p w:rsidR="0021491D" w:rsidRPr="00CD2A8E" w:rsidRDefault="0021491D" w:rsidP="00B722DF">
            <w:pPr>
              <w:pStyle w:val="ConsPlusNormal"/>
              <w:rPr>
                <w:rFonts w:ascii="Times New Roman" w:hAnsi="Times New Roman" w:cs="Times New Roman"/>
                <w:sz w:val="18"/>
                <w:szCs w:val="18"/>
              </w:rPr>
            </w:pPr>
          </w:p>
        </w:tc>
        <w:tc>
          <w:tcPr>
            <w:tcW w:w="794" w:type="dxa"/>
          </w:tcPr>
          <w:p w:rsidR="0021491D" w:rsidRPr="00CD2A8E" w:rsidRDefault="0021491D" w:rsidP="00B722DF">
            <w:pPr>
              <w:pStyle w:val="ConsPlusNormal"/>
              <w:rPr>
                <w:rFonts w:ascii="Times New Roman" w:hAnsi="Times New Roman" w:cs="Times New Roman"/>
                <w:sz w:val="18"/>
                <w:szCs w:val="18"/>
              </w:rPr>
            </w:pPr>
          </w:p>
        </w:tc>
      </w:tr>
      <w:tr w:rsidR="0021491D" w:rsidRPr="00CD2A8E" w:rsidTr="00CD2A8E">
        <w:tc>
          <w:tcPr>
            <w:tcW w:w="2381" w:type="dxa"/>
            <w:vMerge w:val="restart"/>
          </w:tcPr>
          <w:p w:rsidR="0021491D" w:rsidRPr="00CD2A8E" w:rsidRDefault="0021491D" w:rsidP="00B722DF">
            <w:pPr>
              <w:pStyle w:val="ConsPlusNormal"/>
              <w:rPr>
                <w:rFonts w:ascii="Times New Roman" w:hAnsi="Times New Roman" w:cs="Times New Roman"/>
                <w:sz w:val="18"/>
                <w:szCs w:val="18"/>
              </w:rPr>
            </w:pPr>
            <w:r w:rsidRPr="00CD2A8E">
              <w:rPr>
                <w:rFonts w:ascii="Times New Roman" w:hAnsi="Times New Roman" w:cs="Times New Roman"/>
                <w:sz w:val="18"/>
                <w:szCs w:val="18"/>
              </w:rPr>
              <w:t>Мероприятие 3. Обеспечение деятельности подведомственных учреждений</w:t>
            </w:r>
          </w:p>
        </w:tc>
        <w:tc>
          <w:tcPr>
            <w:tcW w:w="1644" w:type="dxa"/>
            <w:vMerge w:val="restart"/>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Минсельхоз Астраханской области 2023 - 2030</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Бюджет Астраханской области</w:t>
            </w:r>
          </w:p>
        </w:tc>
        <w:tc>
          <w:tcPr>
            <w:tcW w:w="130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0405</w:t>
            </w:r>
          </w:p>
        </w:tc>
        <w:tc>
          <w:tcPr>
            <w:tcW w:w="1361"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3370110510</w:t>
            </w:r>
          </w:p>
        </w:tc>
        <w:tc>
          <w:tcPr>
            <w:tcW w:w="1247"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111</w:t>
            </w:r>
          </w:p>
        </w:tc>
        <w:tc>
          <w:tcPr>
            <w:tcW w:w="1247"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93662,4</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12293,7</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11624,1</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11624,1</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11624,1</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11624,1</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11624,1</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11624,1</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11624,1</w:t>
            </w:r>
          </w:p>
        </w:tc>
        <w:tc>
          <w:tcPr>
            <w:tcW w:w="1871" w:type="dxa"/>
            <w:vMerge w:val="restart"/>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Уровень технического обеспечения министерства и подведомственных учреждений, %</w:t>
            </w:r>
          </w:p>
        </w:tc>
        <w:tc>
          <w:tcPr>
            <w:tcW w:w="1020" w:type="dxa"/>
            <w:vMerge w:val="restart"/>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70</w:t>
            </w:r>
          </w:p>
        </w:tc>
        <w:tc>
          <w:tcPr>
            <w:tcW w:w="850" w:type="dxa"/>
            <w:vMerge w:val="restart"/>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80</w:t>
            </w:r>
          </w:p>
        </w:tc>
        <w:tc>
          <w:tcPr>
            <w:tcW w:w="794" w:type="dxa"/>
            <w:vMerge w:val="restart"/>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90</w:t>
            </w:r>
          </w:p>
        </w:tc>
        <w:tc>
          <w:tcPr>
            <w:tcW w:w="850" w:type="dxa"/>
            <w:vMerge w:val="restart"/>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95</w:t>
            </w:r>
          </w:p>
        </w:tc>
        <w:tc>
          <w:tcPr>
            <w:tcW w:w="794" w:type="dxa"/>
            <w:vMerge w:val="restart"/>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100</w:t>
            </w:r>
          </w:p>
        </w:tc>
        <w:tc>
          <w:tcPr>
            <w:tcW w:w="850" w:type="dxa"/>
            <w:vMerge w:val="restart"/>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100</w:t>
            </w:r>
          </w:p>
        </w:tc>
        <w:tc>
          <w:tcPr>
            <w:tcW w:w="850" w:type="dxa"/>
            <w:vMerge w:val="restart"/>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100</w:t>
            </w:r>
          </w:p>
        </w:tc>
        <w:tc>
          <w:tcPr>
            <w:tcW w:w="850" w:type="dxa"/>
            <w:vMerge w:val="restart"/>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100</w:t>
            </w:r>
          </w:p>
        </w:tc>
        <w:tc>
          <w:tcPr>
            <w:tcW w:w="794" w:type="dxa"/>
            <w:vMerge w:val="restart"/>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100</w:t>
            </w:r>
          </w:p>
        </w:tc>
      </w:tr>
      <w:tr w:rsidR="0021491D" w:rsidRPr="00CD2A8E" w:rsidTr="00CD2A8E">
        <w:tc>
          <w:tcPr>
            <w:tcW w:w="2381" w:type="dxa"/>
            <w:vMerge/>
          </w:tcPr>
          <w:p w:rsidR="0021491D" w:rsidRPr="00CD2A8E" w:rsidRDefault="0021491D" w:rsidP="00B722DF">
            <w:pPr>
              <w:pStyle w:val="ConsPlusNormal"/>
              <w:rPr>
                <w:rFonts w:ascii="Times New Roman" w:hAnsi="Times New Roman" w:cs="Times New Roman"/>
                <w:sz w:val="18"/>
                <w:szCs w:val="18"/>
              </w:rPr>
            </w:pPr>
          </w:p>
        </w:tc>
        <w:tc>
          <w:tcPr>
            <w:tcW w:w="1644" w:type="dxa"/>
            <w:vMerge/>
          </w:tcPr>
          <w:p w:rsidR="0021491D" w:rsidRPr="00CD2A8E" w:rsidRDefault="0021491D" w:rsidP="00B722DF">
            <w:pPr>
              <w:pStyle w:val="ConsPlusNormal"/>
              <w:rPr>
                <w:rFonts w:ascii="Times New Roman" w:hAnsi="Times New Roman" w:cs="Times New Roman"/>
                <w:sz w:val="18"/>
                <w:szCs w:val="18"/>
              </w:rPr>
            </w:pP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Бюджет Астраханской области</w:t>
            </w:r>
          </w:p>
        </w:tc>
        <w:tc>
          <w:tcPr>
            <w:tcW w:w="130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0405</w:t>
            </w:r>
          </w:p>
        </w:tc>
        <w:tc>
          <w:tcPr>
            <w:tcW w:w="1361"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3370110510</w:t>
            </w:r>
          </w:p>
        </w:tc>
        <w:tc>
          <w:tcPr>
            <w:tcW w:w="1247"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112</w:t>
            </w:r>
          </w:p>
        </w:tc>
        <w:tc>
          <w:tcPr>
            <w:tcW w:w="1247"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149,1</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84,0</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9,3</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9,3</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9,3</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9,3</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9,3</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9,3</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9,3</w:t>
            </w:r>
          </w:p>
        </w:tc>
        <w:tc>
          <w:tcPr>
            <w:tcW w:w="1871" w:type="dxa"/>
            <w:vMerge/>
          </w:tcPr>
          <w:p w:rsidR="0021491D" w:rsidRPr="00CD2A8E" w:rsidRDefault="0021491D" w:rsidP="00B722DF">
            <w:pPr>
              <w:pStyle w:val="ConsPlusNormal"/>
              <w:rPr>
                <w:rFonts w:ascii="Times New Roman" w:hAnsi="Times New Roman" w:cs="Times New Roman"/>
                <w:sz w:val="18"/>
                <w:szCs w:val="18"/>
              </w:rPr>
            </w:pPr>
          </w:p>
        </w:tc>
        <w:tc>
          <w:tcPr>
            <w:tcW w:w="1020" w:type="dxa"/>
            <w:vMerge/>
          </w:tcPr>
          <w:p w:rsidR="0021491D" w:rsidRPr="00CD2A8E" w:rsidRDefault="0021491D" w:rsidP="00B722DF">
            <w:pPr>
              <w:pStyle w:val="ConsPlusNormal"/>
              <w:rPr>
                <w:rFonts w:ascii="Times New Roman" w:hAnsi="Times New Roman" w:cs="Times New Roman"/>
                <w:sz w:val="18"/>
                <w:szCs w:val="18"/>
              </w:rPr>
            </w:pPr>
          </w:p>
        </w:tc>
        <w:tc>
          <w:tcPr>
            <w:tcW w:w="850" w:type="dxa"/>
            <w:vMerge/>
          </w:tcPr>
          <w:p w:rsidR="0021491D" w:rsidRPr="00CD2A8E" w:rsidRDefault="0021491D" w:rsidP="00B722DF">
            <w:pPr>
              <w:pStyle w:val="ConsPlusNormal"/>
              <w:rPr>
                <w:rFonts w:ascii="Times New Roman" w:hAnsi="Times New Roman" w:cs="Times New Roman"/>
                <w:sz w:val="18"/>
                <w:szCs w:val="18"/>
              </w:rPr>
            </w:pPr>
          </w:p>
        </w:tc>
        <w:tc>
          <w:tcPr>
            <w:tcW w:w="794" w:type="dxa"/>
            <w:vMerge/>
          </w:tcPr>
          <w:p w:rsidR="0021491D" w:rsidRPr="00CD2A8E" w:rsidRDefault="0021491D" w:rsidP="00B722DF">
            <w:pPr>
              <w:pStyle w:val="ConsPlusNormal"/>
              <w:rPr>
                <w:rFonts w:ascii="Times New Roman" w:hAnsi="Times New Roman" w:cs="Times New Roman"/>
                <w:sz w:val="18"/>
                <w:szCs w:val="18"/>
              </w:rPr>
            </w:pPr>
          </w:p>
        </w:tc>
        <w:tc>
          <w:tcPr>
            <w:tcW w:w="850" w:type="dxa"/>
            <w:vMerge/>
          </w:tcPr>
          <w:p w:rsidR="0021491D" w:rsidRPr="00CD2A8E" w:rsidRDefault="0021491D" w:rsidP="00B722DF">
            <w:pPr>
              <w:pStyle w:val="ConsPlusNormal"/>
              <w:rPr>
                <w:rFonts w:ascii="Times New Roman" w:hAnsi="Times New Roman" w:cs="Times New Roman"/>
                <w:sz w:val="18"/>
                <w:szCs w:val="18"/>
              </w:rPr>
            </w:pPr>
          </w:p>
        </w:tc>
        <w:tc>
          <w:tcPr>
            <w:tcW w:w="794" w:type="dxa"/>
            <w:vMerge/>
          </w:tcPr>
          <w:p w:rsidR="0021491D" w:rsidRPr="00CD2A8E" w:rsidRDefault="0021491D" w:rsidP="00B722DF">
            <w:pPr>
              <w:pStyle w:val="ConsPlusNormal"/>
              <w:rPr>
                <w:rFonts w:ascii="Times New Roman" w:hAnsi="Times New Roman" w:cs="Times New Roman"/>
                <w:sz w:val="18"/>
                <w:szCs w:val="18"/>
              </w:rPr>
            </w:pPr>
          </w:p>
        </w:tc>
        <w:tc>
          <w:tcPr>
            <w:tcW w:w="850" w:type="dxa"/>
            <w:vMerge/>
          </w:tcPr>
          <w:p w:rsidR="0021491D" w:rsidRPr="00CD2A8E" w:rsidRDefault="0021491D" w:rsidP="00B722DF">
            <w:pPr>
              <w:pStyle w:val="ConsPlusNormal"/>
              <w:rPr>
                <w:rFonts w:ascii="Times New Roman" w:hAnsi="Times New Roman" w:cs="Times New Roman"/>
                <w:sz w:val="18"/>
                <w:szCs w:val="18"/>
              </w:rPr>
            </w:pPr>
          </w:p>
        </w:tc>
        <w:tc>
          <w:tcPr>
            <w:tcW w:w="850" w:type="dxa"/>
            <w:vMerge/>
          </w:tcPr>
          <w:p w:rsidR="0021491D" w:rsidRPr="00CD2A8E" w:rsidRDefault="0021491D" w:rsidP="00B722DF">
            <w:pPr>
              <w:pStyle w:val="ConsPlusNormal"/>
              <w:rPr>
                <w:rFonts w:ascii="Times New Roman" w:hAnsi="Times New Roman" w:cs="Times New Roman"/>
                <w:sz w:val="18"/>
                <w:szCs w:val="18"/>
              </w:rPr>
            </w:pPr>
          </w:p>
        </w:tc>
        <w:tc>
          <w:tcPr>
            <w:tcW w:w="850" w:type="dxa"/>
            <w:vMerge/>
          </w:tcPr>
          <w:p w:rsidR="0021491D" w:rsidRPr="00CD2A8E" w:rsidRDefault="0021491D" w:rsidP="00B722DF">
            <w:pPr>
              <w:pStyle w:val="ConsPlusNormal"/>
              <w:rPr>
                <w:rFonts w:ascii="Times New Roman" w:hAnsi="Times New Roman" w:cs="Times New Roman"/>
                <w:sz w:val="18"/>
                <w:szCs w:val="18"/>
              </w:rPr>
            </w:pPr>
          </w:p>
        </w:tc>
        <w:tc>
          <w:tcPr>
            <w:tcW w:w="794" w:type="dxa"/>
            <w:vMerge/>
          </w:tcPr>
          <w:p w:rsidR="0021491D" w:rsidRPr="00CD2A8E" w:rsidRDefault="0021491D" w:rsidP="00B722DF">
            <w:pPr>
              <w:pStyle w:val="ConsPlusNormal"/>
              <w:rPr>
                <w:rFonts w:ascii="Times New Roman" w:hAnsi="Times New Roman" w:cs="Times New Roman"/>
                <w:sz w:val="18"/>
                <w:szCs w:val="18"/>
              </w:rPr>
            </w:pPr>
          </w:p>
        </w:tc>
      </w:tr>
      <w:tr w:rsidR="0021491D" w:rsidRPr="00CD2A8E" w:rsidTr="00CD2A8E">
        <w:tc>
          <w:tcPr>
            <w:tcW w:w="2381" w:type="dxa"/>
            <w:vMerge/>
          </w:tcPr>
          <w:p w:rsidR="0021491D" w:rsidRPr="00CD2A8E" w:rsidRDefault="0021491D" w:rsidP="00B722DF">
            <w:pPr>
              <w:pStyle w:val="ConsPlusNormal"/>
              <w:rPr>
                <w:rFonts w:ascii="Times New Roman" w:hAnsi="Times New Roman" w:cs="Times New Roman"/>
                <w:sz w:val="18"/>
                <w:szCs w:val="18"/>
              </w:rPr>
            </w:pPr>
          </w:p>
        </w:tc>
        <w:tc>
          <w:tcPr>
            <w:tcW w:w="1644" w:type="dxa"/>
            <w:vMerge/>
          </w:tcPr>
          <w:p w:rsidR="0021491D" w:rsidRPr="00CD2A8E" w:rsidRDefault="0021491D" w:rsidP="00B722DF">
            <w:pPr>
              <w:pStyle w:val="ConsPlusNormal"/>
              <w:rPr>
                <w:rFonts w:ascii="Times New Roman" w:hAnsi="Times New Roman" w:cs="Times New Roman"/>
                <w:sz w:val="18"/>
                <w:szCs w:val="18"/>
              </w:rPr>
            </w:pP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Бюджет Астраханской области</w:t>
            </w:r>
          </w:p>
        </w:tc>
        <w:tc>
          <w:tcPr>
            <w:tcW w:w="130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0405</w:t>
            </w:r>
          </w:p>
        </w:tc>
        <w:tc>
          <w:tcPr>
            <w:tcW w:w="1361"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3370110510</w:t>
            </w:r>
          </w:p>
        </w:tc>
        <w:tc>
          <w:tcPr>
            <w:tcW w:w="1247"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119</w:t>
            </w:r>
          </w:p>
        </w:tc>
        <w:tc>
          <w:tcPr>
            <w:tcW w:w="1247"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28285,3</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3712,5</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3510,4</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3510,4</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3510,4</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3510,4</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3510,4</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3510,4</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3510,4</w:t>
            </w:r>
          </w:p>
        </w:tc>
        <w:tc>
          <w:tcPr>
            <w:tcW w:w="1871" w:type="dxa"/>
            <w:vMerge/>
          </w:tcPr>
          <w:p w:rsidR="0021491D" w:rsidRPr="00CD2A8E" w:rsidRDefault="0021491D" w:rsidP="00B722DF">
            <w:pPr>
              <w:pStyle w:val="ConsPlusNormal"/>
              <w:rPr>
                <w:rFonts w:ascii="Times New Roman" w:hAnsi="Times New Roman" w:cs="Times New Roman"/>
                <w:sz w:val="18"/>
                <w:szCs w:val="18"/>
              </w:rPr>
            </w:pPr>
          </w:p>
        </w:tc>
        <w:tc>
          <w:tcPr>
            <w:tcW w:w="1020" w:type="dxa"/>
            <w:vMerge/>
          </w:tcPr>
          <w:p w:rsidR="0021491D" w:rsidRPr="00CD2A8E" w:rsidRDefault="0021491D" w:rsidP="00B722DF">
            <w:pPr>
              <w:pStyle w:val="ConsPlusNormal"/>
              <w:rPr>
                <w:rFonts w:ascii="Times New Roman" w:hAnsi="Times New Roman" w:cs="Times New Roman"/>
                <w:sz w:val="18"/>
                <w:szCs w:val="18"/>
              </w:rPr>
            </w:pPr>
          </w:p>
        </w:tc>
        <w:tc>
          <w:tcPr>
            <w:tcW w:w="850" w:type="dxa"/>
            <w:vMerge/>
          </w:tcPr>
          <w:p w:rsidR="0021491D" w:rsidRPr="00CD2A8E" w:rsidRDefault="0021491D" w:rsidP="00B722DF">
            <w:pPr>
              <w:pStyle w:val="ConsPlusNormal"/>
              <w:rPr>
                <w:rFonts w:ascii="Times New Roman" w:hAnsi="Times New Roman" w:cs="Times New Roman"/>
                <w:sz w:val="18"/>
                <w:szCs w:val="18"/>
              </w:rPr>
            </w:pPr>
          </w:p>
        </w:tc>
        <w:tc>
          <w:tcPr>
            <w:tcW w:w="794" w:type="dxa"/>
            <w:vMerge/>
          </w:tcPr>
          <w:p w:rsidR="0021491D" w:rsidRPr="00CD2A8E" w:rsidRDefault="0021491D" w:rsidP="00B722DF">
            <w:pPr>
              <w:pStyle w:val="ConsPlusNormal"/>
              <w:rPr>
                <w:rFonts w:ascii="Times New Roman" w:hAnsi="Times New Roman" w:cs="Times New Roman"/>
                <w:sz w:val="18"/>
                <w:szCs w:val="18"/>
              </w:rPr>
            </w:pPr>
          </w:p>
        </w:tc>
        <w:tc>
          <w:tcPr>
            <w:tcW w:w="850" w:type="dxa"/>
            <w:vMerge/>
          </w:tcPr>
          <w:p w:rsidR="0021491D" w:rsidRPr="00CD2A8E" w:rsidRDefault="0021491D" w:rsidP="00B722DF">
            <w:pPr>
              <w:pStyle w:val="ConsPlusNormal"/>
              <w:rPr>
                <w:rFonts w:ascii="Times New Roman" w:hAnsi="Times New Roman" w:cs="Times New Roman"/>
                <w:sz w:val="18"/>
                <w:szCs w:val="18"/>
              </w:rPr>
            </w:pPr>
          </w:p>
        </w:tc>
        <w:tc>
          <w:tcPr>
            <w:tcW w:w="794" w:type="dxa"/>
            <w:vMerge/>
          </w:tcPr>
          <w:p w:rsidR="0021491D" w:rsidRPr="00CD2A8E" w:rsidRDefault="0021491D" w:rsidP="00B722DF">
            <w:pPr>
              <w:pStyle w:val="ConsPlusNormal"/>
              <w:rPr>
                <w:rFonts w:ascii="Times New Roman" w:hAnsi="Times New Roman" w:cs="Times New Roman"/>
                <w:sz w:val="18"/>
                <w:szCs w:val="18"/>
              </w:rPr>
            </w:pPr>
          </w:p>
        </w:tc>
        <w:tc>
          <w:tcPr>
            <w:tcW w:w="850" w:type="dxa"/>
            <w:vMerge/>
          </w:tcPr>
          <w:p w:rsidR="0021491D" w:rsidRPr="00CD2A8E" w:rsidRDefault="0021491D" w:rsidP="00B722DF">
            <w:pPr>
              <w:pStyle w:val="ConsPlusNormal"/>
              <w:rPr>
                <w:rFonts w:ascii="Times New Roman" w:hAnsi="Times New Roman" w:cs="Times New Roman"/>
                <w:sz w:val="18"/>
                <w:szCs w:val="18"/>
              </w:rPr>
            </w:pPr>
          </w:p>
        </w:tc>
        <w:tc>
          <w:tcPr>
            <w:tcW w:w="850" w:type="dxa"/>
            <w:vMerge/>
          </w:tcPr>
          <w:p w:rsidR="0021491D" w:rsidRPr="00CD2A8E" w:rsidRDefault="0021491D" w:rsidP="00B722DF">
            <w:pPr>
              <w:pStyle w:val="ConsPlusNormal"/>
              <w:rPr>
                <w:rFonts w:ascii="Times New Roman" w:hAnsi="Times New Roman" w:cs="Times New Roman"/>
                <w:sz w:val="18"/>
                <w:szCs w:val="18"/>
              </w:rPr>
            </w:pPr>
          </w:p>
        </w:tc>
        <w:tc>
          <w:tcPr>
            <w:tcW w:w="850" w:type="dxa"/>
            <w:vMerge/>
          </w:tcPr>
          <w:p w:rsidR="0021491D" w:rsidRPr="00CD2A8E" w:rsidRDefault="0021491D" w:rsidP="00B722DF">
            <w:pPr>
              <w:pStyle w:val="ConsPlusNormal"/>
              <w:rPr>
                <w:rFonts w:ascii="Times New Roman" w:hAnsi="Times New Roman" w:cs="Times New Roman"/>
                <w:sz w:val="18"/>
                <w:szCs w:val="18"/>
              </w:rPr>
            </w:pPr>
          </w:p>
        </w:tc>
        <w:tc>
          <w:tcPr>
            <w:tcW w:w="794" w:type="dxa"/>
            <w:vMerge/>
          </w:tcPr>
          <w:p w:rsidR="0021491D" w:rsidRPr="00CD2A8E" w:rsidRDefault="0021491D" w:rsidP="00B722DF">
            <w:pPr>
              <w:pStyle w:val="ConsPlusNormal"/>
              <w:rPr>
                <w:rFonts w:ascii="Times New Roman" w:hAnsi="Times New Roman" w:cs="Times New Roman"/>
                <w:sz w:val="18"/>
                <w:szCs w:val="18"/>
              </w:rPr>
            </w:pPr>
          </w:p>
        </w:tc>
      </w:tr>
      <w:tr w:rsidR="0021491D" w:rsidRPr="00CD2A8E" w:rsidTr="00CD2A8E">
        <w:tc>
          <w:tcPr>
            <w:tcW w:w="2381" w:type="dxa"/>
            <w:vMerge/>
          </w:tcPr>
          <w:p w:rsidR="0021491D" w:rsidRPr="00CD2A8E" w:rsidRDefault="0021491D" w:rsidP="00B722DF">
            <w:pPr>
              <w:pStyle w:val="ConsPlusNormal"/>
              <w:rPr>
                <w:rFonts w:ascii="Times New Roman" w:hAnsi="Times New Roman" w:cs="Times New Roman"/>
                <w:sz w:val="18"/>
                <w:szCs w:val="18"/>
              </w:rPr>
            </w:pPr>
          </w:p>
        </w:tc>
        <w:tc>
          <w:tcPr>
            <w:tcW w:w="1644" w:type="dxa"/>
            <w:vMerge/>
          </w:tcPr>
          <w:p w:rsidR="0021491D" w:rsidRPr="00CD2A8E" w:rsidRDefault="0021491D" w:rsidP="00B722DF">
            <w:pPr>
              <w:pStyle w:val="ConsPlusNormal"/>
              <w:rPr>
                <w:rFonts w:ascii="Times New Roman" w:hAnsi="Times New Roman" w:cs="Times New Roman"/>
                <w:sz w:val="18"/>
                <w:szCs w:val="18"/>
              </w:rPr>
            </w:pP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Бюджет Астраханско</w:t>
            </w:r>
            <w:r w:rsidRPr="00CD2A8E">
              <w:rPr>
                <w:rFonts w:ascii="Times New Roman" w:hAnsi="Times New Roman" w:cs="Times New Roman"/>
                <w:sz w:val="18"/>
                <w:szCs w:val="18"/>
              </w:rPr>
              <w:lastRenderedPageBreak/>
              <w:t>й области</w:t>
            </w:r>
          </w:p>
        </w:tc>
        <w:tc>
          <w:tcPr>
            <w:tcW w:w="130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lastRenderedPageBreak/>
              <w:t>0405</w:t>
            </w:r>
          </w:p>
        </w:tc>
        <w:tc>
          <w:tcPr>
            <w:tcW w:w="1361"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3370110510</w:t>
            </w:r>
          </w:p>
        </w:tc>
        <w:tc>
          <w:tcPr>
            <w:tcW w:w="1247"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244</w:t>
            </w:r>
          </w:p>
        </w:tc>
        <w:tc>
          <w:tcPr>
            <w:tcW w:w="1247"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41973,7</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14677,9</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3899,4</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3899,4</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3899,4</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3899,4</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3899,4</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3899,4</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3899,4</w:t>
            </w:r>
          </w:p>
        </w:tc>
        <w:tc>
          <w:tcPr>
            <w:tcW w:w="1871" w:type="dxa"/>
            <w:vMerge/>
          </w:tcPr>
          <w:p w:rsidR="0021491D" w:rsidRPr="00CD2A8E" w:rsidRDefault="0021491D" w:rsidP="00B722DF">
            <w:pPr>
              <w:pStyle w:val="ConsPlusNormal"/>
              <w:rPr>
                <w:rFonts w:ascii="Times New Roman" w:hAnsi="Times New Roman" w:cs="Times New Roman"/>
                <w:sz w:val="18"/>
                <w:szCs w:val="18"/>
              </w:rPr>
            </w:pPr>
          </w:p>
        </w:tc>
        <w:tc>
          <w:tcPr>
            <w:tcW w:w="1020" w:type="dxa"/>
            <w:vMerge/>
          </w:tcPr>
          <w:p w:rsidR="0021491D" w:rsidRPr="00CD2A8E" w:rsidRDefault="0021491D" w:rsidP="00B722DF">
            <w:pPr>
              <w:pStyle w:val="ConsPlusNormal"/>
              <w:rPr>
                <w:rFonts w:ascii="Times New Roman" w:hAnsi="Times New Roman" w:cs="Times New Roman"/>
                <w:sz w:val="18"/>
                <w:szCs w:val="18"/>
              </w:rPr>
            </w:pPr>
          </w:p>
        </w:tc>
        <w:tc>
          <w:tcPr>
            <w:tcW w:w="850" w:type="dxa"/>
            <w:vMerge/>
          </w:tcPr>
          <w:p w:rsidR="0021491D" w:rsidRPr="00CD2A8E" w:rsidRDefault="0021491D" w:rsidP="00B722DF">
            <w:pPr>
              <w:pStyle w:val="ConsPlusNormal"/>
              <w:rPr>
                <w:rFonts w:ascii="Times New Roman" w:hAnsi="Times New Roman" w:cs="Times New Roman"/>
                <w:sz w:val="18"/>
                <w:szCs w:val="18"/>
              </w:rPr>
            </w:pPr>
          </w:p>
        </w:tc>
        <w:tc>
          <w:tcPr>
            <w:tcW w:w="794" w:type="dxa"/>
            <w:vMerge/>
          </w:tcPr>
          <w:p w:rsidR="0021491D" w:rsidRPr="00CD2A8E" w:rsidRDefault="0021491D" w:rsidP="00B722DF">
            <w:pPr>
              <w:pStyle w:val="ConsPlusNormal"/>
              <w:rPr>
                <w:rFonts w:ascii="Times New Roman" w:hAnsi="Times New Roman" w:cs="Times New Roman"/>
                <w:sz w:val="18"/>
                <w:szCs w:val="18"/>
              </w:rPr>
            </w:pPr>
          </w:p>
        </w:tc>
        <w:tc>
          <w:tcPr>
            <w:tcW w:w="850" w:type="dxa"/>
            <w:vMerge/>
          </w:tcPr>
          <w:p w:rsidR="0021491D" w:rsidRPr="00CD2A8E" w:rsidRDefault="0021491D" w:rsidP="00B722DF">
            <w:pPr>
              <w:pStyle w:val="ConsPlusNormal"/>
              <w:rPr>
                <w:rFonts w:ascii="Times New Roman" w:hAnsi="Times New Roman" w:cs="Times New Roman"/>
                <w:sz w:val="18"/>
                <w:szCs w:val="18"/>
              </w:rPr>
            </w:pPr>
          </w:p>
        </w:tc>
        <w:tc>
          <w:tcPr>
            <w:tcW w:w="794" w:type="dxa"/>
            <w:vMerge/>
          </w:tcPr>
          <w:p w:rsidR="0021491D" w:rsidRPr="00CD2A8E" w:rsidRDefault="0021491D" w:rsidP="00B722DF">
            <w:pPr>
              <w:pStyle w:val="ConsPlusNormal"/>
              <w:rPr>
                <w:rFonts w:ascii="Times New Roman" w:hAnsi="Times New Roman" w:cs="Times New Roman"/>
                <w:sz w:val="18"/>
                <w:szCs w:val="18"/>
              </w:rPr>
            </w:pPr>
          </w:p>
        </w:tc>
        <w:tc>
          <w:tcPr>
            <w:tcW w:w="850" w:type="dxa"/>
            <w:vMerge/>
          </w:tcPr>
          <w:p w:rsidR="0021491D" w:rsidRPr="00CD2A8E" w:rsidRDefault="0021491D" w:rsidP="00B722DF">
            <w:pPr>
              <w:pStyle w:val="ConsPlusNormal"/>
              <w:rPr>
                <w:rFonts w:ascii="Times New Roman" w:hAnsi="Times New Roman" w:cs="Times New Roman"/>
                <w:sz w:val="18"/>
                <w:szCs w:val="18"/>
              </w:rPr>
            </w:pPr>
          </w:p>
        </w:tc>
        <w:tc>
          <w:tcPr>
            <w:tcW w:w="850" w:type="dxa"/>
            <w:vMerge/>
          </w:tcPr>
          <w:p w:rsidR="0021491D" w:rsidRPr="00CD2A8E" w:rsidRDefault="0021491D" w:rsidP="00B722DF">
            <w:pPr>
              <w:pStyle w:val="ConsPlusNormal"/>
              <w:rPr>
                <w:rFonts w:ascii="Times New Roman" w:hAnsi="Times New Roman" w:cs="Times New Roman"/>
                <w:sz w:val="18"/>
                <w:szCs w:val="18"/>
              </w:rPr>
            </w:pPr>
          </w:p>
        </w:tc>
        <w:tc>
          <w:tcPr>
            <w:tcW w:w="850" w:type="dxa"/>
            <w:vMerge/>
          </w:tcPr>
          <w:p w:rsidR="0021491D" w:rsidRPr="00CD2A8E" w:rsidRDefault="0021491D" w:rsidP="00B722DF">
            <w:pPr>
              <w:pStyle w:val="ConsPlusNormal"/>
              <w:rPr>
                <w:rFonts w:ascii="Times New Roman" w:hAnsi="Times New Roman" w:cs="Times New Roman"/>
                <w:sz w:val="18"/>
                <w:szCs w:val="18"/>
              </w:rPr>
            </w:pPr>
          </w:p>
        </w:tc>
        <w:tc>
          <w:tcPr>
            <w:tcW w:w="794" w:type="dxa"/>
            <w:vMerge/>
          </w:tcPr>
          <w:p w:rsidR="0021491D" w:rsidRPr="00CD2A8E" w:rsidRDefault="0021491D" w:rsidP="00B722DF">
            <w:pPr>
              <w:pStyle w:val="ConsPlusNormal"/>
              <w:rPr>
                <w:rFonts w:ascii="Times New Roman" w:hAnsi="Times New Roman" w:cs="Times New Roman"/>
                <w:sz w:val="18"/>
                <w:szCs w:val="18"/>
              </w:rPr>
            </w:pPr>
          </w:p>
        </w:tc>
      </w:tr>
      <w:tr w:rsidR="0021491D" w:rsidRPr="00CD2A8E" w:rsidTr="00CD2A8E">
        <w:tc>
          <w:tcPr>
            <w:tcW w:w="2381" w:type="dxa"/>
            <w:vMerge/>
          </w:tcPr>
          <w:p w:rsidR="0021491D" w:rsidRPr="00CD2A8E" w:rsidRDefault="0021491D" w:rsidP="00B722DF">
            <w:pPr>
              <w:pStyle w:val="ConsPlusNormal"/>
              <w:rPr>
                <w:rFonts w:ascii="Times New Roman" w:hAnsi="Times New Roman" w:cs="Times New Roman"/>
                <w:sz w:val="18"/>
                <w:szCs w:val="18"/>
              </w:rPr>
            </w:pPr>
          </w:p>
        </w:tc>
        <w:tc>
          <w:tcPr>
            <w:tcW w:w="1644" w:type="dxa"/>
            <w:vMerge/>
          </w:tcPr>
          <w:p w:rsidR="0021491D" w:rsidRPr="00CD2A8E" w:rsidRDefault="0021491D" w:rsidP="00B722DF">
            <w:pPr>
              <w:pStyle w:val="ConsPlusNormal"/>
              <w:rPr>
                <w:rFonts w:ascii="Times New Roman" w:hAnsi="Times New Roman" w:cs="Times New Roman"/>
                <w:sz w:val="18"/>
                <w:szCs w:val="18"/>
              </w:rPr>
            </w:pP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Бюджет Астраханской области</w:t>
            </w:r>
          </w:p>
        </w:tc>
        <w:tc>
          <w:tcPr>
            <w:tcW w:w="130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0405</w:t>
            </w:r>
          </w:p>
        </w:tc>
        <w:tc>
          <w:tcPr>
            <w:tcW w:w="1361"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3370110510</w:t>
            </w:r>
          </w:p>
        </w:tc>
        <w:tc>
          <w:tcPr>
            <w:tcW w:w="1247"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244</w:t>
            </w:r>
          </w:p>
        </w:tc>
        <w:tc>
          <w:tcPr>
            <w:tcW w:w="1247"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2794,7</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611,6</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301,5</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313,6</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313,6</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313,6</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313,6</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313,6</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313,6</w:t>
            </w:r>
          </w:p>
        </w:tc>
        <w:tc>
          <w:tcPr>
            <w:tcW w:w="1871" w:type="dxa"/>
            <w:vMerge/>
          </w:tcPr>
          <w:p w:rsidR="0021491D" w:rsidRPr="00CD2A8E" w:rsidRDefault="0021491D" w:rsidP="00B722DF">
            <w:pPr>
              <w:pStyle w:val="ConsPlusNormal"/>
              <w:rPr>
                <w:rFonts w:ascii="Times New Roman" w:hAnsi="Times New Roman" w:cs="Times New Roman"/>
                <w:sz w:val="18"/>
                <w:szCs w:val="18"/>
              </w:rPr>
            </w:pPr>
          </w:p>
        </w:tc>
        <w:tc>
          <w:tcPr>
            <w:tcW w:w="1020" w:type="dxa"/>
            <w:vMerge/>
          </w:tcPr>
          <w:p w:rsidR="0021491D" w:rsidRPr="00CD2A8E" w:rsidRDefault="0021491D" w:rsidP="00B722DF">
            <w:pPr>
              <w:pStyle w:val="ConsPlusNormal"/>
              <w:rPr>
                <w:rFonts w:ascii="Times New Roman" w:hAnsi="Times New Roman" w:cs="Times New Roman"/>
                <w:sz w:val="18"/>
                <w:szCs w:val="18"/>
              </w:rPr>
            </w:pPr>
          </w:p>
        </w:tc>
        <w:tc>
          <w:tcPr>
            <w:tcW w:w="850" w:type="dxa"/>
            <w:vMerge/>
          </w:tcPr>
          <w:p w:rsidR="0021491D" w:rsidRPr="00CD2A8E" w:rsidRDefault="0021491D" w:rsidP="00B722DF">
            <w:pPr>
              <w:pStyle w:val="ConsPlusNormal"/>
              <w:rPr>
                <w:rFonts w:ascii="Times New Roman" w:hAnsi="Times New Roman" w:cs="Times New Roman"/>
                <w:sz w:val="18"/>
                <w:szCs w:val="18"/>
              </w:rPr>
            </w:pPr>
          </w:p>
        </w:tc>
        <w:tc>
          <w:tcPr>
            <w:tcW w:w="794" w:type="dxa"/>
            <w:vMerge/>
          </w:tcPr>
          <w:p w:rsidR="0021491D" w:rsidRPr="00CD2A8E" w:rsidRDefault="0021491D" w:rsidP="00B722DF">
            <w:pPr>
              <w:pStyle w:val="ConsPlusNormal"/>
              <w:rPr>
                <w:rFonts w:ascii="Times New Roman" w:hAnsi="Times New Roman" w:cs="Times New Roman"/>
                <w:sz w:val="18"/>
                <w:szCs w:val="18"/>
              </w:rPr>
            </w:pPr>
          </w:p>
        </w:tc>
        <w:tc>
          <w:tcPr>
            <w:tcW w:w="850" w:type="dxa"/>
            <w:vMerge/>
          </w:tcPr>
          <w:p w:rsidR="0021491D" w:rsidRPr="00CD2A8E" w:rsidRDefault="0021491D" w:rsidP="00B722DF">
            <w:pPr>
              <w:pStyle w:val="ConsPlusNormal"/>
              <w:rPr>
                <w:rFonts w:ascii="Times New Roman" w:hAnsi="Times New Roman" w:cs="Times New Roman"/>
                <w:sz w:val="18"/>
                <w:szCs w:val="18"/>
              </w:rPr>
            </w:pPr>
          </w:p>
        </w:tc>
        <w:tc>
          <w:tcPr>
            <w:tcW w:w="794" w:type="dxa"/>
            <w:vMerge/>
          </w:tcPr>
          <w:p w:rsidR="0021491D" w:rsidRPr="00CD2A8E" w:rsidRDefault="0021491D" w:rsidP="00B722DF">
            <w:pPr>
              <w:pStyle w:val="ConsPlusNormal"/>
              <w:rPr>
                <w:rFonts w:ascii="Times New Roman" w:hAnsi="Times New Roman" w:cs="Times New Roman"/>
                <w:sz w:val="18"/>
                <w:szCs w:val="18"/>
              </w:rPr>
            </w:pPr>
          </w:p>
        </w:tc>
        <w:tc>
          <w:tcPr>
            <w:tcW w:w="850" w:type="dxa"/>
            <w:vMerge/>
          </w:tcPr>
          <w:p w:rsidR="0021491D" w:rsidRPr="00CD2A8E" w:rsidRDefault="0021491D" w:rsidP="00B722DF">
            <w:pPr>
              <w:pStyle w:val="ConsPlusNormal"/>
              <w:rPr>
                <w:rFonts w:ascii="Times New Roman" w:hAnsi="Times New Roman" w:cs="Times New Roman"/>
                <w:sz w:val="18"/>
                <w:szCs w:val="18"/>
              </w:rPr>
            </w:pPr>
          </w:p>
        </w:tc>
        <w:tc>
          <w:tcPr>
            <w:tcW w:w="850" w:type="dxa"/>
            <w:vMerge/>
          </w:tcPr>
          <w:p w:rsidR="0021491D" w:rsidRPr="00CD2A8E" w:rsidRDefault="0021491D" w:rsidP="00B722DF">
            <w:pPr>
              <w:pStyle w:val="ConsPlusNormal"/>
              <w:rPr>
                <w:rFonts w:ascii="Times New Roman" w:hAnsi="Times New Roman" w:cs="Times New Roman"/>
                <w:sz w:val="18"/>
                <w:szCs w:val="18"/>
              </w:rPr>
            </w:pPr>
          </w:p>
        </w:tc>
        <w:tc>
          <w:tcPr>
            <w:tcW w:w="850" w:type="dxa"/>
            <w:vMerge/>
          </w:tcPr>
          <w:p w:rsidR="0021491D" w:rsidRPr="00CD2A8E" w:rsidRDefault="0021491D" w:rsidP="00B722DF">
            <w:pPr>
              <w:pStyle w:val="ConsPlusNormal"/>
              <w:rPr>
                <w:rFonts w:ascii="Times New Roman" w:hAnsi="Times New Roman" w:cs="Times New Roman"/>
                <w:sz w:val="18"/>
                <w:szCs w:val="18"/>
              </w:rPr>
            </w:pPr>
          </w:p>
        </w:tc>
        <w:tc>
          <w:tcPr>
            <w:tcW w:w="794" w:type="dxa"/>
            <w:vMerge/>
          </w:tcPr>
          <w:p w:rsidR="0021491D" w:rsidRPr="00CD2A8E" w:rsidRDefault="0021491D" w:rsidP="00B722DF">
            <w:pPr>
              <w:pStyle w:val="ConsPlusNormal"/>
              <w:rPr>
                <w:rFonts w:ascii="Times New Roman" w:hAnsi="Times New Roman" w:cs="Times New Roman"/>
                <w:sz w:val="18"/>
                <w:szCs w:val="18"/>
              </w:rPr>
            </w:pPr>
          </w:p>
        </w:tc>
      </w:tr>
      <w:tr w:rsidR="0021491D" w:rsidRPr="00CD2A8E" w:rsidTr="00CD2A8E">
        <w:tc>
          <w:tcPr>
            <w:tcW w:w="2381" w:type="dxa"/>
            <w:vMerge/>
          </w:tcPr>
          <w:p w:rsidR="0021491D" w:rsidRPr="00CD2A8E" w:rsidRDefault="0021491D" w:rsidP="00B722DF">
            <w:pPr>
              <w:pStyle w:val="ConsPlusNormal"/>
              <w:rPr>
                <w:rFonts w:ascii="Times New Roman" w:hAnsi="Times New Roman" w:cs="Times New Roman"/>
                <w:sz w:val="18"/>
                <w:szCs w:val="18"/>
              </w:rPr>
            </w:pPr>
          </w:p>
        </w:tc>
        <w:tc>
          <w:tcPr>
            <w:tcW w:w="1644" w:type="dxa"/>
            <w:vMerge/>
          </w:tcPr>
          <w:p w:rsidR="0021491D" w:rsidRPr="00CD2A8E" w:rsidRDefault="0021491D" w:rsidP="00B722DF">
            <w:pPr>
              <w:pStyle w:val="ConsPlusNormal"/>
              <w:rPr>
                <w:rFonts w:ascii="Times New Roman" w:hAnsi="Times New Roman" w:cs="Times New Roman"/>
                <w:sz w:val="18"/>
                <w:szCs w:val="18"/>
              </w:rPr>
            </w:pP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Бюджет Астраханской области</w:t>
            </w:r>
          </w:p>
        </w:tc>
        <w:tc>
          <w:tcPr>
            <w:tcW w:w="130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0405</w:t>
            </w:r>
          </w:p>
        </w:tc>
        <w:tc>
          <w:tcPr>
            <w:tcW w:w="1361"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3370110510</w:t>
            </w:r>
          </w:p>
        </w:tc>
        <w:tc>
          <w:tcPr>
            <w:tcW w:w="1247"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244</w:t>
            </w:r>
          </w:p>
        </w:tc>
        <w:tc>
          <w:tcPr>
            <w:tcW w:w="1247"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1440,6</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368,6</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125,2</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157,8</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157,8</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157,8</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157,8</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157,8</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157,8</w:t>
            </w:r>
          </w:p>
        </w:tc>
        <w:tc>
          <w:tcPr>
            <w:tcW w:w="1871" w:type="dxa"/>
            <w:vMerge/>
          </w:tcPr>
          <w:p w:rsidR="0021491D" w:rsidRPr="00CD2A8E" w:rsidRDefault="0021491D" w:rsidP="00B722DF">
            <w:pPr>
              <w:pStyle w:val="ConsPlusNormal"/>
              <w:rPr>
                <w:rFonts w:ascii="Times New Roman" w:hAnsi="Times New Roman" w:cs="Times New Roman"/>
                <w:sz w:val="18"/>
                <w:szCs w:val="18"/>
              </w:rPr>
            </w:pPr>
          </w:p>
        </w:tc>
        <w:tc>
          <w:tcPr>
            <w:tcW w:w="1020" w:type="dxa"/>
            <w:vMerge/>
          </w:tcPr>
          <w:p w:rsidR="0021491D" w:rsidRPr="00CD2A8E" w:rsidRDefault="0021491D" w:rsidP="00B722DF">
            <w:pPr>
              <w:pStyle w:val="ConsPlusNormal"/>
              <w:rPr>
                <w:rFonts w:ascii="Times New Roman" w:hAnsi="Times New Roman" w:cs="Times New Roman"/>
                <w:sz w:val="18"/>
                <w:szCs w:val="18"/>
              </w:rPr>
            </w:pPr>
          </w:p>
        </w:tc>
        <w:tc>
          <w:tcPr>
            <w:tcW w:w="850" w:type="dxa"/>
            <w:vMerge/>
          </w:tcPr>
          <w:p w:rsidR="0021491D" w:rsidRPr="00CD2A8E" w:rsidRDefault="0021491D" w:rsidP="00B722DF">
            <w:pPr>
              <w:pStyle w:val="ConsPlusNormal"/>
              <w:rPr>
                <w:rFonts w:ascii="Times New Roman" w:hAnsi="Times New Roman" w:cs="Times New Roman"/>
                <w:sz w:val="18"/>
                <w:szCs w:val="18"/>
              </w:rPr>
            </w:pPr>
          </w:p>
        </w:tc>
        <w:tc>
          <w:tcPr>
            <w:tcW w:w="794" w:type="dxa"/>
            <w:vMerge/>
          </w:tcPr>
          <w:p w:rsidR="0021491D" w:rsidRPr="00CD2A8E" w:rsidRDefault="0021491D" w:rsidP="00B722DF">
            <w:pPr>
              <w:pStyle w:val="ConsPlusNormal"/>
              <w:rPr>
                <w:rFonts w:ascii="Times New Roman" w:hAnsi="Times New Roman" w:cs="Times New Roman"/>
                <w:sz w:val="18"/>
                <w:szCs w:val="18"/>
              </w:rPr>
            </w:pPr>
          </w:p>
        </w:tc>
        <w:tc>
          <w:tcPr>
            <w:tcW w:w="850" w:type="dxa"/>
            <w:vMerge/>
          </w:tcPr>
          <w:p w:rsidR="0021491D" w:rsidRPr="00CD2A8E" w:rsidRDefault="0021491D" w:rsidP="00B722DF">
            <w:pPr>
              <w:pStyle w:val="ConsPlusNormal"/>
              <w:rPr>
                <w:rFonts w:ascii="Times New Roman" w:hAnsi="Times New Roman" w:cs="Times New Roman"/>
                <w:sz w:val="18"/>
                <w:szCs w:val="18"/>
              </w:rPr>
            </w:pPr>
          </w:p>
        </w:tc>
        <w:tc>
          <w:tcPr>
            <w:tcW w:w="794" w:type="dxa"/>
            <w:vMerge/>
          </w:tcPr>
          <w:p w:rsidR="0021491D" w:rsidRPr="00CD2A8E" w:rsidRDefault="0021491D" w:rsidP="00B722DF">
            <w:pPr>
              <w:pStyle w:val="ConsPlusNormal"/>
              <w:rPr>
                <w:rFonts w:ascii="Times New Roman" w:hAnsi="Times New Roman" w:cs="Times New Roman"/>
                <w:sz w:val="18"/>
                <w:szCs w:val="18"/>
              </w:rPr>
            </w:pPr>
          </w:p>
        </w:tc>
        <w:tc>
          <w:tcPr>
            <w:tcW w:w="850" w:type="dxa"/>
            <w:vMerge/>
          </w:tcPr>
          <w:p w:rsidR="0021491D" w:rsidRPr="00CD2A8E" w:rsidRDefault="0021491D" w:rsidP="00B722DF">
            <w:pPr>
              <w:pStyle w:val="ConsPlusNormal"/>
              <w:rPr>
                <w:rFonts w:ascii="Times New Roman" w:hAnsi="Times New Roman" w:cs="Times New Roman"/>
                <w:sz w:val="18"/>
                <w:szCs w:val="18"/>
              </w:rPr>
            </w:pPr>
          </w:p>
        </w:tc>
        <w:tc>
          <w:tcPr>
            <w:tcW w:w="850" w:type="dxa"/>
            <w:vMerge/>
          </w:tcPr>
          <w:p w:rsidR="0021491D" w:rsidRPr="00CD2A8E" w:rsidRDefault="0021491D" w:rsidP="00B722DF">
            <w:pPr>
              <w:pStyle w:val="ConsPlusNormal"/>
              <w:rPr>
                <w:rFonts w:ascii="Times New Roman" w:hAnsi="Times New Roman" w:cs="Times New Roman"/>
                <w:sz w:val="18"/>
                <w:szCs w:val="18"/>
              </w:rPr>
            </w:pPr>
          </w:p>
        </w:tc>
        <w:tc>
          <w:tcPr>
            <w:tcW w:w="850" w:type="dxa"/>
            <w:vMerge/>
          </w:tcPr>
          <w:p w:rsidR="0021491D" w:rsidRPr="00CD2A8E" w:rsidRDefault="0021491D" w:rsidP="00B722DF">
            <w:pPr>
              <w:pStyle w:val="ConsPlusNormal"/>
              <w:rPr>
                <w:rFonts w:ascii="Times New Roman" w:hAnsi="Times New Roman" w:cs="Times New Roman"/>
                <w:sz w:val="18"/>
                <w:szCs w:val="18"/>
              </w:rPr>
            </w:pPr>
          </w:p>
        </w:tc>
        <w:tc>
          <w:tcPr>
            <w:tcW w:w="794" w:type="dxa"/>
            <w:vMerge/>
          </w:tcPr>
          <w:p w:rsidR="0021491D" w:rsidRPr="00CD2A8E" w:rsidRDefault="0021491D" w:rsidP="00B722DF">
            <w:pPr>
              <w:pStyle w:val="ConsPlusNormal"/>
              <w:rPr>
                <w:rFonts w:ascii="Times New Roman" w:hAnsi="Times New Roman" w:cs="Times New Roman"/>
                <w:sz w:val="18"/>
                <w:szCs w:val="18"/>
              </w:rPr>
            </w:pPr>
          </w:p>
        </w:tc>
      </w:tr>
      <w:tr w:rsidR="0021491D" w:rsidRPr="00CD2A8E" w:rsidTr="00CD2A8E">
        <w:tc>
          <w:tcPr>
            <w:tcW w:w="2381" w:type="dxa"/>
            <w:vMerge/>
          </w:tcPr>
          <w:p w:rsidR="0021491D" w:rsidRPr="00CD2A8E" w:rsidRDefault="0021491D" w:rsidP="00B722DF">
            <w:pPr>
              <w:pStyle w:val="ConsPlusNormal"/>
              <w:rPr>
                <w:rFonts w:ascii="Times New Roman" w:hAnsi="Times New Roman" w:cs="Times New Roman"/>
                <w:sz w:val="18"/>
                <w:szCs w:val="18"/>
              </w:rPr>
            </w:pPr>
          </w:p>
        </w:tc>
        <w:tc>
          <w:tcPr>
            <w:tcW w:w="1644" w:type="dxa"/>
            <w:vMerge/>
          </w:tcPr>
          <w:p w:rsidR="0021491D" w:rsidRPr="00CD2A8E" w:rsidRDefault="0021491D" w:rsidP="00B722DF">
            <w:pPr>
              <w:pStyle w:val="ConsPlusNormal"/>
              <w:rPr>
                <w:rFonts w:ascii="Times New Roman" w:hAnsi="Times New Roman" w:cs="Times New Roman"/>
                <w:sz w:val="18"/>
                <w:szCs w:val="18"/>
              </w:rPr>
            </w:pP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Бюджет Астраханской области</w:t>
            </w:r>
          </w:p>
        </w:tc>
        <w:tc>
          <w:tcPr>
            <w:tcW w:w="130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0405</w:t>
            </w:r>
          </w:p>
        </w:tc>
        <w:tc>
          <w:tcPr>
            <w:tcW w:w="1361"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3370110510</w:t>
            </w:r>
          </w:p>
        </w:tc>
        <w:tc>
          <w:tcPr>
            <w:tcW w:w="1247"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244</w:t>
            </w:r>
          </w:p>
        </w:tc>
        <w:tc>
          <w:tcPr>
            <w:tcW w:w="1247"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6580,6</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2172,7</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629,7</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629,7</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629,7</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629,7</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629,7</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629,7</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629,7</w:t>
            </w:r>
          </w:p>
        </w:tc>
        <w:tc>
          <w:tcPr>
            <w:tcW w:w="1871" w:type="dxa"/>
            <w:vMerge w:val="restart"/>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 xml:space="preserve">Уровень выполнения услуг по </w:t>
            </w:r>
            <w:proofErr w:type="spellStart"/>
            <w:r w:rsidRPr="00CD2A8E">
              <w:rPr>
                <w:rFonts w:ascii="Times New Roman" w:hAnsi="Times New Roman" w:cs="Times New Roman"/>
                <w:sz w:val="18"/>
                <w:szCs w:val="18"/>
              </w:rPr>
              <w:t>селекционно</w:t>
            </w:r>
            <w:proofErr w:type="spellEnd"/>
            <w:r w:rsidRPr="00CD2A8E">
              <w:rPr>
                <w:rFonts w:ascii="Times New Roman" w:hAnsi="Times New Roman" w:cs="Times New Roman"/>
                <w:sz w:val="18"/>
                <w:szCs w:val="18"/>
              </w:rPr>
              <w:t>-племенной работе, %</w:t>
            </w:r>
          </w:p>
        </w:tc>
        <w:tc>
          <w:tcPr>
            <w:tcW w:w="1020" w:type="dxa"/>
            <w:vMerge w:val="restart"/>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100</w:t>
            </w:r>
          </w:p>
        </w:tc>
        <w:tc>
          <w:tcPr>
            <w:tcW w:w="850" w:type="dxa"/>
            <w:vMerge w:val="restart"/>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100</w:t>
            </w:r>
          </w:p>
        </w:tc>
        <w:tc>
          <w:tcPr>
            <w:tcW w:w="794" w:type="dxa"/>
            <w:vMerge w:val="restart"/>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100</w:t>
            </w:r>
          </w:p>
        </w:tc>
        <w:tc>
          <w:tcPr>
            <w:tcW w:w="850" w:type="dxa"/>
            <w:vMerge w:val="restart"/>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100</w:t>
            </w:r>
          </w:p>
        </w:tc>
        <w:tc>
          <w:tcPr>
            <w:tcW w:w="794" w:type="dxa"/>
            <w:vMerge w:val="restart"/>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100</w:t>
            </w:r>
          </w:p>
        </w:tc>
        <w:tc>
          <w:tcPr>
            <w:tcW w:w="850" w:type="dxa"/>
            <w:vMerge w:val="restart"/>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100</w:t>
            </w:r>
          </w:p>
        </w:tc>
        <w:tc>
          <w:tcPr>
            <w:tcW w:w="850" w:type="dxa"/>
            <w:vMerge w:val="restart"/>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100</w:t>
            </w:r>
          </w:p>
        </w:tc>
        <w:tc>
          <w:tcPr>
            <w:tcW w:w="850" w:type="dxa"/>
            <w:vMerge w:val="restart"/>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100</w:t>
            </w:r>
          </w:p>
        </w:tc>
        <w:tc>
          <w:tcPr>
            <w:tcW w:w="794" w:type="dxa"/>
            <w:vMerge w:val="restart"/>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100</w:t>
            </w:r>
          </w:p>
        </w:tc>
      </w:tr>
      <w:tr w:rsidR="0021491D" w:rsidRPr="00CD2A8E" w:rsidTr="00CD2A8E">
        <w:tc>
          <w:tcPr>
            <w:tcW w:w="2381" w:type="dxa"/>
            <w:vMerge/>
          </w:tcPr>
          <w:p w:rsidR="0021491D" w:rsidRPr="00CD2A8E" w:rsidRDefault="0021491D" w:rsidP="00B722DF">
            <w:pPr>
              <w:pStyle w:val="ConsPlusNormal"/>
              <w:rPr>
                <w:rFonts w:ascii="Times New Roman" w:hAnsi="Times New Roman" w:cs="Times New Roman"/>
                <w:sz w:val="18"/>
                <w:szCs w:val="18"/>
              </w:rPr>
            </w:pPr>
          </w:p>
        </w:tc>
        <w:tc>
          <w:tcPr>
            <w:tcW w:w="1644" w:type="dxa"/>
            <w:vMerge/>
          </w:tcPr>
          <w:p w:rsidR="0021491D" w:rsidRPr="00CD2A8E" w:rsidRDefault="0021491D" w:rsidP="00B722DF">
            <w:pPr>
              <w:pStyle w:val="ConsPlusNormal"/>
              <w:rPr>
                <w:rFonts w:ascii="Times New Roman" w:hAnsi="Times New Roman" w:cs="Times New Roman"/>
                <w:sz w:val="18"/>
                <w:szCs w:val="18"/>
              </w:rPr>
            </w:pP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Бюджет Астраханской области</w:t>
            </w:r>
          </w:p>
        </w:tc>
        <w:tc>
          <w:tcPr>
            <w:tcW w:w="130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0405</w:t>
            </w:r>
          </w:p>
        </w:tc>
        <w:tc>
          <w:tcPr>
            <w:tcW w:w="1361"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3370110510</w:t>
            </w:r>
          </w:p>
        </w:tc>
        <w:tc>
          <w:tcPr>
            <w:tcW w:w="1247"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247</w:t>
            </w:r>
          </w:p>
        </w:tc>
        <w:tc>
          <w:tcPr>
            <w:tcW w:w="1247"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4305,7</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1469,3</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688,4</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358,0</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358,0</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358,0</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358,0</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358,0</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358,0</w:t>
            </w:r>
          </w:p>
        </w:tc>
        <w:tc>
          <w:tcPr>
            <w:tcW w:w="1871" w:type="dxa"/>
            <w:vMerge/>
          </w:tcPr>
          <w:p w:rsidR="0021491D" w:rsidRPr="00CD2A8E" w:rsidRDefault="0021491D" w:rsidP="00B722DF">
            <w:pPr>
              <w:pStyle w:val="ConsPlusNormal"/>
              <w:rPr>
                <w:rFonts w:ascii="Times New Roman" w:hAnsi="Times New Roman" w:cs="Times New Roman"/>
                <w:sz w:val="18"/>
                <w:szCs w:val="18"/>
              </w:rPr>
            </w:pPr>
          </w:p>
        </w:tc>
        <w:tc>
          <w:tcPr>
            <w:tcW w:w="1020" w:type="dxa"/>
            <w:vMerge/>
          </w:tcPr>
          <w:p w:rsidR="0021491D" w:rsidRPr="00CD2A8E" w:rsidRDefault="0021491D" w:rsidP="00B722DF">
            <w:pPr>
              <w:pStyle w:val="ConsPlusNormal"/>
              <w:rPr>
                <w:rFonts w:ascii="Times New Roman" w:hAnsi="Times New Roman" w:cs="Times New Roman"/>
                <w:sz w:val="18"/>
                <w:szCs w:val="18"/>
              </w:rPr>
            </w:pPr>
          </w:p>
        </w:tc>
        <w:tc>
          <w:tcPr>
            <w:tcW w:w="850" w:type="dxa"/>
            <w:vMerge/>
          </w:tcPr>
          <w:p w:rsidR="0021491D" w:rsidRPr="00CD2A8E" w:rsidRDefault="0021491D" w:rsidP="00B722DF">
            <w:pPr>
              <w:pStyle w:val="ConsPlusNormal"/>
              <w:rPr>
                <w:rFonts w:ascii="Times New Roman" w:hAnsi="Times New Roman" w:cs="Times New Roman"/>
                <w:sz w:val="18"/>
                <w:szCs w:val="18"/>
              </w:rPr>
            </w:pPr>
          </w:p>
        </w:tc>
        <w:tc>
          <w:tcPr>
            <w:tcW w:w="794" w:type="dxa"/>
            <w:vMerge/>
          </w:tcPr>
          <w:p w:rsidR="0021491D" w:rsidRPr="00CD2A8E" w:rsidRDefault="0021491D" w:rsidP="00B722DF">
            <w:pPr>
              <w:pStyle w:val="ConsPlusNormal"/>
              <w:rPr>
                <w:rFonts w:ascii="Times New Roman" w:hAnsi="Times New Roman" w:cs="Times New Roman"/>
                <w:sz w:val="18"/>
                <w:szCs w:val="18"/>
              </w:rPr>
            </w:pPr>
          </w:p>
        </w:tc>
        <w:tc>
          <w:tcPr>
            <w:tcW w:w="850" w:type="dxa"/>
            <w:vMerge/>
          </w:tcPr>
          <w:p w:rsidR="0021491D" w:rsidRPr="00CD2A8E" w:rsidRDefault="0021491D" w:rsidP="00B722DF">
            <w:pPr>
              <w:pStyle w:val="ConsPlusNormal"/>
              <w:rPr>
                <w:rFonts w:ascii="Times New Roman" w:hAnsi="Times New Roman" w:cs="Times New Roman"/>
                <w:sz w:val="18"/>
                <w:szCs w:val="18"/>
              </w:rPr>
            </w:pPr>
          </w:p>
        </w:tc>
        <w:tc>
          <w:tcPr>
            <w:tcW w:w="794" w:type="dxa"/>
            <w:vMerge/>
          </w:tcPr>
          <w:p w:rsidR="0021491D" w:rsidRPr="00CD2A8E" w:rsidRDefault="0021491D" w:rsidP="00B722DF">
            <w:pPr>
              <w:pStyle w:val="ConsPlusNormal"/>
              <w:rPr>
                <w:rFonts w:ascii="Times New Roman" w:hAnsi="Times New Roman" w:cs="Times New Roman"/>
                <w:sz w:val="18"/>
                <w:szCs w:val="18"/>
              </w:rPr>
            </w:pPr>
          </w:p>
        </w:tc>
        <w:tc>
          <w:tcPr>
            <w:tcW w:w="850" w:type="dxa"/>
            <w:vMerge/>
          </w:tcPr>
          <w:p w:rsidR="0021491D" w:rsidRPr="00CD2A8E" w:rsidRDefault="0021491D" w:rsidP="00B722DF">
            <w:pPr>
              <w:pStyle w:val="ConsPlusNormal"/>
              <w:rPr>
                <w:rFonts w:ascii="Times New Roman" w:hAnsi="Times New Roman" w:cs="Times New Roman"/>
                <w:sz w:val="18"/>
                <w:szCs w:val="18"/>
              </w:rPr>
            </w:pPr>
          </w:p>
        </w:tc>
        <w:tc>
          <w:tcPr>
            <w:tcW w:w="850" w:type="dxa"/>
            <w:vMerge/>
          </w:tcPr>
          <w:p w:rsidR="0021491D" w:rsidRPr="00CD2A8E" w:rsidRDefault="0021491D" w:rsidP="00B722DF">
            <w:pPr>
              <w:pStyle w:val="ConsPlusNormal"/>
              <w:rPr>
                <w:rFonts w:ascii="Times New Roman" w:hAnsi="Times New Roman" w:cs="Times New Roman"/>
                <w:sz w:val="18"/>
                <w:szCs w:val="18"/>
              </w:rPr>
            </w:pPr>
          </w:p>
        </w:tc>
        <w:tc>
          <w:tcPr>
            <w:tcW w:w="850" w:type="dxa"/>
            <w:vMerge/>
          </w:tcPr>
          <w:p w:rsidR="0021491D" w:rsidRPr="00CD2A8E" w:rsidRDefault="0021491D" w:rsidP="00B722DF">
            <w:pPr>
              <w:pStyle w:val="ConsPlusNormal"/>
              <w:rPr>
                <w:rFonts w:ascii="Times New Roman" w:hAnsi="Times New Roman" w:cs="Times New Roman"/>
                <w:sz w:val="18"/>
                <w:szCs w:val="18"/>
              </w:rPr>
            </w:pPr>
          </w:p>
        </w:tc>
        <w:tc>
          <w:tcPr>
            <w:tcW w:w="794" w:type="dxa"/>
            <w:vMerge/>
          </w:tcPr>
          <w:p w:rsidR="0021491D" w:rsidRPr="00CD2A8E" w:rsidRDefault="0021491D" w:rsidP="00B722DF">
            <w:pPr>
              <w:pStyle w:val="ConsPlusNormal"/>
              <w:rPr>
                <w:rFonts w:ascii="Times New Roman" w:hAnsi="Times New Roman" w:cs="Times New Roman"/>
                <w:sz w:val="18"/>
                <w:szCs w:val="18"/>
              </w:rPr>
            </w:pPr>
          </w:p>
        </w:tc>
      </w:tr>
      <w:tr w:rsidR="0021491D" w:rsidRPr="00CD2A8E" w:rsidTr="00CD2A8E">
        <w:tc>
          <w:tcPr>
            <w:tcW w:w="2381" w:type="dxa"/>
            <w:vMerge/>
          </w:tcPr>
          <w:p w:rsidR="0021491D" w:rsidRPr="00CD2A8E" w:rsidRDefault="0021491D" w:rsidP="00B722DF">
            <w:pPr>
              <w:pStyle w:val="ConsPlusNormal"/>
              <w:rPr>
                <w:rFonts w:ascii="Times New Roman" w:hAnsi="Times New Roman" w:cs="Times New Roman"/>
                <w:sz w:val="18"/>
                <w:szCs w:val="18"/>
              </w:rPr>
            </w:pPr>
          </w:p>
        </w:tc>
        <w:tc>
          <w:tcPr>
            <w:tcW w:w="1644" w:type="dxa"/>
            <w:vMerge/>
          </w:tcPr>
          <w:p w:rsidR="0021491D" w:rsidRPr="00CD2A8E" w:rsidRDefault="0021491D" w:rsidP="00B722DF">
            <w:pPr>
              <w:pStyle w:val="ConsPlusNormal"/>
              <w:rPr>
                <w:rFonts w:ascii="Times New Roman" w:hAnsi="Times New Roman" w:cs="Times New Roman"/>
                <w:sz w:val="18"/>
                <w:szCs w:val="18"/>
              </w:rPr>
            </w:pP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Бюджет Астраханской области</w:t>
            </w:r>
          </w:p>
        </w:tc>
        <w:tc>
          <w:tcPr>
            <w:tcW w:w="130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0405</w:t>
            </w:r>
          </w:p>
        </w:tc>
        <w:tc>
          <w:tcPr>
            <w:tcW w:w="1361"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3370110510</w:t>
            </w:r>
          </w:p>
        </w:tc>
        <w:tc>
          <w:tcPr>
            <w:tcW w:w="1247"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851</w:t>
            </w:r>
          </w:p>
        </w:tc>
        <w:tc>
          <w:tcPr>
            <w:tcW w:w="1247"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836,1</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185,8</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92,9</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92,9</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92,9</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92,9</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92,9</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92,9</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92,9</w:t>
            </w:r>
          </w:p>
        </w:tc>
        <w:tc>
          <w:tcPr>
            <w:tcW w:w="1871" w:type="dxa"/>
            <w:vMerge/>
          </w:tcPr>
          <w:p w:rsidR="0021491D" w:rsidRPr="00CD2A8E" w:rsidRDefault="0021491D" w:rsidP="00B722DF">
            <w:pPr>
              <w:pStyle w:val="ConsPlusNormal"/>
              <w:rPr>
                <w:rFonts w:ascii="Times New Roman" w:hAnsi="Times New Roman" w:cs="Times New Roman"/>
                <w:sz w:val="18"/>
                <w:szCs w:val="18"/>
              </w:rPr>
            </w:pPr>
          </w:p>
        </w:tc>
        <w:tc>
          <w:tcPr>
            <w:tcW w:w="1020" w:type="dxa"/>
            <w:vMerge/>
          </w:tcPr>
          <w:p w:rsidR="0021491D" w:rsidRPr="00CD2A8E" w:rsidRDefault="0021491D" w:rsidP="00B722DF">
            <w:pPr>
              <w:pStyle w:val="ConsPlusNormal"/>
              <w:rPr>
                <w:rFonts w:ascii="Times New Roman" w:hAnsi="Times New Roman" w:cs="Times New Roman"/>
                <w:sz w:val="18"/>
                <w:szCs w:val="18"/>
              </w:rPr>
            </w:pPr>
          </w:p>
        </w:tc>
        <w:tc>
          <w:tcPr>
            <w:tcW w:w="850" w:type="dxa"/>
            <w:vMerge/>
          </w:tcPr>
          <w:p w:rsidR="0021491D" w:rsidRPr="00CD2A8E" w:rsidRDefault="0021491D" w:rsidP="00B722DF">
            <w:pPr>
              <w:pStyle w:val="ConsPlusNormal"/>
              <w:rPr>
                <w:rFonts w:ascii="Times New Roman" w:hAnsi="Times New Roman" w:cs="Times New Roman"/>
                <w:sz w:val="18"/>
                <w:szCs w:val="18"/>
              </w:rPr>
            </w:pPr>
          </w:p>
        </w:tc>
        <w:tc>
          <w:tcPr>
            <w:tcW w:w="794" w:type="dxa"/>
            <w:vMerge/>
          </w:tcPr>
          <w:p w:rsidR="0021491D" w:rsidRPr="00CD2A8E" w:rsidRDefault="0021491D" w:rsidP="00B722DF">
            <w:pPr>
              <w:pStyle w:val="ConsPlusNormal"/>
              <w:rPr>
                <w:rFonts w:ascii="Times New Roman" w:hAnsi="Times New Roman" w:cs="Times New Roman"/>
                <w:sz w:val="18"/>
                <w:szCs w:val="18"/>
              </w:rPr>
            </w:pPr>
          </w:p>
        </w:tc>
        <w:tc>
          <w:tcPr>
            <w:tcW w:w="850" w:type="dxa"/>
            <w:vMerge/>
          </w:tcPr>
          <w:p w:rsidR="0021491D" w:rsidRPr="00CD2A8E" w:rsidRDefault="0021491D" w:rsidP="00B722DF">
            <w:pPr>
              <w:pStyle w:val="ConsPlusNormal"/>
              <w:rPr>
                <w:rFonts w:ascii="Times New Roman" w:hAnsi="Times New Roman" w:cs="Times New Roman"/>
                <w:sz w:val="18"/>
                <w:szCs w:val="18"/>
              </w:rPr>
            </w:pPr>
          </w:p>
        </w:tc>
        <w:tc>
          <w:tcPr>
            <w:tcW w:w="794" w:type="dxa"/>
            <w:vMerge/>
          </w:tcPr>
          <w:p w:rsidR="0021491D" w:rsidRPr="00CD2A8E" w:rsidRDefault="0021491D" w:rsidP="00B722DF">
            <w:pPr>
              <w:pStyle w:val="ConsPlusNormal"/>
              <w:rPr>
                <w:rFonts w:ascii="Times New Roman" w:hAnsi="Times New Roman" w:cs="Times New Roman"/>
                <w:sz w:val="18"/>
                <w:szCs w:val="18"/>
              </w:rPr>
            </w:pPr>
          </w:p>
        </w:tc>
        <w:tc>
          <w:tcPr>
            <w:tcW w:w="850" w:type="dxa"/>
            <w:vMerge/>
          </w:tcPr>
          <w:p w:rsidR="0021491D" w:rsidRPr="00CD2A8E" w:rsidRDefault="0021491D" w:rsidP="00B722DF">
            <w:pPr>
              <w:pStyle w:val="ConsPlusNormal"/>
              <w:rPr>
                <w:rFonts w:ascii="Times New Roman" w:hAnsi="Times New Roman" w:cs="Times New Roman"/>
                <w:sz w:val="18"/>
                <w:szCs w:val="18"/>
              </w:rPr>
            </w:pPr>
          </w:p>
        </w:tc>
        <w:tc>
          <w:tcPr>
            <w:tcW w:w="850" w:type="dxa"/>
            <w:vMerge/>
          </w:tcPr>
          <w:p w:rsidR="0021491D" w:rsidRPr="00CD2A8E" w:rsidRDefault="0021491D" w:rsidP="00B722DF">
            <w:pPr>
              <w:pStyle w:val="ConsPlusNormal"/>
              <w:rPr>
                <w:rFonts w:ascii="Times New Roman" w:hAnsi="Times New Roman" w:cs="Times New Roman"/>
                <w:sz w:val="18"/>
                <w:szCs w:val="18"/>
              </w:rPr>
            </w:pPr>
          </w:p>
        </w:tc>
        <w:tc>
          <w:tcPr>
            <w:tcW w:w="850" w:type="dxa"/>
            <w:vMerge/>
          </w:tcPr>
          <w:p w:rsidR="0021491D" w:rsidRPr="00CD2A8E" w:rsidRDefault="0021491D" w:rsidP="00B722DF">
            <w:pPr>
              <w:pStyle w:val="ConsPlusNormal"/>
              <w:rPr>
                <w:rFonts w:ascii="Times New Roman" w:hAnsi="Times New Roman" w:cs="Times New Roman"/>
                <w:sz w:val="18"/>
                <w:szCs w:val="18"/>
              </w:rPr>
            </w:pPr>
          </w:p>
        </w:tc>
        <w:tc>
          <w:tcPr>
            <w:tcW w:w="794" w:type="dxa"/>
            <w:vMerge/>
          </w:tcPr>
          <w:p w:rsidR="0021491D" w:rsidRPr="00CD2A8E" w:rsidRDefault="0021491D" w:rsidP="00B722DF">
            <w:pPr>
              <w:pStyle w:val="ConsPlusNormal"/>
              <w:rPr>
                <w:rFonts w:ascii="Times New Roman" w:hAnsi="Times New Roman" w:cs="Times New Roman"/>
                <w:sz w:val="18"/>
                <w:szCs w:val="18"/>
              </w:rPr>
            </w:pPr>
          </w:p>
        </w:tc>
      </w:tr>
      <w:tr w:rsidR="0021491D" w:rsidRPr="00CD2A8E" w:rsidTr="00CD2A8E">
        <w:tc>
          <w:tcPr>
            <w:tcW w:w="2381" w:type="dxa"/>
            <w:vMerge/>
          </w:tcPr>
          <w:p w:rsidR="0021491D" w:rsidRPr="00CD2A8E" w:rsidRDefault="0021491D" w:rsidP="00B722DF">
            <w:pPr>
              <w:pStyle w:val="ConsPlusNormal"/>
              <w:rPr>
                <w:rFonts w:ascii="Times New Roman" w:hAnsi="Times New Roman" w:cs="Times New Roman"/>
                <w:sz w:val="18"/>
                <w:szCs w:val="18"/>
              </w:rPr>
            </w:pPr>
          </w:p>
        </w:tc>
        <w:tc>
          <w:tcPr>
            <w:tcW w:w="1644" w:type="dxa"/>
            <w:vMerge/>
          </w:tcPr>
          <w:p w:rsidR="0021491D" w:rsidRPr="00CD2A8E" w:rsidRDefault="0021491D" w:rsidP="00B722DF">
            <w:pPr>
              <w:pStyle w:val="ConsPlusNormal"/>
              <w:rPr>
                <w:rFonts w:ascii="Times New Roman" w:hAnsi="Times New Roman" w:cs="Times New Roman"/>
                <w:sz w:val="18"/>
                <w:szCs w:val="18"/>
              </w:rPr>
            </w:pP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Бюджет Астраханской области</w:t>
            </w:r>
          </w:p>
        </w:tc>
        <w:tc>
          <w:tcPr>
            <w:tcW w:w="130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0405</w:t>
            </w:r>
          </w:p>
        </w:tc>
        <w:tc>
          <w:tcPr>
            <w:tcW w:w="1361"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3370110510</w:t>
            </w:r>
          </w:p>
        </w:tc>
        <w:tc>
          <w:tcPr>
            <w:tcW w:w="1247"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852</w:t>
            </w:r>
          </w:p>
        </w:tc>
        <w:tc>
          <w:tcPr>
            <w:tcW w:w="1247"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875,3</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108,8</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109,5</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109,5</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109,5</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109,5</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109,5</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109,5</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109,5</w:t>
            </w:r>
          </w:p>
        </w:tc>
        <w:tc>
          <w:tcPr>
            <w:tcW w:w="1871" w:type="dxa"/>
            <w:vMerge/>
          </w:tcPr>
          <w:p w:rsidR="0021491D" w:rsidRPr="00CD2A8E" w:rsidRDefault="0021491D" w:rsidP="00B722DF">
            <w:pPr>
              <w:pStyle w:val="ConsPlusNormal"/>
              <w:rPr>
                <w:rFonts w:ascii="Times New Roman" w:hAnsi="Times New Roman" w:cs="Times New Roman"/>
                <w:sz w:val="18"/>
                <w:szCs w:val="18"/>
              </w:rPr>
            </w:pPr>
          </w:p>
        </w:tc>
        <w:tc>
          <w:tcPr>
            <w:tcW w:w="1020" w:type="dxa"/>
            <w:vMerge/>
          </w:tcPr>
          <w:p w:rsidR="0021491D" w:rsidRPr="00CD2A8E" w:rsidRDefault="0021491D" w:rsidP="00B722DF">
            <w:pPr>
              <w:pStyle w:val="ConsPlusNormal"/>
              <w:rPr>
                <w:rFonts w:ascii="Times New Roman" w:hAnsi="Times New Roman" w:cs="Times New Roman"/>
                <w:sz w:val="18"/>
                <w:szCs w:val="18"/>
              </w:rPr>
            </w:pPr>
          </w:p>
        </w:tc>
        <w:tc>
          <w:tcPr>
            <w:tcW w:w="850" w:type="dxa"/>
            <w:vMerge/>
          </w:tcPr>
          <w:p w:rsidR="0021491D" w:rsidRPr="00CD2A8E" w:rsidRDefault="0021491D" w:rsidP="00B722DF">
            <w:pPr>
              <w:pStyle w:val="ConsPlusNormal"/>
              <w:rPr>
                <w:rFonts w:ascii="Times New Roman" w:hAnsi="Times New Roman" w:cs="Times New Roman"/>
                <w:sz w:val="18"/>
                <w:szCs w:val="18"/>
              </w:rPr>
            </w:pPr>
          </w:p>
        </w:tc>
        <w:tc>
          <w:tcPr>
            <w:tcW w:w="794" w:type="dxa"/>
            <w:vMerge/>
          </w:tcPr>
          <w:p w:rsidR="0021491D" w:rsidRPr="00CD2A8E" w:rsidRDefault="0021491D" w:rsidP="00B722DF">
            <w:pPr>
              <w:pStyle w:val="ConsPlusNormal"/>
              <w:rPr>
                <w:rFonts w:ascii="Times New Roman" w:hAnsi="Times New Roman" w:cs="Times New Roman"/>
                <w:sz w:val="18"/>
                <w:szCs w:val="18"/>
              </w:rPr>
            </w:pPr>
          </w:p>
        </w:tc>
        <w:tc>
          <w:tcPr>
            <w:tcW w:w="850" w:type="dxa"/>
            <w:vMerge/>
          </w:tcPr>
          <w:p w:rsidR="0021491D" w:rsidRPr="00CD2A8E" w:rsidRDefault="0021491D" w:rsidP="00B722DF">
            <w:pPr>
              <w:pStyle w:val="ConsPlusNormal"/>
              <w:rPr>
                <w:rFonts w:ascii="Times New Roman" w:hAnsi="Times New Roman" w:cs="Times New Roman"/>
                <w:sz w:val="18"/>
                <w:szCs w:val="18"/>
              </w:rPr>
            </w:pPr>
          </w:p>
        </w:tc>
        <w:tc>
          <w:tcPr>
            <w:tcW w:w="794" w:type="dxa"/>
            <w:vMerge/>
          </w:tcPr>
          <w:p w:rsidR="0021491D" w:rsidRPr="00CD2A8E" w:rsidRDefault="0021491D" w:rsidP="00B722DF">
            <w:pPr>
              <w:pStyle w:val="ConsPlusNormal"/>
              <w:rPr>
                <w:rFonts w:ascii="Times New Roman" w:hAnsi="Times New Roman" w:cs="Times New Roman"/>
                <w:sz w:val="18"/>
                <w:szCs w:val="18"/>
              </w:rPr>
            </w:pPr>
          </w:p>
        </w:tc>
        <w:tc>
          <w:tcPr>
            <w:tcW w:w="850" w:type="dxa"/>
            <w:vMerge/>
          </w:tcPr>
          <w:p w:rsidR="0021491D" w:rsidRPr="00CD2A8E" w:rsidRDefault="0021491D" w:rsidP="00B722DF">
            <w:pPr>
              <w:pStyle w:val="ConsPlusNormal"/>
              <w:rPr>
                <w:rFonts w:ascii="Times New Roman" w:hAnsi="Times New Roman" w:cs="Times New Roman"/>
                <w:sz w:val="18"/>
                <w:szCs w:val="18"/>
              </w:rPr>
            </w:pPr>
          </w:p>
        </w:tc>
        <w:tc>
          <w:tcPr>
            <w:tcW w:w="850" w:type="dxa"/>
            <w:vMerge/>
          </w:tcPr>
          <w:p w:rsidR="0021491D" w:rsidRPr="00CD2A8E" w:rsidRDefault="0021491D" w:rsidP="00B722DF">
            <w:pPr>
              <w:pStyle w:val="ConsPlusNormal"/>
              <w:rPr>
                <w:rFonts w:ascii="Times New Roman" w:hAnsi="Times New Roman" w:cs="Times New Roman"/>
                <w:sz w:val="18"/>
                <w:szCs w:val="18"/>
              </w:rPr>
            </w:pPr>
          </w:p>
        </w:tc>
        <w:tc>
          <w:tcPr>
            <w:tcW w:w="850" w:type="dxa"/>
            <w:vMerge/>
          </w:tcPr>
          <w:p w:rsidR="0021491D" w:rsidRPr="00CD2A8E" w:rsidRDefault="0021491D" w:rsidP="00B722DF">
            <w:pPr>
              <w:pStyle w:val="ConsPlusNormal"/>
              <w:rPr>
                <w:rFonts w:ascii="Times New Roman" w:hAnsi="Times New Roman" w:cs="Times New Roman"/>
                <w:sz w:val="18"/>
                <w:szCs w:val="18"/>
              </w:rPr>
            </w:pPr>
          </w:p>
        </w:tc>
        <w:tc>
          <w:tcPr>
            <w:tcW w:w="794" w:type="dxa"/>
            <w:vMerge/>
          </w:tcPr>
          <w:p w:rsidR="0021491D" w:rsidRPr="00CD2A8E" w:rsidRDefault="0021491D" w:rsidP="00B722DF">
            <w:pPr>
              <w:pStyle w:val="ConsPlusNormal"/>
              <w:rPr>
                <w:rFonts w:ascii="Times New Roman" w:hAnsi="Times New Roman" w:cs="Times New Roman"/>
                <w:sz w:val="18"/>
                <w:szCs w:val="18"/>
              </w:rPr>
            </w:pPr>
          </w:p>
        </w:tc>
      </w:tr>
      <w:tr w:rsidR="0021491D" w:rsidRPr="00CD2A8E" w:rsidTr="00CD2A8E">
        <w:tc>
          <w:tcPr>
            <w:tcW w:w="2381" w:type="dxa"/>
            <w:vMerge/>
          </w:tcPr>
          <w:p w:rsidR="0021491D" w:rsidRPr="00CD2A8E" w:rsidRDefault="0021491D" w:rsidP="00B722DF">
            <w:pPr>
              <w:pStyle w:val="ConsPlusNormal"/>
              <w:rPr>
                <w:rFonts w:ascii="Times New Roman" w:hAnsi="Times New Roman" w:cs="Times New Roman"/>
                <w:sz w:val="18"/>
                <w:szCs w:val="18"/>
              </w:rPr>
            </w:pPr>
          </w:p>
        </w:tc>
        <w:tc>
          <w:tcPr>
            <w:tcW w:w="1644" w:type="dxa"/>
            <w:vMerge/>
          </w:tcPr>
          <w:p w:rsidR="0021491D" w:rsidRPr="00CD2A8E" w:rsidRDefault="0021491D" w:rsidP="00B722DF">
            <w:pPr>
              <w:pStyle w:val="ConsPlusNormal"/>
              <w:rPr>
                <w:rFonts w:ascii="Times New Roman" w:hAnsi="Times New Roman" w:cs="Times New Roman"/>
                <w:sz w:val="18"/>
                <w:szCs w:val="18"/>
              </w:rPr>
            </w:pP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Бюджет Астраханской области</w:t>
            </w:r>
          </w:p>
        </w:tc>
        <w:tc>
          <w:tcPr>
            <w:tcW w:w="130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0405</w:t>
            </w:r>
          </w:p>
        </w:tc>
        <w:tc>
          <w:tcPr>
            <w:tcW w:w="1361"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3370110510</w:t>
            </w:r>
          </w:p>
        </w:tc>
        <w:tc>
          <w:tcPr>
            <w:tcW w:w="1247"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853</w:t>
            </w:r>
          </w:p>
        </w:tc>
        <w:tc>
          <w:tcPr>
            <w:tcW w:w="1247"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28,7</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6,3</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3,2</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3,2</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3,2</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3,2</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3,2</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3,2</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3,2</w:t>
            </w:r>
          </w:p>
        </w:tc>
        <w:tc>
          <w:tcPr>
            <w:tcW w:w="1871" w:type="dxa"/>
            <w:vMerge/>
          </w:tcPr>
          <w:p w:rsidR="0021491D" w:rsidRPr="00CD2A8E" w:rsidRDefault="0021491D" w:rsidP="00B722DF">
            <w:pPr>
              <w:pStyle w:val="ConsPlusNormal"/>
              <w:rPr>
                <w:rFonts w:ascii="Times New Roman" w:hAnsi="Times New Roman" w:cs="Times New Roman"/>
                <w:sz w:val="18"/>
                <w:szCs w:val="18"/>
              </w:rPr>
            </w:pPr>
          </w:p>
        </w:tc>
        <w:tc>
          <w:tcPr>
            <w:tcW w:w="1020" w:type="dxa"/>
            <w:vMerge/>
          </w:tcPr>
          <w:p w:rsidR="0021491D" w:rsidRPr="00CD2A8E" w:rsidRDefault="0021491D" w:rsidP="00B722DF">
            <w:pPr>
              <w:pStyle w:val="ConsPlusNormal"/>
              <w:rPr>
                <w:rFonts w:ascii="Times New Roman" w:hAnsi="Times New Roman" w:cs="Times New Roman"/>
                <w:sz w:val="18"/>
                <w:szCs w:val="18"/>
              </w:rPr>
            </w:pPr>
          </w:p>
        </w:tc>
        <w:tc>
          <w:tcPr>
            <w:tcW w:w="850" w:type="dxa"/>
            <w:vMerge/>
          </w:tcPr>
          <w:p w:rsidR="0021491D" w:rsidRPr="00CD2A8E" w:rsidRDefault="0021491D" w:rsidP="00B722DF">
            <w:pPr>
              <w:pStyle w:val="ConsPlusNormal"/>
              <w:rPr>
                <w:rFonts w:ascii="Times New Roman" w:hAnsi="Times New Roman" w:cs="Times New Roman"/>
                <w:sz w:val="18"/>
                <w:szCs w:val="18"/>
              </w:rPr>
            </w:pPr>
          </w:p>
        </w:tc>
        <w:tc>
          <w:tcPr>
            <w:tcW w:w="794" w:type="dxa"/>
            <w:vMerge/>
          </w:tcPr>
          <w:p w:rsidR="0021491D" w:rsidRPr="00CD2A8E" w:rsidRDefault="0021491D" w:rsidP="00B722DF">
            <w:pPr>
              <w:pStyle w:val="ConsPlusNormal"/>
              <w:rPr>
                <w:rFonts w:ascii="Times New Roman" w:hAnsi="Times New Roman" w:cs="Times New Roman"/>
                <w:sz w:val="18"/>
                <w:szCs w:val="18"/>
              </w:rPr>
            </w:pPr>
          </w:p>
        </w:tc>
        <w:tc>
          <w:tcPr>
            <w:tcW w:w="850" w:type="dxa"/>
            <w:vMerge/>
          </w:tcPr>
          <w:p w:rsidR="0021491D" w:rsidRPr="00CD2A8E" w:rsidRDefault="0021491D" w:rsidP="00B722DF">
            <w:pPr>
              <w:pStyle w:val="ConsPlusNormal"/>
              <w:rPr>
                <w:rFonts w:ascii="Times New Roman" w:hAnsi="Times New Roman" w:cs="Times New Roman"/>
                <w:sz w:val="18"/>
                <w:szCs w:val="18"/>
              </w:rPr>
            </w:pPr>
          </w:p>
        </w:tc>
        <w:tc>
          <w:tcPr>
            <w:tcW w:w="794" w:type="dxa"/>
            <w:vMerge/>
          </w:tcPr>
          <w:p w:rsidR="0021491D" w:rsidRPr="00CD2A8E" w:rsidRDefault="0021491D" w:rsidP="00B722DF">
            <w:pPr>
              <w:pStyle w:val="ConsPlusNormal"/>
              <w:rPr>
                <w:rFonts w:ascii="Times New Roman" w:hAnsi="Times New Roman" w:cs="Times New Roman"/>
                <w:sz w:val="18"/>
                <w:szCs w:val="18"/>
              </w:rPr>
            </w:pPr>
          </w:p>
        </w:tc>
        <w:tc>
          <w:tcPr>
            <w:tcW w:w="850" w:type="dxa"/>
            <w:vMerge/>
          </w:tcPr>
          <w:p w:rsidR="0021491D" w:rsidRPr="00CD2A8E" w:rsidRDefault="0021491D" w:rsidP="00B722DF">
            <w:pPr>
              <w:pStyle w:val="ConsPlusNormal"/>
              <w:rPr>
                <w:rFonts w:ascii="Times New Roman" w:hAnsi="Times New Roman" w:cs="Times New Roman"/>
                <w:sz w:val="18"/>
                <w:szCs w:val="18"/>
              </w:rPr>
            </w:pPr>
          </w:p>
        </w:tc>
        <w:tc>
          <w:tcPr>
            <w:tcW w:w="850" w:type="dxa"/>
            <w:vMerge/>
          </w:tcPr>
          <w:p w:rsidR="0021491D" w:rsidRPr="00CD2A8E" w:rsidRDefault="0021491D" w:rsidP="00B722DF">
            <w:pPr>
              <w:pStyle w:val="ConsPlusNormal"/>
              <w:rPr>
                <w:rFonts w:ascii="Times New Roman" w:hAnsi="Times New Roman" w:cs="Times New Roman"/>
                <w:sz w:val="18"/>
                <w:szCs w:val="18"/>
              </w:rPr>
            </w:pPr>
          </w:p>
        </w:tc>
        <w:tc>
          <w:tcPr>
            <w:tcW w:w="850" w:type="dxa"/>
            <w:vMerge/>
          </w:tcPr>
          <w:p w:rsidR="0021491D" w:rsidRPr="00CD2A8E" w:rsidRDefault="0021491D" w:rsidP="00B722DF">
            <w:pPr>
              <w:pStyle w:val="ConsPlusNormal"/>
              <w:rPr>
                <w:rFonts w:ascii="Times New Roman" w:hAnsi="Times New Roman" w:cs="Times New Roman"/>
                <w:sz w:val="18"/>
                <w:szCs w:val="18"/>
              </w:rPr>
            </w:pPr>
          </w:p>
        </w:tc>
        <w:tc>
          <w:tcPr>
            <w:tcW w:w="794" w:type="dxa"/>
            <w:vMerge/>
          </w:tcPr>
          <w:p w:rsidR="0021491D" w:rsidRPr="00CD2A8E" w:rsidRDefault="0021491D" w:rsidP="00B722DF">
            <w:pPr>
              <w:pStyle w:val="ConsPlusNormal"/>
              <w:rPr>
                <w:rFonts w:ascii="Times New Roman" w:hAnsi="Times New Roman" w:cs="Times New Roman"/>
                <w:sz w:val="18"/>
                <w:szCs w:val="18"/>
              </w:rPr>
            </w:pPr>
          </w:p>
        </w:tc>
      </w:tr>
      <w:tr w:rsidR="0021491D" w:rsidRPr="00CD2A8E" w:rsidTr="00CD2A8E">
        <w:tc>
          <w:tcPr>
            <w:tcW w:w="2381" w:type="dxa"/>
            <w:vMerge/>
          </w:tcPr>
          <w:p w:rsidR="0021491D" w:rsidRPr="00CD2A8E" w:rsidRDefault="0021491D" w:rsidP="00B722DF">
            <w:pPr>
              <w:pStyle w:val="ConsPlusNormal"/>
              <w:rPr>
                <w:rFonts w:ascii="Times New Roman" w:hAnsi="Times New Roman" w:cs="Times New Roman"/>
                <w:sz w:val="18"/>
                <w:szCs w:val="18"/>
              </w:rPr>
            </w:pPr>
          </w:p>
        </w:tc>
        <w:tc>
          <w:tcPr>
            <w:tcW w:w="1644" w:type="dxa"/>
            <w:vMerge/>
          </w:tcPr>
          <w:p w:rsidR="0021491D" w:rsidRPr="00CD2A8E" w:rsidRDefault="0021491D" w:rsidP="00B722DF">
            <w:pPr>
              <w:pStyle w:val="ConsPlusNormal"/>
              <w:rPr>
                <w:rFonts w:ascii="Times New Roman" w:hAnsi="Times New Roman" w:cs="Times New Roman"/>
                <w:sz w:val="18"/>
                <w:szCs w:val="18"/>
              </w:rPr>
            </w:pP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Бюджет Астраханской области</w:t>
            </w:r>
          </w:p>
        </w:tc>
        <w:tc>
          <w:tcPr>
            <w:tcW w:w="130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0405</w:t>
            </w:r>
          </w:p>
        </w:tc>
        <w:tc>
          <w:tcPr>
            <w:tcW w:w="1361"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3370180610</w:t>
            </w:r>
          </w:p>
        </w:tc>
        <w:tc>
          <w:tcPr>
            <w:tcW w:w="1247"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244</w:t>
            </w:r>
          </w:p>
        </w:tc>
        <w:tc>
          <w:tcPr>
            <w:tcW w:w="1247"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15786,0</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4536,0</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2250,0</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1500,0</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1500,0</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1500,0</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1500,0</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1500,0</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1500,0</w:t>
            </w:r>
          </w:p>
        </w:tc>
        <w:tc>
          <w:tcPr>
            <w:tcW w:w="1871" w:type="dxa"/>
            <w:vMerge/>
          </w:tcPr>
          <w:p w:rsidR="0021491D" w:rsidRPr="00CD2A8E" w:rsidRDefault="0021491D" w:rsidP="00B722DF">
            <w:pPr>
              <w:pStyle w:val="ConsPlusNormal"/>
              <w:rPr>
                <w:rFonts w:ascii="Times New Roman" w:hAnsi="Times New Roman" w:cs="Times New Roman"/>
                <w:sz w:val="18"/>
                <w:szCs w:val="18"/>
              </w:rPr>
            </w:pPr>
          </w:p>
        </w:tc>
        <w:tc>
          <w:tcPr>
            <w:tcW w:w="1020" w:type="dxa"/>
            <w:vMerge/>
          </w:tcPr>
          <w:p w:rsidR="0021491D" w:rsidRPr="00CD2A8E" w:rsidRDefault="0021491D" w:rsidP="00B722DF">
            <w:pPr>
              <w:pStyle w:val="ConsPlusNormal"/>
              <w:rPr>
                <w:rFonts w:ascii="Times New Roman" w:hAnsi="Times New Roman" w:cs="Times New Roman"/>
                <w:sz w:val="18"/>
                <w:szCs w:val="18"/>
              </w:rPr>
            </w:pPr>
          </w:p>
        </w:tc>
        <w:tc>
          <w:tcPr>
            <w:tcW w:w="850" w:type="dxa"/>
            <w:vMerge/>
          </w:tcPr>
          <w:p w:rsidR="0021491D" w:rsidRPr="00CD2A8E" w:rsidRDefault="0021491D" w:rsidP="00B722DF">
            <w:pPr>
              <w:pStyle w:val="ConsPlusNormal"/>
              <w:rPr>
                <w:rFonts w:ascii="Times New Roman" w:hAnsi="Times New Roman" w:cs="Times New Roman"/>
                <w:sz w:val="18"/>
                <w:szCs w:val="18"/>
              </w:rPr>
            </w:pPr>
          </w:p>
        </w:tc>
        <w:tc>
          <w:tcPr>
            <w:tcW w:w="794" w:type="dxa"/>
            <w:vMerge/>
          </w:tcPr>
          <w:p w:rsidR="0021491D" w:rsidRPr="00CD2A8E" w:rsidRDefault="0021491D" w:rsidP="00B722DF">
            <w:pPr>
              <w:pStyle w:val="ConsPlusNormal"/>
              <w:rPr>
                <w:rFonts w:ascii="Times New Roman" w:hAnsi="Times New Roman" w:cs="Times New Roman"/>
                <w:sz w:val="18"/>
                <w:szCs w:val="18"/>
              </w:rPr>
            </w:pPr>
          </w:p>
        </w:tc>
        <w:tc>
          <w:tcPr>
            <w:tcW w:w="850" w:type="dxa"/>
            <w:vMerge/>
          </w:tcPr>
          <w:p w:rsidR="0021491D" w:rsidRPr="00CD2A8E" w:rsidRDefault="0021491D" w:rsidP="00B722DF">
            <w:pPr>
              <w:pStyle w:val="ConsPlusNormal"/>
              <w:rPr>
                <w:rFonts w:ascii="Times New Roman" w:hAnsi="Times New Roman" w:cs="Times New Roman"/>
                <w:sz w:val="18"/>
                <w:szCs w:val="18"/>
              </w:rPr>
            </w:pPr>
          </w:p>
        </w:tc>
        <w:tc>
          <w:tcPr>
            <w:tcW w:w="794" w:type="dxa"/>
            <w:vMerge/>
          </w:tcPr>
          <w:p w:rsidR="0021491D" w:rsidRPr="00CD2A8E" w:rsidRDefault="0021491D" w:rsidP="00B722DF">
            <w:pPr>
              <w:pStyle w:val="ConsPlusNormal"/>
              <w:rPr>
                <w:rFonts w:ascii="Times New Roman" w:hAnsi="Times New Roman" w:cs="Times New Roman"/>
                <w:sz w:val="18"/>
                <w:szCs w:val="18"/>
              </w:rPr>
            </w:pPr>
          </w:p>
        </w:tc>
        <w:tc>
          <w:tcPr>
            <w:tcW w:w="850" w:type="dxa"/>
            <w:vMerge/>
          </w:tcPr>
          <w:p w:rsidR="0021491D" w:rsidRPr="00CD2A8E" w:rsidRDefault="0021491D" w:rsidP="00B722DF">
            <w:pPr>
              <w:pStyle w:val="ConsPlusNormal"/>
              <w:rPr>
                <w:rFonts w:ascii="Times New Roman" w:hAnsi="Times New Roman" w:cs="Times New Roman"/>
                <w:sz w:val="18"/>
                <w:szCs w:val="18"/>
              </w:rPr>
            </w:pPr>
          </w:p>
        </w:tc>
        <w:tc>
          <w:tcPr>
            <w:tcW w:w="850" w:type="dxa"/>
            <w:vMerge/>
          </w:tcPr>
          <w:p w:rsidR="0021491D" w:rsidRPr="00CD2A8E" w:rsidRDefault="0021491D" w:rsidP="00B722DF">
            <w:pPr>
              <w:pStyle w:val="ConsPlusNormal"/>
              <w:rPr>
                <w:rFonts w:ascii="Times New Roman" w:hAnsi="Times New Roman" w:cs="Times New Roman"/>
                <w:sz w:val="18"/>
                <w:szCs w:val="18"/>
              </w:rPr>
            </w:pPr>
          </w:p>
        </w:tc>
        <w:tc>
          <w:tcPr>
            <w:tcW w:w="850" w:type="dxa"/>
            <w:vMerge/>
          </w:tcPr>
          <w:p w:rsidR="0021491D" w:rsidRPr="00CD2A8E" w:rsidRDefault="0021491D" w:rsidP="00B722DF">
            <w:pPr>
              <w:pStyle w:val="ConsPlusNormal"/>
              <w:rPr>
                <w:rFonts w:ascii="Times New Roman" w:hAnsi="Times New Roman" w:cs="Times New Roman"/>
                <w:sz w:val="18"/>
                <w:szCs w:val="18"/>
              </w:rPr>
            </w:pPr>
          </w:p>
        </w:tc>
        <w:tc>
          <w:tcPr>
            <w:tcW w:w="794" w:type="dxa"/>
            <w:vMerge/>
          </w:tcPr>
          <w:p w:rsidR="0021491D" w:rsidRPr="00CD2A8E" w:rsidRDefault="0021491D" w:rsidP="00B722DF">
            <w:pPr>
              <w:pStyle w:val="ConsPlusNormal"/>
              <w:rPr>
                <w:rFonts w:ascii="Times New Roman" w:hAnsi="Times New Roman" w:cs="Times New Roman"/>
                <w:sz w:val="18"/>
                <w:szCs w:val="18"/>
              </w:rPr>
            </w:pPr>
          </w:p>
        </w:tc>
      </w:tr>
      <w:tr w:rsidR="0021491D" w:rsidRPr="00CD2A8E" w:rsidTr="00CD2A8E">
        <w:tc>
          <w:tcPr>
            <w:tcW w:w="2381" w:type="dxa"/>
            <w:vMerge/>
          </w:tcPr>
          <w:p w:rsidR="0021491D" w:rsidRPr="00CD2A8E" w:rsidRDefault="0021491D" w:rsidP="00B722DF">
            <w:pPr>
              <w:pStyle w:val="ConsPlusNormal"/>
              <w:rPr>
                <w:rFonts w:ascii="Times New Roman" w:hAnsi="Times New Roman" w:cs="Times New Roman"/>
                <w:sz w:val="18"/>
                <w:szCs w:val="18"/>
              </w:rPr>
            </w:pPr>
          </w:p>
        </w:tc>
        <w:tc>
          <w:tcPr>
            <w:tcW w:w="1644" w:type="dxa"/>
            <w:vMerge/>
          </w:tcPr>
          <w:p w:rsidR="0021491D" w:rsidRPr="00CD2A8E" w:rsidRDefault="0021491D" w:rsidP="00B722DF">
            <w:pPr>
              <w:pStyle w:val="ConsPlusNormal"/>
              <w:rPr>
                <w:rFonts w:ascii="Times New Roman" w:hAnsi="Times New Roman" w:cs="Times New Roman"/>
                <w:sz w:val="18"/>
                <w:szCs w:val="18"/>
              </w:rPr>
            </w:pP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Бюджет Астраханской области</w:t>
            </w:r>
          </w:p>
        </w:tc>
        <w:tc>
          <w:tcPr>
            <w:tcW w:w="130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0309</w:t>
            </w:r>
          </w:p>
        </w:tc>
        <w:tc>
          <w:tcPr>
            <w:tcW w:w="1361"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3370180680</w:t>
            </w:r>
          </w:p>
        </w:tc>
        <w:tc>
          <w:tcPr>
            <w:tcW w:w="1247"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244</w:t>
            </w:r>
          </w:p>
        </w:tc>
        <w:tc>
          <w:tcPr>
            <w:tcW w:w="1247"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5700,7</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5700,7</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0,0</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0,0</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0,0</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0,0</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0,0</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0,0</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0,0</w:t>
            </w:r>
          </w:p>
        </w:tc>
        <w:tc>
          <w:tcPr>
            <w:tcW w:w="1871" w:type="dxa"/>
            <w:vMerge/>
          </w:tcPr>
          <w:p w:rsidR="0021491D" w:rsidRPr="00CD2A8E" w:rsidRDefault="0021491D" w:rsidP="00B722DF">
            <w:pPr>
              <w:pStyle w:val="ConsPlusNormal"/>
              <w:rPr>
                <w:rFonts w:ascii="Times New Roman" w:hAnsi="Times New Roman" w:cs="Times New Roman"/>
                <w:sz w:val="18"/>
                <w:szCs w:val="18"/>
              </w:rPr>
            </w:pPr>
          </w:p>
        </w:tc>
        <w:tc>
          <w:tcPr>
            <w:tcW w:w="1020" w:type="dxa"/>
            <w:vMerge/>
          </w:tcPr>
          <w:p w:rsidR="0021491D" w:rsidRPr="00CD2A8E" w:rsidRDefault="0021491D" w:rsidP="00B722DF">
            <w:pPr>
              <w:pStyle w:val="ConsPlusNormal"/>
              <w:rPr>
                <w:rFonts w:ascii="Times New Roman" w:hAnsi="Times New Roman" w:cs="Times New Roman"/>
                <w:sz w:val="18"/>
                <w:szCs w:val="18"/>
              </w:rPr>
            </w:pPr>
          </w:p>
        </w:tc>
        <w:tc>
          <w:tcPr>
            <w:tcW w:w="850" w:type="dxa"/>
            <w:vMerge/>
          </w:tcPr>
          <w:p w:rsidR="0021491D" w:rsidRPr="00CD2A8E" w:rsidRDefault="0021491D" w:rsidP="00B722DF">
            <w:pPr>
              <w:pStyle w:val="ConsPlusNormal"/>
              <w:rPr>
                <w:rFonts w:ascii="Times New Roman" w:hAnsi="Times New Roman" w:cs="Times New Roman"/>
                <w:sz w:val="18"/>
                <w:szCs w:val="18"/>
              </w:rPr>
            </w:pPr>
          </w:p>
        </w:tc>
        <w:tc>
          <w:tcPr>
            <w:tcW w:w="794" w:type="dxa"/>
            <w:vMerge/>
          </w:tcPr>
          <w:p w:rsidR="0021491D" w:rsidRPr="00CD2A8E" w:rsidRDefault="0021491D" w:rsidP="00B722DF">
            <w:pPr>
              <w:pStyle w:val="ConsPlusNormal"/>
              <w:rPr>
                <w:rFonts w:ascii="Times New Roman" w:hAnsi="Times New Roman" w:cs="Times New Roman"/>
                <w:sz w:val="18"/>
                <w:szCs w:val="18"/>
              </w:rPr>
            </w:pPr>
          </w:p>
        </w:tc>
        <w:tc>
          <w:tcPr>
            <w:tcW w:w="850" w:type="dxa"/>
            <w:vMerge/>
          </w:tcPr>
          <w:p w:rsidR="0021491D" w:rsidRPr="00CD2A8E" w:rsidRDefault="0021491D" w:rsidP="00B722DF">
            <w:pPr>
              <w:pStyle w:val="ConsPlusNormal"/>
              <w:rPr>
                <w:rFonts w:ascii="Times New Roman" w:hAnsi="Times New Roman" w:cs="Times New Roman"/>
                <w:sz w:val="18"/>
                <w:szCs w:val="18"/>
              </w:rPr>
            </w:pPr>
          </w:p>
        </w:tc>
        <w:tc>
          <w:tcPr>
            <w:tcW w:w="794" w:type="dxa"/>
            <w:vMerge/>
          </w:tcPr>
          <w:p w:rsidR="0021491D" w:rsidRPr="00CD2A8E" w:rsidRDefault="0021491D" w:rsidP="00B722DF">
            <w:pPr>
              <w:pStyle w:val="ConsPlusNormal"/>
              <w:rPr>
                <w:rFonts w:ascii="Times New Roman" w:hAnsi="Times New Roman" w:cs="Times New Roman"/>
                <w:sz w:val="18"/>
                <w:szCs w:val="18"/>
              </w:rPr>
            </w:pPr>
          </w:p>
        </w:tc>
        <w:tc>
          <w:tcPr>
            <w:tcW w:w="850" w:type="dxa"/>
            <w:vMerge/>
          </w:tcPr>
          <w:p w:rsidR="0021491D" w:rsidRPr="00CD2A8E" w:rsidRDefault="0021491D" w:rsidP="00B722DF">
            <w:pPr>
              <w:pStyle w:val="ConsPlusNormal"/>
              <w:rPr>
                <w:rFonts w:ascii="Times New Roman" w:hAnsi="Times New Roman" w:cs="Times New Roman"/>
                <w:sz w:val="18"/>
                <w:szCs w:val="18"/>
              </w:rPr>
            </w:pPr>
          </w:p>
        </w:tc>
        <w:tc>
          <w:tcPr>
            <w:tcW w:w="850" w:type="dxa"/>
            <w:vMerge/>
          </w:tcPr>
          <w:p w:rsidR="0021491D" w:rsidRPr="00CD2A8E" w:rsidRDefault="0021491D" w:rsidP="00B722DF">
            <w:pPr>
              <w:pStyle w:val="ConsPlusNormal"/>
              <w:rPr>
                <w:rFonts w:ascii="Times New Roman" w:hAnsi="Times New Roman" w:cs="Times New Roman"/>
                <w:sz w:val="18"/>
                <w:szCs w:val="18"/>
              </w:rPr>
            </w:pPr>
          </w:p>
        </w:tc>
        <w:tc>
          <w:tcPr>
            <w:tcW w:w="850" w:type="dxa"/>
            <w:vMerge/>
          </w:tcPr>
          <w:p w:rsidR="0021491D" w:rsidRPr="00CD2A8E" w:rsidRDefault="0021491D" w:rsidP="00B722DF">
            <w:pPr>
              <w:pStyle w:val="ConsPlusNormal"/>
              <w:rPr>
                <w:rFonts w:ascii="Times New Roman" w:hAnsi="Times New Roman" w:cs="Times New Roman"/>
                <w:sz w:val="18"/>
                <w:szCs w:val="18"/>
              </w:rPr>
            </w:pPr>
          </w:p>
        </w:tc>
        <w:tc>
          <w:tcPr>
            <w:tcW w:w="794" w:type="dxa"/>
            <w:vMerge/>
          </w:tcPr>
          <w:p w:rsidR="0021491D" w:rsidRPr="00CD2A8E" w:rsidRDefault="0021491D" w:rsidP="00B722DF">
            <w:pPr>
              <w:pStyle w:val="ConsPlusNormal"/>
              <w:rPr>
                <w:rFonts w:ascii="Times New Roman" w:hAnsi="Times New Roman" w:cs="Times New Roman"/>
                <w:sz w:val="18"/>
                <w:szCs w:val="18"/>
              </w:rPr>
            </w:pPr>
          </w:p>
        </w:tc>
      </w:tr>
      <w:tr w:rsidR="0021491D" w:rsidRPr="00CD2A8E" w:rsidTr="00CD2A8E">
        <w:tc>
          <w:tcPr>
            <w:tcW w:w="2381" w:type="dxa"/>
            <w:vMerge/>
          </w:tcPr>
          <w:p w:rsidR="0021491D" w:rsidRPr="00CD2A8E" w:rsidRDefault="0021491D" w:rsidP="00B722DF">
            <w:pPr>
              <w:pStyle w:val="ConsPlusNormal"/>
              <w:rPr>
                <w:rFonts w:ascii="Times New Roman" w:hAnsi="Times New Roman" w:cs="Times New Roman"/>
                <w:sz w:val="18"/>
                <w:szCs w:val="18"/>
              </w:rPr>
            </w:pPr>
          </w:p>
        </w:tc>
        <w:tc>
          <w:tcPr>
            <w:tcW w:w="1644" w:type="dxa"/>
            <w:vMerge/>
          </w:tcPr>
          <w:p w:rsidR="0021491D" w:rsidRPr="00CD2A8E" w:rsidRDefault="0021491D" w:rsidP="00B722DF">
            <w:pPr>
              <w:pStyle w:val="ConsPlusNormal"/>
              <w:rPr>
                <w:rFonts w:ascii="Times New Roman" w:hAnsi="Times New Roman" w:cs="Times New Roman"/>
                <w:sz w:val="18"/>
                <w:szCs w:val="18"/>
              </w:rPr>
            </w:pP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Бюджет Астраханской области</w:t>
            </w:r>
          </w:p>
        </w:tc>
        <w:tc>
          <w:tcPr>
            <w:tcW w:w="130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0405</w:t>
            </w:r>
          </w:p>
        </w:tc>
        <w:tc>
          <w:tcPr>
            <w:tcW w:w="1361"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3370182600</w:t>
            </w:r>
          </w:p>
        </w:tc>
        <w:tc>
          <w:tcPr>
            <w:tcW w:w="1247"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244</w:t>
            </w:r>
          </w:p>
        </w:tc>
        <w:tc>
          <w:tcPr>
            <w:tcW w:w="1247"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380,0</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380,0</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0,0</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0,0</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0,0</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0,0</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0,0</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0,0</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0,0</w:t>
            </w:r>
          </w:p>
        </w:tc>
        <w:tc>
          <w:tcPr>
            <w:tcW w:w="1871" w:type="dxa"/>
          </w:tcPr>
          <w:p w:rsidR="0021491D" w:rsidRPr="00CD2A8E" w:rsidRDefault="0021491D" w:rsidP="00B722DF">
            <w:pPr>
              <w:pStyle w:val="ConsPlusNormal"/>
              <w:rPr>
                <w:rFonts w:ascii="Times New Roman" w:hAnsi="Times New Roman" w:cs="Times New Roman"/>
                <w:sz w:val="18"/>
                <w:szCs w:val="18"/>
              </w:rPr>
            </w:pPr>
          </w:p>
        </w:tc>
        <w:tc>
          <w:tcPr>
            <w:tcW w:w="1020" w:type="dxa"/>
          </w:tcPr>
          <w:p w:rsidR="0021491D" w:rsidRPr="00CD2A8E" w:rsidRDefault="0021491D" w:rsidP="00B722DF">
            <w:pPr>
              <w:pStyle w:val="ConsPlusNormal"/>
              <w:rPr>
                <w:rFonts w:ascii="Times New Roman" w:hAnsi="Times New Roman" w:cs="Times New Roman"/>
                <w:sz w:val="18"/>
                <w:szCs w:val="18"/>
              </w:rPr>
            </w:pPr>
          </w:p>
        </w:tc>
        <w:tc>
          <w:tcPr>
            <w:tcW w:w="850" w:type="dxa"/>
          </w:tcPr>
          <w:p w:rsidR="0021491D" w:rsidRPr="00CD2A8E" w:rsidRDefault="0021491D" w:rsidP="00B722DF">
            <w:pPr>
              <w:pStyle w:val="ConsPlusNormal"/>
              <w:rPr>
                <w:rFonts w:ascii="Times New Roman" w:hAnsi="Times New Roman" w:cs="Times New Roman"/>
                <w:sz w:val="18"/>
                <w:szCs w:val="18"/>
              </w:rPr>
            </w:pPr>
          </w:p>
        </w:tc>
        <w:tc>
          <w:tcPr>
            <w:tcW w:w="794" w:type="dxa"/>
          </w:tcPr>
          <w:p w:rsidR="0021491D" w:rsidRPr="00CD2A8E" w:rsidRDefault="0021491D" w:rsidP="00B722DF">
            <w:pPr>
              <w:pStyle w:val="ConsPlusNormal"/>
              <w:rPr>
                <w:rFonts w:ascii="Times New Roman" w:hAnsi="Times New Roman" w:cs="Times New Roman"/>
                <w:sz w:val="18"/>
                <w:szCs w:val="18"/>
              </w:rPr>
            </w:pPr>
          </w:p>
        </w:tc>
        <w:tc>
          <w:tcPr>
            <w:tcW w:w="850" w:type="dxa"/>
          </w:tcPr>
          <w:p w:rsidR="0021491D" w:rsidRPr="00CD2A8E" w:rsidRDefault="0021491D" w:rsidP="00B722DF">
            <w:pPr>
              <w:pStyle w:val="ConsPlusNormal"/>
              <w:rPr>
                <w:rFonts w:ascii="Times New Roman" w:hAnsi="Times New Roman" w:cs="Times New Roman"/>
                <w:sz w:val="18"/>
                <w:szCs w:val="18"/>
              </w:rPr>
            </w:pPr>
          </w:p>
        </w:tc>
        <w:tc>
          <w:tcPr>
            <w:tcW w:w="794" w:type="dxa"/>
          </w:tcPr>
          <w:p w:rsidR="0021491D" w:rsidRPr="00CD2A8E" w:rsidRDefault="0021491D" w:rsidP="00B722DF">
            <w:pPr>
              <w:pStyle w:val="ConsPlusNormal"/>
              <w:rPr>
                <w:rFonts w:ascii="Times New Roman" w:hAnsi="Times New Roman" w:cs="Times New Roman"/>
                <w:sz w:val="18"/>
                <w:szCs w:val="18"/>
              </w:rPr>
            </w:pPr>
          </w:p>
        </w:tc>
        <w:tc>
          <w:tcPr>
            <w:tcW w:w="850" w:type="dxa"/>
          </w:tcPr>
          <w:p w:rsidR="0021491D" w:rsidRPr="00CD2A8E" w:rsidRDefault="0021491D" w:rsidP="00B722DF">
            <w:pPr>
              <w:pStyle w:val="ConsPlusNormal"/>
              <w:rPr>
                <w:rFonts w:ascii="Times New Roman" w:hAnsi="Times New Roman" w:cs="Times New Roman"/>
                <w:sz w:val="18"/>
                <w:szCs w:val="18"/>
              </w:rPr>
            </w:pPr>
          </w:p>
        </w:tc>
        <w:tc>
          <w:tcPr>
            <w:tcW w:w="850" w:type="dxa"/>
          </w:tcPr>
          <w:p w:rsidR="0021491D" w:rsidRPr="00CD2A8E" w:rsidRDefault="0021491D" w:rsidP="00B722DF">
            <w:pPr>
              <w:pStyle w:val="ConsPlusNormal"/>
              <w:rPr>
                <w:rFonts w:ascii="Times New Roman" w:hAnsi="Times New Roman" w:cs="Times New Roman"/>
                <w:sz w:val="18"/>
                <w:szCs w:val="18"/>
              </w:rPr>
            </w:pPr>
          </w:p>
        </w:tc>
        <w:tc>
          <w:tcPr>
            <w:tcW w:w="850" w:type="dxa"/>
          </w:tcPr>
          <w:p w:rsidR="0021491D" w:rsidRPr="00CD2A8E" w:rsidRDefault="0021491D" w:rsidP="00B722DF">
            <w:pPr>
              <w:pStyle w:val="ConsPlusNormal"/>
              <w:rPr>
                <w:rFonts w:ascii="Times New Roman" w:hAnsi="Times New Roman" w:cs="Times New Roman"/>
                <w:sz w:val="18"/>
                <w:szCs w:val="18"/>
              </w:rPr>
            </w:pPr>
          </w:p>
        </w:tc>
        <w:tc>
          <w:tcPr>
            <w:tcW w:w="794" w:type="dxa"/>
          </w:tcPr>
          <w:p w:rsidR="0021491D" w:rsidRPr="00CD2A8E" w:rsidRDefault="0021491D" w:rsidP="00B722DF">
            <w:pPr>
              <w:pStyle w:val="ConsPlusNormal"/>
              <w:rPr>
                <w:rFonts w:ascii="Times New Roman" w:hAnsi="Times New Roman" w:cs="Times New Roman"/>
                <w:sz w:val="18"/>
                <w:szCs w:val="18"/>
              </w:rPr>
            </w:pPr>
          </w:p>
        </w:tc>
      </w:tr>
      <w:tr w:rsidR="0021491D" w:rsidRPr="00CD2A8E" w:rsidTr="00CD2A8E">
        <w:tc>
          <w:tcPr>
            <w:tcW w:w="2381" w:type="dxa"/>
            <w:vMerge/>
          </w:tcPr>
          <w:p w:rsidR="0021491D" w:rsidRPr="00CD2A8E" w:rsidRDefault="0021491D" w:rsidP="00B722DF">
            <w:pPr>
              <w:pStyle w:val="ConsPlusNormal"/>
              <w:rPr>
                <w:rFonts w:ascii="Times New Roman" w:hAnsi="Times New Roman" w:cs="Times New Roman"/>
                <w:sz w:val="18"/>
                <w:szCs w:val="18"/>
              </w:rPr>
            </w:pPr>
          </w:p>
        </w:tc>
        <w:tc>
          <w:tcPr>
            <w:tcW w:w="1644" w:type="dxa"/>
            <w:vMerge/>
          </w:tcPr>
          <w:p w:rsidR="0021491D" w:rsidRPr="00CD2A8E" w:rsidRDefault="0021491D" w:rsidP="00B722DF">
            <w:pPr>
              <w:pStyle w:val="ConsPlusNormal"/>
              <w:rPr>
                <w:rFonts w:ascii="Times New Roman" w:hAnsi="Times New Roman" w:cs="Times New Roman"/>
                <w:sz w:val="18"/>
                <w:szCs w:val="18"/>
              </w:rPr>
            </w:pP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 xml:space="preserve">Бюджет </w:t>
            </w:r>
            <w:r w:rsidRPr="00CD2A8E">
              <w:rPr>
                <w:rFonts w:ascii="Times New Roman" w:hAnsi="Times New Roman" w:cs="Times New Roman"/>
                <w:sz w:val="18"/>
                <w:szCs w:val="18"/>
              </w:rPr>
              <w:lastRenderedPageBreak/>
              <w:t>Астраханской области</w:t>
            </w:r>
          </w:p>
        </w:tc>
        <w:tc>
          <w:tcPr>
            <w:tcW w:w="130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lastRenderedPageBreak/>
              <w:t>0405</w:t>
            </w:r>
          </w:p>
        </w:tc>
        <w:tc>
          <w:tcPr>
            <w:tcW w:w="1361"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3370182610</w:t>
            </w:r>
          </w:p>
        </w:tc>
        <w:tc>
          <w:tcPr>
            <w:tcW w:w="1247"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244</w:t>
            </w:r>
          </w:p>
        </w:tc>
        <w:tc>
          <w:tcPr>
            <w:tcW w:w="1247"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320,0</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320,0</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0,0</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0,0</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0,0</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0,0</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0,0</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0,0</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0,0</w:t>
            </w:r>
          </w:p>
        </w:tc>
        <w:tc>
          <w:tcPr>
            <w:tcW w:w="1871" w:type="dxa"/>
          </w:tcPr>
          <w:p w:rsidR="0021491D" w:rsidRPr="00CD2A8E" w:rsidRDefault="0021491D" w:rsidP="00B722DF">
            <w:pPr>
              <w:pStyle w:val="ConsPlusNormal"/>
              <w:rPr>
                <w:rFonts w:ascii="Times New Roman" w:hAnsi="Times New Roman" w:cs="Times New Roman"/>
                <w:sz w:val="18"/>
                <w:szCs w:val="18"/>
              </w:rPr>
            </w:pPr>
          </w:p>
        </w:tc>
        <w:tc>
          <w:tcPr>
            <w:tcW w:w="1020" w:type="dxa"/>
          </w:tcPr>
          <w:p w:rsidR="0021491D" w:rsidRPr="00CD2A8E" w:rsidRDefault="0021491D" w:rsidP="00B722DF">
            <w:pPr>
              <w:pStyle w:val="ConsPlusNormal"/>
              <w:rPr>
                <w:rFonts w:ascii="Times New Roman" w:hAnsi="Times New Roman" w:cs="Times New Roman"/>
                <w:sz w:val="18"/>
                <w:szCs w:val="18"/>
              </w:rPr>
            </w:pPr>
          </w:p>
        </w:tc>
        <w:tc>
          <w:tcPr>
            <w:tcW w:w="850" w:type="dxa"/>
          </w:tcPr>
          <w:p w:rsidR="0021491D" w:rsidRPr="00CD2A8E" w:rsidRDefault="0021491D" w:rsidP="00B722DF">
            <w:pPr>
              <w:pStyle w:val="ConsPlusNormal"/>
              <w:rPr>
                <w:rFonts w:ascii="Times New Roman" w:hAnsi="Times New Roman" w:cs="Times New Roman"/>
                <w:sz w:val="18"/>
                <w:szCs w:val="18"/>
              </w:rPr>
            </w:pPr>
          </w:p>
        </w:tc>
        <w:tc>
          <w:tcPr>
            <w:tcW w:w="794" w:type="dxa"/>
          </w:tcPr>
          <w:p w:rsidR="0021491D" w:rsidRPr="00CD2A8E" w:rsidRDefault="0021491D" w:rsidP="00B722DF">
            <w:pPr>
              <w:pStyle w:val="ConsPlusNormal"/>
              <w:rPr>
                <w:rFonts w:ascii="Times New Roman" w:hAnsi="Times New Roman" w:cs="Times New Roman"/>
                <w:sz w:val="18"/>
                <w:szCs w:val="18"/>
              </w:rPr>
            </w:pPr>
          </w:p>
        </w:tc>
        <w:tc>
          <w:tcPr>
            <w:tcW w:w="850" w:type="dxa"/>
          </w:tcPr>
          <w:p w:rsidR="0021491D" w:rsidRPr="00CD2A8E" w:rsidRDefault="0021491D" w:rsidP="00B722DF">
            <w:pPr>
              <w:pStyle w:val="ConsPlusNormal"/>
              <w:rPr>
                <w:rFonts w:ascii="Times New Roman" w:hAnsi="Times New Roman" w:cs="Times New Roman"/>
                <w:sz w:val="18"/>
                <w:szCs w:val="18"/>
              </w:rPr>
            </w:pPr>
          </w:p>
        </w:tc>
        <w:tc>
          <w:tcPr>
            <w:tcW w:w="794" w:type="dxa"/>
          </w:tcPr>
          <w:p w:rsidR="0021491D" w:rsidRPr="00CD2A8E" w:rsidRDefault="0021491D" w:rsidP="00B722DF">
            <w:pPr>
              <w:pStyle w:val="ConsPlusNormal"/>
              <w:rPr>
                <w:rFonts w:ascii="Times New Roman" w:hAnsi="Times New Roman" w:cs="Times New Roman"/>
                <w:sz w:val="18"/>
                <w:szCs w:val="18"/>
              </w:rPr>
            </w:pPr>
          </w:p>
        </w:tc>
        <w:tc>
          <w:tcPr>
            <w:tcW w:w="850" w:type="dxa"/>
          </w:tcPr>
          <w:p w:rsidR="0021491D" w:rsidRPr="00CD2A8E" w:rsidRDefault="0021491D" w:rsidP="00B722DF">
            <w:pPr>
              <w:pStyle w:val="ConsPlusNormal"/>
              <w:rPr>
                <w:rFonts w:ascii="Times New Roman" w:hAnsi="Times New Roman" w:cs="Times New Roman"/>
                <w:sz w:val="18"/>
                <w:szCs w:val="18"/>
              </w:rPr>
            </w:pPr>
          </w:p>
        </w:tc>
        <w:tc>
          <w:tcPr>
            <w:tcW w:w="850" w:type="dxa"/>
          </w:tcPr>
          <w:p w:rsidR="0021491D" w:rsidRPr="00CD2A8E" w:rsidRDefault="0021491D" w:rsidP="00B722DF">
            <w:pPr>
              <w:pStyle w:val="ConsPlusNormal"/>
              <w:rPr>
                <w:rFonts w:ascii="Times New Roman" w:hAnsi="Times New Roman" w:cs="Times New Roman"/>
                <w:sz w:val="18"/>
                <w:szCs w:val="18"/>
              </w:rPr>
            </w:pPr>
          </w:p>
        </w:tc>
        <w:tc>
          <w:tcPr>
            <w:tcW w:w="850" w:type="dxa"/>
          </w:tcPr>
          <w:p w:rsidR="0021491D" w:rsidRPr="00CD2A8E" w:rsidRDefault="0021491D" w:rsidP="00B722DF">
            <w:pPr>
              <w:pStyle w:val="ConsPlusNormal"/>
              <w:rPr>
                <w:rFonts w:ascii="Times New Roman" w:hAnsi="Times New Roman" w:cs="Times New Roman"/>
                <w:sz w:val="18"/>
                <w:szCs w:val="18"/>
              </w:rPr>
            </w:pPr>
          </w:p>
        </w:tc>
        <w:tc>
          <w:tcPr>
            <w:tcW w:w="794" w:type="dxa"/>
          </w:tcPr>
          <w:p w:rsidR="0021491D" w:rsidRPr="00CD2A8E" w:rsidRDefault="0021491D" w:rsidP="00B722DF">
            <w:pPr>
              <w:pStyle w:val="ConsPlusNormal"/>
              <w:rPr>
                <w:rFonts w:ascii="Times New Roman" w:hAnsi="Times New Roman" w:cs="Times New Roman"/>
                <w:sz w:val="18"/>
                <w:szCs w:val="18"/>
              </w:rPr>
            </w:pPr>
          </w:p>
        </w:tc>
      </w:tr>
      <w:tr w:rsidR="0021491D" w:rsidRPr="00CD2A8E" w:rsidTr="00CD2A8E">
        <w:tc>
          <w:tcPr>
            <w:tcW w:w="2381" w:type="dxa"/>
            <w:vMerge/>
          </w:tcPr>
          <w:p w:rsidR="0021491D" w:rsidRPr="00CD2A8E" w:rsidRDefault="0021491D" w:rsidP="00B722DF">
            <w:pPr>
              <w:pStyle w:val="ConsPlusNormal"/>
              <w:rPr>
                <w:rFonts w:ascii="Times New Roman" w:hAnsi="Times New Roman" w:cs="Times New Roman"/>
                <w:sz w:val="18"/>
                <w:szCs w:val="18"/>
              </w:rPr>
            </w:pPr>
          </w:p>
        </w:tc>
        <w:tc>
          <w:tcPr>
            <w:tcW w:w="1644" w:type="dxa"/>
            <w:vMerge/>
          </w:tcPr>
          <w:p w:rsidR="0021491D" w:rsidRPr="00CD2A8E" w:rsidRDefault="0021491D" w:rsidP="00B722DF">
            <w:pPr>
              <w:pStyle w:val="ConsPlusNormal"/>
              <w:rPr>
                <w:rFonts w:ascii="Times New Roman" w:hAnsi="Times New Roman" w:cs="Times New Roman"/>
                <w:sz w:val="18"/>
                <w:szCs w:val="18"/>
              </w:rPr>
            </w:pPr>
          </w:p>
        </w:tc>
        <w:tc>
          <w:tcPr>
            <w:tcW w:w="5046" w:type="dxa"/>
            <w:gridSpan w:val="4"/>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Итого по мероприятию</w:t>
            </w:r>
          </w:p>
        </w:tc>
        <w:tc>
          <w:tcPr>
            <w:tcW w:w="1247"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203118,9</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46627,9</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23243,6</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22207,9</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22207,9</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22207,9</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22207,9</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22207,9</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22207,9</w:t>
            </w:r>
          </w:p>
        </w:tc>
        <w:tc>
          <w:tcPr>
            <w:tcW w:w="1871" w:type="dxa"/>
          </w:tcPr>
          <w:p w:rsidR="0021491D" w:rsidRPr="00CD2A8E" w:rsidRDefault="0021491D" w:rsidP="00B722DF">
            <w:pPr>
              <w:pStyle w:val="ConsPlusNormal"/>
              <w:rPr>
                <w:rFonts w:ascii="Times New Roman" w:hAnsi="Times New Roman" w:cs="Times New Roman"/>
                <w:sz w:val="18"/>
                <w:szCs w:val="18"/>
              </w:rPr>
            </w:pPr>
          </w:p>
        </w:tc>
        <w:tc>
          <w:tcPr>
            <w:tcW w:w="1020" w:type="dxa"/>
          </w:tcPr>
          <w:p w:rsidR="0021491D" w:rsidRPr="00CD2A8E" w:rsidRDefault="0021491D" w:rsidP="00B722DF">
            <w:pPr>
              <w:pStyle w:val="ConsPlusNormal"/>
              <w:rPr>
                <w:rFonts w:ascii="Times New Roman" w:hAnsi="Times New Roman" w:cs="Times New Roman"/>
                <w:sz w:val="18"/>
                <w:szCs w:val="18"/>
              </w:rPr>
            </w:pPr>
          </w:p>
        </w:tc>
        <w:tc>
          <w:tcPr>
            <w:tcW w:w="850" w:type="dxa"/>
          </w:tcPr>
          <w:p w:rsidR="0021491D" w:rsidRPr="00CD2A8E" w:rsidRDefault="0021491D" w:rsidP="00B722DF">
            <w:pPr>
              <w:pStyle w:val="ConsPlusNormal"/>
              <w:rPr>
                <w:rFonts w:ascii="Times New Roman" w:hAnsi="Times New Roman" w:cs="Times New Roman"/>
                <w:sz w:val="18"/>
                <w:szCs w:val="18"/>
              </w:rPr>
            </w:pPr>
          </w:p>
        </w:tc>
        <w:tc>
          <w:tcPr>
            <w:tcW w:w="794" w:type="dxa"/>
          </w:tcPr>
          <w:p w:rsidR="0021491D" w:rsidRPr="00CD2A8E" w:rsidRDefault="0021491D" w:rsidP="00B722DF">
            <w:pPr>
              <w:pStyle w:val="ConsPlusNormal"/>
              <w:rPr>
                <w:rFonts w:ascii="Times New Roman" w:hAnsi="Times New Roman" w:cs="Times New Roman"/>
                <w:sz w:val="18"/>
                <w:szCs w:val="18"/>
              </w:rPr>
            </w:pPr>
          </w:p>
        </w:tc>
        <w:tc>
          <w:tcPr>
            <w:tcW w:w="850" w:type="dxa"/>
          </w:tcPr>
          <w:p w:rsidR="0021491D" w:rsidRPr="00CD2A8E" w:rsidRDefault="0021491D" w:rsidP="00B722DF">
            <w:pPr>
              <w:pStyle w:val="ConsPlusNormal"/>
              <w:rPr>
                <w:rFonts w:ascii="Times New Roman" w:hAnsi="Times New Roman" w:cs="Times New Roman"/>
                <w:sz w:val="18"/>
                <w:szCs w:val="18"/>
              </w:rPr>
            </w:pPr>
          </w:p>
        </w:tc>
        <w:tc>
          <w:tcPr>
            <w:tcW w:w="794" w:type="dxa"/>
          </w:tcPr>
          <w:p w:rsidR="0021491D" w:rsidRPr="00CD2A8E" w:rsidRDefault="0021491D" w:rsidP="00B722DF">
            <w:pPr>
              <w:pStyle w:val="ConsPlusNormal"/>
              <w:rPr>
                <w:rFonts w:ascii="Times New Roman" w:hAnsi="Times New Roman" w:cs="Times New Roman"/>
                <w:sz w:val="18"/>
                <w:szCs w:val="18"/>
              </w:rPr>
            </w:pPr>
          </w:p>
        </w:tc>
        <w:tc>
          <w:tcPr>
            <w:tcW w:w="850" w:type="dxa"/>
          </w:tcPr>
          <w:p w:rsidR="0021491D" w:rsidRPr="00CD2A8E" w:rsidRDefault="0021491D" w:rsidP="00B722DF">
            <w:pPr>
              <w:pStyle w:val="ConsPlusNormal"/>
              <w:rPr>
                <w:rFonts w:ascii="Times New Roman" w:hAnsi="Times New Roman" w:cs="Times New Roman"/>
                <w:sz w:val="18"/>
                <w:szCs w:val="18"/>
              </w:rPr>
            </w:pPr>
          </w:p>
        </w:tc>
        <w:tc>
          <w:tcPr>
            <w:tcW w:w="850" w:type="dxa"/>
          </w:tcPr>
          <w:p w:rsidR="0021491D" w:rsidRPr="00CD2A8E" w:rsidRDefault="0021491D" w:rsidP="00B722DF">
            <w:pPr>
              <w:pStyle w:val="ConsPlusNormal"/>
              <w:rPr>
                <w:rFonts w:ascii="Times New Roman" w:hAnsi="Times New Roman" w:cs="Times New Roman"/>
                <w:sz w:val="18"/>
                <w:szCs w:val="18"/>
              </w:rPr>
            </w:pPr>
          </w:p>
        </w:tc>
        <w:tc>
          <w:tcPr>
            <w:tcW w:w="850" w:type="dxa"/>
          </w:tcPr>
          <w:p w:rsidR="0021491D" w:rsidRPr="00CD2A8E" w:rsidRDefault="0021491D" w:rsidP="00B722DF">
            <w:pPr>
              <w:pStyle w:val="ConsPlusNormal"/>
              <w:rPr>
                <w:rFonts w:ascii="Times New Roman" w:hAnsi="Times New Roman" w:cs="Times New Roman"/>
                <w:sz w:val="18"/>
                <w:szCs w:val="18"/>
              </w:rPr>
            </w:pPr>
          </w:p>
        </w:tc>
        <w:tc>
          <w:tcPr>
            <w:tcW w:w="794" w:type="dxa"/>
          </w:tcPr>
          <w:p w:rsidR="0021491D" w:rsidRPr="00CD2A8E" w:rsidRDefault="0021491D" w:rsidP="00B722DF">
            <w:pPr>
              <w:pStyle w:val="ConsPlusNormal"/>
              <w:rPr>
                <w:rFonts w:ascii="Times New Roman" w:hAnsi="Times New Roman" w:cs="Times New Roman"/>
                <w:sz w:val="18"/>
                <w:szCs w:val="18"/>
              </w:rPr>
            </w:pPr>
          </w:p>
        </w:tc>
      </w:tr>
      <w:tr w:rsidR="0021491D" w:rsidRPr="00CD2A8E" w:rsidTr="00CD2A8E">
        <w:tc>
          <w:tcPr>
            <w:tcW w:w="2381" w:type="dxa"/>
            <w:vMerge w:val="restart"/>
          </w:tcPr>
          <w:p w:rsidR="0021491D" w:rsidRPr="00CD2A8E" w:rsidRDefault="0021491D" w:rsidP="00B722DF">
            <w:pPr>
              <w:pStyle w:val="ConsPlusNormal"/>
              <w:rPr>
                <w:rFonts w:ascii="Times New Roman" w:hAnsi="Times New Roman" w:cs="Times New Roman"/>
                <w:sz w:val="18"/>
                <w:szCs w:val="18"/>
              </w:rPr>
            </w:pPr>
            <w:r w:rsidRPr="00CD2A8E">
              <w:rPr>
                <w:rFonts w:ascii="Times New Roman" w:hAnsi="Times New Roman" w:cs="Times New Roman"/>
                <w:sz w:val="18"/>
                <w:szCs w:val="18"/>
              </w:rPr>
              <w:t>Мероприятие 4. Оказание социальной поддержки отдельным категориям специалистов</w:t>
            </w:r>
          </w:p>
        </w:tc>
        <w:tc>
          <w:tcPr>
            <w:tcW w:w="1644" w:type="dxa"/>
            <w:vMerge w:val="restart"/>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Минсельхоз Астраханской области 2023 - 2030</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Бюджет Астраханской области</w:t>
            </w:r>
          </w:p>
        </w:tc>
        <w:tc>
          <w:tcPr>
            <w:tcW w:w="130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1003</w:t>
            </w:r>
          </w:p>
        </w:tc>
        <w:tc>
          <w:tcPr>
            <w:tcW w:w="1361"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3370129010</w:t>
            </w:r>
          </w:p>
        </w:tc>
        <w:tc>
          <w:tcPr>
            <w:tcW w:w="1247"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313</w:t>
            </w:r>
          </w:p>
        </w:tc>
        <w:tc>
          <w:tcPr>
            <w:tcW w:w="1247"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6000,0</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1100,0</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700,0</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700,0</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700,0</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700,0</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700,0</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700,0</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700,0</w:t>
            </w:r>
          </w:p>
        </w:tc>
        <w:tc>
          <w:tcPr>
            <w:tcW w:w="1871"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Количество отдельных специалистов агропромышленного комплекса, получивших единовременное пособие, человек</w:t>
            </w:r>
          </w:p>
        </w:tc>
        <w:tc>
          <w:tcPr>
            <w:tcW w:w="1020"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X</w:t>
            </w:r>
          </w:p>
        </w:tc>
        <w:tc>
          <w:tcPr>
            <w:tcW w:w="850"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10</w:t>
            </w:r>
          </w:p>
        </w:tc>
        <w:tc>
          <w:tcPr>
            <w:tcW w:w="79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10</w:t>
            </w:r>
          </w:p>
        </w:tc>
        <w:tc>
          <w:tcPr>
            <w:tcW w:w="850"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10</w:t>
            </w:r>
          </w:p>
        </w:tc>
        <w:tc>
          <w:tcPr>
            <w:tcW w:w="79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10</w:t>
            </w:r>
          </w:p>
        </w:tc>
        <w:tc>
          <w:tcPr>
            <w:tcW w:w="850"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10</w:t>
            </w:r>
          </w:p>
        </w:tc>
        <w:tc>
          <w:tcPr>
            <w:tcW w:w="850"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10</w:t>
            </w:r>
          </w:p>
        </w:tc>
        <w:tc>
          <w:tcPr>
            <w:tcW w:w="850"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10</w:t>
            </w:r>
          </w:p>
        </w:tc>
        <w:tc>
          <w:tcPr>
            <w:tcW w:w="79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10</w:t>
            </w:r>
          </w:p>
        </w:tc>
      </w:tr>
      <w:tr w:rsidR="0021491D" w:rsidRPr="00CD2A8E" w:rsidTr="00CD2A8E">
        <w:tc>
          <w:tcPr>
            <w:tcW w:w="2381" w:type="dxa"/>
            <w:vMerge/>
          </w:tcPr>
          <w:p w:rsidR="0021491D" w:rsidRPr="00CD2A8E" w:rsidRDefault="0021491D" w:rsidP="00B722DF">
            <w:pPr>
              <w:pStyle w:val="ConsPlusNormal"/>
              <w:rPr>
                <w:rFonts w:ascii="Times New Roman" w:hAnsi="Times New Roman" w:cs="Times New Roman"/>
                <w:sz w:val="18"/>
                <w:szCs w:val="18"/>
              </w:rPr>
            </w:pPr>
          </w:p>
        </w:tc>
        <w:tc>
          <w:tcPr>
            <w:tcW w:w="1644" w:type="dxa"/>
            <w:vMerge/>
          </w:tcPr>
          <w:p w:rsidR="0021491D" w:rsidRPr="00CD2A8E" w:rsidRDefault="0021491D" w:rsidP="00B722DF">
            <w:pPr>
              <w:pStyle w:val="ConsPlusNormal"/>
              <w:rPr>
                <w:rFonts w:ascii="Times New Roman" w:hAnsi="Times New Roman" w:cs="Times New Roman"/>
                <w:sz w:val="18"/>
                <w:szCs w:val="18"/>
              </w:rPr>
            </w:pPr>
          </w:p>
        </w:tc>
        <w:tc>
          <w:tcPr>
            <w:tcW w:w="5046" w:type="dxa"/>
            <w:gridSpan w:val="4"/>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Итого по мероприятию</w:t>
            </w:r>
          </w:p>
        </w:tc>
        <w:tc>
          <w:tcPr>
            <w:tcW w:w="1247"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6000,0</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1100,0</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700,0</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700,0</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700,0</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700,0</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700,0</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700,0</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700,0</w:t>
            </w:r>
          </w:p>
        </w:tc>
        <w:tc>
          <w:tcPr>
            <w:tcW w:w="1871" w:type="dxa"/>
          </w:tcPr>
          <w:p w:rsidR="0021491D" w:rsidRPr="00CD2A8E" w:rsidRDefault="0021491D" w:rsidP="00B722DF">
            <w:pPr>
              <w:pStyle w:val="ConsPlusNormal"/>
              <w:rPr>
                <w:rFonts w:ascii="Times New Roman" w:hAnsi="Times New Roman" w:cs="Times New Roman"/>
                <w:sz w:val="18"/>
                <w:szCs w:val="18"/>
              </w:rPr>
            </w:pPr>
          </w:p>
        </w:tc>
        <w:tc>
          <w:tcPr>
            <w:tcW w:w="1020" w:type="dxa"/>
          </w:tcPr>
          <w:p w:rsidR="0021491D" w:rsidRPr="00CD2A8E" w:rsidRDefault="0021491D" w:rsidP="00B722DF">
            <w:pPr>
              <w:pStyle w:val="ConsPlusNormal"/>
              <w:rPr>
                <w:rFonts w:ascii="Times New Roman" w:hAnsi="Times New Roman" w:cs="Times New Roman"/>
                <w:sz w:val="18"/>
                <w:szCs w:val="18"/>
              </w:rPr>
            </w:pPr>
          </w:p>
        </w:tc>
        <w:tc>
          <w:tcPr>
            <w:tcW w:w="850" w:type="dxa"/>
          </w:tcPr>
          <w:p w:rsidR="0021491D" w:rsidRPr="00CD2A8E" w:rsidRDefault="0021491D" w:rsidP="00B722DF">
            <w:pPr>
              <w:pStyle w:val="ConsPlusNormal"/>
              <w:rPr>
                <w:rFonts w:ascii="Times New Roman" w:hAnsi="Times New Roman" w:cs="Times New Roman"/>
                <w:sz w:val="18"/>
                <w:szCs w:val="18"/>
              </w:rPr>
            </w:pPr>
          </w:p>
        </w:tc>
        <w:tc>
          <w:tcPr>
            <w:tcW w:w="794" w:type="dxa"/>
          </w:tcPr>
          <w:p w:rsidR="0021491D" w:rsidRPr="00CD2A8E" w:rsidRDefault="0021491D" w:rsidP="00B722DF">
            <w:pPr>
              <w:pStyle w:val="ConsPlusNormal"/>
              <w:rPr>
                <w:rFonts w:ascii="Times New Roman" w:hAnsi="Times New Roman" w:cs="Times New Roman"/>
                <w:sz w:val="18"/>
                <w:szCs w:val="18"/>
              </w:rPr>
            </w:pPr>
          </w:p>
        </w:tc>
        <w:tc>
          <w:tcPr>
            <w:tcW w:w="850" w:type="dxa"/>
          </w:tcPr>
          <w:p w:rsidR="0021491D" w:rsidRPr="00CD2A8E" w:rsidRDefault="0021491D" w:rsidP="00B722DF">
            <w:pPr>
              <w:pStyle w:val="ConsPlusNormal"/>
              <w:rPr>
                <w:rFonts w:ascii="Times New Roman" w:hAnsi="Times New Roman" w:cs="Times New Roman"/>
                <w:sz w:val="18"/>
                <w:szCs w:val="18"/>
              </w:rPr>
            </w:pPr>
          </w:p>
        </w:tc>
        <w:tc>
          <w:tcPr>
            <w:tcW w:w="794" w:type="dxa"/>
          </w:tcPr>
          <w:p w:rsidR="0021491D" w:rsidRPr="00CD2A8E" w:rsidRDefault="0021491D" w:rsidP="00B722DF">
            <w:pPr>
              <w:pStyle w:val="ConsPlusNormal"/>
              <w:rPr>
                <w:rFonts w:ascii="Times New Roman" w:hAnsi="Times New Roman" w:cs="Times New Roman"/>
                <w:sz w:val="18"/>
                <w:szCs w:val="18"/>
              </w:rPr>
            </w:pPr>
          </w:p>
        </w:tc>
        <w:tc>
          <w:tcPr>
            <w:tcW w:w="850" w:type="dxa"/>
          </w:tcPr>
          <w:p w:rsidR="0021491D" w:rsidRPr="00CD2A8E" w:rsidRDefault="0021491D" w:rsidP="00B722DF">
            <w:pPr>
              <w:pStyle w:val="ConsPlusNormal"/>
              <w:rPr>
                <w:rFonts w:ascii="Times New Roman" w:hAnsi="Times New Roman" w:cs="Times New Roman"/>
                <w:sz w:val="18"/>
                <w:szCs w:val="18"/>
              </w:rPr>
            </w:pPr>
          </w:p>
        </w:tc>
        <w:tc>
          <w:tcPr>
            <w:tcW w:w="850" w:type="dxa"/>
          </w:tcPr>
          <w:p w:rsidR="0021491D" w:rsidRPr="00CD2A8E" w:rsidRDefault="0021491D" w:rsidP="00B722DF">
            <w:pPr>
              <w:pStyle w:val="ConsPlusNormal"/>
              <w:rPr>
                <w:rFonts w:ascii="Times New Roman" w:hAnsi="Times New Roman" w:cs="Times New Roman"/>
                <w:sz w:val="18"/>
                <w:szCs w:val="18"/>
              </w:rPr>
            </w:pPr>
          </w:p>
        </w:tc>
        <w:tc>
          <w:tcPr>
            <w:tcW w:w="850" w:type="dxa"/>
          </w:tcPr>
          <w:p w:rsidR="0021491D" w:rsidRPr="00CD2A8E" w:rsidRDefault="0021491D" w:rsidP="00B722DF">
            <w:pPr>
              <w:pStyle w:val="ConsPlusNormal"/>
              <w:rPr>
                <w:rFonts w:ascii="Times New Roman" w:hAnsi="Times New Roman" w:cs="Times New Roman"/>
                <w:sz w:val="18"/>
                <w:szCs w:val="18"/>
              </w:rPr>
            </w:pPr>
          </w:p>
        </w:tc>
        <w:tc>
          <w:tcPr>
            <w:tcW w:w="794" w:type="dxa"/>
          </w:tcPr>
          <w:p w:rsidR="0021491D" w:rsidRPr="00CD2A8E" w:rsidRDefault="0021491D" w:rsidP="00B722DF">
            <w:pPr>
              <w:pStyle w:val="ConsPlusNormal"/>
              <w:rPr>
                <w:rFonts w:ascii="Times New Roman" w:hAnsi="Times New Roman" w:cs="Times New Roman"/>
                <w:sz w:val="18"/>
                <w:szCs w:val="18"/>
              </w:rPr>
            </w:pPr>
          </w:p>
        </w:tc>
      </w:tr>
      <w:tr w:rsidR="0021491D" w:rsidRPr="00CD2A8E" w:rsidTr="00CD2A8E">
        <w:tc>
          <w:tcPr>
            <w:tcW w:w="9071" w:type="dxa"/>
            <w:gridSpan w:val="6"/>
          </w:tcPr>
          <w:p w:rsidR="0021491D" w:rsidRPr="00CD2A8E" w:rsidRDefault="0021491D" w:rsidP="00B722DF">
            <w:pPr>
              <w:pStyle w:val="ConsPlusNormal"/>
              <w:rPr>
                <w:rFonts w:ascii="Times New Roman" w:hAnsi="Times New Roman" w:cs="Times New Roman"/>
                <w:sz w:val="18"/>
                <w:szCs w:val="18"/>
              </w:rPr>
            </w:pPr>
            <w:r w:rsidRPr="00CD2A8E">
              <w:rPr>
                <w:rFonts w:ascii="Times New Roman" w:hAnsi="Times New Roman" w:cs="Times New Roman"/>
                <w:sz w:val="18"/>
                <w:szCs w:val="18"/>
              </w:rPr>
              <w:t>Итого по подпрограмме</w:t>
            </w:r>
          </w:p>
        </w:tc>
        <w:tc>
          <w:tcPr>
            <w:tcW w:w="1247"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1069572,7</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167817,6</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129709,9</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128674,2</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128674,2</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128674,2</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128674,2</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128674,2</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128674,2</w:t>
            </w:r>
          </w:p>
        </w:tc>
        <w:tc>
          <w:tcPr>
            <w:tcW w:w="1871" w:type="dxa"/>
          </w:tcPr>
          <w:p w:rsidR="0021491D" w:rsidRPr="00CD2A8E" w:rsidRDefault="0021491D" w:rsidP="00B722DF">
            <w:pPr>
              <w:pStyle w:val="ConsPlusNormal"/>
              <w:rPr>
                <w:rFonts w:ascii="Times New Roman" w:hAnsi="Times New Roman" w:cs="Times New Roman"/>
                <w:sz w:val="18"/>
                <w:szCs w:val="18"/>
              </w:rPr>
            </w:pPr>
          </w:p>
        </w:tc>
        <w:tc>
          <w:tcPr>
            <w:tcW w:w="1020" w:type="dxa"/>
          </w:tcPr>
          <w:p w:rsidR="0021491D" w:rsidRPr="00CD2A8E" w:rsidRDefault="0021491D" w:rsidP="00B722DF">
            <w:pPr>
              <w:pStyle w:val="ConsPlusNormal"/>
              <w:rPr>
                <w:rFonts w:ascii="Times New Roman" w:hAnsi="Times New Roman" w:cs="Times New Roman"/>
                <w:sz w:val="18"/>
                <w:szCs w:val="18"/>
              </w:rPr>
            </w:pPr>
          </w:p>
        </w:tc>
        <w:tc>
          <w:tcPr>
            <w:tcW w:w="850" w:type="dxa"/>
          </w:tcPr>
          <w:p w:rsidR="0021491D" w:rsidRPr="00CD2A8E" w:rsidRDefault="0021491D" w:rsidP="00B722DF">
            <w:pPr>
              <w:pStyle w:val="ConsPlusNormal"/>
              <w:rPr>
                <w:rFonts w:ascii="Times New Roman" w:hAnsi="Times New Roman" w:cs="Times New Roman"/>
                <w:sz w:val="18"/>
                <w:szCs w:val="18"/>
              </w:rPr>
            </w:pPr>
          </w:p>
        </w:tc>
        <w:tc>
          <w:tcPr>
            <w:tcW w:w="794" w:type="dxa"/>
          </w:tcPr>
          <w:p w:rsidR="0021491D" w:rsidRPr="00CD2A8E" w:rsidRDefault="0021491D" w:rsidP="00B722DF">
            <w:pPr>
              <w:pStyle w:val="ConsPlusNormal"/>
              <w:rPr>
                <w:rFonts w:ascii="Times New Roman" w:hAnsi="Times New Roman" w:cs="Times New Roman"/>
                <w:sz w:val="18"/>
                <w:szCs w:val="18"/>
              </w:rPr>
            </w:pPr>
          </w:p>
        </w:tc>
        <w:tc>
          <w:tcPr>
            <w:tcW w:w="850" w:type="dxa"/>
          </w:tcPr>
          <w:p w:rsidR="0021491D" w:rsidRPr="00CD2A8E" w:rsidRDefault="0021491D" w:rsidP="00B722DF">
            <w:pPr>
              <w:pStyle w:val="ConsPlusNormal"/>
              <w:rPr>
                <w:rFonts w:ascii="Times New Roman" w:hAnsi="Times New Roman" w:cs="Times New Roman"/>
                <w:sz w:val="18"/>
                <w:szCs w:val="18"/>
              </w:rPr>
            </w:pPr>
          </w:p>
        </w:tc>
        <w:tc>
          <w:tcPr>
            <w:tcW w:w="794" w:type="dxa"/>
          </w:tcPr>
          <w:p w:rsidR="0021491D" w:rsidRPr="00CD2A8E" w:rsidRDefault="0021491D" w:rsidP="00B722DF">
            <w:pPr>
              <w:pStyle w:val="ConsPlusNormal"/>
              <w:rPr>
                <w:rFonts w:ascii="Times New Roman" w:hAnsi="Times New Roman" w:cs="Times New Roman"/>
                <w:sz w:val="18"/>
                <w:szCs w:val="18"/>
              </w:rPr>
            </w:pPr>
          </w:p>
        </w:tc>
        <w:tc>
          <w:tcPr>
            <w:tcW w:w="850" w:type="dxa"/>
          </w:tcPr>
          <w:p w:rsidR="0021491D" w:rsidRPr="00CD2A8E" w:rsidRDefault="0021491D" w:rsidP="00B722DF">
            <w:pPr>
              <w:pStyle w:val="ConsPlusNormal"/>
              <w:rPr>
                <w:rFonts w:ascii="Times New Roman" w:hAnsi="Times New Roman" w:cs="Times New Roman"/>
                <w:sz w:val="18"/>
                <w:szCs w:val="18"/>
              </w:rPr>
            </w:pPr>
          </w:p>
        </w:tc>
        <w:tc>
          <w:tcPr>
            <w:tcW w:w="850" w:type="dxa"/>
          </w:tcPr>
          <w:p w:rsidR="0021491D" w:rsidRPr="00CD2A8E" w:rsidRDefault="0021491D" w:rsidP="00B722DF">
            <w:pPr>
              <w:pStyle w:val="ConsPlusNormal"/>
              <w:rPr>
                <w:rFonts w:ascii="Times New Roman" w:hAnsi="Times New Roman" w:cs="Times New Roman"/>
                <w:sz w:val="18"/>
                <w:szCs w:val="18"/>
              </w:rPr>
            </w:pPr>
          </w:p>
        </w:tc>
        <w:tc>
          <w:tcPr>
            <w:tcW w:w="850" w:type="dxa"/>
          </w:tcPr>
          <w:p w:rsidR="0021491D" w:rsidRPr="00CD2A8E" w:rsidRDefault="0021491D" w:rsidP="00B722DF">
            <w:pPr>
              <w:pStyle w:val="ConsPlusNormal"/>
              <w:rPr>
                <w:rFonts w:ascii="Times New Roman" w:hAnsi="Times New Roman" w:cs="Times New Roman"/>
                <w:sz w:val="18"/>
                <w:szCs w:val="18"/>
              </w:rPr>
            </w:pPr>
          </w:p>
        </w:tc>
        <w:tc>
          <w:tcPr>
            <w:tcW w:w="794" w:type="dxa"/>
          </w:tcPr>
          <w:p w:rsidR="0021491D" w:rsidRPr="00CD2A8E" w:rsidRDefault="0021491D" w:rsidP="00B722DF">
            <w:pPr>
              <w:pStyle w:val="ConsPlusNormal"/>
              <w:rPr>
                <w:rFonts w:ascii="Times New Roman" w:hAnsi="Times New Roman" w:cs="Times New Roman"/>
                <w:sz w:val="18"/>
                <w:szCs w:val="18"/>
              </w:rPr>
            </w:pPr>
          </w:p>
        </w:tc>
      </w:tr>
      <w:tr w:rsidR="0021491D" w:rsidRPr="00CD2A8E" w:rsidTr="00CD2A8E">
        <w:tc>
          <w:tcPr>
            <w:tcW w:w="9071" w:type="dxa"/>
            <w:gridSpan w:val="6"/>
          </w:tcPr>
          <w:p w:rsidR="0021491D" w:rsidRPr="00CD2A8E" w:rsidRDefault="0021491D" w:rsidP="00B722DF">
            <w:pPr>
              <w:pStyle w:val="ConsPlusNormal"/>
              <w:rPr>
                <w:rFonts w:ascii="Times New Roman" w:hAnsi="Times New Roman" w:cs="Times New Roman"/>
                <w:sz w:val="18"/>
                <w:szCs w:val="18"/>
              </w:rPr>
            </w:pPr>
            <w:r w:rsidRPr="00CD2A8E">
              <w:rPr>
                <w:rFonts w:ascii="Times New Roman" w:hAnsi="Times New Roman" w:cs="Times New Roman"/>
                <w:sz w:val="18"/>
                <w:szCs w:val="18"/>
              </w:rPr>
              <w:t>Бюджет Астраханской области</w:t>
            </w:r>
          </w:p>
        </w:tc>
        <w:tc>
          <w:tcPr>
            <w:tcW w:w="1247"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1069572,7</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167817,6</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129709,9</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128674,2</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128674,2</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128674,2</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128674,2</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128674,2</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128674,2</w:t>
            </w:r>
          </w:p>
        </w:tc>
        <w:tc>
          <w:tcPr>
            <w:tcW w:w="1871" w:type="dxa"/>
          </w:tcPr>
          <w:p w:rsidR="0021491D" w:rsidRPr="00CD2A8E" w:rsidRDefault="0021491D" w:rsidP="00B722DF">
            <w:pPr>
              <w:pStyle w:val="ConsPlusNormal"/>
              <w:rPr>
                <w:rFonts w:ascii="Times New Roman" w:hAnsi="Times New Roman" w:cs="Times New Roman"/>
                <w:sz w:val="18"/>
                <w:szCs w:val="18"/>
              </w:rPr>
            </w:pPr>
          </w:p>
        </w:tc>
        <w:tc>
          <w:tcPr>
            <w:tcW w:w="1020" w:type="dxa"/>
          </w:tcPr>
          <w:p w:rsidR="0021491D" w:rsidRPr="00CD2A8E" w:rsidRDefault="0021491D" w:rsidP="00B722DF">
            <w:pPr>
              <w:pStyle w:val="ConsPlusNormal"/>
              <w:rPr>
                <w:rFonts w:ascii="Times New Roman" w:hAnsi="Times New Roman" w:cs="Times New Roman"/>
                <w:sz w:val="18"/>
                <w:szCs w:val="18"/>
              </w:rPr>
            </w:pPr>
          </w:p>
        </w:tc>
        <w:tc>
          <w:tcPr>
            <w:tcW w:w="850" w:type="dxa"/>
          </w:tcPr>
          <w:p w:rsidR="0021491D" w:rsidRPr="00CD2A8E" w:rsidRDefault="0021491D" w:rsidP="00B722DF">
            <w:pPr>
              <w:pStyle w:val="ConsPlusNormal"/>
              <w:rPr>
                <w:rFonts w:ascii="Times New Roman" w:hAnsi="Times New Roman" w:cs="Times New Roman"/>
                <w:sz w:val="18"/>
                <w:szCs w:val="18"/>
              </w:rPr>
            </w:pPr>
          </w:p>
        </w:tc>
        <w:tc>
          <w:tcPr>
            <w:tcW w:w="794" w:type="dxa"/>
          </w:tcPr>
          <w:p w:rsidR="0021491D" w:rsidRPr="00CD2A8E" w:rsidRDefault="0021491D" w:rsidP="00B722DF">
            <w:pPr>
              <w:pStyle w:val="ConsPlusNormal"/>
              <w:rPr>
                <w:rFonts w:ascii="Times New Roman" w:hAnsi="Times New Roman" w:cs="Times New Roman"/>
                <w:sz w:val="18"/>
                <w:szCs w:val="18"/>
              </w:rPr>
            </w:pPr>
          </w:p>
        </w:tc>
        <w:tc>
          <w:tcPr>
            <w:tcW w:w="850" w:type="dxa"/>
          </w:tcPr>
          <w:p w:rsidR="0021491D" w:rsidRPr="00CD2A8E" w:rsidRDefault="0021491D" w:rsidP="00B722DF">
            <w:pPr>
              <w:pStyle w:val="ConsPlusNormal"/>
              <w:rPr>
                <w:rFonts w:ascii="Times New Roman" w:hAnsi="Times New Roman" w:cs="Times New Roman"/>
                <w:sz w:val="18"/>
                <w:szCs w:val="18"/>
              </w:rPr>
            </w:pPr>
          </w:p>
        </w:tc>
        <w:tc>
          <w:tcPr>
            <w:tcW w:w="794" w:type="dxa"/>
          </w:tcPr>
          <w:p w:rsidR="0021491D" w:rsidRPr="00CD2A8E" w:rsidRDefault="0021491D" w:rsidP="00B722DF">
            <w:pPr>
              <w:pStyle w:val="ConsPlusNormal"/>
              <w:rPr>
                <w:rFonts w:ascii="Times New Roman" w:hAnsi="Times New Roman" w:cs="Times New Roman"/>
                <w:sz w:val="18"/>
                <w:szCs w:val="18"/>
              </w:rPr>
            </w:pPr>
          </w:p>
        </w:tc>
        <w:tc>
          <w:tcPr>
            <w:tcW w:w="850" w:type="dxa"/>
          </w:tcPr>
          <w:p w:rsidR="0021491D" w:rsidRPr="00CD2A8E" w:rsidRDefault="0021491D" w:rsidP="00B722DF">
            <w:pPr>
              <w:pStyle w:val="ConsPlusNormal"/>
              <w:rPr>
                <w:rFonts w:ascii="Times New Roman" w:hAnsi="Times New Roman" w:cs="Times New Roman"/>
                <w:sz w:val="18"/>
                <w:szCs w:val="18"/>
              </w:rPr>
            </w:pPr>
          </w:p>
        </w:tc>
        <w:tc>
          <w:tcPr>
            <w:tcW w:w="850" w:type="dxa"/>
          </w:tcPr>
          <w:p w:rsidR="0021491D" w:rsidRPr="00CD2A8E" w:rsidRDefault="0021491D" w:rsidP="00B722DF">
            <w:pPr>
              <w:pStyle w:val="ConsPlusNormal"/>
              <w:rPr>
                <w:rFonts w:ascii="Times New Roman" w:hAnsi="Times New Roman" w:cs="Times New Roman"/>
                <w:sz w:val="18"/>
                <w:szCs w:val="18"/>
              </w:rPr>
            </w:pPr>
          </w:p>
        </w:tc>
        <w:tc>
          <w:tcPr>
            <w:tcW w:w="850" w:type="dxa"/>
          </w:tcPr>
          <w:p w:rsidR="0021491D" w:rsidRPr="00CD2A8E" w:rsidRDefault="0021491D" w:rsidP="00B722DF">
            <w:pPr>
              <w:pStyle w:val="ConsPlusNormal"/>
              <w:rPr>
                <w:rFonts w:ascii="Times New Roman" w:hAnsi="Times New Roman" w:cs="Times New Roman"/>
                <w:sz w:val="18"/>
                <w:szCs w:val="18"/>
              </w:rPr>
            </w:pPr>
          </w:p>
        </w:tc>
        <w:tc>
          <w:tcPr>
            <w:tcW w:w="794" w:type="dxa"/>
          </w:tcPr>
          <w:p w:rsidR="0021491D" w:rsidRPr="00CD2A8E" w:rsidRDefault="0021491D" w:rsidP="00B722DF">
            <w:pPr>
              <w:pStyle w:val="ConsPlusNormal"/>
              <w:rPr>
                <w:rFonts w:ascii="Times New Roman" w:hAnsi="Times New Roman" w:cs="Times New Roman"/>
                <w:sz w:val="18"/>
                <w:szCs w:val="18"/>
              </w:rPr>
            </w:pPr>
          </w:p>
        </w:tc>
      </w:tr>
      <w:tr w:rsidR="0021491D" w:rsidRPr="00CD2A8E" w:rsidTr="00CD2A8E">
        <w:tc>
          <w:tcPr>
            <w:tcW w:w="28913" w:type="dxa"/>
            <w:gridSpan w:val="25"/>
          </w:tcPr>
          <w:p w:rsidR="0021491D" w:rsidRPr="00CD2A8E" w:rsidRDefault="0021491D" w:rsidP="00B722DF">
            <w:pPr>
              <w:pStyle w:val="ConsPlusNormal"/>
              <w:jc w:val="center"/>
              <w:outlineLvl w:val="4"/>
              <w:rPr>
                <w:rFonts w:ascii="Times New Roman" w:hAnsi="Times New Roman" w:cs="Times New Roman"/>
                <w:sz w:val="18"/>
                <w:szCs w:val="18"/>
              </w:rPr>
            </w:pPr>
            <w:r w:rsidRPr="00CD2A8E">
              <w:rPr>
                <w:rFonts w:ascii="Times New Roman" w:hAnsi="Times New Roman" w:cs="Times New Roman"/>
                <w:sz w:val="18"/>
                <w:szCs w:val="18"/>
              </w:rPr>
              <w:t xml:space="preserve">Подпрограмма </w:t>
            </w:r>
            <w:r w:rsidR="00B722DF" w:rsidRPr="00CD2A8E">
              <w:rPr>
                <w:rFonts w:ascii="Times New Roman" w:hAnsi="Times New Roman" w:cs="Times New Roman"/>
                <w:sz w:val="18"/>
                <w:szCs w:val="18"/>
              </w:rPr>
              <w:t>«</w:t>
            </w:r>
            <w:r w:rsidRPr="00CD2A8E">
              <w:rPr>
                <w:rFonts w:ascii="Times New Roman" w:hAnsi="Times New Roman" w:cs="Times New Roman"/>
                <w:sz w:val="18"/>
                <w:szCs w:val="18"/>
              </w:rPr>
              <w:t>Обеспечение деятельности службы государственного технического надзора Астраханской области</w:t>
            </w:r>
            <w:r w:rsidR="00B722DF" w:rsidRPr="00CD2A8E">
              <w:rPr>
                <w:rFonts w:ascii="Times New Roman" w:hAnsi="Times New Roman" w:cs="Times New Roman"/>
                <w:sz w:val="18"/>
                <w:szCs w:val="18"/>
              </w:rPr>
              <w:t>»</w:t>
            </w:r>
          </w:p>
        </w:tc>
      </w:tr>
      <w:tr w:rsidR="0021491D" w:rsidRPr="00CD2A8E" w:rsidTr="00CD2A8E">
        <w:tc>
          <w:tcPr>
            <w:tcW w:w="19390" w:type="dxa"/>
            <w:gridSpan w:val="15"/>
          </w:tcPr>
          <w:p w:rsidR="0021491D" w:rsidRPr="00CD2A8E" w:rsidRDefault="0021491D" w:rsidP="00B722DF">
            <w:pPr>
              <w:pStyle w:val="ConsPlusNormal"/>
              <w:rPr>
                <w:rFonts w:ascii="Times New Roman" w:hAnsi="Times New Roman" w:cs="Times New Roman"/>
                <w:sz w:val="18"/>
                <w:szCs w:val="18"/>
              </w:rPr>
            </w:pPr>
            <w:r w:rsidRPr="00CD2A8E">
              <w:rPr>
                <w:rFonts w:ascii="Times New Roman" w:hAnsi="Times New Roman" w:cs="Times New Roman"/>
                <w:sz w:val="18"/>
                <w:szCs w:val="18"/>
              </w:rPr>
              <w:t>Цель подпрограммы. Создание условий для эксплуатации поднадзорной техники, аттракционов, обеспечивающих безопасность жизни, здоровья людей, сохранность имущества, охрану окружающей среды</w:t>
            </w:r>
          </w:p>
        </w:tc>
        <w:tc>
          <w:tcPr>
            <w:tcW w:w="1871"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Доля поднадзорной техники, аттракционов, допущенных к эксплуатации, в общем объеме зарегистрированной техники, аттракционов, %</w:t>
            </w:r>
          </w:p>
        </w:tc>
        <w:tc>
          <w:tcPr>
            <w:tcW w:w="1020"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43</w:t>
            </w:r>
          </w:p>
        </w:tc>
        <w:tc>
          <w:tcPr>
            <w:tcW w:w="850"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43</w:t>
            </w:r>
          </w:p>
        </w:tc>
        <w:tc>
          <w:tcPr>
            <w:tcW w:w="79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43</w:t>
            </w:r>
          </w:p>
        </w:tc>
        <w:tc>
          <w:tcPr>
            <w:tcW w:w="850"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43</w:t>
            </w:r>
          </w:p>
        </w:tc>
        <w:tc>
          <w:tcPr>
            <w:tcW w:w="79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45</w:t>
            </w:r>
          </w:p>
        </w:tc>
        <w:tc>
          <w:tcPr>
            <w:tcW w:w="850"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47</w:t>
            </w:r>
          </w:p>
        </w:tc>
        <w:tc>
          <w:tcPr>
            <w:tcW w:w="850"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50</w:t>
            </w:r>
          </w:p>
        </w:tc>
        <w:tc>
          <w:tcPr>
            <w:tcW w:w="850"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55</w:t>
            </w:r>
          </w:p>
        </w:tc>
        <w:tc>
          <w:tcPr>
            <w:tcW w:w="79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60</w:t>
            </w:r>
          </w:p>
        </w:tc>
      </w:tr>
      <w:tr w:rsidR="0021491D" w:rsidRPr="00CD2A8E" w:rsidTr="00CD2A8E">
        <w:tc>
          <w:tcPr>
            <w:tcW w:w="19390" w:type="dxa"/>
            <w:gridSpan w:val="15"/>
          </w:tcPr>
          <w:p w:rsidR="0021491D" w:rsidRPr="00CD2A8E" w:rsidRDefault="0021491D" w:rsidP="00B722DF">
            <w:pPr>
              <w:pStyle w:val="ConsPlusNormal"/>
              <w:rPr>
                <w:rFonts w:ascii="Times New Roman" w:hAnsi="Times New Roman" w:cs="Times New Roman"/>
                <w:sz w:val="18"/>
                <w:szCs w:val="18"/>
              </w:rPr>
            </w:pPr>
            <w:r w:rsidRPr="00CD2A8E">
              <w:rPr>
                <w:rFonts w:ascii="Times New Roman" w:hAnsi="Times New Roman" w:cs="Times New Roman"/>
                <w:sz w:val="18"/>
                <w:szCs w:val="18"/>
              </w:rPr>
              <w:t>Задача подпрограммы. Обеспечение учета, надзора за техническим состоянием и контроля допуска к эксплуатации поднадзорных машин и оборудования, аттракционов</w:t>
            </w:r>
          </w:p>
        </w:tc>
        <w:tc>
          <w:tcPr>
            <w:tcW w:w="1871"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Количество операций, совершаемых в рамках оказания государственных услуг, исполнения государственных функций, единиц</w:t>
            </w:r>
          </w:p>
        </w:tc>
        <w:tc>
          <w:tcPr>
            <w:tcW w:w="1020"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6833</w:t>
            </w:r>
          </w:p>
        </w:tc>
        <w:tc>
          <w:tcPr>
            <w:tcW w:w="850"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6550</w:t>
            </w:r>
          </w:p>
        </w:tc>
        <w:tc>
          <w:tcPr>
            <w:tcW w:w="79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6550</w:t>
            </w:r>
          </w:p>
        </w:tc>
        <w:tc>
          <w:tcPr>
            <w:tcW w:w="850"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6650</w:t>
            </w:r>
          </w:p>
        </w:tc>
        <w:tc>
          <w:tcPr>
            <w:tcW w:w="79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6830</w:t>
            </w:r>
          </w:p>
        </w:tc>
        <w:tc>
          <w:tcPr>
            <w:tcW w:w="850"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7020</w:t>
            </w:r>
          </w:p>
        </w:tc>
        <w:tc>
          <w:tcPr>
            <w:tcW w:w="850"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7350</w:t>
            </w:r>
          </w:p>
        </w:tc>
        <w:tc>
          <w:tcPr>
            <w:tcW w:w="850"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7860</w:t>
            </w:r>
          </w:p>
        </w:tc>
        <w:tc>
          <w:tcPr>
            <w:tcW w:w="79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8630</w:t>
            </w:r>
          </w:p>
        </w:tc>
      </w:tr>
      <w:tr w:rsidR="0021491D" w:rsidRPr="00CD2A8E" w:rsidTr="00CD2A8E">
        <w:tc>
          <w:tcPr>
            <w:tcW w:w="2381" w:type="dxa"/>
            <w:vMerge w:val="restart"/>
          </w:tcPr>
          <w:p w:rsidR="0021491D" w:rsidRPr="00CD2A8E" w:rsidRDefault="0021491D" w:rsidP="00B722DF">
            <w:pPr>
              <w:pStyle w:val="ConsPlusNormal"/>
              <w:rPr>
                <w:rFonts w:ascii="Times New Roman" w:hAnsi="Times New Roman" w:cs="Times New Roman"/>
                <w:sz w:val="18"/>
                <w:szCs w:val="18"/>
              </w:rPr>
            </w:pPr>
            <w:r w:rsidRPr="00CD2A8E">
              <w:rPr>
                <w:rFonts w:ascii="Times New Roman" w:hAnsi="Times New Roman" w:cs="Times New Roman"/>
                <w:sz w:val="18"/>
                <w:szCs w:val="18"/>
              </w:rPr>
              <w:t xml:space="preserve">Мероприятие 1. Государственная регистрация поднадзорной </w:t>
            </w:r>
            <w:r w:rsidRPr="00CD2A8E">
              <w:rPr>
                <w:rFonts w:ascii="Times New Roman" w:hAnsi="Times New Roman" w:cs="Times New Roman"/>
                <w:sz w:val="18"/>
                <w:szCs w:val="18"/>
              </w:rPr>
              <w:lastRenderedPageBreak/>
              <w:t>техники, аттракционов</w:t>
            </w:r>
          </w:p>
        </w:tc>
        <w:tc>
          <w:tcPr>
            <w:tcW w:w="1644" w:type="dxa"/>
            <w:vMerge w:val="restart"/>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lastRenderedPageBreak/>
              <w:t xml:space="preserve">Служба государственного технического </w:t>
            </w:r>
            <w:r w:rsidRPr="00CD2A8E">
              <w:rPr>
                <w:rFonts w:ascii="Times New Roman" w:hAnsi="Times New Roman" w:cs="Times New Roman"/>
                <w:sz w:val="18"/>
                <w:szCs w:val="18"/>
              </w:rPr>
              <w:lastRenderedPageBreak/>
              <w:t>надзора Астраханской области 2023-2030</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lastRenderedPageBreak/>
              <w:t>Бюджет Астраханской области</w:t>
            </w:r>
          </w:p>
        </w:tc>
        <w:tc>
          <w:tcPr>
            <w:tcW w:w="130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0405</w:t>
            </w:r>
          </w:p>
        </w:tc>
        <w:tc>
          <w:tcPr>
            <w:tcW w:w="1361"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3370300010</w:t>
            </w:r>
          </w:p>
        </w:tc>
        <w:tc>
          <w:tcPr>
            <w:tcW w:w="1247"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121</w:t>
            </w:r>
          </w:p>
        </w:tc>
        <w:tc>
          <w:tcPr>
            <w:tcW w:w="1247"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41552,6</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5194,6</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5194,0</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5194,0</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5194,0</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5194,0</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5194,0</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5194,0</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5194,0</w:t>
            </w:r>
          </w:p>
        </w:tc>
        <w:tc>
          <w:tcPr>
            <w:tcW w:w="1871" w:type="dxa"/>
            <w:vMerge w:val="restart"/>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 xml:space="preserve">Количество совершенных регистрационных </w:t>
            </w:r>
            <w:r w:rsidRPr="00CD2A8E">
              <w:rPr>
                <w:rFonts w:ascii="Times New Roman" w:hAnsi="Times New Roman" w:cs="Times New Roman"/>
                <w:sz w:val="18"/>
                <w:szCs w:val="18"/>
              </w:rPr>
              <w:lastRenderedPageBreak/>
              <w:t>действий, единиц</w:t>
            </w:r>
          </w:p>
        </w:tc>
        <w:tc>
          <w:tcPr>
            <w:tcW w:w="1020" w:type="dxa"/>
            <w:vMerge w:val="restart"/>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lastRenderedPageBreak/>
              <w:t>1488</w:t>
            </w:r>
          </w:p>
        </w:tc>
        <w:tc>
          <w:tcPr>
            <w:tcW w:w="850" w:type="dxa"/>
            <w:vMerge w:val="restart"/>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1500</w:t>
            </w:r>
          </w:p>
        </w:tc>
        <w:tc>
          <w:tcPr>
            <w:tcW w:w="794" w:type="dxa"/>
            <w:vMerge w:val="restart"/>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1500</w:t>
            </w:r>
          </w:p>
        </w:tc>
        <w:tc>
          <w:tcPr>
            <w:tcW w:w="850" w:type="dxa"/>
            <w:vMerge w:val="restart"/>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1600</w:t>
            </w:r>
          </w:p>
        </w:tc>
        <w:tc>
          <w:tcPr>
            <w:tcW w:w="794" w:type="dxa"/>
            <w:vMerge w:val="restart"/>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1600</w:t>
            </w:r>
          </w:p>
        </w:tc>
        <w:tc>
          <w:tcPr>
            <w:tcW w:w="850" w:type="dxa"/>
            <w:vMerge w:val="restart"/>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1600</w:t>
            </w:r>
          </w:p>
        </w:tc>
        <w:tc>
          <w:tcPr>
            <w:tcW w:w="850" w:type="dxa"/>
            <w:vMerge w:val="restart"/>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1650</w:t>
            </w:r>
          </w:p>
        </w:tc>
        <w:tc>
          <w:tcPr>
            <w:tcW w:w="850" w:type="dxa"/>
            <w:vMerge w:val="restart"/>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1700</w:t>
            </w:r>
          </w:p>
        </w:tc>
        <w:tc>
          <w:tcPr>
            <w:tcW w:w="794" w:type="dxa"/>
            <w:vMerge w:val="restart"/>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2000</w:t>
            </w:r>
          </w:p>
        </w:tc>
      </w:tr>
      <w:tr w:rsidR="0021491D" w:rsidRPr="00CD2A8E" w:rsidTr="00CD2A8E">
        <w:tc>
          <w:tcPr>
            <w:tcW w:w="2381" w:type="dxa"/>
            <w:vMerge/>
          </w:tcPr>
          <w:p w:rsidR="0021491D" w:rsidRPr="00CD2A8E" w:rsidRDefault="0021491D" w:rsidP="00B722DF">
            <w:pPr>
              <w:pStyle w:val="ConsPlusNormal"/>
              <w:rPr>
                <w:rFonts w:ascii="Times New Roman" w:hAnsi="Times New Roman" w:cs="Times New Roman"/>
                <w:sz w:val="18"/>
                <w:szCs w:val="18"/>
              </w:rPr>
            </w:pPr>
          </w:p>
        </w:tc>
        <w:tc>
          <w:tcPr>
            <w:tcW w:w="1644" w:type="dxa"/>
            <w:vMerge/>
          </w:tcPr>
          <w:p w:rsidR="0021491D" w:rsidRPr="00CD2A8E" w:rsidRDefault="0021491D" w:rsidP="00B722DF">
            <w:pPr>
              <w:pStyle w:val="ConsPlusNormal"/>
              <w:rPr>
                <w:rFonts w:ascii="Times New Roman" w:hAnsi="Times New Roman" w:cs="Times New Roman"/>
                <w:sz w:val="18"/>
                <w:szCs w:val="18"/>
              </w:rPr>
            </w:pP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Бюджет Астраханской области</w:t>
            </w:r>
          </w:p>
        </w:tc>
        <w:tc>
          <w:tcPr>
            <w:tcW w:w="130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0405</w:t>
            </w:r>
          </w:p>
        </w:tc>
        <w:tc>
          <w:tcPr>
            <w:tcW w:w="1361"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3370300010</w:t>
            </w:r>
          </w:p>
        </w:tc>
        <w:tc>
          <w:tcPr>
            <w:tcW w:w="1247"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129</w:t>
            </w:r>
          </w:p>
        </w:tc>
        <w:tc>
          <w:tcPr>
            <w:tcW w:w="1247"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12544,7</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1568,7</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1568,0</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1568,0</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1568,0</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1568,0</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1568,0</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1568,0</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1568,0</w:t>
            </w:r>
          </w:p>
        </w:tc>
        <w:tc>
          <w:tcPr>
            <w:tcW w:w="1871" w:type="dxa"/>
            <w:vMerge/>
          </w:tcPr>
          <w:p w:rsidR="0021491D" w:rsidRPr="00CD2A8E" w:rsidRDefault="0021491D" w:rsidP="00B722DF">
            <w:pPr>
              <w:pStyle w:val="ConsPlusNormal"/>
              <w:rPr>
                <w:rFonts w:ascii="Times New Roman" w:hAnsi="Times New Roman" w:cs="Times New Roman"/>
                <w:sz w:val="18"/>
                <w:szCs w:val="18"/>
              </w:rPr>
            </w:pPr>
          </w:p>
        </w:tc>
        <w:tc>
          <w:tcPr>
            <w:tcW w:w="1020" w:type="dxa"/>
            <w:vMerge/>
          </w:tcPr>
          <w:p w:rsidR="0021491D" w:rsidRPr="00CD2A8E" w:rsidRDefault="0021491D" w:rsidP="00B722DF">
            <w:pPr>
              <w:pStyle w:val="ConsPlusNormal"/>
              <w:rPr>
                <w:rFonts w:ascii="Times New Roman" w:hAnsi="Times New Roman" w:cs="Times New Roman"/>
                <w:sz w:val="18"/>
                <w:szCs w:val="18"/>
              </w:rPr>
            </w:pPr>
          </w:p>
        </w:tc>
        <w:tc>
          <w:tcPr>
            <w:tcW w:w="850" w:type="dxa"/>
            <w:vMerge/>
          </w:tcPr>
          <w:p w:rsidR="0021491D" w:rsidRPr="00CD2A8E" w:rsidRDefault="0021491D" w:rsidP="00B722DF">
            <w:pPr>
              <w:pStyle w:val="ConsPlusNormal"/>
              <w:rPr>
                <w:rFonts w:ascii="Times New Roman" w:hAnsi="Times New Roman" w:cs="Times New Roman"/>
                <w:sz w:val="18"/>
                <w:szCs w:val="18"/>
              </w:rPr>
            </w:pPr>
          </w:p>
        </w:tc>
        <w:tc>
          <w:tcPr>
            <w:tcW w:w="794" w:type="dxa"/>
            <w:vMerge/>
          </w:tcPr>
          <w:p w:rsidR="0021491D" w:rsidRPr="00CD2A8E" w:rsidRDefault="0021491D" w:rsidP="00B722DF">
            <w:pPr>
              <w:pStyle w:val="ConsPlusNormal"/>
              <w:rPr>
                <w:rFonts w:ascii="Times New Roman" w:hAnsi="Times New Roman" w:cs="Times New Roman"/>
                <w:sz w:val="18"/>
                <w:szCs w:val="18"/>
              </w:rPr>
            </w:pPr>
          </w:p>
        </w:tc>
        <w:tc>
          <w:tcPr>
            <w:tcW w:w="850" w:type="dxa"/>
            <w:vMerge/>
          </w:tcPr>
          <w:p w:rsidR="0021491D" w:rsidRPr="00CD2A8E" w:rsidRDefault="0021491D" w:rsidP="00B722DF">
            <w:pPr>
              <w:pStyle w:val="ConsPlusNormal"/>
              <w:rPr>
                <w:rFonts w:ascii="Times New Roman" w:hAnsi="Times New Roman" w:cs="Times New Roman"/>
                <w:sz w:val="18"/>
                <w:szCs w:val="18"/>
              </w:rPr>
            </w:pPr>
          </w:p>
        </w:tc>
        <w:tc>
          <w:tcPr>
            <w:tcW w:w="794" w:type="dxa"/>
            <w:vMerge/>
          </w:tcPr>
          <w:p w:rsidR="0021491D" w:rsidRPr="00CD2A8E" w:rsidRDefault="0021491D" w:rsidP="00B722DF">
            <w:pPr>
              <w:pStyle w:val="ConsPlusNormal"/>
              <w:rPr>
                <w:rFonts w:ascii="Times New Roman" w:hAnsi="Times New Roman" w:cs="Times New Roman"/>
                <w:sz w:val="18"/>
                <w:szCs w:val="18"/>
              </w:rPr>
            </w:pPr>
          </w:p>
        </w:tc>
        <w:tc>
          <w:tcPr>
            <w:tcW w:w="850" w:type="dxa"/>
            <w:vMerge/>
          </w:tcPr>
          <w:p w:rsidR="0021491D" w:rsidRPr="00CD2A8E" w:rsidRDefault="0021491D" w:rsidP="00B722DF">
            <w:pPr>
              <w:pStyle w:val="ConsPlusNormal"/>
              <w:rPr>
                <w:rFonts w:ascii="Times New Roman" w:hAnsi="Times New Roman" w:cs="Times New Roman"/>
                <w:sz w:val="18"/>
                <w:szCs w:val="18"/>
              </w:rPr>
            </w:pPr>
          </w:p>
        </w:tc>
        <w:tc>
          <w:tcPr>
            <w:tcW w:w="850" w:type="dxa"/>
            <w:vMerge/>
          </w:tcPr>
          <w:p w:rsidR="0021491D" w:rsidRPr="00CD2A8E" w:rsidRDefault="0021491D" w:rsidP="00B722DF">
            <w:pPr>
              <w:pStyle w:val="ConsPlusNormal"/>
              <w:rPr>
                <w:rFonts w:ascii="Times New Roman" w:hAnsi="Times New Roman" w:cs="Times New Roman"/>
                <w:sz w:val="18"/>
                <w:szCs w:val="18"/>
              </w:rPr>
            </w:pPr>
          </w:p>
        </w:tc>
        <w:tc>
          <w:tcPr>
            <w:tcW w:w="850" w:type="dxa"/>
            <w:vMerge/>
          </w:tcPr>
          <w:p w:rsidR="0021491D" w:rsidRPr="00CD2A8E" w:rsidRDefault="0021491D" w:rsidP="00B722DF">
            <w:pPr>
              <w:pStyle w:val="ConsPlusNormal"/>
              <w:rPr>
                <w:rFonts w:ascii="Times New Roman" w:hAnsi="Times New Roman" w:cs="Times New Roman"/>
                <w:sz w:val="18"/>
                <w:szCs w:val="18"/>
              </w:rPr>
            </w:pPr>
          </w:p>
        </w:tc>
        <w:tc>
          <w:tcPr>
            <w:tcW w:w="794" w:type="dxa"/>
            <w:vMerge/>
          </w:tcPr>
          <w:p w:rsidR="0021491D" w:rsidRPr="00CD2A8E" w:rsidRDefault="0021491D" w:rsidP="00B722DF">
            <w:pPr>
              <w:pStyle w:val="ConsPlusNormal"/>
              <w:rPr>
                <w:rFonts w:ascii="Times New Roman" w:hAnsi="Times New Roman" w:cs="Times New Roman"/>
                <w:sz w:val="18"/>
                <w:szCs w:val="18"/>
              </w:rPr>
            </w:pPr>
          </w:p>
        </w:tc>
      </w:tr>
      <w:tr w:rsidR="0021491D" w:rsidRPr="00CD2A8E" w:rsidTr="00CD2A8E">
        <w:tc>
          <w:tcPr>
            <w:tcW w:w="2381" w:type="dxa"/>
            <w:vMerge/>
          </w:tcPr>
          <w:p w:rsidR="0021491D" w:rsidRPr="00CD2A8E" w:rsidRDefault="0021491D" w:rsidP="00B722DF">
            <w:pPr>
              <w:pStyle w:val="ConsPlusNormal"/>
              <w:rPr>
                <w:rFonts w:ascii="Times New Roman" w:hAnsi="Times New Roman" w:cs="Times New Roman"/>
                <w:sz w:val="18"/>
                <w:szCs w:val="18"/>
              </w:rPr>
            </w:pPr>
          </w:p>
        </w:tc>
        <w:tc>
          <w:tcPr>
            <w:tcW w:w="1644" w:type="dxa"/>
            <w:vMerge/>
          </w:tcPr>
          <w:p w:rsidR="0021491D" w:rsidRPr="00CD2A8E" w:rsidRDefault="0021491D" w:rsidP="00B722DF">
            <w:pPr>
              <w:pStyle w:val="ConsPlusNormal"/>
              <w:rPr>
                <w:rFonts w:ascii="Times New Roman" w:hAnsi="Times New Roman" w:cs="Times New Roman"/>
                <w:sz w:val="18"/>
                <w:szCs w:val="18"/>
              </w:rPr>
            </w:pP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Бюджет Астраханской области</w:t>
            </w:r>
          </w:p>
        </w:tc>
        <w:tc>
          <w:tcPr>
            <w:tcW w:w="130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0405</w:t>
            </w:r>
          </w:p>
        </w:tc>
        <w:tc>
          <w:tcPr>
            <w:tcW w:w="1361"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3370300010</w:t>
            </w:r>
          </w:p>
        </w:tc>
        <w:tc>
          <w:tcPr>
            <w:tcW w:w="1247"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122</w:t>
            </w:r>
          </w:p>
        </w:tc>
        <w:tc>
          <w:tcPr>
            <w:tcW w:w="1247"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438,2</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44,2</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22,0</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22,0</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70,0</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70,0</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70,0</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70,0</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70,0</w:t>
            </w:r>
          </w:p>
        </w:tc>
        <w:tc>
          <w:tcPr>
            <w:tcW w:w="1871" w:type="dxa"/>
            <w:vMerge/>
          </w:tcPr>
          <w:p w:rsidR="0021491D" w:rsidRPr="00CD2A8E" w:rsidRDefault="0021491D" w:rsidP="00B722DF">
            <w:pPr>
              <w:pStyle w:val="ConsPlusNormal"/>
              <w:rPr>
                <w:rFonts w:ascii="Times New Roman" w:hAnsi="Times New Roman" w:cs="Times New Roman"/>
                <w:sz w:val="18"/>
                <w:szCs w:val="18"/>
              </w:rPr>
            </w:pPr>
          </w:p>
        </w:tc>
        <w:tc>
          <w:tcPr>
            <w:tcW w:w="1020" w:type="dxa"/>
            <w:vMerge/>
          </w:tcPr>
          <w:p w:rsidR="0021491D" w:rsidRPr="00CD2A8E" w:rsidRDefault="0021491D" w:rsidP="00B722DF">
            <w:pPr>
              <w:pStyle w:val="ConsPlusNormal"/>
              <w:rPr>
                <w:rFonts w:ascii="Times New Roman" w:hAnsi="Times New Roman" w:cs="Times New Roman"/>
                <w:sz w:val="18"/>
                <w:szCs w:val="18"/>
              </w:rPr>
            </w:pPr>
          </w:p>
        </w:tc>
        <w:tc>
          <w:tcPr>
            <w:tcW w:w="850" w:type="dxa"/>
            <w:vMerge/>
          </w:tcPr>
          <w:p w:rsidR="0021491D" w:rsidRPr="00CD2A8E" w:rsidRDefault="0021491D" w:rsidP="00B722DF">
            <w:pPr>
              <w:pStyle w:val="ConsPlusNormal"/>
              <w:rPr>
                <w:rFonts w:ascii="Times New Roman" w:hAnsi="Times New Roman" w:cs="Times New Roman"/>
                <w:sz w:val="18"/>
                <w:szCs w:val="18"/>
              </w:rPr>
            </w:pPr>
          </w:p>
        </w:tc>
        <w:tc>
          <w:tcPr>
            <w:tcW w:w="794" w:type="dxa"/>
            <w:vMerge/>
          </w:tcPr>
          <w:p w:rsidR="0021491D" w:rsidRPr="00CD2A8E" w:rsidRDefault="0021491D" w:rsidP="00B722DF">
            <w:pPr>
              <w:pStyle w:val="ConsPlusNormal"/>
              <w:rPr>
                <w:rFonts w:ascii="Times New Roman" w:hAnsi="Times New Roman" w:cs="Times New Roman"/>
                <w:sz w:val="18"/>
                <w:szCs w:val="18"/>
              </w:rPr>
            </w:pPr>
          </w:p>
        </w:tc>
        <w:tc>
          <w:tcPr>
            <w:tcW w:w="850" w:type="dxa"/>
            <w:vMerge/>
          </w:tcPr>
          <w:p w:rsidR="0021491D" w:rsidRPr="00CD2A8E" w:rsidRDefault="0021491D" w:rsidP="00B722DF">
            <w:pPr>
              <w:pStyle w:val="ConsPlusNormal"/>
              <w:rPr>
                <w:rFonts w:ascii="Times New Roman" w:hAnsi="Times New Roman" w:cs="Times New Roman"/>
                <w:sz w:val="18"/>
                <w:szCs w:val="18"/>
              </w:rPr>
            </w:pPr>
          </w:p>
        </w:tc>
        <w:tc>
          <w:tcPr>
            <w:tcW w:w="794" w:type="dxa"/>
            <w:vMerge/>
          </w:tcPr>
          <w:p w:rsidR="0021491D" w:rsidRPr="00CD2A8E" w:rsidRDefault="0021491D" w:rsidP="00B722DF">
            <w:pPr>
              <w:pStyle w:val="ConsPlusNormal"/>
              <w:rPr>
                <w:rFonts w:ascii="Times New Roman" w:hAnsi="Times New Roman" w:cs="Times New Roman"/>
                <w:sz w:val="18"/>
                <w:szCs w:val="18"/>
              </w:rPr>
            </w:pPr>
          </w:p>
        </w:tc>
        <w:tc>
          <w:tcPr>
            <w:tcW w:w="850" w:type="dxa"/>
            <w:vMerge/>
          </w:tcPr>
          <w:p w:rsidR="0021491D" w:rsidRPr="00CD2A8E" w:rsidRDefault="0021491D" w:rsidP="00B722DF">
            <w:pPr>
              <w:pStyle w:val="ConsPlusNormal"/>
              <w:rPr>
                <w:rFonts w:ascii="Times New Roman" w:hAnsi="Times New Roman" w:cs="Times New Roman"/>
                <w:sz w:val="18"/>
                <w:szCs w:val="18"/>
              </w:rPr>
            </w:pPr>
          </w:p>
        </w:tc>
        <w:tc>
          <w:tcPr>
            <w:tcW w:w="850" w:type="dxa"/>
            <w:vMerge/>
          </w:tcPr>
          <w:p w:rsidR="0021491D" w:rsidRPr="00CD2A8E" w:rsidRDefault="0021491D" w:rsidP="00B722DF">
            <w:pPr>
              <w:pStyle w:val="ConsPlusNormal"/>
              <w:rPr>
                <w:rFonts w:ascii="Times New Roman" w:hAnsi="Times New Roman" w:cs="Times New Roman"/>
                <w:sz w:val="18"/>
                <w:szCs w:val="18"/>
              </w:rPr>
            </w:pPr>
          </w:p>
        </w:tc>
        <w:tc>
          <w:tcPr>
            <w:tcW w:w="850" w:type="dxa"/>
            <w:vMerge/>
          </w:tcPr>
          <w:p w:rsidR="0021491D" w:rsidRPr="00CD2A8E" w:rsidRDefault="0021491D" w:rsidP="00B722DF">
            <w:pPr>
              <w:pStyle w:val="ConsPlusNormal"/>
              <w:rPr>
                <w:rFonts w:ascii="Times New Roman" w:hAnsi="Times New Roman" w:cs="Times New Roman"/>
                <w:sz w:val="18"/>
                <w:szCs w:val="18"/>
              </w:rPr>
            </w:pPr>
          </w:p>
        </w:tc>
        <w:tc>
          <w:tcPr>
            <w:tcW w:w="794" w:type="dxa"/>
            <w:vMerge/>
          </w:tcPr>
          <w:p w:rsidR="0021491D" w:rsidRPr="00CD2A8E" w:rsidRDefault="0021491D" w:rsidP="00B722DF">
            <w:pPr>
              <w:pStyle w:val="ConsPlusNormal"/>
              <w:rPr>
                <w:rFonts w:ascii="Times New Roman" w:hAnsi="Times New Roman" w:cs="Times New Roman"/>
                <w:sz w:val="18"/>
                <w:szCs w:val="18"/>
              </w:rPr>
            </w:pPr>
          </w:p>
        </w:tc>
      </w:tr>
      <w:tr w:rsidR="0021491D" w:rsidRPr="00CD2A8E" w:rsidTr="00CD2A8E">
        <w:tc>
          <w:tcPr>
            <w:tcW w:w="2381" w:type="dxa"/>
            <w:vMerge/>
          </w:tcPr>
          <w:p w:rsidR="0021491D" w:rsidRPr="00CD2A8E" w:rsidRDefault="0021491D" w:rsidP="00B722DF">
            <w:pPr>
              <w:pStyle w:val="ConsPlusNormal"/>
              <w:rPr>
                <w:rFonts w:ascii="Times New Roman" w:hAnsi="Times New Roman" w:cs="Times New Roman"/>
                <w:sz w:val="18"/>
                <w:szCs w:val="18"/>
              </w:rPr>
            </w:pPr>
          </w:p>
        </w:tc>
        <w:tc>
          <w:tcPr>
            <w:tcW w:w="1644" w:type="dxa"/>
            <w:vMerge/>
          </w:tcPr>
          <w:p w:rsidR="0021491D" w:rsidRPr="00CD2A8E" w:rsidRDefault="0021491D" w:rsidP="00B722DF">
            <w:pPr>
              <w:pStyle w:val="ConsPlusNormal"/>
              <w:rPr>
                <w:rFonts w:ascii="Times New Roman" w:hAnsi="Times New Roman" w:cs="Times New Roman"/>
                <w:sz w:val="18"/>
                <w:szCs w:val="18"/>
              </w:rPr>
            </w:pP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Бюджет Астраханской области</w:t>
            </w:r>
          </w:p>
        </w:tc>
        <w:tc>
          <w:tcPr>
            <w:tcW w:w="130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0405</w:t>
            </w:r>
          </w:p>
        </w:tc>
        <w:tc>
          <w:tcPr>
            <w:tcW w:w="1361"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3370300010</w:t>
            </w:r>
          </w:p>
        </w:tc>
        <w:tc>
          <w:tcPr>
            <w:tcW w:w="1247"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244</w:t>
            </w:r>
          </w:p>
        </w:tc>
        <w:tc>
          <w:tcPr>
            <w:tcW w:w="1247"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7682,6</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812,1</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532,0</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406,0</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1186,5</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1186,5</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1186,5</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1186,5</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1186,5</w:t>
            </w:r>
          </w:p>
        </w:tc>
        <w:tc>
          <w:tcPr>
            <w:tcW w:w="1871" w:type="dxa"/>
            <w:vMerge/>
          </w:tcPr>
          <w:p w:rsidR="0021491D" w:rsidRPr="00CD2A8E" w:rsidRDefault="0021491D" w:rsidP="00B722DF">
            <w:pPr>
              <w:pStyle w:val="ConsPlusNormal"/>
              <w:rPr>
                <w:rFonts w:ascii="Times New Roman" w:hAnsi="Times New Roman" w:cs="Times New Roman"/>
                <w:sz w:val="18"/>
                <w:szCs w:val="18"/>
              </w:rPr>
            </w:pPr>
          </w:p>
        </w:tc>
        <w:tc>
          <w:tcPr>
            <w:tcW w:w="1020" w:type="dxa"/>
            <w:vMerge/>
          </w:tcPr>
          <w:p w:rsidR="0021491D" w:rsidRPr="00CD2A8E" w:rsidRDefault="0021491D" w:rsidP="00B722DF">
            <w:pPr>
              <w:pStyle w:val="ConsPlusNormal"/>
              <w:rPr>
                <w:rFonts w:ascii="Times New Roman" w:hAnsi="Times New Roman" w:cs="Times New Roman"/>
                <w:sz w:val="18"/>
                <w:szCs w:val="18"/>
              </w:rPr>
            </w:pPr>
          </w:p>
        </w:tc>
        <w:tc>
          <w:tcPr>
            <w:tcW w:w="850" w:type="dxa"/>
            <w:vMerge/>
          </w:tcPr>
          <w:p w:rsidR="0021491D" w:rsidRPr="00CD2A8E" w:rsidRDefault="0021491D" w:rsidP="00B722DF">
            <w:pPr>
              <w:pStyle w:val="ConsPlusNormal"/>
              <w:rPr>
                <w:rFonts w:ascii="Times New Roman" w:hAnsi="Times New Roman" w:cs="Times New Roman"/>
                <w:sz w:val="18"/>
                <w:szCs w:val="18"/>
              </w:rPr>
            </w:pPr>
          </w:p>
        </w:tc>
        <w:tc>
          <w:tcPr>
            <w:tcW w:w="794" w:type="dxa"/>
            <w:vMerge/>
          </w:tcPr>
          <w:p w:rsidR="0021491D" w:rsidRPr="00CD2A8E" w:rsidRDefault="0021491D" w:rsidP="00B722DF">
            <w:pPr>
              <w:pStyle w:val="ConsPlusNormal"/>
              <w:rPr>
                <w:rFonts w:ascii="Times New Roman" w:hAnsi="Times New Roman" w:cs="Times New Roman"/>
                <w:sz w:val="18"/>
                <w:szCs w:val="18"/>
              </w:rPr>
            </w:pPr>
          </w:p>
        </w:tc>
        <w:tc>
          <w:tcPr>
            <w:tcW w:w="850" w:type="dxa"/>
            <w:vMerge/>
          </w:tcPr>
          <w:p w:rsidR="0021491D" w:rsidRPr="00CD2A8E" w:rsidRDefault="0021491D" w:rsidP="00B722DF">
            <w:pPr>
              <w:pStyle w:val="ConsPlusNormal"/>
              <w:rPr>
                <w:rFonts w:ascii="Times New Roman" w:hAnsi="Times New Roman" w:cs="Times New Roman"/>
                <w:sz w:val="18"/>
                <w:szCs w:val="18"/>
              </w:rPr>
            </w:pPr>
          </w:p>
        </w:tc>
        <w:tc>
          <w:tcPr>
            <w:tcW w:w="794" w:type="dxa"/>
            <w:vMerge/>
          </w:tcPr>
          <w:p w:rsidR="0021491D" w:rsidRPr="00CD2A8E" w:rsidRDefault="0021491D" w:rsidP="00B722DF">
            <w:pPr>
              <w:pStyle w:val="ConsPlusNormal"/>
              <w:rPr>
                <w:rFonts w:ascii="Times New Roman" w:hAnsi="Times New Roman" w:cs="Times New Roman"/>
                <w:sz w:val="18"/>
                <w:szCs w:val="18"/>
              </w:rPr>
            </w:pPr>
          </w:p>
        </w:tc>
        <w:tc>
          <w:tcPr>
            <w:tcW w:w="850" w:type="dxa"/>
            <w:vMerge/>
          </w:tcPr>
          <w:p w:rsidR="0021491D" w:rsidRPr="00CD2A8E" w:rsidRDefault="0021491D" w:rsidP="00B722DF">
            <w:pPr>
              <w:pStyle w:val="ConsPlusNormal"/>
              <w:rPr>
                <w:rFonts w:ascii="Times New Roman" w:hAnsi="Times New Roman" w:cs="Times New Roman"/>
                <w:sz w:val="18"/>
                <w:szCs w:val="18"/>
              </w:rPr>
            </w:pPr>
          </w:p>
        </w:tc>
        <w:tc>
          <w:tcPr>
            <w:tcW w:w="850" w:type="dxa"/>
            <w:vMerge/>
          </w:tcPr>
          <w:p w:rsidR="0021491D" w:rsidRPr="00CD2A8E" w:rsidRDefault="0021491D" w:rsidP="00B722DF">
            <w:pPr>
              <w:pStyle w:val="ConsPlusNormal"/>
              <w:rPr>
                <w:rFonts w:ascii="Times New Roman" w:hAnsi="Times New Roman" w:cs="Times New Roman"/>
                <w:sz w:val="18"/>
                <w:szCs w:val="18"/>
              </w:rPr>
            </w:pPr>
          </w:p>
        </w:tc>
        <w:tc>
          <w:tcPr>
            <w:tcW w:w="850" w:type="dxa"/>
            <w:vMerge/>
          </w:tcPr>
          <w:p w:rsidR="0021491D" w:rsidRPr="00CD2A8E" w:rsidRDefault="0021491D" w:rsidP="00B722DF">
            <w:pPr>
              <w:pStyle w:val="ConsPlusNormal"/>
              <w:rPr>
                <w:rFonts w:ascii="Times New Roman" w:hAnsi="Times New Roman" w:cs="Times New Roman"/>
                <w:sz w:val="18"/>
                <w:szCs w:val="18"/>
              </w:rPr>
            </w:pPr>
          </w:p>
        </w:tc>
        <w:tc>
          <w:tcPr>
            <w:tcW w:w="794" w:type="dxa"/>
            <w:vMerge/>
          </w:tcPr>
          <w:p w:rsidR="0021491D" w:rsidRPr="00CD2A8E" w:rsidRDefault="0021491D" w:rsidP="00B722DF">
            <w:pPr>
              <w:pStyle w:val="ConsPlusNormal"/>
              <w:rPr>
                <w:rFonts w:ascii="Times New Roman" w:hAnsi="Times New Roman" w:cs="Times New Roman"/>
                <w:sz w:val="18"/>
                <w:szCs w:val="18"/>
              </w:rPr>
            </w:pPr>
          </w:p>
        </w:tc>
      </w:tr>
      <w:tr w:rsidR="0021491D" w:rsidRPr="00CD2A8E" w:rsidTr="00CD2A8E">
        <w:tc>
          <w:tcPr>
            <w:tcW w:w="2381" w:type="dxa"/>
            <w:vMerge/>
          </w:tcPr>
          <w:p w:rsidR="0021491D" w:rsidRPr="00CD2A8E" w:rsidRDefault="0021491D" w:rsidP="00B722DF">
            <w:pPr>
              <w:pStyle w:val="ConsPlusNormal"/>
              <w:rPr>
                <w:rFonts w:ascii="Times New Roman" w:hAnsi="Times New Roman" w:cs="Times New Roman"/>
                <w:sz w:val="18"/>
                <w:szCs w:val="18"/>
              </w:rPr>
            </w:pPr>
          </w:p>
        </w:tc>
        <w:tc>
          <w:tcPr>
            <w:tcW w:w="1644" w:type="dxa"/>
            <w:vMerge/>
          </w:tcPr>
          <w:p w:rsidR="0021491D" w:rsidRPr="00CD2A8E" w:rsidRDefault="0021491D" w:rsidP="00B722DF">
            <w:pPr>
              <w:pStyle w:val="ConsPlusNormal"/>
              <w:rPr>
                <w:rFonts w:ascii="Times New Roman" w:hAnsi="Times New Roman" w:cs="Times New Roman"/>
                <w:sz w:val="18"/>
                <w:szCs w:val="18"/>
              </w:rPr>
            </w:pP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Бюджет Астраханской области</w:t>
            </w:r>
          </w:p>
        </w:tc>
        <w:tc>
          <w:tcPr>
            <w:tcW w:w="130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0405</w:t>
            </w:r>
          </w:p>
        </w:tc>
        <w:tc>
          <w:tcPr>
            <w:tcW w:w="1361"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3370300010</w:t>
            </w:r>
          </w:p>
        </w:tc>
        <w:tc>
          <w:tcPr>
            <w:tcW w:w="1247"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247</w:t>
            </w:r>
          </w:p>
        </w:tc>
        <w:tc>
          <w:tcPr>
            <w:tcW w:w="1247"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198,7</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16,8</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8,6</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15,8</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31,5</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31,5</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31,5</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31,5</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31,5</w:t>
            </w:r>
          </w:p>
        </w:tc>
        <w:tc>
          <w:tcPr>
            <w:tcW w:w="1871" w:type="dxa"/>
            <w:vMerge/>
          </w:tcPr>
          <w:p w:rsidR="0021491D" w:rsidRPr="00CD2A8E" w:rsidRDefault="0021491D" w:rsidP="00B722DF">
            <w:pPr>
              <w:pStyle w:val="ConsPlusNormal"/>
              <w:rPr>
                <w:rFonts w:ascii="Times New Roman" w:hAnsi="Times New Roman" w:cs="Times New Roman"/>
                <w:sz w:val="18"/>
                <w:szCs w:val="18"/>
              </w:rPr>
            </w:pPr>
          </w:p>
        </w:tc>
        <w:tc>
          <w:tcPr>
            <w:tcW w:w="1020" w:type="dxa"/>
            <w:vMerge/>
          </w:tcPr>
          <w:p w:rsidR="0021491D" w:rsidRPr="00CD2A8E" w:rsidRDefault="0021491D" w:rsidP="00B722DF">
            <w:pPr>
              <w:pStyle w:val="ConsPlusNormal"/>
              <w:rPr>
                <w:rFonts w:ascii="Times New Roman" w:hAnsi="Times New Roman" w:cs="Times New Roman"/>
                <w:sz w:val="18"/>
                <w:szCs w:val="18"/>
              </w:rPr>
            </w:pPr>
          </w:p>
        </w:tc>
        <w:tc>
          <w:tcPr>
            <w:tcW w:w="850" w:type="dxa"/>
            <w:vMerge/>
          </w:tcPr>
          <w:p w:rsidR="0021491D" w:rsidRPr="00CD2A8E" w:rsidRDefault="0021491D" w:rsidP="00B722DF">
            <w:pPr>
              <w:pStyle w:val="ConsPlusNormal"/>
              <w:rPr>
                <w:rFonts w:ascii="Times New Roman" w:hAnsi="Times New Roman" w:cs="Times New Roman"/>
                <w:sz w:val="18"/>
                <w:szCs w:val="18"/>
              </w:rPr>
            </w:pPr>
          </w:p>
        </w:tc>
        <w:tc>
          <w:tcPr>
            <w:tcW w:w="794" w:type="dxa"/>
            <w:vMerge/>
          </w:tcPr>
          <w:p w:rsidR="0021491D" w:rsidRPr="00CD2A8E" w:rsidRDefault="0021491D" w:rsidP="00B722DF">
            <w:pPr>
              <w:pStyle w:val="ConsPlusNormal"/>
              <w:rPr>
                <w:rFonts w:ascii="Times New Roman" w:hAnsi="Times New Roman" w:cs="Times New Roman"/>
                <w:sz w:val="18"/>
                <w:szCs w:val="18"/>
              </w:rPr>
            </w:pPr>
          </w:p>
        </w:tc>
        <w:tc>
          <w:tcPr>
            <w:tcW w:w="850" w:type="dxa"/>
            <w:vMerge/>
          </w:tcPr>
          <w:p w:rsidR="0021491D" w:rsidRPr="00CD2A8E" w:rsidRDefault="0021491D" w:rsidP="00B722DF">
            <w:pPr>
              <w:pStyle w:val="ConsPlusNormal"/>
              <w:rPr>
                <w:rFonts w:ascii="Times New Roman" w:hAnsi="Times New Roman" w:cs="Times New Roman"/>
                <w:sz w:val="18"/>
                <w:szCs w:val="18"/>
              </w:rPr>
            </w:pPr>
          </w:p>
        </w:tc>
        <w:tc>
          <w:tcPr>
            <w:tcW w:w="794" w:type="dxa"/>
            <w:vMerge/>
          </w:tcPr>
          <w:p w:rsidR="0021491D" w:rsidRPr="00CD2A8E" w:rsidRDefault="0021491D" w:rsidP="00B722DF">
            <w:pPr>
              <w:pStyle w:val="ConsPlusNormal"/>
              <w:rPr>
                <w:rFonts w:ascii="Times New Roman" w:hAnsi="Times New Roman" w:cs="Times New Roman"/>
                <w:sz w:val="18"/>
                <w:szCs w:val="18"/>
              </w:rPr>
            </w:pPr>
          </w:p>
        </w:tc>
        <w:tc>
          <w:tcPr>
            <w:tcW w:w="850" w:type="dxa"/>
            <w:vMerge/>
          </w:tcPr>
          <w:p w:rsidR="0021491D" w:rsidRPr="00CD2A8E" w:rsidRDefault="0021491D" w:rsidP="00B722DF">
            <w:pPr>
              <w:pStyle w:val="ConsPlusNormal"/>
              <w:rPr>
                <w:rFonts w:ascii="Times New Roman" w:hAnsi="Times New Roman" w:cs="Times New Roman"/>
                <w:sz w:val="18"/>
                <w:szCs w:val="18"/>
              </w:rPr>
            </w:pPr>
          </w:p>
        </w:tc>
        <w:tc>
          <w:tcPr>
            <w:tcW w:w="850" w:type="dxa"/>
            <w:vMerge/>
          </w:tcPr>
          <w:p w:rsidR="0021491D" w:rsidRPr="00CD2A8E" w:rsidRDefault="0021491D" w:rsidP="00B722DF">
            <w:pPr>
              <w:pStyle w:val="ConsPlusNormal"/>
              <w:rPr>
                <w:rFonts w:ascii="Times New Roman" w:hAnsi="Times New Roman" w:cs="Times New Roman"/>
                <w:sz w:val="18"/>
                <w:szCs w:val="18"/>
              </w:rPr>
            </w:pPr>
          </w:p>
        </w:tc>
        <w:tc>
          <w:tcPr>
            <w:tcW w:w="850" w:type="dxa"/>
            <w:vMerge/>
          </w:tcPr>
          <w:p w:rsidR="0021491D" w:rsidRPr="00CD2A8E" w:rsidRDefault="0021491D" w:rsidP="00B722DF">
            <w:pPr>
              <w:pStyle w:val="ConsPlusNormal"/>
              <w:rPr>
                <w:rFonts w:ascii="Times New Roman" w:hAnsi="Times New Roman" w:cs="Times New Roman"/>
                <w:sz w:val="18"/>
                <w:szCs w:val="18"/>
              </w:rPr>
            </w:pPr>
          </w:p>
        </w:tc>
        <w:tc>
          <w:tcPr>
            <w:tcW w:w="794" w:type="dxa"/>
            <w:vMerge/>
          </w:tcPr>
          <w:p w:rsidR="0021491D" w:rsidRPr="00CD2A8E" w:rsidRDefault="0021491D" w:rsidP="00B722DF">
            <w:pPr>
              <w:pStyle w:val="ConsPlusNormal"/>
              <w:rPr>
                <w:rFonts w:ascii="Times New Roman" w:hAnsi="Times New Roman" w:cs="Times New Roman"/>
                <w:sz w:val="18"/>
                <w:szCs w:val="18"/>
              </w:rPr>
            </w:pPr>
          </w:p>
        </w:tc>
      </w:tr>
      <w:tr w:rsidR="0021491D" w:rsidRPr="00CD2A8E" w:rsidTr="00CD2A8E">
        <w:tc>
          <w:tcPr>
            <w:tcW w:w="2381" w:type="dxa"/>
            <w:vMerge/>
          </w:tcPr>
          <w:p w:rsidR="0021491D" w:rsidRPr="00CD2A8E" w:rsidRDefault="0021491D" w:rsidP="00B722DF">
            <w:pPr>
              <w:pStyle w:val="ConsPlusNormal"/>
              <w:rPr>
                <w:rFonts w:ascii="Times New Roman" w:hAnsi="Times New Roman" w:cs="Times New Roman"/>
                <w:sz w:val="18"/>
                <w:szCs w:val="18"/>
              </w:rPr>
            </w:pPr>
          </w:p>
        </w:tc>
        <w:tc>
          <w:tcPr>
            <w:tcW w:w="1644" w:type="dxa"/>
            <w:vMerge/>
          </w:tcPr>
          <w:p w:rsidR="0021491D" w:rsidRPr="00CD2A8E" w:rsidRDefault="0021491D" w:rsidP="00B722DF">
            <w:pPr>
              <w:pStyle w:val="ConsPlusNormal"/>
              <w:rPr>
                <w:rFonts w:ascii="Times New Roman" w:hAnsi="Times New Roman" w:cs="Times New Roman"/>
                <w:sz w:val="18"/>
                <w:szCs w:val="18"/>
              </w:rPr>
            </w:pP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Бюджет Астраханской области</w:t>
            </w:r>
          </w:p>
        </w:tc>
        <w:tc>
          <w:tcPr>
            <w:tcW w:w="130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0405</w:t>
            </w:r>
          </w:p>
        </w:tc>
        <w:tc>
          <w:tcPr>
            <w:tcW w:w="1361"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3370300010</w:t>
            </w:r>
          </w:p>
        </w:tc>
        <w:tc>
          <w:tcPr>
            <w:tcW w:w="1247"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851</w:t>
            </w:r>
          </w:p>
        </w:tc>
        <w:tc>
          <w:tcPr>
            <w:tcW w:w="1247"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110,4</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24,5</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12,3</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12,1</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12,3</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12,3</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12,3</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12,3</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12,3</w:t>
            </w:r>
          </w:p>
        </w:tc>
        <w:tc>
          <w:tcPr>
            <w:tcW w:w="1871" w:type="dxa"/>
            <w:vMerge/>
          </w:tcPr>
          <w:p w:rsidR="0021491D" w:rsidRPr="00CD2A8E" w:rsidRDefault="0021491D" w:rsidP="00B722DF">
            <w:pPr>
              <w:pStyle w:val="ConsPlusNormal"/>
              <w:rPr>
                <w:rFonts w:ascii="Times New Roman" w:hAnsi="Times New Roman" w:cs="Times New Roman"/>
                <w:sz w:val="18"/>
                <w:szCs w:val="18"/>
              </w:rPr>
            </w:pPr>
          </w:p>
        </w:tc>
        <w:tc>
          <w:tcPr>
            <w:tcW w:w="1020" w:type="dxa"/>
            <w:vMerge/>
          </w:tcPr>
          <w:p w:rsidR="0021491D" w:rsidRPr="00CD2A8E" w:rsidRDefault="0021491D" w:rsidP="00B722DF">
            <w:pPr>
              <w:pStyle w:val="ConsPlusNormal"/>
              <w:rPr>
                <w:rFonts w:ascii="Times New Roman" w:hAnsi="Times New Roman" w:cs="Times New Roman"/>
                <w:sz w:val="18"/>
                <w:szCs w:val="18"/>
              </w:rPr>
            </w:pPr>
          </w:p>
        </w:tc>
        <w:tc>
          <w:tcPr>
            <w:tcW w:w="850" w:type="dxa"/>
            <w:vMerge/>
          </w:tcPr>
          <w:p w:rsidR="0021491D" w:rsidRPr="00CD2A8E" w:rsidRDefault="0021491D" w:rsidP="00B722DF">
            <w:pPr>
              <w:pStyle w:val="ConsPlusNormal"/>
              <w:rPr>
                <w:rFonts w:ascii="Times New Roman" w:hAnsi="Times New Roman" w:cs="Times New Roman"/>
                <w:sz w:val="18"/>
                <w:szCs w:val="18"/>
              </w:rPr>
            </w:pPr>
          </w:p>
        </w:tc>
        <w:tc>
          <w:tcPr>
            <w:tcW w:w="794" w:type="dxa"/>
            <w:vMerge/>
          </w:tcPr>
          <w:p w:rsidR="0021491D" w:rsidRPr="00CD2A8E" w:rsidRDefault="0021491D" w:rsidP="00B722DF">
            <w:pPr>
              <w:pStyle w:val="ConsPlusNormal"/>
              <w:rPr>
                <w:rFonts w:ascii="Times New Roman" w:hAnsi="Times New Roman" w:cs="Times New Roman"/>
                <w:sz w:val="18"/>
                <w:szCs w:val="18"/>
              </w:rPr>
            </w:pPr>
          </w:p>
        </w:tc>
        <w:tc>
          <w:tcPr>
            <w:tcW w:w="850" w:type="dxa"/>
            <w:vMerge/>
          </w:tcPr>
          <w:p w:rsidR="0021491D" w:rsidRPr="00CD2A8E" w:rsidRDefault="0021491D" w:rsidP="00B722DF">
            <w:pPr>
              <w:pStyle w:val="ConsPlusNormal"/>
              <w:rPr>
                <w:rFonts w:ascii="Times New Roman" w:hAnsi="Times New Roman" w:cs="Times New Roman"/>
                <w:sz w:val="18"/>
                <w:szCs w:val="18"/>
              </w:rPr>
            </w:pPr>
          </w:p>
        </w:tc>
        <w:tc>
          <w:tcPr>
            <w:tcW w:w="794" w:type="dxa"/>
            <w:vMerge/>
          </w:tcPr>
          <w:p w:rsidR="0021491D" w:rsidRPr="00CD2A8E" w:rsidRDefault="0021491D" w:rsidP="00B722DF">
            <w:pPr>
              <w:pStyle w:val="ConsPlusNormal"/>
              <w:rPr>
                <w:rFonts w:ascii="Times New Roman" w:hAnsi="Times New Roman" w:cs="Times New Roman"/>
                <w:sz w:val="18"/>
                <w:szCs w:val="18"/>
              </w:rPr>
            </w:pPr>
          </w:p>
        </w:tc>
        <w:tc>
          <w:tcPr>
            <w:tcW w:w="850" w:type="dxa"/>
            <w:vMerge/>
          </w:tcPr>
          <w:p w:rsidR="0021491D" w:rsidRPr="00CD2A8E" w:rsidRDefault="0021491D" w:rsidP="00B722DF">
            <w:pPr>
              <w:pStyle w:val="ConsPlusNormal"/>
              <w:rPr>
                <w:rFonts w:ascii="Times New Roman" w:hAnsi="Times New Roman" w:cs="Times New Roman"/>
                <w:sz w:val="18"/>
                <w:szCs w:val="18"/>
              </w:rPr>
            </w:pPr>
          </w:p>
        </w:tc>
        <w:tc>
          <w:tcPr>
            <w:tcW w:w="850" w:type="dxa"/>
            <w:vMerge/>
          </w:tcPr>
          <w:p w:rsidR="0021491D" w:rsidRPr="00CD2A8E" w:rsidRDefault="0021491D" w:rsidP="00B722DF">
            <w:pPr>
              <w:pStyle w:val="ConsPlusNormal"/>
              <w:rPr>
                <w:rFonts w:ascii="Times New Roman" w:hAnsi="Times New Roman" w:cs="Times New Roman"/>
                <w:sz w:val="18"/>
                <w:szCs w:val="18"/>
              </w:rPr>
            </w:pPr>
          </w:p>
        </w:tc>
        <w:tc>
          <w:tcPr>
            <w:tcW w:w="850" w:type="dxa"/>
            <w:vMerge/>
          </w:tcPr>
          <w:p w:rsidR="0021491D" w:rsidRPr="00CD2A8E" w:rsidRDefault="0021491D" w:rsidP="00B722DF">
            <w:pPr>
              <w:pStyle w:val="ConsPlusNormal"/>
              <w:rPr>
                <w:rFonts w:ascii="Times New Roman" w:hAnsi="Times New Roman" w:cs="Times New Roman"/>
                <w:sz w:val="18"/>
                <w:szCs w:val="18"/>
              </w:rPr>
            </w:pPr>
          </w:p>
        </w:tc>
        <w:tc>
          <w:tcPr>
            <w:tcW w:w="794" w:type="dxa"/>
            <w:vMerge/>
          </w:tcPr>
          <w:p w:rsidR="0021491D" w:rsidRPr="00CD2A8E" w:rsidRDefault="0021491D" w:rsidP="00B722DF">
            <w:pPr>
              <w:pStyle w:val="ConsPlusNormal"/>
              <w:rPr>
                <w:rFonts w:ascii="Times New Roman" w:hAnsi="Times New Roman" w:cs="Times New Roman"/>
                <w:sz w:val="18"/>
                <w:szCs w:val="18"/>
              </w:rPr>
            </w:pPr>
          </w:p>
        </w:tc>
      </w:tr>
      <w:tr w:rsidR="0021491D" w:rsidRPr="00CD2A8E" w:rsidTr="00CD2A8E">
        <w:tc>
          <w:tcPr>
            <w:tcW w:w="2381" w:type="dxa"/>
            <w:vMerge/>
          </w:tcPr>
          <w:p w:rsidR="0021491D" w:rsidRPr="00CD2A8E" w:rsidRDefault="0021491D" w:rsidP="00B722DF">
            <w:pPr>
              <w:pStyle w:val="ConsPlusNormal"/>
              <w:rPr>
                <w:rFonts w:ascii="Times New Roman" w:hAnsi="Times New Roman" w:cs="Times New Roman"/>
                <w:sz w:val="18"/>
                <w:szCs w:val="18"/>
              </w:rPr>
            </w:pPr>
          </w:p>
        </w:tc>
        <w:tc>
          <w:tcPr>
            <w:tcW w:w="1644" w:type="dxa"/>
            <w:vMerge/>
          </w:tcPr>
          <w:p w:rsidR="0021491D" w:rsidRPr="00CD2A8E" w:rsidRDefault="0021491D" w:rsidP="00B722DF">
            <w:pPr>
              <w:pStyle w:val="ConsPlusNormal"/>
              <w:rPr>
                <w:rFonts w:ascii="Times New Roman" w:hAnsi="Times New Roman" w:cs="Times New Roman"/>
                <w:sz w:val="18"/>
                <w:szCs w:val="18"/>
              </w:rPr>
            </w:pP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Бюджет Астраханской области</w:t>
            </w:r>
          </w:p>
        </w:tc>
        <w:tc>
          <w:tcPr>
            <w:tcW w:w="130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0405</w:t>
            </w:r>
          </w:p>
        </w:tc>
        <w:tc>
          <w:tcPr>
            <w:tcW w:w="1361"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3370300010</w:t>
            </w:r>
          </w:p>
        </w:tc>
        <w:tc>
          <w:tcPr>
            <w:tcW w:w="1247"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852</w:t>
            </w:r>
          </w:p>
        </w:tc>
        <w:tc>
          <w:tcPr>
            <w:tcW w:w="1247"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28,6</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6,4</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3,2</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3,0</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3,2</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3,2</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3,2</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3,2</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3,2</w:t>
            </w:r>
          </w:p>
        </w:tc>
        <w:tc>
          <w:tcPr>
            <w:tcW w:w="1871" w:type="dxa"/>
            <w:vMerge/>
          </w:tcPr>
          <w:p w:rsidR="0021491D" w:rsidRPr="00CD2A8E" w:rsidRDefault="0021491D" w:rsidP="00B722DF">
            <w:pPr>
              <w:pStyle w:val="ConsPlusNormal"/>
              <w:rPr>
                <w:rFonts w:ascii="Times New Roman" w:hAnsi="Times New Roman" w:cs="Times New Roman"/>
                <w:sz w:val="18"/>
                <w:szCs w:val="18"/>
              </w:rPr>
            </w:pPr>
          </w:p>
        </w:tc>
        <w:tc>
          <w:tcPr>
            <w:tcW w:w="1020" w:type="dxa"/>
            <w:vMerge/>
          </w:tcPr>
          <w:p w:rsidR="0021491D" w:rsidRPr="00CD2A8E" w:rsidRDefault="0021491D" w:rsidP="00B722DF">
            <w:pPr>
              <w:pStyle w:val="ConsPlusNormal"/>
              <w:rPr>
                <w:rFonts w:ascii="Times New Roman" w:hAnsi="Times New Roman" w:cs="Times New Roman"/>
                <w:sz w:val="18"/>
                <w:szCs w:val="18"/>
              </w:rPr>
            </w:pPr>
          </w:p>
        </w:tc>
        <w:tc>
          <w:tcPr>
            <w:tcW w:w="850" w:type="dxa"/>
            <w:vMerge/>
          </w:tcPr>
          <w:p w:rsidR="0021491D" w:rsidRPr="00CD2A8E" w:rsidRDefault="0021491D" w:rsidP="00B722DF">
            <w:pPr>
              <w:pStyle w:val="ConsPlusNormal"/>
              <w:rPr>
                <w:rFonts w:ascii="Times New Roman" w:hAnsi="Times New Roman" w:cs="Times New Roman"/>
                <w:sz w:val="18"/>
                <w:szCs w:val="18"/>
              </w:rPr>
            </w:pPr>
          </w:p>
        </w:tc>
        <w:tc>
          <w:tcPr>
            <w:tcW w:w="794" w:type="dxa"/>
            <w:vMerge/>
          </w:tcPr>
          <w:p w:rsidR="0021491D" w:rsidRPr="00CD2A8E" w:rsidRDefault="0021491D" w:rsidP="00B722DF">
            <w:pPr>
              <w:pStyle w:val="ConsPlusNormal"/>
              <w:rPr>
                <w:rFonts w:ascii="Times New Roman" w:hAnsi="Times New Roman" w:cs="Times New Roman"/>
                <w:sz w:val="18"/>
                <w:szCs w:val="18"/>
              </w:rPr>
            </w:pPr>
          </w:p>
        </w:tc>
        <w:tc>
          <w:tcPr>
            <w:tcW w:w="850" w:type="dxa"/>
            <w:vMerge/>
          </w:tcPr>
          <w:p w:rsidR="0021491D" w:rsidRPr="00CD2A8E" w:rsidRDefault="0021491D" w:rsidP="00B722DF">
            <w:pPr>
              <w:pStyle w:val="ConsPlusNormal"/>
              <w:rPr>
                <w:rFonts w:ascii="Times New Roman" w:hAnsi="Times New Roman" w:cs="Times New Roman"/>
                <w:sz w:val="18"/>
                <w:szCs w:val="18"/>
              </w:rPr>
            </w:pPr>
          </w:p>
        </w:tc>
        <w:tc>
          <w:tcPr>
            <w:tcW w:w="794" w:type="dxa"/>
            <w:vMerge/>
          </w:tcPr>
          <w:p w:rsidR="0021491D" w:rsidRPr="00CD2A8E" w:rsidRDefault="0021491D" w:rsidP="00B722DF">
            <w:pPr>
              <w:pStyle w:val="ConsPlusNormal"/>
              <w:rPr>
                <w:rFonts w:ascii="Times New Roman" w:hAnsi="Times New Roman" w:cs="Times New Roman"/>
                <w:sz w:val="18"/>
                <w:szCs w:val="18"/>
              </w:rPr>
            </w:pPr>
          </w:p>
        </w:tc>
        <w:tc>
          <w:tcPr>
            <w:tcW w:w="850" w:type="dxa"/>
            <w:vMerge/>
          </w:tcPr>
          <w:p w:rsidR="0021491D" w:rsidRPr="00CD2A8E" w:rsidRDefault="0021491D" w:rsidP="00B722DF">
            <w:pPr>
              <w:pStyle w:val="ConsPlusNormal"/>
              <w:rPr>
                <w:rFonts w:ascii="Times New Roman" w:hAnsi="Times New Roman" w:cs="Times New Roman"/>
                <w:sz w:val="18"/>
                <w:szCs w:val="18"/>
              </w:rPr>
            </w:pPr>
          </w:p>
        </w:tc>
        <w:tc>
          <w:tcPr>
            <w:tcW w:w="850" w:type="dxa"/>
            <w:vMerge/>
          </w:tcPr>
          <w:p w:rsidR="0021491D" w:rsidRPr="00CD2A8E" w:rsidRDefault="0021491D" w:rsidP="00B722DF">
            <w:pPr>
              <w:pStyle w:val="ConsPlusNormal"/>
              <w:rPr>
                <w:rFonts w:ascii="Times New Roman" w:hAnsi="Times New Roman" w:cs="Times New Roman"/>
                <w:sz w:val="18"/>
                <w:szCs w:val="18"/>
              </w:rPr>
            </w:pPr>
          </w:p>
        </w:tc>
        <w:tc>
          <w:tcPr>
            <w:tcW w:w="850" w:type="dxa"/>
            <w:vMerge/>
          </w:tcPr>
          <w:p w:rsidR="0021491D" w:rsidRPr="00CD2A8E" w:rsidRDefault="0021491D" w:rsidP="00B722DF">
            <w:pPr>
              <w:pStyle w:val="ConsPlusNormal"/>
              <w:rPr>
                <w:rFonts w:ascii="Times New Roman" w:hAnsi="Times New Roman" w:cs="Times New Roman"/>
                <w:sz w:val="18"/>
                <w:szCs w:val="18"/>
              </w:rPr>
            </w:pPr>
          </w:p>
        </w:tc>
        <w:tc>
          <w:tcPr>
            <w:tcW w:w="794" w:type="dxa"/>
            <w:vMerge/>
          </w:tcPr>
          <w:p w:rsidR="0021491D" w:rsidRPr="00CD2A8E" w:rsidRDefault="0021491D" w:rsidP="00B722DF">
            <w:pPr>
              <w:pStyle w:val="ConsPlusNormal"/>
              <w:rPr>
                <w:rFonts w:ascii="Times New Roman" w:hAnsi="Times New Roman" w:cs="Times New Roman"/>
                <w:sz w:val="18"/>
                <w:szCs w:val="18"/>
              </w:rPr>
            </w:pPr>
          </w:p>
        </w:tc>
      </w:tr>
      <w:tr w:rsidR="0021491D" w:rsidRPr="00CD2A8E" w:rsidTr="00CD2A8E">
        <w:tc>
          <w:tcPr>
            <w:tcW w:w="2381" w:type="dxa"/>
            <w:vMerge/>
          </w:tcPr>
          <w:p w:rsidR="0021491D" w:rsidRPr="00CD2A8E" w:rsidRDefault="0021491D" w:rsidP="00B722DF">
            <w:pPr>
              <w:pStyle w:val="ConsPlusNormal"/>
              <w:rPr>
                <w:rFonts w:ascii="Times New Roman" w:hAnsi="Times New Roman" w:cs="Times New Roman"/>
                <w:sz w:val="18"/>
                <w:szCs w:val="18"/>
              </w:rPr>
            </w:pPr>
          </w:p>
        </w:tc>
        <w:tc>
          <w:tcPr>
            <w:tcW w:w="1644" w:type="dxa"/>
            <w:vMerge/>
          </w:tcPr>
          <w:p w:rsidR="0021491D" w:rsidRPr="00CD2A8E" w:rsidRDefault="0021491D" w:rsidP="00B722DF">
            <w:pPr>
              <w:pStyle w:val="ConsPlusNormal"/>
              <w:rPr>
                <w:rFonts w:ascii="Times New Roman" w:hAnsi="Times New Roman" w:cs="Times New Roman"/>
                <w:sz w:val="18"/>
                <w:szCs w:val="18"/>
              </w:rPr>
            </w:pPr>
          </w:p>
        </w:tc>
        <w:tc>
          <w:tcPr>
            <w:tcW w:w="5046" w:type="dxa"/>
            <w:gridSpan w:val="4"/>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Итого по мероприятию</w:t>
            </w:r>
          </w:p>
        </w:tc>
        <w:tc>
          <w:tcPr>
            <w:tcW w:w="1247"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62555,8</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7667,3</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7340,1</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7220,9</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8065,5</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8065,5</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8065,5</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8065,5</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8065,5</w:t>
            </w:r>
          </w:p>
        </w:tc>
        <w:tc>
          <w:tcPr>
            <w:tcW w:w="1871" w:type="dxa"/>
          </w:tcPr>
          <w:p w:rsidR="0021491D" w:rsidRPr="00CD2A8E" w:rsidRDefault="0021491D" w:rsidP="00B722DF">
            <w:pPr>
              <w:pStyle w:val="ConsPlusNormal"/>
              <w:rPr>
                <w:rFonts w:ascii="Times New Roman" w:hAnsi="Times New Roman" w:cs="Times New Roman"/>
                <w:sz w:val="18"/>
                <w:szCs w:val="18"/>
              </w:rPr>
            </w:pPr>
          </w:p>
        </w:tc>
        <w:tc>
          <w:tcPr>
            <w:tcW w:w="1020" w:type="dxa"/>
          </w:tcPr>
          <w:p w:rsidR="0021491D" w:rsidRPr="00CD2A8E" w:rsidRDefault="0021491D" w:rsidP="00B722DF">
            <w:pPr>
              <w:pStyle w:val="ConsPlusNormal"/>
              <w:rPr>
                <w:rFonts w:ascii="Times New Roman" w:hAnsi="Times New Roman" w:cs="Times New Roman"/>
                <w:sz w:val="18"/>
                <w:szCs w:val="18"/>
              </w:rPr>
            </w:pPr>
          </w:p>
        </w:tc>
        <w:tc>
          <w:tcPr>
            <w:tcW w:w="850" w:type="dxa"/>
          </w:tcPr>
          <w:p w:rsidR="0021491D" w:rsidRPr="00CD2A8E" w:rsidRDefault="0021491D" w:rsidP="00B722DF">
            <w:pPr>
              <w:pStyle w:val="ConsPlusNormal"/>
              <w:rPr>
                <w:rFonts w:ascii="Times New Roman" w:hAnsi="Times New Roman" w:cs="Times New Roman"/>
                <w:sz w:val="18"/>
                <w:szCs w:val="18"/>
              </w:rPr>
            </w:pPr>
          </w:p>
        </w:tc>
        <w:tc>
          <w:tcPr>
            <w:tcW w:w="794" w:type="dxa"/>
          </w:tcPr>
          <w:p w:rsidR="0021491D" w:rsidRPr="00CD2A8E" w:rsidRDefault="0021491D" w:rsidP="00B722DF">
            <w:pPr>
              <w:pStyle w:val="ConsPlusNormal"/>
              <w:rPr>
                <w:rFonts w:ascii="Times New Roman" w:hAnsi="Times New Roman" w:cs="Times New Roman"/>
                <w:sz w:val="18"/>
                <w:szCs w:val="18"/>
              </w:rPr>
            </w:pPr>
          </w:p>
        </w:tc>
        <w:tc>
          <w:tcPr>
            <w:tcW w:w="850" w:type="dxa"/>
          </w:tcPr>
          <w:p w:rsidR="0021491D" w:rsidRPr="00CD2A8E" w:rsidRDefault="0021491D" w:rsidP="00B722DF">
            <w:pPr>
              <w:pStyle w:val="ConsPlusNormal"/>
              <w:rPr>
                <w:rFonts w:ascii="Times New Roman" w:hAnsi="Times New Roman" w:cs="Times New Roman"/>
                <w:sz w:val="18"/>
                <w:szCs w:val="18"/>
              </w:rPr>
            </w:pPr>
          </w:p>
        </w:tc>
        <w:tc>
          <w:tcPr>
            <w:tcW w:w="794" w:type="dxa"/>
          </w:tcPr>
          <w:p w:rsidR="0021491D" w:rsidRPr="00CD2A8E" w:rsidRDefault="0021491D" w:rsidP="00B722DF">
            <w:pPr>
              <w:pStyle w:val="ConsPlusNormal"/>
              <w:rPr>
                <w:rFonts w:ascii="Times New Roman" w:hAnsi="Times New Roman" w:cs="Times New Roman"/>
                <w:sz w:val="18"/>
                <w:szCs w:val="18"/>
              </w:rPr>
            </w:pPr>
          </w:p>
        </w:tc>
        <w:tc>
          <w:tcPr>
            <w:tcW w:w="850" w:type="dxa"/>
          </w:tcPr>
          <w:p w:rsidR="0021491D" w:rsidRPr="00CD2A8E" w:rsidRDefault="0021491D" w:rsidP="00B722DF">
            <w:pPr>
              <w:pStyle w:val="ConsPlusNormal"/>
              <w:rPr>
                <w:rFonts w:ascii="Times New Roman" w:hAnsi="Times New Roman" w:cs="Times New Roman"/>
                <w:sz w:val="18"/>
                <w:szCs w:val="18"/>
              </w:rPr>
            </w:pPr>
          </w:p>
        </w:tc>
        <w:tc>
          <w:tcPr>
            <w:tcW w:w="850" w:type="dxa"/>
          </w:tcPr>
          <w:p w:rsidR="0021491D" w:rsidRPr="00CD2A8E" w:rsidRDefault="0021491D" w:rsidP="00B722DF">
            <w:pPr>
              <w:pStyle w:val="ConsPlusNormal"/>
              <w:rPr>
                <w:rFonts w:ascii="Times New Roman" w:hAnsi="Times New Roman" w:cs="Times New Roman"/>
                <w:sz w:val="18"/>
                <w:szCs w:val="18"/>
              </w:rPr>
            </w:pPr>
          </w:p>
        </w:tc>
        <w:tc>
          <w:tcPr>
            <w:tcW w:w="850" w:type="dxa"/>
          </w:tcPr>
          <w:p w:rsidR="0021491D" w:rsidRPr="00CD2A8E" w:rsidRDefault="0021491D" w:rsidP="00B722DF">
            <w:pPr>
              <w:pStyle w:val="ConsPlusNormal"/>
              <w:rPr>
                <w:rFonts w:ascii="Times New Roman" w:hAnsi="Times New Roman" w:cs="Times New Roman"/>
                <w:sz w:val="18"/>
                <w:szCs w:val="18"/>
              </w:rPr>
            </w:pPr>
          </w:p>
        </w:tc>
        <w:tc>
          <w:tcPr>
            <w:tcW w:w="794" w:type="dxa"/>
          </w:tcPr>
          <w:p w:rsidR="0021491D" w:rsidRPr="00CD2A8E" w:rsidRDefault="0021491D" w:rsidP="00B722DF">
            <w:pPr>
              <w:pStyle w:val="ConsPlusNormal"/>
              <w:rPr>
                <w:rFonts w:ascii="Times New Roman" w:hAnsi="Times New Roman" w:cs="Times New Roman"/>
                <w:sz w:val="18"/>
                <w:szCs w:val="18"/>
              </w:rPr>
            </w:pPr>
          </w:p>
        </w:tc>
      </w:tr>
      <w:tr w:rsidR="0021491D" w:rsidRPr="00CD2A8E" w:rsidTr="00CD2A8E">
        <w:tc>
          <w:tcPr>
            <w:tcW w:w="2381" w:type="dxa"/>
            <w:vMerge w:val="restart"/>
          </w:tcPr>
          <w:p w:rsidR="0021491D" w:rsidRPr="00CD2A8E" w:rsidRDefault="0021491D" w:rsidP="00B722DF">
            <w:pPr>
              <w:pStyle w:val="ConsPlusNormal"/>
              <w:rPr>
                <w:rFonts w:ascii="Times New Roman" w:hAnsi="Times New Roman" w:cs="Times New Roman"/>
                <w:sz w:val="18"/>
                <w:szCs w:val="18"/>
              </w:rPr>
            </w:pPr>
            <w:r w:rsidRPr="00CD2A8E">
              <w:rPr>
                <w:rFonts w:ascii="Times New Roman" w:hAnsi="Times New Roman" w:cs="Times New Roman"/>
                <w:sz w:val="18"/>
                <w:szCs w:val="18"/>
              </w:rPr>
              <w:t>Мероприятие 2. Проведение технического осмотра поднадзорной техники</w:t>
            </w:r>
          </w:p>
        </w:tc>
        <w:tc>
          <w:tcPr>
            <w:tcW w:w="1644" w:type="dxa"/>
            <w:vMerge w:val="restart"/>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Служба государственного технического надзора Астраханской области 2023 - 2030</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Бюджет Астраханской области</w:t>
            </w:r>
          </w:p>
        </w:tc>
        <w:tc>
          <w:tcPr>
            <w:tcW w:w="130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0405</w:t>
            </w:r>
          </w:p>
        </w:tc>
        <w:tc>
          <w:tcPr>
            <w:tcW w:w="1361"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3370300010</w:t>
            </w:r>
          </w:p>
        </w:tc>
        <w:tc>
          <w:tcPr>
            <w:tcW w:w="1247"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121</w:t>
            </w:r>
          </w:p>
        </w:tc>
        <w:tc>
          <w:tcPr>
            <w:tcW w:w="1247"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41553,5</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5194,5</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5194,5</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5194,5</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5194,0</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5194,0</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5194,0</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5194,0</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5194,0</w:t>
            </w:r>
          </w:p>
        </w:tc>
        <w:tc>
          <w:tcPr>
            <w:tcW w:w="1871" w:type="dxa"/>
            <w:vMerge w:val="restart"/>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Количество выданных свидетельств о прохождении технического осмотра, единиц</w:t>
            </w:r>
          </w:p>
        </w:tc>
        <w:tc>
          <w:tcPr>
            <w:tcW w:w="1020" w:type="dxa"/>
            <w:vMerge w:val="restart"/>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4000</w:t>
            </w:r>
          </w:p>
        </w:tc>
        <w:tc>
          <w:tcPr>
            <w:tcW w:w="850" w:type="dxa"/>
            <w:vMerge w:val="restart"/>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4000</w:t>
            </w:r>
          </w:p>
        </w:tc>
        <w:tc>
          <w:tcPr>
            <w:tcW w:w="794" w:type="dxa"/>
            <w:vMerge w:val="restart"/>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4000</w:t>
            </w:r>
          </w:p>
        </w:tc>
        <w:tc>
          <w:tcPr>
            <w:tcW w:w="850" w:type="dxa"/>
            <w:vMerge w:val="restart"/>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4000</w:t>
            </w:r>
          </w:p>
        </w:tc>
        <w:tc>
          <w:tcPr>
            <w:tcW w:w="794" w:type="dxa"/>
            <w:vMerge w:val="restart"/>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4180</w:t>
            </w:r>
          </w:p>
        </w:tc>
        <w:tc>
          <w:tcPr>
            <w:tcW w:w="850" w:type="dxa"/>
            <w:vMerge w:val="restart"/>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4370</w:t>
            </w:r>
          </w:p>
        </w:tc>
        <w:tc>
          <w:tcPr>
            <w:tcW w:w="850" w:type="dxa"/>
            <w:vMerge w:val="restart"/>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4650</w:t>
            </w:r>
          </w:p>
        </w:tc>
        <w:tc>
          <w:tcPr>
            <w:tcW w:w="850" w:type="dxa"/>
            <w:vMerge w:val="restart"/>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5110</w:t>
            </w:r>
          </w:p>
        </w:tc>
        <w:tc>
          <w:tcPr>
            <w:tcW w:w="794" w:type="dxa"/>
            <w:vMerge w:val="restart"/>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5580</w:t>
            </w:r>
          </w:p>
        </w:tc>
      </w:tr>
      <w:tr w:rsidR="0021491D" w:rsidRPr="00CD2A8E" w:rsidTr="00CD2A8E">
        <w:tc>
          <w:tcPr>
            <w:tcW w:w="2381" w:type="dxa"/>
            <w:vMerge/>
          </w:tcPr>
          <w:p w:rsidR="0021491D" w:rsidRPr="00CD2A8E" w:rsidRDefault="0021491D" w:rsidP="00B722DF">
            <w:pPr>
              <w:pStyle w:val="ConsPlusNormal"/>
              <w:rPr>
                <w:rFonts w:ascii="Times New Roman" w:hAnsi="Times New Roman" w:cs="Times New Roman"/>
                <w:sz w:val="18"/>
                <w:szCs w:val="18"/>
              </w:rPr>
            </w:pPr>
          </w:p>
        </w:tc>
        <w:tc>
          <w:tcPr>
            <w:tcW w:w="1644" w:type="dxa"/>
            <w:vMerge/>
          </w:tcPr>
          <w:p w:rsidR="0021491D" w:rsidRPr="00CD2A8E" w:rsidRDefault="0021491D" w:rsidP="00B722DF">
            <w:pPr>
              <w:pStyle w:val="ConsPlusNormal"/>
              <w:rPr>
                <w:rFonts w:ascii="Times New Roman" w:hAnsi="Times New Roman" w:cs="Times New Roman"/>
                <w:sz w:val="18"/>
                <w:szCs w:val="18"/>
              </w:rPr>
            </w:pP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Бюджет Астраханской области</w:t>
            </w:r>
          </w:p>
        </w:tc>
        <w:tc>
          <w:tcPr>
            <w:tcW w:w="130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0405</w:t>
            </w:r>
          </w:p>
        </w:tc>
        <w:tc>
          <w:tcPr>
            <w:tcW w:w="1361"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3370300010</w:t>
            </w:r>
          </w:p>
        </w:tc>
        <w:tc>
          <w:tcPr>
            <w:tcW w:w="1247"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129</w:t>
            </w:r>
          </w:p>
        </w:tc>
        <w:tc>
          <w:tcPr>
            <w:tcW w:w="1247"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12546,1</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1568,7</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1568,7</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1568,7</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1568,0</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1568,0</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1568,0</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1568,0</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1568,0</w:t>
            </w:r>
          </w:p>
        </w:tc>
        <w:tc>
          <w:tcPr>
            <w:tcW w:w="1871" w:type="dxa"/>
            <w:vMerge/>
          </w:tcPr>
          <w:p w:rsidR="0021491D" w:rsidRPr="00CD2A8E" w:rsidRDefault="0021491D" w:rsidP="00B722DF">
            <w:pPr>
              <w:pStyle w:val="ConsPlusNormal"/>
              <w:rPr>
                <w:rFonts w:ascii="Times New Roman" w:hAnsi="Times New Roman" w:cs="Times New Roman"/>
                <w:sz w:val="18"/>
                <w:szCs w:val="18"/>
              </w:rPr>
            </w:pPr>
          </w:p>
        </w:tc>
        <w:tc>
          <w:tcPr>
            <w:tcW w:w="1020" w:type="dxa"/>
            <w:vMerge/>
          </w:tcPr>
          <w:p w:rsidR="0021491D" w:rsidRPr="00CD2A8E" w:rsidRDefault="0021491D" w:rsidP="00B722DF">
            <w:pPr>
              <w:pStyle w:val="ConsPlusNormal"/>
              <w:rPr>
                <w:rFonts w:ascii="Times New Roman" w:hAnsi="Times New Roman" w:cs="Times New Roman"/>
                <w:sz w:val="18"/>
                <w:szCs w:val="18"/>
              </w:rPr>
            </w:pPr>
          </w:p>
        </w:tc>
        <w:tc>
          <w:tcPr>
            <w:tcW w:w="850" w:type="dxa"/>
            <w:vMerge/>
          </w:tcPr>
          <w:p w:rsidR="0021491D" w:rsidRPr="00CD2A8E" w:rsidRDefault="0021491D" w:rsidP="00B722DF">
            <w:pPr>
              <w:pStyle w:val="ConsPlusNormal"/>
              <w:rPr>
                <w:rFonts w:ascii="Times New Roman" w:hAnsi="Times New Roman" w:cs="Times New Roman"/>
                <w:sz w:val="18"/>
                <w:szCs w:val="18"/>
              </w:rPr>
            </w:pPr>
          </w:p>
        </w:tc>
        <w:tc>
          <w:tcPr>
            <w:tcW w:w="794" w:type="dxa"/>
            <w:vMerge/>
          </w:tcPr>
          <w:p w:rsidR="0021491D" w:rsidRPr="00CD2A8E" w:rsidRDefault="0021491D" w:rsidP="00B722DF">
            <w:pPr>
              <w:pStyle w:val="ConsPlusNormal"/>
              <w:rPr>
                <w:rFonts w:ascii="Times New Roman" w:hAnsi="Times New Roman" w:cs="Times New Roman"/>
                <w:sz w:val="18"/>
                <w:szCs w:val="18"/>
              </w:rPr>
            </w:pPr>
          </w:p>
        </w:tc>
        <w:tc>
          <w:tcPr>
            <w:tcW w:w="850" w:type="dxa"/>
            <w:vMerge/>
          </w:tcPr>
          <w:p w:rsidR="0021491D" w:rsidRPr="00CD2A8E" w:rsidRDefault="0021491D" w:rsidP="00B722DF">
            <w:pPr>
              <w:pStyle w:val="ConsPlusNormal"/>
              <w:rPr>
                <w:rFonts w:ascii="Times New Roman" w:hAnsi="Times New Roman" w:cs="Times New Roman"/>
                <w:sz w:val="18"/>
                <w:szCs w:val="18"/>
              </w:rPr>
            </w:pPr>
          </w:p>
        </w:tc>
        <w:tc>
          <w:tcPr>
            <w:tcW w:w="794" w:type="dxa"/>
            <w:vMerge/>
          </w:tcPr>
          <w:p w:rsidR="0021491D" w:rsidRPr="00CD2A8E" w:rsidRDefault="0021491D" w:rsidP="00B722DF">
            <w:pPr>
              <w:pStyle w:val="ConsPlusNormal"/>
              <w:rPr>
                <w:rFonts w:ascii="Times New Roman" w:hAnsi="Times New Roman" w:cs="Times New Roman"/>
                <w:sz w:val="18"/>
                <w:szCs w:val="18"/>
              </w:rPr>
            </w:pPr>
          </w:p>
        </w:tc>
        <w:tc>
          <w:tcPr>
            <w:tcW w:w="850" w:type="dxa"/>
            <w:vMerge/>
          </w:tcPr>
          <w:p w:rsidR="0021491D" w:rsidRPr="00CD2A8E" w:rsidRDefault="0021491D" w:rsidP="00B722DF">
            <w:pPr>
              <w:pStyle w:val="ConsPlusNormal"/>
              <w:rPr>
                <w:rFonts w:ascii="Times New Roman" w:hAnsi="Times New Roman" w:cs="Times New Roman"/>
                <w:sz w:val="18"/>
                <w:szCs w:val="18"/>
              </w:rPr>
            </w:pPr>
          </w:p>
        </w:tc>
        <w:tc>
          <w:tcPr>
            <w:tcW w:w="850" w:type="dxa"/>
            <w:vMerge/>
          </w:tcPr>
          <w:p w:rsidR="0021491D" w:rsidRPr="00CD2A8E" w:rsidRDefault="0021491D" w:rsidP="00B722DF">
            <w:pPr>
              <w:pStyle w:val="ConsPlusNormal"/>
              <w:rPr>
                <w:rFonts w:ascii="Times New Roman" w:hAnsi="Times New Roman" w:cs="Times New Roman"/>
                <w:sz w:val="18"/>
                <w:szCs w:val="18"/>
              </w:rPr>
            </w:pPr>
          </w:p>
        </w:tc>
        <w:tc>
          <w:tcPr>
            <w:tcW w:w="850" w:type="dxa"/>
            <w:vMerge/>
          </w:tcPr>
          <w:p w:rsidR="0021491D" w:rsidRPr="00CD2A8E" w:rsidRDefault="0021491D" w:rsidP="00B722DF">
            <w:pPr>
              <w:pStyle w:val="ConsPlusNormal"/>
              <w:rPr>
                <w:rFonts w:ascii="Times New Roman" w:hAnsi="Times New Roman" w:cs="Times New Roman"/>
                <w:sz w:val="18"/>
                <w:szCs w:val="18"/>
              </w:rPr>
            </w:pPr>
          </w:p>
        </w:tc>
        <w:tc>
          <w:tcPr>
            <w:tcW w:w="794" w:type="dxa"/>
            <w:vMerge/>
          </w:tcPr>
          <w:p w:rsidR="0021491D" w:rsidRPr="00CD2A8E" w:rsidRDefault="0021491D" w:rsidP="00B722DF">
            <w:pPr>
              <w:pStyle w:val="ConsPlusNormal"/>
              <w:rPr>
                <w:rFonts w:ascii="Times New Roman" w:hAnsi="Times New Roman" w:cs="Times New Roman"/>
                <w:sz w:val="18"/>
                <w:szCs w:val="18"/>
              </w:rPr>
            </w:pPr>
          </w:p>
        </w:tc>
      </w:tr>
      <w:tr w:rsidR="0021491D" w:rsidRPr="00CD2A8E" w:rsidTr="00CD2A8E">
        <w:tc>
          <w:tcPr>
            <w:tcW w:w="2381" w:type="dxa"/>
            <w:vMerge/>
          </w:tcPr>
          <w:p w:rsidR="0021491D" w:rsidRPr="00CD2A8E" w:rsidRDefault="0021491D" w:rsidP="00B722DF">
            <w:pPr>
              <w:pStyle w:val="ConsPlusNormal"/>
              <w:rPr>
                <w:rFonts w:ascii="Times New Roman" w:hAnsi="Times New Roman" w:cs="Times New Roman"/>
                <w:sz w:val="18"/>
                <w:szCs w:val="18"/>
              </w:rPr>
            </w:pPr>
          </w:p>
        </w:tc>
        <w:tc>
          <w:tcPr>
            <w:tcW w:w="1644" w:type="dxa"/>
            <w:vMerge/>
          </w:tcPr>
          <w:p w:rsidR="0021491D" w:rsidRPr="00CD2A8E" w:rsidRDefault="0021491D" w:rsidP="00B722DF">
            <w:pPr>
              <w:pStyle w:val="ConsPlusNormal"/>
              <w:rPr>
                <w:rFonts w:ascii="Times New Roman" w:hAnsi="Times New Roman" w:cs="Times New Roman"/>
                <w:sz w:val="18"/>
                <w:szCs w:val="18"/>
              </w:rPr>
            </w:pP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Бюджет Астраханской области</w:t>
            </w:r>
          </w:p>
        </w:tc>
        <w:tc>
          <w:tcPr>
            <w:tcW w:w="130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0405</w:t>
            </w:r>
          </w:p>
        </w:tc>
        <w:tc>
          <w:tcPr>
            <w:tcW w:w="1361"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3370300010</w:t>
            </w:r>
          </w:p>
        </w:tc>
        <w:tc>
          <w:tcPr>
            <w:tcW w:w="1247"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122</w:t>
            </w:r>
          </w:p>
        </w:tc>
        <w:tc>
          <w:tcPr>
            <w:tcW w:w="1247"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438,4</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44,2</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22,1</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22,1</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70,0</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70,0</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70,0</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70,0</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70,0</w:t>
            </w:r>
          </w:p>
        </w:tc>
        <w:tc>
          <w:tcPr>
            <w:tcW w:w="1871" w:type="dxa"/>
            <w:vMerge/>
          </w:tcPr>
          <w:p w:rsidR="0021491D" w:rsidRPr="00CD2A8E" w:rsidRDefault="0021491D" w:rsidP="00B722DF">
            <w:pPr>
              <w:pStyle w:val="ConsPlusNormal"/>
              <w:rPr>
                <w:rFonts w:ascii="Times New Roman" w:hAnsi="Times New Roman" w:cs="Times New Roman"/>
                <w:sz w:val="18"/>
                <w:szCs w:val="18"/>
              </w:rPr>
            </w:pPr>
          </w:p>
        </w:tc>
        <w:tc>
          <w:tcPr>
            <w:tcW w:w="1020" w:type="dxa"/>
            <w:vMerge/>
          </w:tcPr>
          <w:p w:rsidR="0021491D" w:rsidRPr="00CD2A8E" w:rsidRDefault="0021491D" w:rsidP="00B722DF">
            <w:pPr>
              <w:pStyle w:val="ConsPlusNormal"/>
              <w:rPr>
                <w:rFonts w:ascii="Times New Roman" w:hAnsi="Times New Roman" w:cs="Times New Roman"/>
                <w:sz w:val="18"/>
                <w:szCs w:val="18"/>
              </w:rPr>
            </w:pPr>
          </w:p>
        </w:tc>
        <w:tc>
          <w:tcPr>
            <w:tcW w:w="850" w:type="dxa"/>
            <w:vMerge/>
          </w:tcPr>
          <w:p w:rsidR="0021491D" w:rsidRPr="00CD2A8E" w:rsidRDefault="0021491D" w:rsidP="00B722DF">
            <w:pPr>
              <w:pStyle w:val="ConsPlusNormal"/>
              <w:rPr>
                <w:rFonts w:ascii="Times New Roman" w:hAnsi="Times New Roman" w:cs="Times New Roman"/>
                <w:sz w:val="18"/>
                <w:szCs w:val="18"/>
              </w:rPr>
            </w:pPr>
          </w:p>
        </w:tc>
        <w:tc>
          <w:tcPr>
            <w:tcW w:w="794" w:type="dxa"/>
            <w:vMerge/>
          </w:tcPr>
          <w:p w:rsidR="0021491D" w:rsidRPr="00CD2A8E" w:rsidRDefault="0021491D" w:rsidP="00B722DF">
            <w:pPr>
              <w:pStyle w:val="ConsPlusNormal"/>
              <w:rPr>
                <w:rFonts w:ascii="Times New Roman" w:hAnsi="Times New Roman" w:cs="Times New Roman"/>
                <w:sz w:val="18"/>
                <w:szCs w:val="18"/>
              </w:rPr>
            </w:pPr>
          </w:p>
        </w:tc>
        <w:tc>
          <w:tcPr>
            <w:tcW w:w="850" w:type="dxa"/>
            <w:vMerge/>
          </w:tcPr>
          <w:p w:rsidR="0021491D" w:rsidRPr="00CD2A8E" w:rsidRDefault="0021491D" w:rsidP="00B722DF">
            <w:pPr>
              <w:pStyle w:val="ConsPlusNormal"/>
              <w:rPr>
                <w:rFonts w:ascii="Times New Roman" w:hAnsi="Times New Roman" w:cs="Times New Roman"/>
                <w:sz w:val="18"/>
                <w:szCs w:val="18"/>
              </w:rPr>
            </w:pPr>
          </w:p>
        </w:tc>
        <w:tc>
          <w:tcPr>
            <w:tcW w:w="794" w:type="dxa"/>
            <w:vMerge/>
          </w:tcPr>
          <w:p w:rsidR="0021491D" w:rsidRPr="00CD2A8E" w:rsidRDefault="0021491D" w:rsidP="00B722DF">
            <w:pPr>
              <w:pStyle w:val="ConsPlusNormal"/>
              <w:rPr>
                <w:rFonts w:ascii="Times New Roman" w:hAnsi="Times New Roman" w:cs="Times New Roman"/>
                <w:sz w:val="18"/>
                <w:szCs w:val="18"/>
              </w:rPr>
            </w:pPr>
          </w:p>
        </w:tc>
        <w:tc>
          <w:tcPr>
            <w:tcW w:w="850" w:type="dxa"/>
            <w:vMerge/>
          </w:tcPr>
          <w:p w:rsidR="0021491D" w:rsidRPr="00CD2A8E" w:rsidRDefault="0021491D" w:rsidP="00B722DF">
            <w:pPr>
              <w:pStyle w:val="ConsPlusNormal"/>
              <w:rPr>
                <w:rFonts w:ascii="Times New Roman" w:hAnsi="Times New Roman" w:cs="Times New Roman"/>
                <w:sz w:val="18"/>
                <w:szCs w:val="18"/>
              </w:rPr>
            </w:pPr>
          </w:p>
        </w:tc>
        <w:tc>
          <w:tcPr>
            <w:tcW w:w="850" w:type="dxa"/>
            <w:vMerge/>
          </w:tcPr>
          <w:p w:rsidR="0021491D" w:rsidRPr="00CD2A8E" w:rsidRDefault="0021491D" w:rsidP="00B722DF">
            <w:pPr>
              <w:pStyle w:val="ConsPlusNormal"/>
              <w:rPr>
                <w:rFonts w:ascii="Times New Roman" w:hAnsi="Times New Roman" w:cs="Times New Roman"/>
                <w:sz w:val="18"/>
                <w:szCs w:val="18"/>
              </w:rPr>
            </w:pPr>
          </w:p>
        </w:tc>
        <w:tc>
          <w:tcPr>
            <w:tcW w:w="850" w:type="dxa"/>
            <w:vMerge/>
          </w:tcPr>
          <w:p w:rsidR="0021491D" w:rsidRPr="00CD2A8E" w:rsidRDefault="0021491D" w:rsidP="00B722DF">
            <w:pPr>
              <w:pStyle w:val="ConsPlusNormal"/>
              <w:rPr>
                <w:rFonts w:ascii="Times New Roman" w:hAnsi="Times New Roman" w:cs="Times New Roman"/>
                <w:sz w:val="18"/>
                <w:szCs w:val="18"/>
              </w:rPr>
            </w:pPr>
          </w:p>
        </w:tc>
        <w:tc>
          <w:tcPr>
            <w:tcW w:w="794" w:type="dxa"/>
            <w:vMerge/>
          </w:tcPr>
          <w:p w:rsidR="0021491D" w:rsidRPr="00CD2A8E" w:rsidRDefault="0021491D" w:rsidP="00B722DF">
            <w:pPr>
              <w:pStyle w:val="ConsPlusNormal"/>
              <w:rPr>
                <w:rFonts w:ascii="Times New Roman" w:hAnsi="Times New Roman" w:cs="Times New Roman"/>
                <w:sz w:val="18"/>
                <w:szCs w:val="18"/>
              </w:rPr>
            </w:pPr>
          </w:p>
        </w:tc>
      </w:tr>
      <w:tr w:rsidR="0021491D" w:rsidRPr="00CD2A8E" w:rsidTr="00CD2A8E">
        <w:tc>
          <w:tcPr>
            <w:tcW w:w="2381" w:type="dxa"/>
            <w:vMerge/>
          </w:tcPr>
          <w:p w:rsidR="0021491D" w:rsidRPr="00CD2A8E" w:rsidRDefault="0021491D" w:rsidP="00B722DF">
            <w:pPr>
              <w:pStyle w:val="ConsPlusNormal"/>
              <w:rPr>
                <w:rFonts w:ascii="Times New Roman" w:hAnsi="Times New Roman" w:cs="Times New Roman"/>
                <w:sz w:val="18"/>
                <w:szCs w:val="18"/>
              </w:rPr>
            </w:pPr>
          </w:p>
        </w:tc>
        <w:tc>
          <w:tcPr>
            <w:tcW w:w="1644" w:type="dxa"/>
            <w:vMerge/>
          </w:tcPr>
          <w:p w:rsidR="0021491D" w:rsidRPr="00CD2A8E" w:rsidRDefault="0021491D" w:rsidP="00B722DF">
            <w:pPr>
              <w:pStyle w:val="ConsPlusNormal"/>
              <w:rPr>
                <w:rFonts w:ascii="Times New Roman" w:hAnsi="Times New Roman" w:cs="Times New Roman"/>
                <w:sz w:val="18"/>
                <w:szCs w:val="18"/>
              </w:rPr>
            </w:pP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Бюджет Астраханской области</w:t>
            </w:r>
          </w:p>
        </w:tc>
        <w:tc>
          <w:tcPr>
            <w:tcW w:w="130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0405</w:t>
            </w:r>
          </w:p>
        </w:tc>
        <w:tc>
          <w:tcPr>
            <w:tcW w:w="1361"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3370300010</w:t>
            </w:r>
          </w:p>
        </w:tc>
        <w:tc>
          <w:tcPr>
            <w:tcW w:w="1247"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244</w:t>
            </w:r>
          </w:p>
        </w:tc>
        <w:tc>
          <w:tcPr>
            <w:tcW w:w="1247"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7683,2</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812,0</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532,5</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406,2</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1186,5</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1186,5</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1186,5</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1186,5</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1186,5</w:t>
            </w:r>
          </w:p>
        </w:tc>
        <w:tc>
          <w:tcPr>
            <w:tcW w:w="1871" w:type="dxa"/>
            <w:vMerge/>
          </w:tcPr>
          <w:p w:rsidR="0021491D" w:rsidRPr="00CD2A8E" w:rsidRDefault="0021491D" w:rsidP="00B722DF">
            <w:pPr>
              <w:pStyle w:val="ConsPlusNormal"/>
              <w:rPr>
                <w:rFonts w:ascii="Times New Roman" w:hAnsi="Times New Roman" w:cs="Times New Roman"/>
                <w:sz w:val="18"/>
                <w:szCs w:val="18"/>
              </w:rPr>
            </w:pPr>
          </w:p>
        </w:tc>
        <w:tc>
          <w:tcPr>
            <w:tcW w:w="1020" w:type="dxa"/>
            <w:vMerge/>
          </w:tcPr>
          <w:p w:rsidR="0021491D" w:rsidRPr="00CD2A8E" w:rsidRDefault="0021491D" w:rsidP="00B722DF">
            <w:pPr>
              <w:pStyle w:val="ConsPlusNormal"/>
              <w:rPr>
                <w:rFonts w:ascii="Times New Roman" w:hAnsi="Times New Roman" w:cs="Times New Roman"/>
                <w:sz w:val="18"/>
                <w:szCs w:val="18"/>
              </w:rPr>
            </w:pPr>
          </w:p>
        </w:tc>
        <w:tc>
          <w:tcPr>
            <w:tcW w:w="850" w:type="dxa"/>
            <w:vMerge/>
          </w:tcPr>
          <w:p w:rsidR="0021491D" w:rsidRPr="00CD2A8E" w:rsidRDefault="0021491D" w:rsidP="00B722DF">
            <w:pPr>
              <w:pStyle w:val="ConsPlusNormal"/>
              <w:rPr>
                <w:rFonts w:ascii="Times New Roman" w:hAnsi="Times New Roman" w:cs="Times New Roman"/>
                <w:sz w:val="18"/>
                <w:szCs w:val="18"/>
              </w:rPr>
            </w:pPr>
          </w:p>
        </w:tc>
        <w:tc>
          <w:tcPr>
            <w:tcW w:w="794" w:type="dxa"/>
            <w:vMerge/>
          </w:tcPr>
          <w:p w:rsidR="0021491D" w:rsidRPr="00CD2A8E" w:rsidRDefault="0021491D" w:rsidP="00B722DF">
            <w:pPr>
              <w:pStyle w:val="ConsPlusNormal"/>
              <w:rPr>
                <w:rFonts w:ascii="Times New Roman" w:hAnsi="Times New Roman" w:cs="Times New Roman"/>
                <w:sz w:val="18"/>
                <w:szCs w:val="18"/>
              </w:rPr>
            </w:pPr>
          </w:p>
        </w:tc>
        <w:tc>
          <w:tcPr>
            <w:tcW w:w="850" w:type="dxa"/>
            <w:vMerge/>
          </w:tcPr>
          <w:p w:rsidR="0021491D" w:rsidRPr="00CD2A8E" w:rsidRDefault="0021491D" w:rsidP="00B722DF">
            <w:pPr>
              <w:pStyle w:val="ConsPlusNormal"/>
              <w:rPr>
                <w:rFonts w:ascii="Times New Roman" w:hAnsi="Times New Roman" w:cs="Times New Roman"/>
                <w:sz w:val="18"/>
                <w:szCs w:val="18"/>
              </w:rPr>
            </w:pPr>
          </w:p>
        </w:tc>
        <w:tc>
          <w:tcPr>
            <w:tcW w:w="794" w:type="dxa"/>
            <w:vMerge/>
          </w:tcPr>
          <w:p w:rsidR="0021491D" w:rsidRPr="00CD2A8E" w:rsidRDefault="0021491D" w:rsidP="00B722DF">
            <w:pPr>
              <w:pStyle w:val="ConsPlusNormal"/>
              <w:rPr>
                <w:rFonts w:ascii="Times New Roman" w:hAnsi="Times New Roman" w:cs="Times New Roman"/>
                <w:sz w:val="18"/>
                <w:szCs w:val="18"/>
              </w:rPr>
            </w:pPr>
          </w:p>
        </w:tc>
        <w:tc>
          <w:tcPr>
            <w:tcW w:w="850" w:type="dxa"/>
            <w:vMerge/>
          </w:tcPr>
          <w:p w:rsidR="0021491D" w:rsidRPr="00CD2A8E" w:rsidRDefault="0021491D" w:rsidP="00B722DF">
            <w:pPr>
              <w:pStyle w:val="ConsPlusNormal"/>
              <w:rPr>
                <w:rFonts w:ascii="Times New Roman" w:hAnsi="Times New Roman" w:cs="Times New Roman"/>
                <w:sz w:val="18"/>
                <w:szCs w:val="18"/>
              </w:rPr>
            </w:pPr>
          </w:p>
        </w:tc>
        <w:tc>
          <w:tcPr>
            <w:tcW w:w="850" w:type="dxa"/>
            <w:vMerge/>
          </w:tcPr>
          <w:p w:rsidR="0021491D" w:rsidRPr="00CD2A8E" w:rsidRDefault="0021491D" w:rsidP="00B722DF">
            <w:pPr>
              <w:pStyle w:val="ConsPlusNormal"/>
              <w:rPr>
                <w:rFonts w:ascii="Times New Roman" w:hAnsi="Times New Roman" w:cs="Times New Roman"/>
                <w:sz w:val="18"/>
                <w:szCs w:val="18"/>
              </w:rPr>
            </w:pPr>
          </w:p>
        </w:tc>
        <w:tc>
          <w:tcPr>
            <w:tcW w:w="850" w:type="dxa"/>
            <w:vMerge/>
          </w:tcPr>
          <w:p w:rsidR="0021491D" w:rsidRPr="00CD2A8E" w:rsidRDefault="0021491D" w:rsidP="00B722DF">
            <w:pPr>
              <w:pStyle w:val="ConsPlusNormal"/>
              <w:rPr>
                <w:rFonts w:ascii="Times New Roman" w:hAnsi="Times New Roman" w:cs="Times New Roman"/>
                <w:sz w:val="18"/>
                <w:szCs w:val="18"/>
              </w:rPr>
            </w:pPr>
          </w:p>
        </w:tc>
        <w:tc>
          <w:tcPr>
            <w:tcW w:w="794" w:type="dxa"/>
            <w:vMerge/>
          </w:tcPr>
          <w:p w:rsidR="0021491D" w:rsidRPr="00CD2A8E" w:rsidRDefault="0021491D" w:rsidP="00B722DF">
            <w:pPr>
              <w:pStyle w:val="ConsPlusNormal"/>
              <w:rPr>
                <w:rFonts w:ascii="Times New Roman" w:hAnsi="Times New Roman" w:cs="Times New Roman"/>
                <w:sz w:val="18"/>
                <w:szCs w:val="18"/>
              </w:rPr>
            </w:pPr>
          </w:p>
        </w:tc>
      </w:tr>
      <w:tr w:rsidR="0021491D" w:rsidRPr="00CD2A8E" w:rsidTr="00CD2A8E">
        <w:tc>
          <w:tcPr>
            <w:tcW w:w="2381" w:type="dxa"/>
            <w:vMerge/>
          </w:tcPr>
          <w:p w:rsidR="0021491D" w:rsidRPr="00CD2A8E" w:rsidRDefault="0021491D" w:rsidP="00B722DF">
            <w:pPr>
              <w:pStyle w:val="ConsPlusNormal"/>
              <w:rPr>
                <w:rFonts w:ascii="Times New Roman" w:hAnsi="Times New Roman" w:cs="Times New Roman"/>
                <w:sz w:val="18"/>
                <w:szCs w:val="18"/>
              </w:rPr>
            </w:pPr>
          </w:p>
        </w:tc>
        <w:tc>
          <w:tcPr>
            <w:tcW w:w="1644" w:type="dxa"/>
            <w:vMerge/>
          </w:tcPr>
          <w:p w:rsidR="0021491D" w:rsidRPr="00CD2A8E" w:rsidRDefault="0021491D" w:rsidP="00B722DF">
            <w:pPr>
              <w:pStyle w:val="ConsPlusNormal"/>
              <w:rPr>
                <w:rFonts w:ascii="Times New Roman" w:hAnsi="Times New Roman" w:cs="Times New Roman"/>
                <w:sz w:val="18"/>
                <w:szCs w:val="18"/>
              </w:rPr>
            </w:pP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 xml:space="preserve">Бюджет </w:t>
            </w:r>
            <w:r w:rsidRPr="00CD2A8E">
              <w:rPr>
                <w:rFonts w:ascii="Times New Roman" w:hAnsi="Times New Roman" w:cs="Times New Roman"/>
                <w:sz w:val="18"/>
                <w:szCs w:val="18"/>
              </w:rPr>
              <w:lastRenderedPageBreak/>
              <w:t>Астраханской области</w:t>
            </w:r>
          </w:p>
        </w:tc>
        <w:tc>
          <w:tcPr>
            <w:tcW w:w="130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lastRenderedPageBreak/>
              <w:t>0405</w:t>
            </w:r>
          </w:p>
        </w:tc>
        <w:tc>
          <w:tcPr>
            <w:tcW w:w="1361"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3370300010</w:t>
            </w:r>
          </w:p>
        </w:tc>
        <w:tc>
          <w:tcPr>
            <w:tcW w:w="1247"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247</w:t>
            </w:r>
          </w:p>
        </w:tc>
        <w:tc>
          <w:tcPr>
            <w:tcW w:w="1247"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198,7</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16,8</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8,6</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15,8</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31,5</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31,5</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31,5</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31,5</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31,5</w:t>
            </w:r>
          </w:p>
        </w:tc>
        <w:tc>
          <w:tcPr>
            <w:tcW w:w="1871" w:type="dxa"/>
            <w:vMerge/>
          </w:tcPr>
          <w:p w:rsidR="0021491D" w:rsidRPr="00CD2A8E" w:rsidRDefault="0021491D" w:rsidP="00B722DF">
            <w:pPr>
              <w:pStyle w:val="ConsPlusNormal"/>
              <w:rPr>
                <w:rFonts w:ascii="Times New Roman" w:hAnsi="Times New Roman" w:cs="Times New Roman"/>
                <w:sz w:val="18"/>
                <w:szCs w:val="18"/>
              </w:rPr>
            </w:pPr>
          </w:p>
        </w:tc>
        <w:tc>
          <w:tcPr>
            <w:tcW w:w="1020" w:type="dxa"/>
            <w:vMerge/>
          </w:tcPr>
          <w:p w:rsidR="0021491D" w:rsidRPr="00CD2A8E" w:rsidRDefault="0021491D" w:rsidP="00B722DF">
            <w:pPr>
              <w:pStyle w:val="ConsPlusNormal"/>
              <w:rPr>
                <w:rFonts w:ascii="Times New Roman" w:hAnsi="Times New Roman" w:cs="Times New Roman"/>
                <w:sz w:val="18"/>
                <w:szCs w:val="18"/>
              </w:rPr>
            </w:pPr>
          </w:p>
        </w:tc>
        <w:tc>
          <w:tcPr>
            <w:tcW w:w="850" w:type="dxa"/>
            <w:vMerge/>
          </w:tcPr>
          <w:p w:rsidR="0021491D" w:rsidRPr="00CD2A8E" w:rsidRDefault="0021491D" w:rsidP="00B722DF">
            <w:pPr>
              <w:pStyle w:val="ConsPlusNormal"/>
              <w:rPr>
                <w:rFonts w:ascii="Times New Roman" w:hAnsi="Times New Roman" w:cs="Times New Roman"/>
                <w:sz w:val="18"/>
                <w:szCs w:val="18"/>
              </w:rPr>
            </w:pPr>
          </w:p>
        </w:tc>
        <w:tc>
          <w:tcPr>
            <w:tcW w:w="794" w:type="dxa"/>
            <w:vMerge/>
          </w:tcPr>
          <w:p w:rsidR="0021491D" w:rsidRPr="00CD2A8E" w:rsidRDefault="0021491D" w:rsidP="00B722DF">
            <w:pPr>
              <w:pStyle w:val="ConsPlusNormal"/>
              <w:rPr>
                <w:rFonts w:ascii="Times New Roman" w:hAnsi="Times New Roman" w:cs="Times New Roman"/>
                <w:sz w:val="18"/>
                <w:szCs w:val="18"/>
              </w:rPr>
            </w:pPr>
          </w:p>
        </w:tc>
        <w:tc>
          <w:tcPr>
            <w:tcW w:w="850" w:type="dxa"/>
            <w:vMerge/>
          </w:tcPr>
          <w:p w:rsidR="0021491D" w:rsidRPr="00CD2A8E" w:rsidRDefault="0021491D" w:rsidP="00B722DF">
            <w:pPr>
              <w:pStyle w:val="ConsPlusNormal"/>
              <w:rPr>
                <w:rFonts w:ascii="Times New Roman" w:hAnsi="Times New Roman" w:cs="Times New Roman"/>
                <w:sz w:val="18"/>
                <w:szCs w:val="18"/>
              </w:rPr>
            </w:pPr>
          </w:p>
        </w:tc>
        <w:tc>
          <w:tcPr>
            <w:tcW w:w="794" w:type="dxa"/>
            <w:vMerge/>
          </w:tcPr>
          <w:p w:rsidR="0021491D" w:rsidRPr="00CD2A8E" w:rsidRDefault="0021491D" w:rsidP="00B722DF">
            <w:pPr>
              <w:pStyle w:val="ConsPlusNormal"/>
              <w:rPr>
                <w:rFonts w:ascii="Times New Roman" w:hAnsi="Times New Roman" w:cs="Times New Roman"/>
                <w:sz w:val="18"/>
                <w:szCs w:val="18"/>
              </w:rPr>
            </w:pPr>
          </w:p>
        </w:tc>
        <w:tc>
          <w:tcPr>
            <w:tcW w:w="850" w:type="dxa"/>
            <w:vMerge/>
          </w:tcPr>
          <w:p w:rsidR="0021491D" w:rsidRPr="00CD2A8E" w:rsidRDefault="0021491D" w:rsidP="00B722DF">
            <w:pPr>
              <w:pStyle w:val="ConsPlusNormal"/>
              <w:rPr>
                <w:rFonts w:ascii="Times New Roman" w:hAnsi="Times New Roman" w:cs="Times New Roman"/>
                <w:sz w:val="18"/>
                <w:szCs w:val="18"/>
              </w:rPr>
            </w:pPr>
          </w:p>
        </w:tc>
        <w:tc>
          <w:tcPr>
            <w:tcW w:w="850" w:type="dxa"/>
            <w:vMerge/>
          </w:tcPr>
          <w:p w:rsidR="0021491D" w:rsidRPr="00CD2A8E" w:rsidRDefault="0021491D" w:rsidP="00B722DF">
            <w:pPr>
              <w:pStyle w:val="ConsPlusNormal"/>
              <w:rPr>
                <w:rFonts w:ascii="Times New Roman" w:hAnsi="Times New Roman" w:cs="Times New Roman"/>
                <w:sz w:val="18"/>
                <w:szCs w:val="18"/>
              </w:rPr>
            </w:pPr>
          </w:p>
        </w:tc>
        <w:tc>
          <w:tcPr>
            <w:tcW w:w="850" w:type="dxa"/>
            <w:vMerge/>
          </w:tcPr>
          <w:p w:rsidR="0021491D" w:rsidRPr="00CD2A8E" w:rsidRDefault="0021491D" w:rsidP="00B722DF">
            <w:pPr>
              <w:pStyle w:val="ConsPlusNormal"/>
              <w:rPr>
                <w:rFonts w:ascii="Times New Roman" w:hAnsi="Times New Roman" w:cs="Times New Roman"/>
                <w:sz w:val="18"/>
                <w:szCs w:val="18"/>
              </w:rPr>
            </w:pPr>
          </w:p>
        </w:tc>
        <w:tc>
          <w:tcPr>
            <w:tcW w:w="794" w:type="dxa"/>
            <w:vMerge/>
          </w:tcPr>
          <w:p w:rsidR="0021491D" w:rsidRPr="00CD2A8E" w:rsidRDefault="0021491D" w:rsidP="00B722DF">
            <w:pPr>
              <w:pStyle w:val="ConsPlusNormal"/>
              <w:rPr>
                <w:rFonts w:ascii="Times New Roman" w:hAnsi="Times New Roman" w:cs="Times New Roman"/>
                <w:sz w:val="18"/>
                <w:szCs w:val="18"/>
              </w:rPr>
            </w:pPr>
          </w:p>
        </w:tc>
      </w:tr>
      <w:tr w:rsidR="0021491D" w:rsidRPr="00CD2A8E" w:rsidTr="00CD2A8E">
        <w:tc>
          <w:tcPr>
            <w:tcW w:w="2381" w:type="dxa"/>
            <w:vMerge/>
          </w:tcPr>
          <w:p w:rsidR="0021491D" w:rsidRPr="00CD2A8E" w:rsidRDefault="0021491D" w:rsidP="00B722DF">
            <w:pPr>
              <w:pStyle w:val="ConsPlusNormal"/>
              <w:rPr>
                <w:rFonts w:ascii="Times New Roman" w:hAnsi="Times New Roman" w:cs="Times New Roman"/>
                <w:sz w:val="18"/>
                <w:szCs w:val="18"/>
              </w:rPr>
            </w:pPr>
          </w:p>
        </w:tc>
        <w:tc>
          <w:tcPr>
            <w:tcW w:w="1644" w:type="dxa"/>
            <w:vMerge/>
          </w:tcPr>
          <w:p w:rsidR="0021491D" w:rsidRPr="00CD2A8E" w:rsidRDefault="0021491D" w:rsidP="00B722DF">
            <w:pPr>
              <w:pStyle w:val="ConsPlusNormal"/>
              <w:rPr>
                <w:rFonts w:ascii="Times New Roman" w:hAnsi="Times New Roman" w:cs="Times New Roman"/>
                <w:sz w:val="18"/>
                <w:szCs w:val="18"/>
              </w:rPr>
            </w:pP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Бюджет Астраханской области</w:t>
            </w:r>
          </w:p>
        </w:tc>
        <w:tc>
          <w:tcPr>
            <w:tcW w:w="130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0405</w:t>
            </w:r>
          </w:p>
        </w:tc>
        <w:tc>
          <w:tcPr>
            <w:tcW w:w="1361"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3370300010</w:t>
            </w:r>
          </w:p>
        </w:tc>
        <w:tc>
          <w:tcPr>
            <w:tcW w:w="1247"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851</w:t>
            </w:r>
          </w:p>
        </w:tc>
        <w:tc>
          <w:tcPr>
            <w:tcW w:w="1247"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110,6</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24,5</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12,3</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12,3</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12,3</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12,3</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12,3</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12,3</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12,3</w:t>
            </w:r>
          </w:p>
        </w:tc>
        <w:tc>
          <w:tcPr>
            <w:tcW w:w="1871" w:type="dxa"/>
            <w:vMerge/>
          </w:tcPr>
          <w:p w:rsidR="0021491D" w:rsidRPr="00CD2A8E" w:rsidRDefault="0021491D" w:rsidP="00B722DF">
            <w:pPr>
              <w:pStyle w:val="ConsPlusNormal"/>
              <w:rPr>
                <w:rFonts w:ascii="Times New Roman" w:hAnsi="Times New Roman" w:cs="Times New Roman"/>
                <w:sz w:val="18"/>
                <w:szCs w:val="18"/>
              </w:rPr>
            </w:pPr>
          </w:p>
        </w:tc>
        <w:tc>
          <w:tcPr>
            <w:tcW w:w="1020" w:type="dxa"/>
            <w:vMerge/>
          </w:tcPr>
          <w:p w:rsidR="0021491D" w:rsidRPr="00CD2A8E" w:rsidRDefault="0021491D" w:rsidP="00B722DF">
            <w:pPr>
              <w:pStyle w:val="ConsPlusNormal"/>
              <w:rPr>
                <w:rFonts w:ascii="Times New Roman" w:hAnsi="Times New Roman" w:cs="Times New Roman"/>
                <w:sz w:val="18"/>
                <w:szCs w:val="18"/>
              </w:rPr>
            </w:pPr>
          </w:p>
        </w:tc>
        <w:tc>
          <w:tcPr>
            <w:tcW w:w="850" w:type="dxa"/>
            <w:vMerge/>
          </w:tcPr>
          <w:p w:rsidR="0021491D" w:rsidRPr="00CD2A8E" w:rsidRDefault="0021491D" w:rsidP="00B722DF">
            <w:pPr>
              <w:pStyle w:val="ConsPlusNormal"/>
              <w:rPr>
                <w:rFonts w:ascii="Times New Roman" w:hAnsi="Times New Roman" w:cs="Times New Roman"/>
                <w:sz w:val="18"/>
                <w:szCs w:val="18"/>
              </w:rPr>
            </w:pPr>
          </w:p>
        </w:tc>
        <w:tc>
          <w:tcPr>
            <w:tcW w:w="794" w:type="dxa"/>
            <w:vMerge/>
          </w:tcPr>
          <w:p w:rsidR="0021491D" w:rsidRPr="00CD2A8E" w:rsidRDefault="0021491D" w:rsidP="00B722DF">
            <w:pPr>
              <w:pStyle w:val="ConsPlusNormal"/>
              <w:rPr>
                <w:rFonts w:ascii="Times New Roman" w:hAnsi="Times New Roman" w:cs="Times New Roman"/>
                <w:sz w:val="18"/>
                <w:szCs w:val="18"/>
              </w:rPr>
            </w:pPr>
          </w:p>
        </w:tc>
        <w:tc>
          <w:tcPr>
            <w:tcW w:w="850" w:type="dxa"/>
            <w:vMerge/>
          </w:tcPr>
          <w:p w:rsidR="0021491D" w:rsidRPr="00CD2A8E" w:rsidRDefault="0021491D" w:rsidP="00B722DF">
            <w:pPr>
              <w:pStyle w:val="ConsPlusNormal"/>
              <w:rPr>
                <w:rFonts w:ascii="Times New Roman" w:hAnsi="Times New Roman" w:cs="Times New Roman"/>
                <w:sz w:val="18"/>
                <w:szCs w:val="18"/>
              </w:rPr>
            </w:pPr>
          </w:p>
        </w:tc>
        <w:tc>
          <w:tcPr>
            <w:tcW w:w="794" w:type="dxa"/>
            <w:vMerge/>
          </w:tcPr>
          <w:p w:rsidR="0021491D" w:rsidRPr="00CD2A8E" w:rsidRDefault="0021491D" w:rsidP="00B722DF">
            <w:pPr>
              <w:pStyle w:val="ConsPlusNormal"/>
              <w:rPr>
                <w:rFonts w:ascii="Times New Roman" w:hAnsi="Times New Roman" w:cs="Times New Roman"/>
                <w:sz w:val="18"/>
                <w:szCs w:val="18"/>
              </w:rPr>
            </w:pPr>
          </w:p>
        </w:tc>
        <w:tc>
          <w:tcPr>
            <w:tcW w:w="850" w:type="dxa"/>
            <w:vMerge/>
          </w:tcPr>
          <w:p w:rsidR="0021491D" w:rsidRPr="00CD2A8E" w:rsidRDefault="0021491D" w:rsidP="00B722DF">
            <w:pPr>
              <w:pStyle w:val="ConsPlusNormal"/>
              <w:rPr>
                <w:rFonts w:ascii="Times New Roman" w:hAnsi="Times New Roman" w:cs="Times New Roman"/>
                <w:sz w:val="18"/>
                <w:szCs w:val="18"/>
              </w:rPr>
            </w:pPr>
          </w:p>
        </w:tc>
        <w:tc>
          <w:tcPr>
            <w:tcW w:w="850" w:type="dxa"/>
            <w:vMerge/>
          </w:tcPr>
          <w:p w:rsidR="0021491D" w:rsidRPr="00CD2A8E" w:rsidRDefault="0021491D" w:rsidP="00B722DF">
            <w:pPr>
              <w:pStyle w:val="ConsPlusNormal"/>
              <w:rPr>
                <w:rFonts w:ascii="Times New Roman" w:hAnsi="Times New Roman" w:cs="Times New Roman"/>
                <w:sz w:val="18"/>
                <w:szCs w:val="18"/>
              </w:rPr>
            </w:pPr>
          </w:p>
        </w:tc>
        <w:tc>
          <w:tcPr>
            <w:tcW w:w="850" w:type="dxa"/>
            <w:vMerge/>
          </w:tcPr>
          <w:p w:rsidR="0021491D" w:rsidRPr="00CD2A8E" w:rsidRDefault="0021491D" w:rsidP="00B722DF">
            <w:pPr>
              <w:pStyle w:val="ConsPlusNormal"/>
              <w:rPr>
                <w:rFonts w:ascii="Times New Roman" w:hAnsi="Times New Roman" w:cs="Times New Roman"/>
                <w:sz w:val="18"/>
                <w:szCs w:val="18"/>
              </w:rPr>
            </w:pPr>
          </w:p>
        </w:tc>
        <w:tc>
          <w:tcPr>
            <w:tcW w:w="794" w:type="dxa"/>
            <w:vMerge/>
          </w:tcPr>
          <w:p w:rsidR="0021491D" w:rsidRPr="00CD2A8E" w:rsidRDefault="0021491D" w:rsidP="00B722DF">
            <w:pPr>
              <w:pStyle w:val="ConsPlusNormal"/>
              <w:rPr>
                <w:rFonts w:ascii="Times New Roman" w:hAnsi="Times New Roman" w:cs="Times New Roman"/>
                <w:sz w:val="18"/>
                <w:szCs w:val="18"/>
              </w:rPr>
            </w:pPr>
          </w:p>
        </w:tc>
      </w:tr>
      <w:tr w:rsidR="0021491D" w:rsidRPr="00CD2A8E" w:rsidTr="00CD2A8E">
        <w:tc>
          <w:tcPr>
            <w:tcW w:w="2381" w:type="dxa"/>
            <w:vMerge/>
          </w:tcPr>
          <w:p w:rsidR="0021491D" w:rsidRPr="00CD2A8E" w:rsidRDefault="0021491D" w:rsidP="00B722DF">
            <w:pPr>
              <w:pStyle w:val="ConsPlusNormal"/>
              <w:rPr>
                <w:rFonts w:ascii="Times New Roman" w:hAnsi="Times New Roman" w:cs="Times New Roman"/>
                <w:sz w:val="18"/>
                <w:szCs w:val="18"/>
              </w:rPr>
            </w:pPr>
          </w:p>
        </w:tc>
        <w:tc>
          <w:tcPr>
            <w:tcW w:w="1644" w:type="dxa"/>
            <w:vMerge/>
          </w:tcPr>
          <w:p w:rsidR="0021491D" w:rsidRPr="00CD2A8E" w:rsidRDefault="0021491D" w:rsidP="00B722DF">
            <w:pPr>
              <w:pStyle w:val="ConsPlusNormal"/>
              <w:rPr>
                <w:rFonts w:ascii="Times New Roman" w:hAnsi="Times New Roman" w:cs="Times New Roman"/>
                <w:sz w:val="18"/>
                <w:szCs w:val="18"/>
              </w:rPr>
            </w:pP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Бюджет Астраханской области</w:t>
            </w:r>
          </w:p>
        </w:tc>
        <w:tc>
          <w:tcPr>
            <w:tcW w:w="130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0405</w:t>
            </w:r>
          </w:p>
        </w:tc>
        <w:tc>
          <w:tcPr>
            <w:tcW w:w="1361"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3370300010</w:t>
            </w:r>
          </w:p>
        </w:tc>
        <w:tc>
          <w:tcPr>
            <w:tcW w:w="1247"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852</w:t>
            </w:r>
          </w:p>
        </w:tc>
        <w:tc>
          <w:tcPr>
            <w:tcW w:w="1247"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28,8</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6,4</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3,2</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3,2</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3,2</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3,2</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3,2</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3,2</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3,2</w:t>
            </w:r>
          </w:p>
        </w:tc>
        <w:tc>
          <w:tcPr>
            <w:tcW w:w="1871" w:type="dxa"/>
            <w:vMerge/>
          </w:tcPr>
          <w:p w:rsidR="0021491D" w:rsidRPr="00CD2A8E" w:rsidRDefault="0021491D" w:rsidP="00B722DF">
            <w:pPr>
              <w:pStyle w:val="ConsPlusNormal"/>
              <w:rPr>
                <w:rFonts w:ascii="Times New Roman" w:hAnsi="Times New Roman" w:cs="Times New Roman"/>
                <w:sz w:val="18"/>
                <w:szCs w:val="18"/>
              </w:rPr>
            </w:pPr>
          </w:p>
        </w:tc>
        <w:tc>
          <w:tcPr>
            <w:tcW w:w="1020" w:type="dxa"/>
            <w:vMerge/>
          </w:tcPr>
          <w:p w:rsidR="0021491D" w:rsidRPr="00CD2A8E" w:rsidRDefault="0021491D" w:rsidP="00B722DF">
            <w:pPr>
              <w:pStyle w:val="ConsPlusNormal"/>
              <w:rPr>
                <w:rFonts w:ascii="Times New Roman" w:hAnsi="Times New Roman" w:cs="Times New Roman"/>
                <w:sz w:val="18"/>
                <w:szCs w:val="18"/>
              </w:rPr>
            </w:pPr>
          </w:p>
        </w:tc>
        <w:tc>
          <w:tcPr>
            <w:tcW w:w="850" w:type="dxa"/>
            <w:vMerge/>
          </w:tcPr>
          <w:p w:rsidR="0021491D" w:rsidRPr="00CD2A8E" w:rsidRDefault="0021491D" w:rsidP="00B722DF">
            <w:pPr>
              <w:pStyle w:val="ConsPlusNormal"/>
              <w:rPr>
                <w:rFonts w:ascii="Times New Roman" w:hAnsi="Times New Roman" w:cs="Times New Roman"/>
                <w:sz w:val="18"/>
                <w:szCs w:val="18"/>
              </w:rPr>
            </w:pPr>
          </w:p>
        </w:tc>
        <w:tc>
          <w:tcPr>
            <w:tcW w:w="794" w:type="dxa"/>
            <w:vMerge/>
          </w:tcPr>
          <w:p w:rsidR="0021491D" w:rsidRPr="00CD2A8E" w:rsidRDefault="0021491D" w:rsidP="00B722DF">
            <w:pPr>
              <w:pStyle w:val="ConsPlusNormal"/>
              <w:rPr>
                <w:rFonts w:ascii="Times New Roman" w:hAnsi="Times New Roman" w:cs="Times New Roman"/>
                <w:sz w:val="18"/>
                <w:szCs w:val="18"/>
              </w:rPr>
            </w:pPr>
          </w:p>
        </w:tc>
        <w:tc>
          <w:tcPr>
            <w:tcW w:w="850" w:type="dxa"/>
            <w:vMerge/>
          </w:tcPr>
          <w:p w:rsidR="0021491D" w:rsidRPr="00CD2A8E" w:rsidRDefault="0021491D" w:rsidP="00B722DF">
            <w:pPr>
              <w:pStyle w:val="ConsPlusNormal"/>
              <w:rPr>
                <w:rFonts w:ascii="Times New Roman" w:hAnsi="Times New Roman" w:cs="Times New Roman"/>
                <w:sz w:val="18"/>
                <w:szCs w:val="18"/>
              </w:rPr>
            </w:pPr>
          </w:p>
        </w:tc>
        <w:tc>
          <w:tcPr>
            <w:tcW w:w="794" w:type="dxa"/>
            <w:vMerge/>
          </w:tcPr>
          <w:p w:rsidR="0021491D" w:rsidRPr="00CD2A8E" w:rsidRDefault="0021491D" w:rsidP="00B722DF">
            <w:pPr>
              <w:pStyle w:val="ConsPlusNormal"/>
              <w:rPr>
                <w:rFonts w:ascii="Times New Roman" w:hAnsi="Times New Roman" w:cs="Times New Roman"/>
                <w:sz w:val="18"/>
                <w:szCs w:val="18"/>
              </w:rPr>
            </w:pPr>
          </w:p>
        </w:tc>
        <w:tc>
          <w:tcPr>
            <w:tcW w:w="850" w:type="dxa"/>
            <w:vMerge/>
          </w:tcPr>
          <w:p w:rsidR="0021491D" w:rsidRPr="00CD2A8E" w:rsidRDefault="0021491D" w:rsidP="00B722DF">
            <w:pPr>
              <w:pStyle w:val="ConsPlusNormal"/>
              <w:rPr>
                <w:rFonts w:ascii="Times New Roman" w:hAnsi="Times New Roman" w:cs="Times New Roman"/>
                <w:sz w:val="18"/>
                <w:szCs w:val="18"/>
              </w:rPr>
            </w:pPr>
          </w:p>
        </w:tc>
        <w:tc>
          <w:tcPr>
            <w:tcW w:w="850" w:type="dxa"/>
            <w:vMerge/>
          </w:tcPr>
          <w:p w:rsidR="0021491D" w:rsidRPr="00CD2A8E" w:rsidRDefault="0021491D" w:rsidP="00B722DF">
            <w:pPr>
              <w:pStyle w:val="ConsPlusNormal"/>
              <w:rPr>
                <w:rFonts w:ascii="Times New Roman" w:hAnsi="Times New Roman" w:cs="Times New Roman"/>
                <w:sz w:val="18"/>
                <w:szCs w:val="18"/>
              </w:rPr>
            </w:pPr>
          </w:p>
        </w:tc>
        <w:tc>
          <w:tcPr>
            <w:tcW w:w="850" w:type="dxa"/>
            <w:vMerge/>
          </w:tcPr>
          <w:p w:rsidR="0021491D" w:rsidRPr="00CD2A8E" w:rsidRDefault="0021491D" w:rsidP="00B722DF">
            <w:pPr>
              <w:pStyle w:val="ConsPlusNormal"/>
              <w:rPr>
                <w:rFonts w:ascii="Times New Roman" w:hAnsi="Times New Roman" w:cs="Times New Roman"/>
                <w:sz w:val="18"/>
                <w:szCs w:val="18"/>
              </w:rPr>
            </w:pPr>
          </w:p>
        </w:tc>
        <w:tc>
          <w:tcPr>
            <w:tcW w:w="794" w:type="dxa"/>
            <w:vMerge/>
          </w:tcPr>
          <w:p w:rsidR="0021491D" w:rsidRPr="00CD2A8E" w:rsidRDefault="0021491D" w:rsidP="00B722DF">
            <w:pPr>
              <w:pStyle w:val="ConsPlusNormal"/>
              <w:rPr>
                <w:rFonts w:ascii="Times New Roman" w:hAnsi="Times New Roman" w:cs="Times New Roman"/>
                <w:sz w:val="18"/>
                <w:szCs w:val="18"/>
              </w:rPr>
            </w:pPr>
          </w:p>
        </w:tc>
      </w:tr>
      <w:tr w:rsidR="0021491D" w:rsidRPr="00CD2A8E" w:rsidTr="00CD2A8E">
        <w:tc>
          <w:tcPr>
            <w:tcW w:w="2381" w:type="dxa"/>
            <w:vMerge/>
          </w:tcPr>
          <w:p w:rsidR="0021491D" w:rsidRPr="00CD2A8E" w:rsidRDefault="0021491D" w:rsidP="00B722DF">
            <w:pPr>
              <w:pStyle w:val="ConsPlusNormal"/>
              <w:rPr>
                <w:rFonts w:ascii="Times New Roman" w:hAnsi="Times New Roman" w:cs="Times New Roman"/>
                <w:sz w:val="18"/>
                <w:szCs w:val="18"/>
              </w:rPr>
            </w:pPr>
          </w:p>
        </w:tc>
        <w:tc>
          <w:tcPr>
            <w:tcW w:w="1644" w:type="dxa"/>
            <w:vMerge/>
          </w:tcPr>
          <w:p w:rsidR="0021491D" w:rsidRPr="00CD2A8E" w:rsidRDefault="0021491D" w:rsidP="00B722DF">
            <w:pPr>
              <w:pStyle w:val="ConsPlusNormal"/>
              <w:rPr>
                <w:rFonts w:ascii="Times New Roman" w:hAnsi="Times New Roman" w:cs="Times New Roman"/>
                <w:sz w:val="18"/>
                <w:szCs w:val="18"/>
              </w:rPr>
            </w:pPr>
          </w:p>
        </w:tc>
        <w:tc>
          <w:tcPr>
            <w:tcW w:w="5046" w:type="dxa"/>
            <w:gridSpan w:val="4"/>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Итого по мероприятию</w:t>
            </w:r>
          </w:p>
        </w:tc>
        <w:tc>
          <w:tcPr>
            <w:tcW w:w="1247"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62559,3</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7667,1</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7341,9</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7222,8</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8065,5</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8065,5</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8065,5</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8065,5</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8065,5</w:t>
            </w:r>
          </w:p>
        </w:tc>
        <w:tc>
          <w:tcPr>
            <w:tcW w:w="1871" w:type="dxa"/>
          </w:tcPr>
          <w:p w:rsidR="0021491D" w:rsidRPr="00CD2A8E" w:rsidRDefault="0021491D" w:rsidP="00B722DF">
            <w:pPr>
              <w:pStyle w:val="ConsPlusNormal"/>
              <w:rPr>
                <w:rFonts w:ascii="Times New Roman" w:hAnsi="Times New Roman" w:cs="Times New Roman"/>
                <w:sz w:val="18"/>
                <w:szCs w:val="18"/>
              </w:rPr>
            </w:pPr>
          </w:p>
        </w:tc>
        <w:tc>
          <w:tcPr>
            <w:tcW w:w="1020" w:type="dxa"/>
          </w:tcPr>
          <w:p w:rsidR="0021491D" w:rsidRPr="00CD2A8E" w:rsidRDefault="0021491D" w:rsidP="00B722DF">
            <w:pPr>
              <w:pStyle w:val="ConsPlusNormal"/>
              <w:rPr>
                <w:rFonts w:ascii="Times New Roman" w:hAnsi="Times New Roman" w:cs="Times New Roman"/>
                <w:sz w:val="18"/>
                <w:szCs w:val="18"/>
              </w:rPr>
            </w:pPr>
          </w:p>
        </w:tc>
        <w:tc>
          <w:tcPr>
            <w:tcW w:w="850" w:type="dxa"/>
          </w:tcPr>
          <w:p w:rsidR="0021491D" w:rsidRPr="00CD2A8E" w:rsidRDefault="0021491D" w:rsidP="00B722DF">
            <w:pPr>
              <w:pStyle w:val="ConsPlusNormal"/>
              <w:rPr>
                <w:rFonts w:ascii="Times New Roman" w:hAnsi="Times New Roman" w:cs="Times New Roman"/>
                <w:sz w:val="18"/>
                <w:szCs w:val="18"/>
              </w:rPr>
            </w:pPr>
          </w:p>
        </w:tc>
        <w:tc>
          <w:tcPr>
            <w:tcW w:w="794" w:type="dxa"/>
          </w:tcPr>
          <w:p w:rsidR="0021491D" w:rsidRPr="00CD2A8E" w:rsidRDefault="0021491D" w:rsidP="00B722DF">
            <w:pPr>
              <w:pStyle w:val="ConsPlusNormal"/>
              <w:rPr>
                <w:rFonts w:ascii="Times New Roman" w:hAnsi="Times New Roman" w:cs="Times New Roman"/>
                <w:sz w:val="18"/>
                <w:szCs w:val="18"/>
              </w:rPr>
            </w:pPr>
          </w:p>
        </w:tc>
        <w:tc>
          <w:tcPr>
            <w:tcW w:w="850" w:type="dxa"/>
          </w:tcPr>
          <w:p w:rsidR="0021491D" w:rsidRPr="00CD2A8E" w:rsidRDefault="0021491D" w:rsidP="00B722DF">
            <w:pPr>
              <w:pStyle w:val="ConsPlusNormal"/>
              <w:rPr>
                <w:rFonts w:ascii="Times New Roman" w:hAnsi="Times New Roman" w:cs="Times New Roman"/>
                <w:sz w:val="18"/>
                <w:szCs w:val="18"/>
              </w:rPr>
            </w:pPr>
          </w:p>
        </w:tc>
        <w:tc>
          <w:tcPr>
            <w:tcW w:w="794" w:type="dxa"/>
          </w:tcPr>
          <w:p w:rsidR="0021491D" w:rsidRPr="00CD2A8E" w:rsidRDefault="0021491D" w:rsidP="00B722DF">
            <w:pPr>
              <w:pStyle w:val="ConsPlusNormal"/>
              <w:rPr>
                <w:rFonts w:ascii="Times New Roman" w:hAnsi="Times New Roman" w:cs="Times New Roman"/>
                <w:sz w:val="18"/>
                <w:szCs w:val="18"/>
              </w:rPr>
            </w:pPr>
          </w:p>
        </w:tc>
        <w:tc>
          <w:tcPr>
            <w:tcW w:w="850" w:type="dxa"/>
          </w:tcPr>
          <w:p w:rsidR="0021491D" w:rsidRPr="00CD2A8E" w:rsidRDefault="0021491D" w:rsidP="00B722DF">
            <w:pPr>
              <w:pStyle w:val="ConsPlusNormal"/>
              <w:rPr>
                <w:rFonts w:ascii="Times New Roman" w:hAnsi="Times New Roman" w:cs="Times New Roman"/>
                <w:sz w:val="18"/>
                <w:szCs w:val="18"/>
              </w:rPr>
            </w:pPr>
          </w:p>
        </w:tc>
        <w:tc>
          <w:tcPr>
            <w:tcW w:w="850" w:type="dxa"/>
          </w:tcPr>
          <w:p w:rsidR="0021491D" w:rsidRPr="00CD2A8E" w:rsidRDefault="0021491D" w:rsidP="00B722DF">
            <w:pPr>
              <w:pStyle w:val="ConsPlusNormal"/>
              <w:rPr>
                <w:rFonts w:ascii="Times New Roman" w:hAnsi="Times New Roman" w:cs="Times New Roman"/>
                <w:sz w:val="18"/>
                <w:szCs w:val="18"/>
              </w:rPr>
            </w:pPr>
          </w:p>
        </w:tc>
        <w:tc>
          <w:tcPr>
            <w:tcW w:w="850" w:type="dxa"/>
          </w:tcPr>
          <w:p w:rsidR="0021491D" w:rsidRPr="00CD2A8E" w:rsidRDefault="0021491D" w:rsidP="00B722DF">
            <w:pPr>
              <w:pStyle w:val="ConsPlusNormal"/>
              <w:rPr>
                <w:rFonts w:ascii="Times New Roman" w:hAnsi="Times New Roman" w:cs="Times New Roman"/>
                <w:sz w:val="18"/>
                <w:szCs w:val="18"/>
              </w:rPr>
            </w:pPr>
          </w:p>
        </w:tc>
        <w:tc>
          <w:tcPr>
            <w:tcW w:w="794" w:type="dxa"/>
          </w:tcPr>
          <w:p w:rsidR="0021491D" w:rsidRPr="00CD2A8E" w:rsidRDefault="0021491D" w:rsidP="00B722DF">
            <w:pPr>
              <w:pStyle w:val="ConsPlusNormal"/>
              <w:rPr>
                <w:rFonts w:ascii="Times New Roman" w:hAnsi="Times New Roman" w:cs="Times New Roman"/>
                <w:sz w:val="18"/>
                <w:szCs w:val="18"/>
              </w:rPr>
            </w:pPr>
          </w:p>
        </w:tc>
      </w:tr>
      <w:tr w:rsidR="0021491D" w:rsidRPr="00CD2A8E" w:rsidTr="00CD2A8E">
        <w:tc>
          <w:tcPr>
            <w:tcW w:w="2381" w:type="dxa"/>
            <w:vMerge w:val="restart"/>
          </w:tcPr>
          <w:p w:rsidR="0021491D" w:rsidRPr="00CD2A8E" w:rsidRDefault="0021491D" w:rsidP="00B722DF">
            <w:pPr>
              <w:pStyle w:val="ConsPlusNormal"/>
              <w:rPr>
                <w:rFonts w:ascii="Times New Roman" w:hAnsi="Times New Roman" w:cs="Times New Roman"/>
                <w:sz w:val="18"/>
                <w:szCs w:val="18"/>
              </w:rPr>
            </w:pPr>
            <w:r w:rsidRPr="00CD2A8E">
              <w:rPr>
                <w:rFonts w:ascii="Times New Roman" w:hAnsi="Times New Roman" w:cs="Times New Roman"/>
                <w:sz w:val="18"/>
                <w:szCs w:val="18"/>
              </w:rPr>
              <w:t>Мероприятие 3. Государственный контроль и надзор за поднадзорной техникой, аттракционами</w:t>
            </w:r>
          </w:p>
        </w:tc>
        <w:tc>
          <w:tcPr>
            <w:tcW w:w="1644" w:type="dxa"/>
            <w:vMerge w:val="restart"/>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Служба государственного технического надзора Астраханской области 2023 - 2030</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Бюджет Астраханской области</w:t>
            </w:r>
          </w:p>
        </w:tc>
        <w:tc>
          <w:tcPr>
            <w:tcW w:w="130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0405</w:t>
            </w:r>
          </w:p>
        </w:tc>
        <w:tc>
          <w:tcPr>
            <w:tcW w:w="1361"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3370300010</w:t>
            </w:r>
          </w:p>
        </w:tc>
        <w:tc>
          <w:tcPr>
            <w:tcW w:w="1247"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121</w:t>
            </w:r>
          </w:p>
        </w:tc>
        <w:tc>
          <w:tcPr>
            <w:tcW w:w="1247"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17809,6</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2226,2</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2226,2</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2226,2</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2226,2</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2226,2</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2226,2</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2226,2</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2226,2</w:t>
            </w:r>
          </w:p>
        </w:tc>
        <w:tc>
          <w:tcPr>
            <w:tcW w:w="1871" w:type="dxa"/>
            <w:vMerge w:val="restart"/>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Количество выявленных правонарушений, единиц</w:t>
            </w:r>
          </w:p>
        </w:tc>
        <w:tc>
          <w:tcPr>
            <w:tcW w:w="1020" w:type="dxa"/>
            <w:vMerge w:val="restart"/>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50</w:t>
            </w:r>
          </w:p>
        </w:tc>
        <w:tc>
          <w:tcPr>
            <w:tcW w:w="850" w:type="dxa"/>
            <w:vMerge w:val="restart"/>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50</w:t>
            </w:r>
          </w:p>
        </w:tc>
        <w:tc>
          <w:tcPr>
            <w:tcW w:w="794" w:type="dxa"/>
            <w:vMerge w:val="restart"/>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50</w:t>
            </w:r>
          </w:p>
        </w:tc>
        <w:tc>
          <w:tcPr>
            <w:tcW w:w="850" w:type="dxa"/>
            <w:vMerge w:val="restart"/>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50</w:t>
            </w:r>
          </w:p>
        </w:tc>
        <w:tc>
          <w:tcPr>
            <w:tcW w:w="794" w:type="dxa"/>
            <w:vMerge w:val="restart"/>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50</w:t>
            </w:r>
          </w:p>
        </w:tc>
        <w:tc>
          <w:tcPr>
            <w:tcW w:w="850" w:type="dxa"/>
            <w:vMerge w:val="restart"/>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50</w:t>
            </w:r>
          </w:p>
        </w:tc>
        <w:tc>
          <w:tcPr>
            <w:tcW w:w="850" w:type="dxa"/>
            <w:vMerge w:val="restart"/>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50</w:t>
            </w:r>
          </w:p>
        </w:tc>
        <w:tc>
          <w:tcPr>
            <w:tcW w:w="850" w:type="dxa"/>
            <w:vMerge w:val="restart"/>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50</w:t>
            </w:r>
          </w:p>
        </w:tc>
        <w:tc>
          <w:tcPr>
            <w:tcW w:w="794" w:type="dxa"/>
            <w:vMerge w:val="restart"/>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50</w:t>
            </w:r>
          </w:p>
        </w:tc>
      </w:tr>
      <w:tr w:rsidR="0021491D" w:rsidRPr="00CD2A8E" w:rsidTr="00CD2A8E">
        <w:tc>
          <w:tcPr>
            <w:tcW w:w="2381" w:type="dxa"/>
            <w:vMerge/>
          </w:tcPr>
          <w:p w:rsidR="0021491D" w:rsidRPr="00CD2A8E" w:rsidRDefault="0021491D" w:rsidP="00B722DF">
            <w:pPr>
              <w:pStyle w:val="ConsPlusNormal"/>
              <w:rPr>
                <w:rFonts w:ascii="Times New Roman" w:hAnsi="Times New Roman" w:cs="Times New Roman"/>
                <w:sz w:val="18"/>
                <w:szCs w:val="18"/>
              </w:rPr>
            </w:pPr>
          </w:p>
        </w:tc>
        <w:tc>
          <w:tcPr>
            <w:tcW w:w="1644" w:type="dxa"/>
            <w:vMerge/>
          </w:tcPr>
          <w:p w:rsidR="0021491D" w:rsidRPr="00CD2A8E" w:rsidRDefault="0021491D" w:rsidP="00B722DF">
            <w:pPr>
              <w:pStyle w:val="ConsPlusNormal"/>
              <w:rPr>
                <w:rFonts w:ascii="Times New Roman" w:hAnsi="Times New Roman" w:cs="Times New Roman"/>
                <w:sz w:val="18"/>
                <w:szCs w:val="18"/>
              </w:rPr>
            </w:pP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Бюджет Астраханской области</w:t>
            </w:r>
          </w:p>
        </w:tc>
        <w:tc>
          <w:tcPr>
            <w:tcW w:w="130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0405</w:t>
            </w:r>
          </w:p>
        </w:tc>
        <w:tc>
          <w:tcPr>
            <w:tcW w:w="1361"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3370300010</w:t>
            </w:r>
          </w:p>
        </w:tc>
        <w:tc>
          <w:tcPr>
            <w:tcW w:w="1247"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129</w:t>
            </w:r>
          </w:p>
        </w:tc>
        <w:tc>
          <w:tcPr>
            <w:tcW w:w="1247"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5378,4</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672,3</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672,3</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672,3</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672,3</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672,3</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672,3</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672,3</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672,3</w:t>
            </w:r>
          </w:p>
        </w:tc>
        <w:tc>
          <w:tcPr>
            <w:tcW w:w="1871" w:type="dxa"/>
            <w:vMerge/>
          </w:tcPr>
          <w:p w:rsidR="0021491D" w:rsidRPr="00CD2A8E" w:rsidRDefault="0021491D" w:rsidP="00B722DF">
            <w:pPr>
              <w:pStyle w:val="ConsPlusNormal"/>
              <w:rPr>
                <w:rFonts w:ascii="Times New Roman" w:hAnsi="Times New Roman" w:cs="Times New Roman"/>
                <w:sz w:val="18"/>
                <w:szCs w:val="18"/>
              </w:rPr>
            </w:pPr>
          </w:p>
        </w:tc>
        <w:tc>
          <w:tcPr>
            <w:tcW w:w="1020" w:type="dxa"/>
            <w:vMerge/>
          </w:tcPr>
          <w:p w:rsidR="0021491D" w:rsidRPr="00CD2A8E" w:rsidRDefault="0021491D" w:rsidP="00B722DF">
            <w:pPr>
              <w:pStyle w:val="ConsPlusNormal"/>
              <w:rPr>
                <w:rFonts w:ascii="Times New Roman" w:hAnsi="Times New Roman" w:cs="Times New Roman"/>
                <w:sz w:val="18"/>
                <w:szCs w:val="18"/>
              </w:rPr>
            </w:pPr>
          </w:p>
        </w:tc>
        <w:tc>
          <w:tcPr>
            <w:tcW w:w="850" w:type="dxa"/>
            <w:vMerge/>
          </w:tcPr>
          <w:p w:rsidR="0021491D" w:rsidRPr="00CD2A8E" w:rsidRDefault="0021491D" w:rsidP="00B722DF">
            <w:pPr>
              <w:pStyle w:val="ConsPlusNormal"/>
              <w:rPr>
                <w:rFonts w:ascii="Times New Roman" w:hAnsi="Times New Roman" w:cs="Times New Roman"/>
                <w:sz w:val="18"/>
                <w:szCs w:val="18"/>
              </w:rPr>
            </w:pPr>
          </w:p>
        </w:tc>
        <w:tc>
          <w:tcPr>
            <w:tcW w:w="794" w:type="dxa"/>
            <w:vMerge/>
          </w:tcPr>
          <w:p w:rsidR="0021491D" w:rsidRPr="00CD2A8E" w:rsidRDefault="0021491D" w:rsidP="00B722DF">
            <w:pPr>
              <w:pStyle w:val="ConsPlusNormal"/>
              <w:rPr>
                <w:rFonts w:ascii="Times New Roman" w:hAnsi="Times New Roman" w:cs="Times New Roman"/>
                <w:sz w:val="18"/>
                <w:szCs w:val="18"/>
              </w:rPr>
            </w:pPr>
          </w:p>
        </w:tc>
        <w:tc>
          <w:tcPr>
            <w:tcW w:w="850" w:type="dxa"/>
            <w:vMerge/>
          </w:tcPr>
          <w:p w:rsidR="0021491D" w:rsidRPr="00CD2A8E" w:rsidRDefault="0021491D" w:rsidP="00B722DF">
            <w:pPr>
              <w:pStyle w:val="ConsPlusNormal"/>
              <w:rPr>
                <w:rFonts w:ascii="Times New Roman" w:hAnsi="Times New Roman" w:cs="Times New Roman"/>
                <w:sz w:val="18"/>
                <w:szCs w:val="18"/>
              </w:rPr>
            </w:pPr>
          </w:p>
        </w:tc>
        <w:tc>
          <w:tcPr>
            <w:tcW w:w="794" w:type="dxa"/>
            <w:vMerge/>
          </w:tcPr>
          <w:p w:rsidR="0021491D" w:rsidRPr="00CD2A8E" w:rsidRDefault="0021491D" w:rsidP="00B722DF">
            <w:pPr>
              <w:pStyle w:val="ConsPlusNormal"/>
              <w:rPr>
                <w:rFonts w:ascii="Times New Roman" w:hAnsi="Times New Roman" w:cs="Times New Roman"/>
                <w:sz w:val="18"/>
                <w:szCs w:val="18"/>
              </w:rPr>
            </w:pPr>
          </w:p>
        </w:tc>
        <w:tc>
          <w:tcPr>
            <w:tcW w:w="850" w:type="dxa"/>
            <w:vMerge/>
          </w:tcPr>
          <w:p w:rsidR="0021491D" w:rsidRPr="00CD2A8E" w:rsidRDefault="0021491D" w:rsidP="00B722DF">
            <w:pPr>
              <w:pStyle w:val="ConsPlusNormal"/>
              <w:rPr>
                <w:rFonts w:ascii="Times New Roman" w:hAnsi="Times New Roman" w:cs="Times New Roman"/>
                <w:sz w:val="18"/>
                <w:szCs w:val="18"/>
              </w:rPr>
            </w:pPr>
          </w:p>
        </w:tc>
        <w:tc>
          <w:tcPr>
            <w:tcW w:w="850" w:type="dxa"/>
            <w:vMerge/>
          </w:tcPr>
          <w:p w:rsidR="0021491D" w:rsidRPr="00CD2A8E" w:rsidRDefault="0021491D" w:rsidP="00B722DF">
            <w:pPr>
              <w:pStyle w:val="ConsPlusNormal"/>
              <w:rPr>
                <w:rFonts w:ascii="Times New Roman" w:hAnsi="Times New Roman" w:cs="Times New Roman"/>
                <w:sz w:val="18"/>
                <w:szCs w:val="18"/>
              </w:rPr>
            </w:pPr>
          </w:p>
        </w:tc>
        <w:tc>
          <w:tcPr>
            <w:tcW w:w="850" w:type="dxa"/>
            <w:vMerge/>
          </w:tcPr>
          <w:p w:rsidR="0021491D" w:rsidRPr="00CD2A8E" w:rsidRDefault="0021491D" w:rsidP="00B722DF">
            <w:pPr>
              <w:pStyle w:val="ConsPlusNormal"/>
              <w:rPr>
                <w:rFonts w:ascii="Times New Roman" w:hAnsi="Times New Roman" w:cs="Times New Roman"/>
                <w:sz w:val="18"/>
                <w:szCs w:val="18"/>
              </w:rPr>
            </w:pPr>
          </w:p>
        </w:tc>
        <w:tc>
          <w:tcPr>
            <w:tcW w:w="794" w:type="dxa"/>
            <w:vMerge/>
          </w:tcPr>
          <w:p w:rsidR="0021491D" w:rsidRPr="00CD2A8E" w:rsidRDefault="0021491D" w:rsidP="00B722DF">
            <w:pPr>
              <w:pStyle w:val="ConsPlusNormal"/>
              <w:rPr>
                <w:rFonts w:ascii="Times New Roman" w:hAnsi="Times New Roman" w:cs="Times New Roman"/>
                <w:sz w:val="18"/>
                <w:szCs w:val="18"/>
              </w:rPr>
            </w:pPr>
          </w:p>
        </w:tc>
      </w:tr>
      <w:tr w:rsidR="0021491D" w:rsidRPr="00CD2A8E" w:rsidTr="00CD2A8E">
        <w:tc>
          <w:tcPr>
            <w:tcW w:w="2381" w:type="dxa"/>
            <w:vMerge/>
          </w:tcPr>
          <w:p w:rsidR="0021491D" w:rsidRPr="00CD2A8E" w:rsidRDefault="0021491D" w:rsidP="00B722DF">
            <w:pPr>
              <w:pStyle w:val="ConsPlusNormal"/>
              <w:rPr>
                <w:rFonts w:ascii="Times New Roman" w:hAnsi="Times New Roman" w:cs="Times New Roman"/>
                <w:sz w:val="18"/>
                <w:szCs w:val="18"/>
              </w:rPr>
            </w:pPr>
          </w:p>
        </w:tc>
        <w:tc>
          <w:tcPr>
            <w:tcW w:w="1644" w:type="dxa"/>
            <w:vMerge/>
          </w:tcPr>
          <w:p w:rsidR="0021491D" w:rsidRPr="00CD2A8E" w:rsidRDefault="0021491D" w:rsidP="00B722DF">
            <w:pPr>
              <w:pStyle w:val="ConsPlusNormal"/>
              <w:rPr>
                <w:rFonts w:ascii="Times New Roman" w:hAnsi="Times New Roman" w:cs="Times New Roman"/>
                <w:sz w:val="18"/>
                <w:szCs w:val="18"/>
              </w:rPr>
            </w:pP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Бюджет Астраханской области</w:t>
            </w:r>
          </w:p>
        </w:tc>
        <w:tc>
          <w:tcPr>
            <w:tcW w:w="130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0405</w:t>
            </w:r>
          </w:p>
        </w:tc>
        <w:tc>
          <w:tcPr>
            <w:tcW w:w="1361"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3370300010</w:t>
            </w:r>
          </w:p>
        </w:tc>
        <w:tc>
          <w:tcPr>
            <w:tcW w:w="1247"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122</w:t>
            </w:r>
          </w:p>
        </w:tc>
        <w:tc>
          <w:tcPr>
            <w:tcW w:w="1247"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187,9</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18,9</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9,5</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9,5</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30,0</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30,0</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30,0</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30,0</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30,0</w:t>
            </w:r>
          </w:p>
        </w:tc>
        <w:tc>
          <w:tcPr>
            <w:tcW w:w="1871" w:type="dxa"/>
            <w:vMerge/>
          </w:tcPr>
          <w:p w:rsidR="0021491D" w:rsidRPr="00CD2A8E" w:rsidRDefault="0021491D" w:rsidP="00B722DF">
            <w:pPr>
              <w:pStyle w:val="ConsPlusNormal"/>
              <w:rPr>
                <w:rFonts w:ascii="Times New Roman" w:hAnsi="Times New Roman" w:cs="Times New Roman"/>
                <w:sz w:val="18"/>
                <w:szCs w:val="18"/>
              </w:rPr>
            </w:pPr>
          </w:p>
        </w:tc>
        <w:tc>
          <w:tcPr>
            <w:tcW w:w="1020" w:type="dxa"/>
            <w:vMerge/>
          </w:tcPr>
          <w:p w:rsidR="0021491D" w:rsidRPr="00CD2A8E" w:rsidRDefault="0021491D" w:rsidP="00B722DF">
            <w:pPr>
              <w:pStyle w:val="ConsPlusNormal"/>
              <w:rPr>
                <w:rFonts w:ascii="Times New Roman" w:hAnsi="Times New Roman" w:cs="Times New Roman"/>
                <w:sz w:val="18"/>
                <w:szCs w:val="18"/>
              </w:rPr>
            </w:pPr>
          </w:p>
        </w:tc>
        <w:tc>
          <w:tcPr>
            <w:tcW w:w="850" w:type="dxa"/>
            <w:vMerge/>
          </w:tcPr>
          <w:p w:rsidR="0021491D" w:rsidRPr="00CD2A8E" w:rsidRDefault="0021491D" w:rsidP="00B722DF">
            <w:pPr>
              <w:pStyle w:val="ConsPlusNormal"/>
              <w:rPr>
                <w:rFonts w:ascii="Times New Roman" w:hAnsi="Times New Roman" w:cs="Times New Roman"/>
                <w:sz w:val="18"/>
                <w:szCs w:val="18"/>
              </w:rPr>
            </w:pPr>
          </w:p>
        </w:tc>
        <w:tc>
          <w:tcPr>
            <w:tcW w:w="794" w:type="dxa"/>
            <w:vMerge/>
          </w:tcPr>
          <w:p w:rsidR="0021491D" w:rsidRPr="00CD2A8E" w:rsidRDefault="0021491D" w:rsidP="00B722DF">
            <w:pPr>
              <w:pStyle w:val="ConsPlusNormal"/>
              <w:rPr>
                <w:rFonts w:ascii="Times New Roman" w:hAnsi="Times New Roman" w:cs="Times New Roman"/>
                <w:sz w:val="18"/>
                <w:szCs w:val="18"/>
              </w:rPr>
            </w:pPr>
          </w:p>
        </w:tc>
        <w:tc>
          <w:tcPr>
            <w:tcW w:w="850" w:type="dxa"/>
            <w:vMerge/>
          </w:tcPr>
          <w:p w:rsidR="0021491D" w:rsidRPr="00CD2A8E" w:rsidRDefault="0021491D" w:rsidP="00B722DF">
            <w:pPr>
              <w:pStyle w:val="ConsPlusNormal"/>
              <w:rPr>
                <w:rFonts w:ascii="Times New Roman" w:hAnsi="Times New Roman" w:cs="Times New Roman"/>
                <w:sz w:val="18"/>
                <w:szCs w:val="18"/>
              </w:rPr>
            </w:pPr>
          </w:p>
        </w:tc>
        <w:tc>
          <w:tcPr>
            <w:tcW w:w="794" w:type="dxa"/>
            <w:vMerge/>
          </w:tcPr>
          <w:p w:rsidR="0021491D" w:rsidRPr="00CD2A8E" w:rsidRDefault="0021491D" w:rsidP="00B722DF">
            <w:pPr>
              <w:pStyle w:val="ConsPlusNormal"/>
              <w:rPr>
                <w:rFonts w:ascii="Times New Roman" w:hAnsi="Times New Roman" w:cs="Times New Roman"/>
                <w:sz w:val="18"/>
                <w:szCs w:val="18"/>
              </w:rPr>
            </w:pPr>
          </w:p>
        </w:tc>
        <w:tc>
          <w:tcPr>
            <w:tcW w:w="850" w:type="dxa"/>
            <w:vMerge/>
          </w:tcPr>
          <w:p w:rsidR="0021491D" w:rsidRPr="00CD2A8E" w:rsidRDefault="0021491D" w:rsidP="00B722DF">
            <w:pPr>
              <w:pStyle w:val="ConsPlusNormal"/>
              <w:rPr>
                <w:rFonts w:ascii="Times New Roman" w:hAnsi="Times New Roman" w:cs="Times New Roman"/>
                <w:sz w:val="18"/>
                <w:szCs w:val="18"/>
              </w:rPr>
            </w:pPr>
          </w:p>
        </w:tc>
        <w:tc>
          <w:tcPr>
            <w:tcW w:w="850" w:type="dxa"/>
            <w:vMerge/>
          </w:tcPr>
          <w:p w:rsidR="0021491D" w:rsidRPr="00CD2A8E" w:rsidRDefault="0021491D" w:rsidP="00B722DF">
            <w:pPr>
              <w:pStyle w:val="ConsPlusNormal"/>
              <w:rPr>
                <w:rFonts w:ascii="Times New Roman" w:hAnsi="Times New Roman" w:cs="Times New Roman"/>
                <w:sz w:val="18"/>
                <w:szCs w:val="18"/>
              </w:rPr>
            </w:pPr>
          </w:p>
        </w:tc>
        <w:tc>
          <w:tcPr>
            <w:tcW w:w="850" w:type="dxa"/>
            <w:vMerge/>
          </w:tcPr>
          <w:p w:rsidR="0021491D" w:rsidRPr="00CD2A8E" w:rsidRDefault="0021491D" w:rsidP="00B722DF">
            <w:pPr>
              <w:pStyle w:val="ConsPlusNormal"/>
              <w:rPr>
                <w:rFonts w:ascii="Times New Roman" w:hAnsi="Times New Roman" w:cs="Times New Roman"/>
                <w:sz w:val="18"/>
                <w:szCs w:val="18"/>
              </w:rPr>
            </w:pPr>
          </w:p>
        </w:tc>
        <w:tc>
          <w:tcPr>
            <w:tcW w:w="794" w:type="dxa"/>
            <w:vMerge/>
          </w:tcPr>
          <w:p w:rsidR="0021491D" w:rsidRPr="00CD2A8E" w:rsidRDefault="0021491D" w:rsidP="00B722DF">
            <w:pPr>
              <w:pStyle w:val="ConsPlusNormal"/>
              <w:rPr>
                <w:rFonts w:ascii="Times New Roman" w:hAnsi="Times New Roman" w:cs="Times New Roman"/>
                <w:sz w:val="18"/>
                <w:szCs w:val="18"/>
              </w:rPr>
            </w:pPr>
          </w:p>
        </w:tc>
      </w:tr>
      <w:tr w:rsidR="0021491D" w:rsidRPr="00CD2A8E" w:rsidTr="00CD2A8E">
        <w:tc>
          <w:tcPr>
            <w:tcW w:w="2381" w:type="dxa"/>
            <w:vMerge/>
          </w:tcPr>
          <w:p w:rsidR="0021491D" w:rsidRPr="00CD2A8E" w:rsidRDefault="0021491D" w:rsidP="00B722DF">
            <w:pPr>
              <w:pStyle w:val="ConsPlusNormal"/>
              <w:rPr>
                <w:rFonts w:ascii="Times New Roman" w:hAnsi="Times New Roman" w:cs="Times New Roman"/>
                <w:sz w:val="18"/>
                <w:szCs w:val="18"/>
              </w:rPr>
            </w:pPr>
          </w:p>
        </w:tc>
        <w:tc>
          <w:tcPr>
            <w:tcW w:w="1644" w:type="dxa"/>
            <w:vMerge/>
          </w:tcPr>
          <w:p w:rsidR="0021491D" w:rsidRPr="00CD2A8E" w:rsidRDefault="0021491D" w:rsidP="00B722DF">
            <w:pPr>
              <w:pStyle w:val="ConsPlusNormal"/>
              <w:rPr>
                <w:rFonts w:ascii="Times New Roman" w:hAnsi="Times New Roman" w:cs="Times New Roman"/>
                <w:sz w:val="18"/>
                <w:szCs w:val="18"/>
              </w:rPr>
            </w:pP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Бюджет Астраханской области</w:t>
            </w:r>
          </w:p>
        </w:tc>
        <w:tc>
          <w:tcPr>
            <w:tcW w:w="130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0405</w:t>
            </w:r>
          </w:p>
        </w:tc>
        <w:tc>
          <w:tcPr>
            <w:tcW w:w="1361"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3370300010</w:t>
            </w:r>
          </w:p>
        </w:tc>
        <w:tc>
          <w:tcPr>
            <w:tcW w:w="1247"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244</w:t>
            </w:r>
          </w:p>
        </w:tc>
        <w:tc>
          <w:tcPr>
            <w:tcW w:w="1247"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3290,3</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348,0</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228,2</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174,1</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508,0</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508,0</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508,0</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508,0</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508,0</w:t>
            </w:r>
          </w:p>
        </w:tc>
        <w:tc>
          <w:tcPr>
            <w:tcW w:w="1871" w:type="dxa"/>
            <w:vMerge/>
          </w:tcPr>
          <w:p w:rsidR="0021491D" w:rsidRPr="00CD2A8E" w:rsidRDefault="0021491D" w:rsidP="00B722DF">
            <w:pPr>
              <w:pStyle w:val="ConsPlusNormal"/>
              <w:rPr>
                <w:rFonts w:ascii="Times New Roman" w:hAnsi="Times New Roman" w:cs="Times New Roman"/>
                <w:sz w:val="18"/>
                <w:szCs w:val="18"/>
              </w:rPr>
            </w:pPr>
          </w:p>
        </w:tc>
        <w:tc>
          <w:tcPr>
            <w:tcW w:w="1020" w:type="dxa"/>
            <w:vMerge/>
          </w:tcPr>
          <w:p w:rsidR="0021491D" w:rsidRPr="00CD2A8E" w:rsidRDefault="0021491D" w:rsidP="00B722DF">
            <w:pPr>
              <w:pStyle w:val="ConsPlusNormal"/>
              <w:rPr>
                <w:rFonts w:ascii="Times New Roman" w:hAnsi="Times New Roman" w:cs="Times New Roman"/>
                <w:sz w:val="18"/>
                <w:szCs w:val="18"/>
              </w:rPr>
            </w:pPr>
          </w:p>
        </w:tc>
        <w:tc>
          <w:tcPr>
            <w:tcW w:w="850" w:type="dxa"/>
            <w:vMerge/>
          </w:tcPr>
          <w:p w:rsidR="0021491D" w:rsidRPr="00CD2A8E" w:rsidRDefault="0021491D" w:rsidP="00B722DF">
            <w:pPr>
              <w:pStyle w:val="ConsPlusNormal"/>
              <w:rPr>
                <w:rFonts w:ascii="Times New Roman" w:hAnsi="Times New Roman" w:cs="Times New Roman"/>
                <w:sz w:val="18"/>
                <w:szCs w:val="18"/>
              </w:rPr>
            </w:pPr>
          </w:p>
        </w:tc>
        <w:tc>
          <w:tcPr>
            <w:tcW w:w="794" w:type="dxa"/>
            <w:vMerge/>
          </w:tcPr>
          <w:p w:rsidR="0021491D" w:rsidRPr="00CD2A8E" w:rsidRDefault="0021491D" w:rsidP="00B722DF">
            <w:pPr>
              <w:pStyle w:val="ConsPlusNormal"/>
              <w:rPr>
                <w:rFonts w:ascii="Times New Roman" w:hAnsi="Times New Roman" w:cs="Times New Roman"/>
                <w:sz w:val="18"/>
                <w:szCs w:val="18"/>
              </w:rPr>
            </w:pPr>
          </w:p>
        </w:tc>
        <w:tc>
          <w:tcPr>
            <w:tcW w:w="850" w:type="dxa"/>
            <w:vMerge/>
          </w:tcPr>
          <w:p w:rsidR="0021491D" w:rsidRPr="00CD2A8E" w:rsidRDefault="0021491D" w:rsidP="00B722DF">
            <w:pPr>
              <w:pStyle w:val="ConsPlusNormal"/>
              <w:rPr>
                <w:rFonts w:ascii="Times New Roman" w:hAnsi="Times New Roman" w:cs="Times New Roman"/>
                <w:sz w:val="18"/>
                <w:szCs w:val="18"/>
              </w:rPr>
            </w:pPr>
          </w:p>
        </w:tc>
        <w:tc>
          <w:tcPr>
            <w:tcW w:w="794" w:type="dxa"/>
            <w:vMerge/>
          </w:tcPr>
          <w:p w:rsidR="0021491D" w:rsidRPr="00CD2A8E" w:rsidRDefault="0021491D" w:rsidP="00B722DF">
            <w:pPr>
              <w:pStyle w:val="ConsPlusNormal"/>
              <w:rPr>
                <w:rFonts w:ascii="Times New Roman" w:hAnsi="Times New Roman" w:cs="Times New Roman"/>
                <w:sz w:val="18"/>
                <w:szCs w:val="18"/>
              </w:rPr>
            </w:pPr>
          </w:p>
        </w:tc>
        <w:tc>
          <w:tcPr>
            <w:tcW w:w="850" w:type="dxa"/>
            <w:vMerge/>
          </w:tcPr>
          <w:p w:rsidR="0021491D" w:rsidRPr="00CD2A8E" w:rsidRDefault="0021491D" w:rsidP="00B722DF">
            <w:pPr>
              <w:pStyle w:val="ConsPlusNormal"/>
              <w:rPr>
                <w:rFonts w:ascii="Times New Roman" w:hAnsi="Times New Roman" w:cs="Times New Roman"/>
                <w:sz w:val="18"/>
                <w:szCs w:val="18"/>
              </w:rPr>
            </w:pPr>
          </w:p>
        </w:tc>
        <w:tc>
          <w:tcPr>
            <w:tcW w:w="850" w:type="dxa"/>
            <w:vMerge/>
          </w:tcPr>
          <w:p w:rsidR="0021491D" w:rsidRPr="00CD2A8E" w:rsidRDefault="0021491D" w:rsidP="00B722DF">
            <w:pPr>
              <w:pStyle w:val="ConsPlusNormal"/>
              <w:rPr>
                <w:rFonts w:ascii="Times New Roman" w:hAnsi="Times New Roman" w:cs="Times New Roman"/>
                <w:sz w:val="18"/>
                <w:szCs w:val="18"/>
              </w:rPr>
            </w:pPr>
          </w:p>
        </w:tc>
        <w:tc>
          <w:tcPr>
            <w:tcW w:w="850" w:type="dxa"/>
            <w:vMerge/>
          </w:tcPr>
          <w:p w:rsidR="0021491D" w:rsidRPr="00CD2A8E" w:rsidRDefault="0021491D" w:rsidP="00B722DF">
            <w:pPr>
              <w:pStyle w:val="ConsPlusNormal"/>
              <w:rPr>
                <w:rFonts w:ascii="Times New Roman" w:hAnsi="Times New Roman" w:cs="Times New Roman"/>
                <w:sz w:val="18"/>
                <w:szCs w:val="18"/>
              </w:rPr>
            </w:pPr>
          </w:p>
        </w:tc>
        <w:tc>
          <w:tcPr>
            <w:tcW w:w="794" w:type="dxa"/>
            <w:vMerge/>
          </w:tcPr>
          <w:p w:rsidR="0021491D" w:rsidRPr="00CD2A8E" w:rsidRDefault="0021491D" w:rsidP="00B722DF">
            <w:pPr>
              <w:pStyle w:val="ConsPlusNormal"/>
              <w:rPr>
                <w:rFonts w:ascii="Times New Roman" w:hAnsi="Times New Roman" w:cs="Times New Roman"/>
                <w:sz w:val="18"/>
                <w:szCs w:val="18"/>
              </w:rPr>
            </w:pPr>
          </w:p>
        </w:tc>
      </w:tr>
      <w:tr w:rsidR="0021491D" w:rsidRPr="00CD2A8E" w:rsidTr="00CD2A8E">
        <w:tc>
          <w:tcPr>
            <w:tcW w:w="2381" w:type="dxa"/>
            <w:vMerge/>
          </w:tcPr>
          <w:p w:rsidR="0021491D" w:rsidRPr="00CD2A8E" w:rsidRDefault="0021491D" w:rsidP="00B722DF">
            <w:pPr>
              <w:pStyle w:val="ConsPlusNormal"/>
              <w:rPr>
                <w:rFonts w:ascii="Times New Roman" w:hAnsi="Times New Roman" w:cs="Times New Roman"/>
                <w:sz w:val="18"/>
                <w:szCs w:val="18"/>
              </w:rPr>
            </w:pPr>
          </w:p>
        </w:tc>
        <w:tc>
          <w:tcPr>
            <w:tcW w:w="1644" w:type="dxa"/>
            <w:vMerge/>
          </w:tcPr>
          <w:p w:rsidR="0021491D" w:rsidRPr="00CD2A8E" w:rsidRDefault="0021491D" w:rsidP="00B722DF">
            <w:pPr>
              <w:pStyle w:val="ConsPlusNormal"/>
              <w:rPr>
                <w:rFonts w:ascii="Times New Roman" w:hAnsi="Times New Roman" w:cs="Times New Roman"/>
                <w:sz w:val="18"/>
                <w:szCs w:val="18"/>
              </w:rPr>
            </w:pP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Бюджет Астраханской области</w:t>
            </w:r>
          </w:p>
        </w:tc>
        <w:tc>
          <w:tcPr>
            <w:tcW w:w="130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0405</w:t>
            </w:r>
          </w:p>
        </w:tc>
        <w:tc>
          <w:tcPr>
            <w:tcW w:w="1361"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3370300010</w:t>
            </w:r>
          </w:p>
        </w:tc>
        <w:tc>
          <w:tcPr>
            <w:tcW w:w="1247"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247</w:t>
            </w:r>
          </w:p>
        </w:tc>
        <w:tc>
          <w:tcPr>
            <w:tcW w:w="1247"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85,2</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7,2</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3,7</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6,8</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13,5</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13,5</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13,5</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13,5</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13,5</w:t>
            </w:r>
          </w:p>
        </w:tc>
        <w:tc>
          <w:tcPr>
            <w:tcW w:w="1871" w:type="dxa"/>
            <w:vMerge/>
          </w:tcPr>
          <w:p w:rsidR="0021491D" w:rsidRPr="00CD2A8E" w:rsidRDefault="0021491D" w:rsidP="00B722DF">
            <w:pPr>
              <w:pStyle w:val="ConsPlusNormal"/>
              <w:rPr>
                <w:rFonts w:ascii="Times New Roman" w:hAnsi="Times New Roman" w:cs="Times New Roman"/>
                <w:sz w:val="18"/>
                <w:szCs w:val="18"/>
              </w:rPr>
            </w:pPr>
          </w:p>
        </w:tc>
        <w:tc>
          <w:tcPr>
            <w:tcW w:w="1020" w:type="dxa"/>
            <w:vMerge/>
          </w:tcPr>
          <w:p w:rsidR="0021491D" w:rsidRPr="00CD2A8E" w:rsidRDefault="0021491D" w:rsidP="00B722DF">
            <w:pPr>
              <w:pStyle w:val="ConsPlusNormal"/>
              <w:rPr>
                <w:rFonts w:ascii="Times New Roman" w:hAnsi="Times New Roman" w:cs="Times New Roman"/>
                <w:sz w:val="18"/>
                <w:szCs w:val="18"/>
              </w:rPr>
            </w:pPr>
          </w:p>
        </w:tc>
        <w:tc>
          <w:tcPr>
            <w:tcW w:w="850" w:type="dxa"/>
            <w:vMerge/>
          </w:tcPr>
          <w:p w:rsidR="0021491D" w:rsidRPr="00CD2A8E" w:rsidRDefault="0021491D" w:rsidP="00B722DF">
            <w:pPr>
              <w:pStyle w:val="ConsPlusNormal"/>
              <w:rPr>
                <w:rFonts w:ascii="Times New Roman" w:hAnsi="Times New Roman" w:cs="Times New Roman"/>
                <w:sz w:val="18"/>
                <w:szCs w:val="18"/>
              </w:rPr>
            </w:pPr>
          </w:p>
        </w:tc>
        <w:tc>
          <w:tcPr>
            <w:tcW w:w="794" w:type="dxa"/>
            <w:vMerge/>
          </w:tcPr>
          <w:p w:rsidR="0021491D" w:rsidRPr="00CD2A8E" w:rsidRDefault="0021491D" w:rsidP="00B722DF">
            <w:pPr>
              <w:pStyle w:val="ConsPlusNormal"/>
              <w:rPr>
                <w:rFonts w:ascii="Times New Roman" w:hAnsi="Times New Roman" w:cs="Times New Roman"/>
                <w:sz w:val="18"/>
                <w:szCs w:val="18"/>
              </w:rPr>
            </w:pPr>
          </w:p>
        </w:tc>
        <w:tc>
          <w:tcPr>
            <w:tcW w:w="850" w:type="dxa"/>
            <w:vMerge/>
          </w:tcPr>
          <w:p w:rsidR="0021491D" w:rsidRPr="00CD2A8E" w:rsidRDefault="0021491D" w:rsidP="00B722DF">
            <w:pPr>
              <w:pStyle w:val="ConsPlusNormal"/>
              <w:rPr>
                <w:rFonts w:ascii="Times New Roman" w:hAnsi="Times New Roman" w:cs="Times New Roman"/>
                <w:sz w:val="18"/>
                <w:szCs w:val="18"/>
              </w:rPr>
            </w:pPr>
          </w:p>
        </w:tc>
        <w:tc>
          <w:tcPr>
            <w:tcW w:w="794" w:type="dxa"/>
            <w:vMerge/>
          </w:tcPr>
          <w:p w:rsidR="0021491D" w:rsidRPr="00CD2A8E" w:rsidRDefault="0021491D" w:rsidP="00B722DF">
            <w:pPr>
              <w:pStyle w:val="ConsPlusNormal"/>
              <w:rPr>
                <w:rFonts w:ascii="Times New Roman" w:hAnsi="Times New Roman" w:cs="Times New Roman"/>
                <w:sz w:val="18"/>
                <w:szCs w:val="18"/>
              </w:rPr>
            </w:pPr>
          </w:p>
        </w:tc>
        <w:tc>
          <w:tcPr>
            <w:tcW w:w="850" w:type="dxa"/>
            <w:vMerge/>
          </w:tcPr>
          <w:p w:rsidR="0021491D" w:rsidRPr="00CD2A8E" w:rsidRDefault="0021491D" w:rsidP="00B722DF">
            <w:pPr>
              <w:pStyle w:val="ConsPlusNormal"/>
              <w:rPr>
                <w:rFonts w:ascii="Times New Roman" w:hAnsi="Times New Roman" w:cs="Times New Roman"/>
                <w:sz w:val="18"/>
                <w:szCs w:val="18"/>
              </w:rPr>
            </w:pPr>
          </w:p>
        </w:tc>
        <w:tc>
          <w:tcPr>
            <w:tcW w:w="850" w:type="dxa"/>
            <w:vMerge/>
          </w:tcPr>
          <w:p w:rsidR="0021491D" w:rsidRPr="00CD2A8E" w:rsidRDefault="0021491D" w:rsidP="00B722DF">
            <w:pPr>
              <w:pStyle w:val="ConsPlusNormal"/>
              <w:rPr>
                <w:rFonts w:ascii="Times New Roman" w:hAnsi="Times New Roman" w:cs="Times New Roman"/>
                <w:sz w:val="18"/>
                <w:szCs w:val="18"/>
              </w:rPr>
            </w:pPr>
          </w:p>
        </w:tc>
        <w:tc>
          <w:tcPr>
            <w:tcW w:w="850" w:type="dxa"/>
            <w:vMerge/>
          </w:tcPr>
          <w:p w:rsidR="0021491D" w:rsidRPr="00CD2A8E" w:rsidRDefault="0021491D" w:rsidP="00B722DF">
            <w:pPr>
              <w:pStyle w:val="ConsPlusNormal"/>
              <w:rPr>
                <w:rFonts w:ascii="Times New Roman" w:hAnsi="Times New Roman" w:cs="Times New Roman"/>
                <w:sz w:val="18"/>
                <w:szCs w:val="18"/>
              </w:rPr>
            </w:pPr>
          </w:p>
        </w:tc>
        <w:tc>
          <w:tcPr>
            <w:tcW w:w="794" w:type="dxa"/>
            <w:vMerge/>
          </w:tcPr>
          <w:p w:rsidR="0021491D" w:rsidRPr="00CD2A8E" w:rsidRDefault="0021491D" w:rsidP="00B722DF">
            <w:pPr>
              <w:pStyle w:val="ConsPlusNormal"/>
              <w:rPr>
                <w:rFonts w:ascii="Times New Roman" w:hAnsi="Times New Roman" w:cs="Times New Roman"/>
                <w:sz w:val="18"/>
                <w:szCs w:val="18"/>
              </w:rPr>
            </w:pPr>
          </w:p>
        </w:tc>
      </w:tr>
      <w:tr w:rsidR="0021491D" w:rsidRPr="00CD2A8E" w:rsidTr="00CD2A8E">
        <w:tc>
          <w:tcPr>
            <w:tcW w:w="2381" w:type="dxa"/>
            <w:vMerge/>
          </w:tcPr>
          <w:p w:rsidR="0021491D" w:rsidRPr="00CD2A8E" w:rsidRDefault="0021491D" w:rsidP="00B722DF">
            <w:pPr>
              <w:pStyle w:val="ConsPlusNormal"/>
              <w:rPr>
                <w:rFonts w:ascii="Times New Roman" w:hAnsi="Times New Roman" w:cs="Times New Roman"/>
                <w:sz w:val="18"/>
                <w:szCs w:val="18"/>
              </w:rPr>
            </w:pPr>
          </w:p>
        </w:tc>
        <w:tc>
          <w:tcPr>
            <w:tcW w:w="1644" w:type="dxa"/>
            <w:vMerge/>
          </w:tcPr>
          <w:p w:rsidR="0021491D" w:rsidRPr="00CD2A8E" w:rsidRDefault="0021491D" w:rsidP="00B722DF">
            <w:pPr>
              <w:pStyle w:val="ConsPlusNormal"/>
              <w:rPr>
                <w:rFonts w:ascii="Times New Roman" w:hAnsi="Times New Roman" w:cs="Times New Roman"/>
                <w:sz w:val="18"/>
                <w:szCs w:val="18"/>
              </w:rPr>
            </w:pP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Бюджет Астраханской области</w:t>
            </w:r>
          </w:p>
        </w:tc>
        <w:tc>
          <w:tcPr>
            <w:tcW w:w="130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0405</w:t>
            </w:r>
          </w:p>
        </w:tc>
        <w:tc>
          <w:tcPr>
            <w:tcW w:w="1361"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3370300010</w:t>
            </w:r>
          </w:p>
        </w:tc>
        <w:tc>
          <w:tcPr>
            <w:tcW w:w="1247"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851</w:t>
            </w:r>
          </w:p>
        </w:tc>
        <w:tc>
          <w:tcPr>
            <w:tcW w:w="1247"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47,5</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10,5</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5,3</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5,2</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5,3</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5,3</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5,3</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5,3</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5,3</w:t>
            </w:r>
          </w:p>
        </w:tc>
        <w:tc>
          <w:tcPr>
            <w:tcW w:w="1871" w:type="dxa"/>
            <w:vMerge/>
          </w:tcPr>
          <w:p w:rsidR="0021491D" w:rsidRPr="00CD2A8E" w:rsidRDefault="0021491D" w:rsidP="00B722DF">
            <w:pPr>
              <w:pStyle w:val="ConsPlusNormal"/>
              <w:rPr>
                <w:rFonts w:ascii="Times New Roman" w:hAnsi="Times New Roman" w:cs="Times New Roman"/>
                <w:sz w:val="18"/>
                <w:szCs w:val="18"/>
              </w:rPr>
            </w:pPr>
          </w:p>
        </w:tc>
        <w:tc>
          <w:tcPr>
            <w:tcW w:w="1020" w:type="dxa"/>
            <w:vMerge/>
          </w:tcPr>
          <w:p w:rsidR="0021491D" w:rsidRPr="00CD2A8E" w:rsidRDefault="0021491D" w:rsidP="00B722DF">
            <w:pPr>
              <w:pStyle w:val="ConsPlusNormal"/>
              <w:rPr>
                <w:rFonts w:ascii="Times New Roman" w:hAnsi="Times New Roman" w:cs="Times New Roman"/>
                <w:sz w:val="18"/>
                <w:szCs w:val="18"/>
              </w:rPr>
            </w:pPr>
          </w:p>
        </w:tc>
        <w:tc>
          <w:tcPr>
            <w:tcW w:w="850" w:type="dxa"/>
            <w:vMerge/>
          </w:tcPr>
          <w:p w:rsidR="0021491D" w:rsidRPr="00CD2A8E" w:rsidRDefault="0021491D" w:rsidP="00B722DF">
            <w:pPr>
              <w:pStyle w:val="ConsPlusNormal"/>
              <w:rPr>
                <w:rFonts w:ascii="Times New Roman" w:hAnsi="Times New Roman" w:cs="Times New Roman"/>
                <w:sz w:val="18"/>
                <w:szCs w:val="18"/>
              </w:rPr>
            </w:pPr>
          </w:p>
        </w:tc>
        <w:tc>
          <w:tcPr>
            <w:tcW w:w="794" w:type="dxa"/>
            <w:vMerge/>
          </w:tcPr>
          <w:p w:rsidR="0021491D" w:rsidRPr="00CD2A8E" w:rsidRDefault="0021491D" w:rsidP="00B722DF">
            <w:pPr>
              <w:pStyle w:val="ConsPlusNormal"/>
              <w:rPr>
                <w:rFonts w:ascii="Times New Roman" w:hAnsi="Times New Roman" w:cs="Times New Roman"/>
                <w:sz w:val="18"/>
                <w:szCs w:val="18"/>
              </w:rPr>
            </w:pPr>
          </w:p>
        </w:tc>
        <w:tc>
          <w:tcPr>
            <w:tcW w:w="850" w:type="dxa"/>
            <w:vMerge/>
          </w:tcPr>
          <w:p w:rsidR="0021491D" w:rsidRPr="00CD2A8E" w:rsidRDefault="0021491D" w:rsidP="00B722DF">
            <w:pPr>
              <w:pStyle w:val="ConsPlusNormal"/>
              <w:rPr>
                <w:rFonts w:ascii="Times New Roman" w:hAnsi="Times New Roman" w:cs="Times New Roman"/>
                <w:sz w:val="18"/>
                <w:szCs w:val="18"/>
              </w:rPr>
            </w:pPr>
          </w:p>
        </w:tc>
        <w:tc>
          <w:tcPr>
            <w:tcW w:w="794" w:type="dxa"/>
            <w:vMerge/>
          </w:tcPr>
          <w:p w:rsidR="0021491D" w:rsidRPr="00CD2A8E" w:rsidRDefault="0021491D" w:rsidP="00B722DF">
            <w:pPr>
              <w:pStyle w:val="ConsPlusNormal"/>
              <w:rPr>
                <w:rFonts w:ascii="Times New Roman" w:hAnsi="Times New Roman" w:cs="Times New Roman"/>
                <w:sz w:val="18"/>
                <w:szCs w:val="18"/>
              </w:rPr>
            </w:pPr>
          </w:p>
        </w:tc>
        <w:tc>
          <w:tcPr>
            <w:tcW w:w="850" w:type="dxa"/>
            <w:vMerge/>
          </w:tcPr>
          <w:p w:rsidR="0021491D" w:rsidRPr="00CD2A8E" w:rsidRDefault="0021491D" w:rsidP="00B722DF">
            <w:pPr>
              <w:pStyle w:val="ConsPlusNormal"/>
              <w:rPr>
                <w:rFonts w:ascii="Times New Roman" w:hAnsi="Times New Roman" w:cs="Times New Roman"/>
                <w:sz w:val="18"/>
                <w:szCs w:val="18"/>
              </w:rPr>
            </w:pPr>
          </w:p>
        </w:tc>
        <w:tc>
          <w:tcPr>
            <w:tcW w:w="850" w:type="dxa"/>
            <w:vMerge/>
          </w:tcPr>
          <w:p w:rsidR="0021491D" w:rsidRPr="00CD2A8E" w:rsidRDefault="0021491D" w:rsidP="00B722DF">
            <w:pPr>
              <w:pStyle w:val="ConsPlusNormal"/>
              <w:rPr>
                <w:rFonts w:ascii="Times New Roman" w:hAnsi="Times New Roman" w:cs="Times New Roman"/>
                <w:sz w:val="18"/>
                <w:szCs w:val="18"/>
              </w:rPr>
            </w:pPr>
          </w:p>
        </w:tc>
        <w:tc>
          <w:tcPr>
            <w:tcW w:w="850" w:type="dxa"/>
            <w:vMerge/>
          </w:tcPr>
          <w:p w:rsidR="0021491D" w:rsidRPr="00CD2A8E" w:rsidRDefault="0021491D" w:rsidP="00B722DF">
            <w:pPr>
              <w:pStyle w:val="ConsPlusNormal"/>
              <w:rPr>
                <w:rFonts w:ascii="Times New Roman" w:hAnsi="Times New Roman" w:cs="Times New Roman"/>
                <w:sz w:val="18"/>
                <w:szCs w:val="18"/>
              </w:rPr>
            </w:pPr>
          </w:p>
        </w:tc>
        <w:tc>
          <w:tcPr>
            <w:tcW w:w="794" w:type="dxa"/>
            <w:vMerge/>
          </w:tcPr>
          <w:p w:rsidR="0021491D" w:rsidRPr="00CD2A8E" w:rsidRDefault="0021491D" w:rsidP="00B722DF">
            <w:pPr>
              <w:pStyle w:val="ConsPlusNormal"/>
              <w:rPr>
                <w:rFonts w:ascii="Times New Roman" w:hAnsi="Times New Roman" w:cs="Times New Roman"/>
                <w:sz w:val="18"/>
                <w:szCs w:val="18"/>
              </w:rPr>
            </w:pPr>
          </w:p>
        </w:tc>
      </w:tr>
      <w:tr w:rsidR="0021491D" w:rsidRPr="00CD2A8E" w:rsidTr="00CD2A8E">
        <w:tc>
          <w:tcPr>
            <w:tcW w:w="2381" w:type="dxa"/>
            <w:vMerge/>
          </w:tcPr>
          <w:p w:rsidR="0021491D" w:rsidRPr="00CD2A8E" w:rsidRDefault="0021491D" w:rsidP="00B722DF">
            <w:pPr>
              <w:pStyle w:val="ConsPlusNormal"/>
              <w:rPr>
                <w:rFonts w:ascii="Times New Roman" w:hAnsi="Times New Roman" w:cs="Times New Roman"/>
                <w:sz w:val="18"/>
                <w:szCs w:val="18"/>
              </w:rPr>
            </w:pPr>
          </w:p>
        </w:tc>
        <w:tc>
          <w:tcPr>
            <w:tcW w:w="1644" w:type="dxa"/>
            <w:vMerge/>
          </w:tcPr>
          <w:p w:rsidR="0021491D" w:rsidRPr="00CD2A8E" w:rsidRDefault="0021491D" w:rsidP="00B722DF">
            <w:pPr>
              <w:pStyle w:val="ConsPlusNormal"/>
              <w:rPr>
                <w:rFonts w:ascii="Times New Roman" w:hAnsi="Times New Roman" w:cs="Times New Roman"/>
                <w:sz w:val="18"/>
                <w:szCs w:val="18"/>
              </w:rPr>
            </w:pP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Бюджет Астраханской области</w:t>
            </w:r>
          </w:p>
        </w:tc>
        <w:tc>
          <w:tcPr>
            <w:tcW w:w="130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0405</w:t>
            </w:r>
          </w:p>
        </w:tc>
        <w:tc>
          <w:tcPr>
            <w:tcW w:w="1361"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3370300010</w:t>
            </w:r>
          </w:p>
        </w:tc>
        <w:tc>
          <w:tcPr>
            <w:tcW w:w="1247"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852</w:t>
            </w:r>
          </w:p>
        </w:tc>
        <w:tc>
          <w:tcPr>
            <w:tcW w:w="1247"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18,9</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2,8</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2,3</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2,3</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2,3</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2,3</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2,3</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2,3</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2,3</w:t>
            </w:r>
          </w:p>
        </w:tc>
        <w:tc>
          <w:tcPr>
            <w:tcW w:w="1871" w:type="dxa"/>
            <w:vMerge/>
          </w:tcPr>
          <w:p w:rsidR="0021491D" w:rsidRPr="00CD2A8E" w:rsidRDefault="0021491D" w:rsidP="00B722DF">
            <w:pPr>
              <w:pStyle w:val="ConsPlusNormal"/>
              <w:rPr>
                <w:rFonts w:ascii="Times New Roman" w:hAnsi="Times New Roman" w:cs="Times New Roman"/>
                <w:sz w:val="18"/>
                <w:szCs w:val="18"/>
              </w:rPr>
            </w:pPr>
          </w:p>
        </w:tc>
        <w:tc>
          <w:tcPr>
            <w:tcW w:w="1020" w:type="dxa"/>
            <w:vMerge/>
          </w:tcPr>
          <w:p w:rsidR="0021491D" w:rsidRPr="00CD2A8E" w:rsidRDefault="0021491D" w:rsidP="00B722DF">
            <w:pPr>
              <w:pStyle w:val="ConsPlusNormal"/>
              <w:rPr>
                <w:rFonts w:ascii="Times New Roman" w:hAnsi="Times New Roman" w:cs="Times New Roman"/>
                <w:sz w:val="18"/>
                <w:szCs w:val="18"/>
              </w:rPr>
            </w:pPr>
          </w:p>
        </w:tc>
        <w:tc>
          <w:tcPr>
            <w:tcW w:w="850" w:type="dxa"/>
            <w:vMerge/>
          </w:tcPr>
          <w:p w:rsidR="0021491D" w:rsidRPr="00CD2A8E" w:rsidRDefault="0021491D" w:rsidP="00B722DF">
            <w:pPr>
              <w:pStyle w:val="ConsPlusNormal"/>
              <w:rPr>
                <w:rFonts w:ascii="Times New Roman" w:hAnsi="Times New Roman" w:cs="Times New Roman"/>
                <w:sz w:val="18"/>
                <w:szCs w:val="18"/>
              </w:rPr>
            </w:pPr>
          </w:p>
        </w:tc>
        <w:tc>
          <w:tcPr>
            <w:tcW w:w="794" w:type="dxa"/>
            <w:vMerge/>
          </w:tcPr>
          <w:p w:rsidR="0021491D" w:rsidRPr="00CD2A8E" w:rsidRDefault="0021491D" w:rsidP="00B722DF">
            <w:pPr>
              <w:pStyle w:val="ConsPlusNormal"/>
              <w:rPr>
                <w:rFonts w:ascii="Times New Roman" w:hAnsi="Times New Roman" w:cs="Times New Roman"/>
                <w:sz w:val="18"/>
                <w:szCs w:val="18"/>
              </w:rPr>
            </w:pPr>
          </w:p>
        </w:tc>
        <w:tc>
          <w:tcPr>
            <w:tcW w:w="850" w:type="dxa"/>
            <w:vMerge/>
          </w:tcPr>
          <w:p w:rsidR="0021491D" w:rsidRPr="00CD2A8E" w:rsidRDefault="0021491D" w:rsidP="00B722DF">
            <w:pPr>
              <w:pStyle w:val="ConsPlusNormal"/>
              <w:rPr>
                <w:rFonts w:ascii="Times New Roman" w:hAnsi="Times New Roman" w:cs="Times New Roman"/>
                <w:sz w:val="18"/>
                <w:szCs w:val="18"/>
              </w:rPr>
            </w:pPr>
          </w:p>
        </w:tc>
        <w:tc>
          <w:tcPr>
            <w:tcW w:w="794" w:type="dxa"/>
            <w:vMerge/>
          </w:tcPr>
          <w:p w:rsidR="0021491D" w:rsidRPr="00CD2A8E" w:rsidRDefault="0021491D" w:rsidP="00B722DF">
            <w:pPr>
              <w:pStyle w:val="ConsPlusNormal"/>
              <w:rPr>
                <w:rFonts w:ascii="Times New Roman" w:hAnsi="Times New Roman" w:cs="Times New Roman"/>
                <w:sz w:val="18"/>
                <w:szCs w:val="18"/>
              </w:rPr>
            </w:pPr>
          </w:p>
        </w:tc>
        <w:tc>
          <w:tcPr>
            <w:tcW w:w="850" w:type="dxa"/>
            <w:vMerge/>
          </w:tcPr>
          <w:p w:rsidR="0021491D" w:rsidRPr="00CD2A8E" w:rsidRDefault="0021491D" w:rsidP="00B722DF">
            <w:pPr>
              <w:pStyle w:val="ConsPlusNormal"/>
              <w:rPr>
                <w:rFonts w:ascii="Times New Roman" w:hAnsi="Times New Roman" w:cs="Times New Roman"/>
                <w:sz w:val="18"/>
                <w:szCs w:val="18"/>
              </w:rPr>
            </w:pPr>
          </w:p>
        </w:tc>
        <w:tc>
          <w:tcPr>
            <w:tcW w:w="850" w:type="dxa"/>
            <w:vMerge/>
          </w:tcPr>
          <w:p w:rsidR="0021491D" w:rsidRPr="00CD2A8E" w:rsidRDefault="0021491D" w:rsidP="00B722DF">
            <w:pPr>
              <w:pStyle w:val="ConsPlusNormal"/>
              <w:rPr>
                <w:rFonts w:ascii="Times New Roman" w:hAnsi="Times New Roman" w:cs="Times New Roman"/>
                <w:sz w:val="18"/>
                <w:szCs w:val="18"/>
              </w:rPr>
            </w:pPr>
          </w:p>
        </w:tc>
        <w:tc>
          <w:tcPr>
            <w:tcW w:w="850" w:type="dxa"/>
            <w:vMerge/>
          </w:tcPr>
          <w:p w:rsidR="0021491D" w:rsidRPr="00CD2A8E" w:rsidRDefault="0021491D" w:rsidP="00B722DF">
            <w:pPr>
              <w:pStyle w:val="ConsPlusNormal"/>
              <w:rPr>
                <w:rFonts w:ascii="Times New Roman" w:hAnsi="Times New Roman" w:cs="Times New Roman"/>
                <w:sz w:val="18"/>
                <w:szCs w:val="18"/>
              </w:rPr>
            </w:pPr>
          </w:p>
        </w:tc>
        <w:tc>
          <w:tcPr>
            <w:tcW w:w="794" w:type="dxa"/>
            <w:vMerge/>
          </w:tcPr>
          <w:p w:rsidR="0021491D" w:rsidRPr="00CD2A8E" w:rsidRDefault="0021491D" w:rsidP="00B722DF">
            <w:pPr>
              <w:pStyle w:val="ConsPlusNormal"/>
              <w:rPr>
                <w:rFonts w:ascii="Times New Roman" w:hAnsi="Times New Roman" w:cs="Times New Roman"/>
                <w:sz w:val="18"/>
                <w:szCs w:val="18"/>
              </w:rPr>
            </w:pPr>
          </w:p>
        </w:tc>
      </w:tr>
      <w:tr w:rsidR="0021491D" w:rsidRPr="00CD2A8E" w:rsidTr="00CD2A8E">
        <w:tc>
          <w:tcPr>
            <w:tcW w:w="2381" w:type="dxa"/>
            <w:vMerge/>
          </w:tcPr>
          <w:p w:rsidR="0021491D" w:rsidRPr="00CD2A8E" w:rsidRDefault="0021491D" w:rsidP="00B722DF">
            <w:pPr>
              <w:pStyle w:val="ConsPlusNormal"/>
              <w:rPr>
                <w:rFonts w:ascii="Times New Roman" w:hAnsi="Times New Roman" w:cs="Times New Roman"/>
                <w:sz w:val="18"/>
                <w:szCs w:val="18"/>
              </w:rPr>
            </w:pPr>
          </w:p>
        </w:tc>
        <w:tc>
          <w:tcPr>
            <w:tcW w:w="1644" w:type="dxa"/>
            <w:vMerge/>
          </w:tcPr>
          <w:p w:rsidR="0021491D" w:rsidRPr="00CD2A8E" w:rsidRDefault="0021491D" w:rsidP="00B722DF">
            <w:pPr>
              <w:pStyle w:val="ConsPlusNormal"/>
              <w:rPr>
                <w:rFonts w:ascii="Times New Roman" w:hAnsi="Times New Roman" w:cs="Times New Roman"/>
                <w:sz w:val="18"/>
                <w:szCs w:val="18"/>
              </w:rPr>
            </w:pPr>
          </w:p>
        </w:tc>
        <w:tc>
          <w:tcPr>
            <w:tcW w:w="5046" w:type="dxa"/>
            <w:gridSpan w:val="4"/>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Итого по мероприятию</w:t>
            </w:r>
          </w:p>
        </w:tc>
        <w:tc>
          <w:tcPr>
            <w:tcW w:w="1247"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26817,8</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3285,9</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3147,5</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3096,4</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3457,6</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3457,6</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3457,6</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3457,6</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3457,6</w:t>
            </w:r>
          </w:p>
        </w:tc>
        <w:tc>
          <w:tcPr>
            <w:tcW w:w="1871" w:type="dxa"/>
          </w:tcPr>
          <w:p w:rsidR="0021491D" w:rsidRPr="00CD2A8E" w:rsidRDefault="0021491D" w:rsidP="00B722DF">
            <w:pPr>
              <w:pStyle w:val="ConsPlusNormal"/>
              <w:rPr>
                <w:rFonts w:ascii="Times New Roman" w:hAnsi="Times New Roman" w:cs="Times New Roman"/>
                <w:sz w:val="18"/>
                <w:szCs w:val="18"/>
              </w:rPr>
            </w:pPr>
          </w:p>
        </w:tc>
        <w:tc>
          <w:tcPr>
            <w:tcW w:w="1020" w:type="dxa"/>
          </w:tcPr>
          <w:p w:rsidR="0021491D" w:rsidRPr="00CD2A8E" w:rsidRDefault="0021491D" w:rsidP="00B722DF">
            <w:pPr>
              <w:pStyle w:val="ConsPlusNormal"/>
              <w:rPr>
                <w:rFonts w:ascii="Times New Roman" w:hAnsi="Times New Roman" w:cs="Times New Roman"/>
                <w:sz w:val="18"/>
                <w:szCs w:val="18"/>
              </w:rPr>
            </w:pPr>
          </w:p>
        </w:tc>
        <w:tc>
          <w:tcPr>
            <w:tcW w:w="850" w:type="dxa"/>
          </w:tcPr>
          <w:p w:rsidR="0021491D" w:rsidRPr="00CD2A8E" w:rsidRDefault="0021491D" w:rsidP="00B722DF">
            <w:pPr>
              <w:pStyle w:val="ConsPlusNormal"/>
              <w:rPr>
                <w:rFonts w:ascii="Times New Roman" w:hAnsi="Times New Roman" w:cs="Times New Roman"/>
                <w:sz w:val="18"/>
                <w:szCs w:val="18"/>
              </w:rPr>
            </w:pPr>
          </w:p>
        </w:tc>
        <w:tc>
          <w:tcPr>
            <w:tcW w:w="794" w:type="dxa"/>
          </w:tcPr>
          <w:p w:rsidR="0021491D" w:rsidRPr="00CD2A8E" w:rsidRDefault="0021491D" w:rsidP="00B722DF">
            <w:pPr>
              <w:pStyle w:val="ConsPlusNormal"/>
              <w:rPr>
                <w:rFonts w:ascii="Times New Roman" w:hAnsi="Times New Roman" w:cs="Times New Roman"/>
                <w:sz w:val="18"/>
                <w:szCs w:val="18"/>
              </w:rPr>
            </w:pPr>
          </w:p>
        </w:tc>
        <w:tc>
          <w:tcPr>
            <w:tcW w:w="850" w:type="dxa"/>
          </w:tcPr>
          <w:p w:rsidR="0021491D" w:rsidRPr="00CD2A8E" w:rsidRDefault="0021491D" w:rsidP="00B722DF">
            <w:pPr>
              <w:pStyle w:val="ConsPlusNormal"/>
              <w:rPr>
                <w:rFonts w:ascii="Times New Roman" w:hAnsi="Times New Roman" w:cs="Times New Roman"/>
                <w:sz w:val="18"/>
                <w:szCs w:val="18"/>
              </w:rPr>
            </w:pPr>
          </w:p>
        </w:tc>
        <w:tc>
          <w:tcPr>
            <w:tcW w:w="794" w:type="dxa"/>
          </w:tcPr>
          <w:p w:rsidR="0021491D" w:rsidRPr="00CD2A8E" w:rsidRDefault="0021491D" w:rsidP="00B722DF">
            <w:pPr>
              <w:pStyle w:val="ConsPlusNormal"/>
              <w:rPr>
                <w:rFonts w:ascii="Times New Roman" w:hAnsi="Times New Roman" w:cs="Times New Roman"/>
                <w:sz w:val="18"/>
                <w:szCs w:val="18"/>
              </w:rPr>
            </w:pPr>
          </w:p>
        </w:tc>
        <w:tc>
          <w:tcPr>
            <w:tcW w:w="850" w:type="dxa"/>
          </w:tcPr>
          <w:p w:rsidR="0021491D" w:rsidRPr="00CD2A8E" w:rsidRDefault="0021491D" w:rsidP="00B722DF">
            <w:pPr>
              <w:pStyle w:val="ConsPlusNormal"/>
              <w:rPr>
                <w:rFonts w:ascii="Times New Roman" w:hAnsi="Times New Roman" w:cs="Times New Roman"/>
                <w:sz w:val="18"/>
                <w:szCs w:val="18"/>
              </w:rPr>
            </w:pPr>
          </w:p>
        </w:tc>
        <w:tc>
          <w:tcPr>
            <w:tcW w:w="850" w:type="dxa"/>
          </w:tcPr>
          <w:p w:rsidR="0021491D" w:rsidRPr="00CD2A8E" w:rsidRDefault="0021491D" w:rsidP="00B722DF">
            <w:pPr>
              <w:pStyle w:val="ConsPlusNormal"/>
              <w:rPr>
                <w:rFonts w:ascii="Times New Roman" w:hAnsi="Times New Roman" w:cs="Times New Roman"/>
                <w:sz w:val="18"/>
                <w:szCs w:val="18"/>
              </w:rPr>
            </w:pPr>
          </w:p>
        </w:tc>
        <w:tc>
          <w:tcPr>
            <w:tcW w:w="850" w:type="dxa"/>
          </w:tcPr>
          <w:p w:rsidR="0021491D" w:rsidRPr="00CD2A8E" w:rsidRDefault="0021491D" w:rsidP="00B722DF">
            <w:pPr>
              <w:pStyle w:val="ConsPlusNormal"/>
              <w:rPr>
                <w:rFonts w:ascii="Times New Roman" w:hAnsi="Times New Roman" w:cs="Times New Roman"/>
                <w:sz w:val="18"/>
                <w:szCs w:val="18"/>
              </w:rPr>
            </w:pPr>
          </w:p>
        </w:tc>
        <w:tc>
          <w:tcPr>
            <w:tcW w:w="794" w:type="dxa"/>
          </w:tcPr>
          <w:p w:rsidR="0021491D" w:rsidRPr="00CD2A8E" w:rsidRDefault="0021491D" w:rsidP="00B722DF">
            <w:pPr>
              <w:pStyle w:val="ConsPlusNormal"/>
              <w:rPr>
                <w:rFonts w:ascii="Times New Roman" w:hAnsi="Times New Roman" w:cs="Times New Roman"/>
                <w:sz w:val="18"/>
                <w:szCs w:val="18"/>
              </w:rPr>
            </w:pPr>
          </w:p>
        </w:tc>
      </w:tr>
      <w:tr w:rsidR="0021491D" w:rsidRPr="00CD2A8E" w:rsidTr="00CD2A8E">
        <w:tc>
          <w:tcPr>
            <w:tcW w:w="2381" w:type="dxa"/>
            <w:vMerge w:val="restart"/>
          </w:tcPr>
          <w:p w:rsidR="0021491D" w:rsidRPr="00CD2A8E" w:rsidRDefault="0021491D" w:rsidP="00B722DF">
            <w:pPr>
              <w:pStyle w:val="ConsPlusNormal"/>
              <w:rPr>
                <w:rFonts w:ascii="Times New Roman" w:hAnsi="Times New Roman" w:cs="Times New Roman"/>
                <w:sz w:val="18"/>
                <w:szCs w:val="18"/>
              </w:rPr>
            </w:pPr>
            <w:r w:rsidRPr="00CD2A8E">
              <w:rPr>
                <w:rFonts w:ascii="Times New Roman" w:hAnsi="Times New Roman" w:cs="Times New Roman"/>
                <w:sz w:val="18"/>
                <w:szCs w:val="18"/>
              </w:rPr>
              <w:lastRenderedPageBreak/>
              <w:t xml:space="preserve">Мероприятие 4. </w:t>
            </w:r>
            <w:proofErr w:type="gramStart"/>
            <w:r w:rsidRPr="00CD2A8E">
              <w:rPr>
                <w:rFonts w:ascii="Times New Roman" w:hAnsi="Times New Roman" w:cs="Times New Roman"/>
                <w:sz w:val="18"/>
                <w:szCs w:val="18"/>
              </w:rPr>
              <w:t>Контроль за</w:t>
            </w:r>
            <w:proofErr w:type="gramEnd"/>
            <w:r w:rsidRPr="00CD2A8E">
              <w:rPr>
                <w:rFonts w:ascii="Times New Roman" w:hAnsi="Times New Roman" w:cs="Times New Roman"/>
                <w:sz w:val="18"/>
                <w:szCs w:val="18"/>
              </w:rPr>
              <w:t xml:space="preserve"> допуском граждан к управлению самоходными машинами</w:t>
            </w:r>
          </w:p>
        </w:tc>
        <w:tc>
          <w:tcPr>
            <w:tcW w:w="1644" w:type="dxa"/>
            <w:vMerge w:val="restart"/>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Служба государственного технического надзора Астраханской области 2023 - 2030</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Бюджет Астраханской области</w:t>
            </w:r>
          </w:p>
        </w:tc>
        <w:tc>
          <w:tcPr>
            <w:tcW w:w="130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0405</w:t>
            </w:r>
          </w:p>
        </w:tc>
        <w:tc>
          <w:tcPr>
            <w:tcW w:w="1361"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3370300010</w:t>
            </w:r>
          </w:p>
        </w:tc>
        <w:tc>
          <w:tcPr>
            <w:tcW w:w="1247"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121</w:t>
            </w:r>
          </w:p>
        </w:tc>
        <w:tc>
          <w:tcPr>
            <w:tcW w:w="1247"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17809,7</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2226,3</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2226,2</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2226,2</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2226,2</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2226,2</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2226,2</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2226,2</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2226,2</w:t>
            </w:r>
          </w:p>
        </w:tc>
        <w:tc>
          <w:tcPr>
            <w:tcW w:w="1871" w:type="dxa"/>
            <w:vMerge w:val="restart"/>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Количество выданных удостоверений тракториста-машиниста (допуск к управлению), единиц</w:t>
            </w:r>
          </w:p>
        </w:tc>
        <w:tc>
          <w:tcPr>
            <w:tcW w:w="1020" w:type="dxa"/>
            <w:vMerge w:val="restart"/>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1000</w:t>
            </w:r>
          </w:p>
        </w:tc>
        <w:tc>
          <w:tcPr>
            <w:tcW w:w="850" w:type="dxa"/>
            <w:vMerge w:val="restart"/>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1000</w:t>
            </w:r>
          </w:p>
        </w:tc>
        <w:tc>
          <w:tcPr>
            <w:tcW w:w="794" w:type="dxa"/>
            <w:vMerge w:val="restart"/>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1000</w:t>
            </w:r>
          </w:p>
        </w:tc>
        <w:tc>
          <w:tcPr>
            <w:tcW w:w="850" w:type="dxa"/>
            <w:vMerge w:val="restart"/>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1000</w:t>
            </w:r>
          </w:p>
        </w:tc>
        <w:tc>
          <w:tcPr>
            <w:tcW w:w="794" w:type="dxa"/>
            <w:vMerge w:val="restart"/>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1000</w:t>
            </w:r>
          </w:p>
        </w:tc>
        <w:tc>
          <w:tcPr>
            <w:tcW w:w="850" w:type="dxa"/>
            <w:vMerge w:val="restart"/>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1000</w:t>
            </w:r>
          </w:p>
        </w:tc>
        <w:tc>
          <w:tcPr>
            <w:tcW w:w="850" w:type="dxa"/>
            <w:vMerge w:val="restart"/>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1000</w:t>
            </w:r>
          </w:p>
        </w:tc>
        <w:tc>
          <w:tcPr>
            <w:tcW w:w="850" w:type="dxa"/>
            <w:vMerge w:val="restart"/>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1000</w:t>
            </w:r>
          </w:p>
        </w:tc>
        <w:tc>
          <w:tcPr>
            <w:tcW w:w="794" w:type="dxa"/>
            <w:vMerge w:val="restart"/>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1000</w:t>
            </w:r>
          </w:p>
        </w:tc>
      </w:tr>
      <w:tr w:rsidR="0021491D" w:rsidRPr="00CD2A8E" w:rsidTr="00CD2A8E">
        <w:tc>
          <w:tcPr>
            <w:tcW w:w="2381" w:type="dxa"/>
            <w:vMerge/>
          </w:tcPr>
          <w:p w:rsidR="0021491D" w:rsidRPr="00CD2A8E" w:rsidRDefault="0021491D" w:rsidP="00B722DF">
            <w:pPr>
              <w:pStyle w:val="ConsPlusNormal"/>
              <w:rPr>
                <w:rFonts w:ascii="Times New Roman" w:hAnsi="Times New Roman" w:cs="Times New Roman"/>
                <w:sz w:val="18"/>
                <w:szCs w:val="18"/>
              </w:rPr>
            </w:pPr>
          </w:p>
        </w:tc>
        <w:tc>
          <w:tcPr>
            <w:tcW w:w="1644" w:type="dxa"/>
            <w:vMerge/>
          </w:tcPr>
          <w:p w:rsidR="0021491D" w:rsidRPr="00CD2A8E" w:rsidRDefault="0021491D" w:rsidP="00B722DF">
            <w:pPr>
              <w:pStyle w:val="ConsPlusNormal"/>
              <w:rPr>
                <w:rFonts w:ascii="Times New Roman" w:hAnsi="Times New Roman" w:cs="Times New Roman"/>
                <w:sz w:val="18"/>
                <w:szCs w:val="18"/>
              </w:rPr>
            </w:pP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Бюджет Астраханской области</w:t>
            </w:r>
          </w:p>
        </w:tc>
        <w:tc>
          <w:tcPr>
            <w:tcW w:w="130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0405</w:t>
            </w:r>
          </w:p>
        </w:tc>
        <w:tc>
          <w:tcPr>
            <w:tcW w:w="1361"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3370300010</w:t>
            </w:r>
          </w:p>
        </w:tc>
        <w:tc>
          <w:tcPr>
            <w:tcW w:w="1247"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129</w:t>
            </w:r>
          </w:p>
        </w:tc>
        <w:tc>
          <w:tcPr>
            <w:tcW w:w="1247"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5378,4</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672,3</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672,3</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672,3</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672,3</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672,3</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672,3</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672,3</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672,3</w:t>
            </w:r>
          </w:p>
        </w:tc>
        <w:tc>
          <w:tcPr>
            <w:tcW w:w="1871" w:type="dxa"/>
            <w:vMerge/>
          </w:tcPr>
          <w:p w:rsidR="0021491D" w:rsidRPr="00CD2A8E" w:rsidRDefault="0021491D" w:rsidP="00B722DF">
            <w:pPr>
              <w:pStyle w:val="ConsPlusNormal"/>
              <w:rPr>
                <w:rFonts w:ascii="Times New Roman" w:hAnsi="Times New Roman" w:cs="Times New Roman"/>
                <w:sz w:val="18"/>
                <w:szCs w:val="18"/>
              </w:rPr>
            </w:pPr>
          </w:p>
        </w:tc>
        <w:tc>
          <w:tcPr>
            <w:tcW w:w="1020" w:type="dxa"/>
            <w:vMerge/>
          </w:tcPr>
          <w:p w:rsidR="0021491D" w:rsidRPr="00CD2A8E" w:rsidRDefault="0021491D" w:rsidP="00B722DF">
            <w:pPr>
              <w:pStyle w:val="ConsPlusNormal"/>
              <w:rPr>
                <w:rFonts w:ascii="Times New Roman" w:hAnsi="Times New Roman" w:cs="Times New Roman"/>
                <w:sz w:val="18"/>
                <w:szCs w:val="18"/>
              </w:rPr>
            </w:pPr>
          </w:p>
        </w:tc>
        <w:tc>
          <w:tcPr>
            <w:tcW w:w="850" w:type="dxa"/>
            <w:vMerge/>
          </w:tcPr>
          <w:p w:rsidR="0021491D" w:rsidRPr="00CD2A8E" w:rsidRDefault="0021491D" w:rsidP="00B722DF">
            <w:pPr>
              <w:pStyle w:val="ConsPlusNormal"/>
              <w:rPr>
                <w:rFonts w:ascii="Times New Roman" w:hAnsi="Times New Roman" w:cs="Times New Roman"/>
                <w:sz w:val="18"/>
                <w:szCs w:val="18"/>
              </w:rPr>
            </w:pPr>
          </w:p>
        </w:tc>
        <w:tc>
          <w:tcPr>
            <w:tcW w:w="794" w:type="dxa"/>
            <w:vMerge/>
          </w:tcPr>
          <w:p w:rsidR="0021491D" w:rsidRPr="00CD2A8E" w:rsidRDefault="0021491D" w:rsidP="00B722DF">
            <w:pPr>
              <w:pStyle w:val="ConsPlusNormal"/>
              <w:rPr>
                <w:rFonts w:ascii="Times New Roman" w:hAnsi="Times New Roman" w:cs="Times New Roman"/>
                <w:sz w:val="18"/>
                <w:szCs w:val="18"/>
              </w:rPr>
            </w:pPr>
          </w:p>
        </w:tc>
        <w:tc>
          <w:tcPr>
            <w:tcW w:w="850" w:type="dxa"/>
            <w:vMerge/>
          </w:tcPr>
          <w:p w:rsidR="0021491D" w:rsidRPr="00CD2A8E" w:rsidRDefault="0021491D" w:rsidP="00B722DF">
            <w:pPr>
              <w:pStyle w:val="ConsPlusNormal"/>
              <w:rPr>
                <w:rFonts w:ascii="Times New Roman" w:hAnsi="Times New Roman" w:cs="Times New Roman"/>
                <w:sz w:val="18"/>
                <w:szCs w:val="18"/>
              </w:rPr>
            </w:pPr>
          </w:p>
        </w:tc>
        <w:tc>
          <w:tcPr>
            <w:tcW w:w="794" w:type="dxa"/>
            <w:vMerge/>
          </w:tcPr>
          <w:p w:rsidR="0021491D" w:rsidRPr="00CD2A8E" w:rsidRDefault="0021491D" w:rsidP="00B722DF">
            <w:pPr>
              <w:pStyle w:val="ConsPlusNormal"/>
              <w:rPr>
                <w:rFonts w:ascii="Times New Roman" w:hAnsi="Times New Roman" w:cs="Times New Roman"/>
                <w:sz w:val="18"/>
                <w:szCs w:val="18"/>
              </w:rPr>
            </w:pPr>
          </w:p>
        </w:tc>
        <w:tc>
          <w:tcPr>
            <w:tcW w:w="850" w:type="dxa"/>
            <w:vMerge/>
          </w:tcPr>
          <w:p w:rsidR="0021491D" w:rsidRPr="00CD2A8E" w:rsidRDefault="0021491D" w:rsidP="00B722DF">
            <w:pPr>
              <w:pStyle w:val="ConsPlusNormal"/>
              <w:rPr>
                <w:rFonts w:ascii="Times New Roman" w:hAnsi="Times New Roman" w:cs="Times New Roman"/>
                <w:sz w:val="18"/>
                <w:szCs w:val="18"/>
              </w:rPr>
            </w:pPr>
          </w:p>
        </w:tc>
        <w:tc>
          <w:tcPr>
            <w:tcW w:w="850" w:type="dxa"/>
            <w:vMerge/>
          </w:tcPr>
          <w:p w:rsidR="0021491D" w:rsidRPr="00CD2A8E" w:rsidRDefault="0021491D" w:rsidP="00B722DF">
            <w:pPr>
              <w:pStyle w:val="ConsPlusNormal"/>
              <w:rPr>
                <w:rFonts w:ascii="Times New Roman" w:hAnsi="Times New Roman" w:cs="Times New Roman"/>
                <w:sz w:val="18"/>
                <w:szCs w:val="18"/>
              </w:rPr>
            </w:pPr>
          </w:p>
        </w:tc>
        <w:tc>
          <w:tcPr>
            <w:tcW w:w="850" w:type="dxa"/>
            <w:vMerge/>
          </w:tcPr>
          <w:p w:rsidR="0021491D" w:rsidRPr="00CD2A8E" w:rsidRDefault="0021491D" w:rsidP="00B722DF">
            <w:pPr>
              <w:pStyle w:val="ConsPlusNormal"/>
              <w:rPr>
                <w:rFonts w:ascii="Times New Roman" w:hAnsi="Times New Roman" w:cs="Times New Roman"/>
                <w:sz w:val="18"/>
                <w:szCs w:val="18"/>
              </w:rPr>
            </w:pPr>
          </w:p>
        </w:tc>
        <w:tc>
          <w:tcPr>
            <w:tcW w:w="794" w:type="dxa"/>
            <w:vMerge/>
          </w:tcPr>
          <w:p w:rsidR="0021491D" w:rsidRPr="00CD2A8E" w:rsidRDefault="0021491D" w:rsidP="00B722DF">
            <w:pPr>
              <w:pStyle w:val="ConsPlusNormal"/>
              <w:rPr>
                <w:rFonts w:ascii="Times New Roman" w:hAnsi="Times New Roman" w:cs="Times New Roman"/>
                <w:sz w:val="18"/>
                <w:szCs w:val="18"/>
              </w:rPr>
            </w:pPr>
          </w:p>
        </w:tc>
      </w:tr>
      <w:tr w:rsidR="0021491D" w:rsidRPr="00CD2A8E" w:rsidTr="00CD2A8E">
        <w:tc>
          <w:tcPr>
            <w:tcW w:w="2381" w:type="dxa"/>
            <w:vMerge/>
          </w:tcPr>
          <w:p w:rsidR="0021491D" w:rsidRPr="00CD2A8E" w:rsidRDefault="0021491D" w:rsidP="00B722DF">
            <w:pPr>
              <w:pStyle w:val="ConsPlusNormal"/>
              <w:rPr>
                <w:rFonts w:ascii="Times New Roman" w:hAnsi="Times New Roman" w:cs="Times New Roman"/>
                <w:sz w:val="18"/>
                <w:szCs w:val="18"/>
              </w:rPr>
            </w:pPr>
          </w:p>
        </w:tc>
        <w:tc>
          <w:tcPr>
            <w:tcW w:w="1644" w:type="dxa"/>
            <w:vMerge/>
          </w:tcPr>
          <w:p w:rsidR="0021491D" w:rsidRPr="00CD2A8E" w:rsidRDefault="0021491D" w:rsidP="00B722DF">
            <w:pPr>
              <w:pStyle w:val="ConsPlusNormal"/>
              <w:rPr>
                <w:rFonts w:ascii="Times New Roman" w:hAnsi="Times New Roman" w:cs="Times New Roman"/>
                <w:sz w:val="18"/>
                <w:szCs w:val="18"/>
              </w:rPr>
            </w:pP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Бюджет Астраханской области</w:t>
            </w:r>
          </w:p>
        </w:tc>
        <w:tc>
          <w:tcPr>
            <w:tcW w:w="130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0405</w:t>
            </w:r>
          </w:p>
        </w:tc>
        <w:tc>
          <w:tcPr>
            <w:tcW w:w="1361"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3370300010</w:t>
            </w:r>
          </w:p>
        </w:tc>
        <w:tc>
          <w:tcPr>
            <w:tcW w:w="1247"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122</w:t>
            </w:r>
          </w:p>
        </w:tc>
        <w:tc>
          <w:tcPr>
            <w:tcW w:w="1247"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187,9</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18,9</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9,5</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9,5</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30,0</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30,0</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30,0</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30,0</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30,0</w:t>
            </w:r>
          </w:p>
        </w:tc>
        <w:tc>
          <w:tcPr>
            <w:tcW w:w="1871" w:type="dxa"/>
            <w:vMerge/>
          </w:tcPr>
          <w:p w:rsidR="0021491D" w:rsidRPr="00CD2A8E" w:rsidRDefault="0021491D" w:rsidP="00B722DF">
            <w:pPr>
              <w:pStyle w:val="ConsPlusNormal"/>
              <w:rPr>
                <w:rFonts w:ascii="Times New Roman" w:hAnsi="Times New Roman" w:cs="Times New Roman"/>
                <w:sz w:val="18"/>
                <w:szCs w:val="18"/>
              </w:rPr>
            </w:pPr>
          </w:p>
        </w:tc>
        <w:tc>
          <w:tcPr>
            <w:tcW w:w="1020" w:type="dxa"/>
            <w:vMerge/>
          </w:tcPr>
          <w:p w:rsidR="0021491D" w:rsidRPr="00CD2A8E" w:rsidRDefault="0021491D" w:rsidP="00B722DF">
            <w:pPr>
              <w:pStyle w:val="ConsPlusNormal"/>
              <w:rPr>
                <w:rFonts w:ascii="Times New Roman" w:hAnsi="Times New Roman" w:cs="Times New Roman"/>
                <w:sz w:val="18"/>
                <w:szCs w:val="18"/>
              </w:rPr>
            </w:pPr>
          </w:p>
        </w:tc>
        <w:tc>
          <w:tcPr>
            <w:tcW w:w="850" w:type="dxa"/>
            <w:vMerge/>
          </w:tcPr>
          <w:p w:rsidR="0021491D" w:rsidRPr="00CD2A8E" w:rsidRDefault="0021491D" w:rsidP="00B722DF">
            <w:pPr>
              <w:pStyle w:val="ConsPlusNormal"/>
              <w:rPr>
                <w:rFonts w:ascii="Times New Roman" w:hAnsi="Times New Roman" w:cs="Times New Roman"/>
                <w:sz w:val="18"/>
                <w:szCs w:val="18"/>
              </w:rPr>
            </w:pPr>
          </w:p>
        </w:tc>
        <w:tc>
          <w:tcPr>
            <w:tcW w:w="794" w:type="dxa"/>
            <w:vMerge/>
          </w:tcPr>
          <w:p w:rsidR="0021491D" w:rsidRPr="00CD2A8E" w:rsidRDefault="0021491D" w:rsidP="00B722DF">
            <w:pPr>
              <w:pStyle w:val="ConsPlusNormal"/>
              <w:rPr>
                <w:rFonts w:ascii="Times New Roman" w:hAnsi="Times New Roman" w:cs="Times New Roman"/>
                <w:sz w:val="18"/>
                <w:szCs w:val="18"/>
              </w:rPr>
            </w:pPr>
          </w:p>
        </w:tc>
        <w:tc>
          <w:tcPr>
            <w:tcW w:w="850" w:type="dxa"/>
            <w:vMerge/>
          </w:tcPr>
          <w:p w:rsidR="0021491D" w:rsidRPr="00CD2A8E" w:rsidRDefault="0021491D" w:rsidP="00B722DF">
            <w:pPr>
              <w:pStyle w:val="ConsPlusNormal"/>
              <w:rPr>
                <w:rFonts w:ascii="Times New Roman" w:hAnsi="Times New Roman" w:cs="Times New Roman"/>
                <w:sz w:val="18"/>
                <w:szCs w:val="18"/>
              </w:rPr>
            </w:pPr>
          </w:p>
        </w:tc>
        <w:tc>
          <w:tcPr>
            <w:tcW w:w="794" w:type="dxa"/>
            <w:vMerge/>
          </w:tcPr>
          <w:p w:rsidR="0021491D" w:rsidRPr="00CD2A8E" w:rsidRDefault="0021491D" w:rsidP="00B722DF">
            <w:pPr>
              <w:pStyle w:val="ConsPlusNormal"/>
              <w:rPr>
                <w:rFonts w:ascii="Times New Roman" w:hAnsi="Times New Roman" w:cs="Times New Roman"/>
                <w:sz w:val="18"/>
                <w:szCs w:val="18"/>
              </w:rPr>
            </w:pPr>
          </w:p>
        </w:tc>
        <w:tc>
          <w:tcPr>
            <w:tcW w:w="850" w:type="dxa"/>
            <w:vMerge/>
          </w:tcPr>
          <w:p w:rsidR="0021491D" w:rsidRPr="00CD2A8E" w:rsidRDefault="0021491D" w:rsidP="00B722DF">
            <w:pPr>
              <w:pStyle w:val="ConsPlusNormal"/>
              <w:rPr>
                <w:rFonts w:ascii="Times New Roman" w:hAnsi="Times New Roman" w:cs="Times New Roman"/>
                <w:sz w:val="18"/>
                <w:szCs w:val="18"/>
              </w:rPr>
            </w:pPr>
          </w:p>
        </w:tc>
        <w:tc>
          <w:tcPr>
            <w:tcW w:w="850" w:type="dxa"/>
            <w:vMerge/>
          </w:tcPr>
          <w:p w:rsidR="0021491D" w:rsidRPr="00CD2A8E" w:rsidRDefault="0021491D" w:rsidP="00B722DF">
            <w:pPr>
              <w:pStyle w:val="ConsPlusNormal"/>
              <w:rPr>
                <w:rFonts w:ascii="Times New Roman" w:hAnsi="Times New Roman" w:cs="Times New Roman"/>
                <w:sz w:val="18"/>
                <w:szCs w:val="18"/>
              </w:rPr>
            </w:pPr>
          </w:p>
        </w:tc>
        <w:tc>
          <w:tcPr>
            <w:tcW w:w="850" w:type="dxa"/>
            <w:vMerge/>
          </w:tcPr>
          <w:p w:rsidR="0021491D" w:rsidRPr="00CD2A8E" w:rsidRDefault="0021491D" w:rsidP="00B722DF">
            <w:pPr>
              <w:pStyle w:val="ConsPlusNormal"/>
              <w:rPr>
                <w:rFonts w:ascii="Times New Roman" w:hAnsi="Times New Roman" w:cs="Times New Roman"/>
                <w:sz w:val="18"/>
                <w:szCs w:val="18"/>
              </w:rPr>
            </w:pPr>
          </w:p>
        </w:tc>
        <w:tc>
          <w:tcPr>
            <w:tcW w:w="794" w:type="dxa"/>
            <w:vMerge/>
          </w:tcPr>
          <w:p w:rsidR="0021491D" w:rsidRPr="00CD2A8E" w:rsidRDefault="0021491D" w:rsidP="00B722DF">
            <w:pPr>
              <w:pStyle w:val="ConsPlusNormal"/>
              <w:rPr>
                <w:rFonts w:ascii="Times New Roman" w:hAnsi="Times New Roman" w:cs="Times New Roman"/>
                <w:sz w:val="18"/>
                <w:szCs w:val="18"/>
              </w:rPr>
            </w:pPr>
          </w:p>
        </w:tc>
      </w:tr>
      <w:tr w:rsidR="0021491D" w:rsidRPr="00CD2A8E" w:rsidTr="00CD2A8E">
        <w:tc>
          <w:tcPr>
            <w:tcW w:w="2381" w:type="dxa"/>
            <w:vMerge/>
          </w:tcPr>
          <w:p w:rsidR="0021491D" w:rsidRPr="00CD2A8E" w:rsidRDefault="0021491D" w:rsidP="00B722DF">
            <w:pPr>
              <w:pStyle w:val="ConsPlusNormal"/>
              <w:rPr>
                <w:rFonts w:ascii="Times New Roman" w:hAnsi="Times New Roman" w:cs="Times New Roman"/>
                <w:sz w:val="18"/>
                <w:szCs w:val="18"/>
              </w:rPr>
            </w:pPr>
          </w:p>
        </w:tc>
        <w:tc>
          <w:tcPr>
            <w:tcW w:w="1644" w:type="dxa"/>
            <w:vMerge/>
          </w:tcPr>
          <w:p w:rsidR="0021491D" w:rsidRPr="00CD2A8E" w:rsidRDefault="0021491D" w:rsidP="00B722DF">
            <w:pPr>
              <w:pStyle w:val="ConsPlusNormal"/>
              <w:rPr>
                <w:rFonts w:ascii="Times New Roman" w:hAnsi="Times New Roman" w:cs="Times New Roman"/>
                <w:sz w:val="18"/>
                <w:szCs w:val="18"/>
              </w:rPr>
            </w:pP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Бюджет Астраханской области</w:t>
            </w:r>
          </w:p>
        </w:tc>
        <w:tc>
          <w:tcPr>
            <w:tcW w:w="130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0405</w:t>
            </w:r>
          </w:p>
        </w:tc>
        <w:tc>
          <w:tcPr>
            <w:tcW w:w="1361"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3370300010</w:t>
            </w:r>
          </w:p>
        </w:tc>
        <w:tc>
          <w:tcPr>
            <w:tcW w:w="1247"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244</w:t>
            </w:r>
          </w:p>
        </w:tc>
        <w:tc>
          <w:tcPr>
            <w:tcW w:w="1247"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3290,3</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348,0</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228,2</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174,1</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508,0</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508,0</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508,0</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508,0</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508,0</w:t>
            </w:r>
          </w:p>
        </w:tc>
        <w:tc>
          <w:tcPr>
            <w:tcW w:w="1871" w:type="dxa"/>
            <w:vMerge/>
          </w:tcPr>
          <w:p w:rsidR="0021491D" w:rsidRPr="00CD2A8E" w:rsidRDefault="0021491D" w:rsidP="00B722DF">
            <w:pPr>
              <w:pStyle w:val="ConsPlusNormal"/>
              <w:rPr>
                <w:rFonts w:ascii="Times New Roman" w:hAnsi="Times New Roman" w:cs="Times New Roman"/>
                <w:sz w:val="18"/>
                <w:szCs w:val="18"/>
              </w:rPr>
            </w:pPr>
          </w:p>
        </w:tc>
        <w:tc>
          <w:tcPr>
            <w:tcW w:w="1020" w:type="dxa"/>
            <w:vMerge/>
          </w:tcPr>
          <w:p w:rsidR="0021491D" w:rsidRPr="00CD2A8E" w:rsidRDefault="0021491D" w:rsidP="00B722DF">
            <w:pPr>
              <w:pStyle w:val="ConsPlusNormal"/>
              <w:rPr>
                <w:rFonts w:ascii="Times New Roman" w:hAnsi="Times New Roman" w:cs="Times New Roman"/>
                <w:sz w:val="18"/>
                <w:szCs w:val="18"/>
              </w:rPr>
            </w:pPr>
          </w:p>
        </w:tc>
        <w:tc>
          <w:tcPr>
            <w:tcW w:w="850" w:type="dxa"/>
            <w:vMerge/>
          </w:tcPr>
          <w:p w:rsidR="0021491D" w:rsidRPr="00CD2A8E" w:rsidRDefault="0021491D" w:rsidP="00B722DF">
            <w:pPr>
              <w:pStyle w:val="ConsPlusNormal"/>
              <w:rPr>
                <w:rFonts w:ascii="Times New Roman" w:hAnsi="Times New Roman" w:cs="Times New Roman"/>
                <w:sz w:val="18"/>
                <w:szCs w:val="18"/>
              </w:rPr>
            </w:pPr>
          </w:p>
        </w:tc>
        <w:tc>
          <w:tcPr>
            <w:tcW w:w="794" w:type="dxa"/>
            <w:vMerge/>
          </w:tcPr>
          <w:p w:rsidR="0021491D" w:rsidRPr="00CD2A8E" w:rsidRDefault="0021491D" w:rsidP="00B722DF">
            <w:pPr>
              <w:pStyle w:val="ConsPlusNormal"/>
              <w:rPr>
                <w:rFonts w:ascii="Times New Roman" w:hAnsi="Times New Roman" w:cs="Times New Roman"/>
                <w:sz w:val="18"/>
                <w:szCs w:val="18"/>
              </w:rPr>
            </w:pPr>
          </w:p>
        </w:tc>
        <w:tc>
          <w:tcPr>
            <w:tcW w:w="850" w:type="dxa"/>
            <w:vMerge/>
          </w:tcPr>
          <w:p w:rsidR="0021491D" w:rsidRPr="00CD2A8E" w:rsidRDefault="0021491D" w:rsidP="00B722DF">
            <w:pPr>
              <w:pStyle w:val="ConsPlusNormal"/>
              <w:rPr>
                <w:rFonts w:ascii="Times New Roman" w:hAnsi="Times New Roman" w:cs="Times New Roman"/>
                <w:sz w:val="18"/>
                <w:szCs w:val="18"/>
              </w:rPr>
            </w:pPr>
          </w:p>
        </w:tc>
        <w:tc>
          <w:tcPr>
            <w:tcW w:w="794" w:type="dxa"/>
            <w:vMerge/>
          </w:tcPr>
          <w:p w:rsidR="0021491D" w:rsidRPr="00CD2A8E" w:rsidRDefault="0021491D" w:rsidP="00B722DF">
            <w:pPr>
              <w:pStyle w:val="ConsPlusNormal"/>
              <w:rPr>
                <w:rFonts w:ascii="Times New Roman" w:hAnsi="Times New Roman" w:cs="Times New Roman"/>
                <w:sz w:val="18"/>
                <w:szCs w:val="18"/>
              </w:rPr>
            </w:pPr>
          </w:p>
        </w:tc>
        <w:tc>
          <w:tcPr>
            <w:tcW w:w="850" w:type="dxa"/>
            <w:vMerge/>
          </w:tcPr>
          <w:p w:rsidR="0021491D" w:rsidRPr="00CD2A8E" w:rsidRDefault="0021491D" w:rsidP="00B722DF">
            <w:pPr>
              <w:pStyle w:val="ConsPlusNormal"/>
              <w:rPr>
                <w:rFonts w:ascii="Times New Roman" w:hAnsi="Times New Roman" w:cs="Times New Roman"/>
                <w:sz w:val="18"/>
                <w:szCs w:val="18"/>
              </w:rPr>
            </w:pPr>
          </w:p>
        </w:tc>
        <w:tc>
          <w:tcPr>
            <w:tcW w:w="850" w:type="dxa"/>
            <w:vMerge/>
          </w:tcPr>
          <w:p w:rsidR="0021491D" w:rsidRPr="00CD2A8E" w:rsidRDefault="0021491D" w:rsidP="00B722DF">
            <w:pPr>
              <w:pStyle w:val="ConsPlusNormal"/>
              <w:rPr>
                <w:rFonts w:ascii="Times New Roman" w:hAnsi="Times New Roman" w:cs="Times New Roman"/>
                <w:sz w:val="18"/>
                <w:szCs w:val="18"/>
              </w:rPr>
            </w:pPr>
          </w:p>
        </w:tc>
        <w:tc>
          <w:tcPr>
            <w:tcW w:w="850" w:type="dxa"/>
            <w:vMerge/>
          </w:tcPr>
          <w:p w:rsidR="0021491D" w:rsidRPr="00CD2A8E" w:rsidRDefault="0021491D" w:rsidP="00B722DF">
            <w:pPr>
              <w:pStyle w:val="ConsPlusNormal"/>
              <w:rPr>
                <w:rFonts w:ascii="Times New Roman" w:hAnsi="Times New Roman" w:cs="Times New Roman"/>
                <w:sz w:val="18"/>
                <w:szCs w:val="18"/>
              </w:rPr>
            </w:pPr>
          </w:p>
        </w:tc>
        <w:tc>
          <w:tcPr>
            <w:tcW w:w="794" w:type="dxa"/>
            <w:vMerge/>
          </w:tcPr>
          <w:p w:rsidR="0021491D" w:rsidRPr="00CD2A8E" w:rsidRDefault="0021491D" w:rsidP="00B722DF">
            <w:pPr>
              <w:pStyle w:val="ConsPlusNormal"/>
              <w:rPr>
                <w:rFonts w:ascii="Times New Roman" w:hAnsi="Times New Roman" w:cs="Times New Roman"/>
                <w:sz w:val="18"/>
                <w:szCs w:val="18"/>
              </w:rPr>
            </w:pPr>
          </w:p>
        </w:tc>
      </w:tr>
      <w:tr w:rsidR="0021491D" w:rsidRPr="00CD2A8E" w:rsidTr="00CD2A8E">
        <w:tc>
          <w:tcPr>
            <w:tcW w:w="2381" w:type="dxa"/>
            <w:vMerge/>
          </w:tcPr>
          <w:p w:rsidR="0021491D" w:rsidRPr="00CD2A8E" w:rsidRDefault="0021491D" w:rsidP="00B722DF">
            <w:pPr>
              <w:pStyle w:val="ConsPlusNormal"/>
              <w:rPr>
                <w:rFonts w:ascii="Times New Roman" w:hAnsi="Times New Roman" w:cs="Times New Roman"/>
                <w:sz w:val="18"/>
                <w:szCs w:val="18"/>
              </w:rPr>
            </w:pPr>
          </w:p>
        </w:tc>
        <w:tc>
          <w:tcPr>
            <w:tcW w:w="1644" w:type="dxa"/>
            <w:vMerge/>
          </w:tcPr>
          <w:p w:rsidR="0021491D" w:rsidRPr="00CD2A8E" w:rsidRDefault="0021491D" w:rsidP="00B722DF">
            <w:pPr>
              <w:pStyle w:val="ConsPlusNormal"/>
              <w:rPr>
                <w:rFonts w:ascii="Times New Roman" w:hAnsi="Times New Roman" w:cs="Times New Roman"/>
                <w:sz w:val="18"/>
                <w:szCs w:val="18"/>
              </w:rPr>
            </w:pP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Бюджет Астраханской области</w:t>
            </w:r>
          </w:p>
        </w:tc>
        <w:tc>
          <w:tcPr>
            <w:tcW w:w="130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0405</w:t>
            </w:r>
          </w:p>
        </w:tc>
        <w:tc>
          <w:tcPr>
            <w:tcW w:w="1361"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3370300010</w:t>
            </w:r>
          </w:p>
        </w:tc>
        <w:tc>
          <w:tcPr>
            <w:tcW w:w="1247"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247</w:t>
            </w:r>
          </w:p>
        </w:tc>
        <w:tc>
          <w:tcPr>
            <w:tcW w:w="1247"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85,1</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7,2</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3,7</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6,7</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13,5</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13,5</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13,5</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13,5</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13,5</w:t>
            </w:r>
          </w:p>
        </w:tc>
        <w:tc>
          <w:tcPr>
            <w:tcW w:w="1871" w:type="dxa"/>
            <w:vMerge/>
          </w:tcPr>
          <w:p w:rsidR="0021491D" w:rsidRPr="00CD2A8E" w:rsidRDefault="0021491D" w:rsidP="00B722DF">
            <w:pPr>
              <w:pStyle w:val="ConsPlusNormal"/>
              <w:rPr>
                <w:rFonts w:ascii="Times New Roman" w:hAnsi="Times New Roman" w:cs="Times New Roman"/>
                <w:sz w:val="18"/>
                <w:szCs w:val="18"/>
              </w:rPr>
            </w:pPr>
          </w:p>
        </w:tc>
        <w:tc>
          <w:tcPr>
            <w:tcW w:w="1020" w:type="dxa"/>
            <w:vMerge/>
          </w:tcPr>
          <w:p w:rsidR="0021491D" w:rsidRPr="00CD2A8E" w:rsidRDefault="0021491D" w:rsidP="00B722DF">
            <w:pPr>
              <w:pStyle w:val="ConsPlusNormal"/>
              <w:rPr>
                <w:rFonts w:ascii="Times New Roman" w:hAnsi="Times New Roman" w:cs="Times New Roman"/>
                <w:sz w:val="18"/>
                <w:szCs w:val="18"/>
              </w:rPr>
            </w:pPr>
          </w:p>
        </w:tc>
        <w:tc>
          <w:tcPr>
            <w:tcW w:w="850" w:type="dxa"/>
            <w:vMerge/>
          </w:tcPr>
          <w:p w:rsidR="0021491D" w:rsidRPr="00CD2A8E" w:rsidRDefault="0021491D" w:rsidP="00B722DF">
            <w:pPr>
              <w:pStyle w:val="ConsPlusNormal"/>
              <w:rPr>
                <w:rFonts w:ascii="Times New Roman" w:hAnsi="Times New Roman" w:cs="Times New Roman"/>
                <w:sz w:val="18"/>
                <w:szCs w:val="18"/>
              </w:rPr>
            </w:pPr>
          </w:p>
        </w:tc>
        <w:tc>
          <w:tcPr>
            <w:tcW w:w="794" w:type="dxa"/>
            <w:vMerge/>
          </w:tcPr>
          <w:p w:rsidR="0021491D" w:rsidRPr="00CD2A8E" w:rsidRDefault="0021491D" w:rsidP="00B722DF">
            <w:pPr>
              <w:pStyle w:val="ConsPlusNormal"/>
              <w:rPr>
                <w:rFonts w:ascii="Times New Roman" w:hAnsi="Times New Roman" w:cs="Times New Roman"/>
                <w:sz w:val="18"/>
                <w:szCs w:val="18"/>
              </w:rPr>
            </w:pPr>
          </w:p>
        </w:tc>
        <w:tc>
          <w:tcPr>
            <w:tcW w:w="850" w:type="dxa"/>
            <w:vMerge/>
          </w:tcPr>
          <w:p w:rsidR="0021491D" w:rsidRPr="00CD2A8E" w:rsidRDefault="0021491D" w:rsidP="00B722DF">
            <w:pPr>
              <w:pStyle w:val="ConsPlusNormal"/>
              <w:rPr>
                <w:rFonts w:ascii="Times New Roman" w:hAnsi="Times New Roman" w:cs="Times New Roman"/>
                <w:sz w:val="18"/>
                <w:szCs w:val="18"/>
              </w:rPr>
            </w:pPr>
          </w:p>
        </w:tc>
        <w:tc>
          <w:tcPr>
            <w:tcW w:w="794" w:type="dxa"/>
            <w:vMerge/>
          </w:tcPr>
          <w:p w:rsidR="0021491D" w:rsidRPr="00CD2A8E" w:rsidRDefault="0021491D" w:rsidP="00B722DF">
            <w:pPr>
              <w:pStyle w:val="ConsPlusNormal"/>
              <w:rPr>
                <w:rFonts w:ascii="Times New Roman" w:hAnsi="Times New Roman" w:cs="Times New Roman"/>
                <w:sz w:val="18"/>
                <w:szCs w:val="18"/>
              </w:rPr>
            </w:pPr>
          </w:p>
        </w:tc>
        <w:tc>
          <w:tcPr>
            <w:tcW w:w="850" w:type="dxa"/>
            <w:vMerge/>
          </w:tcPr>
          <w:p w:rsidR="0021491D" w:rsidRPr="00CD2A8E" w:rsidRDefault="0021491D" w:rsidP="00B722DF">
            <w:pPr>
              <w:pStyle w:val="ConsPlusNormal"/>
              <w:rPr>
                <w:rFonts w:ascii="Times New Roman" w:hAnsi="Times New Roman" w:cs="Times New Roman"/>
                <w:sz w:val="18"/>
                <w:szCs w:val="18"/>
              </w:rPr>
            </w:pPr>
          </w:p>
        </w:tc>
        <w:tc>
          <w:tcPr>
            <w:tcW w:w="850" w:type="dxa"/>
            <w:vMerge/>
          </w:tcPr>
          <w:p w:rsidR="0021491D" w:rsidRPr="00CD2A8E" w:rsidRDefault="0021491D" w:rsidP="00B722DF">
            <w:pPr>
              <w:pStyle w:val="ConsPlusNormal"/>
              <w:rPr>
                <w:rFonts w:ascii="Times New Roman" w:hAnsi="Times New Roman" w:cs="Times New Roman"/>
                <w:sz w:val="18"/>
                <w:szCs w:val="18"/>
              </w:rPr>
            </w:pPr>
          </w:p>
        </w:tc>
        <w:tc>
          <w:tcPr>
            <w:tcW w:w="850" w:type="dxa"/>
            <w:vMerge/>
          </w:tcPr>
          <w:p w:rsidR="0021491D" w:rsidRPr="00CD2A8E" w:rsidRDefault="0021491D" w:rsidP="00B722DF">
            <w:pPr>
              <w:pStyle w:val="ConsPlusNormal"/>
              <w:rPr>
                <w:rFonts w:ascii="Times New Roman" w:hAnsi="Times New Roman" w:cs="Times New Roman"/>
                <w:sz w:val="18"/>
                <w:szCs w:val="18"/>
              </w:rPr>
            </w:pPr>
          </w:p>
        </w:tc>
        <w:tc>
          <w:tcPr>
            <w:tcW w:w="794" w:type="dxa"/>
            <w:vMerge/>
          </w:tcPr>
          <w:p w:rsidR="0021491D" w:rsidRPr="00CD2A8E" w:rsidRDefault="0021491D" w:rsidP="00B722DF">
            <w:pPr>
              <w:pStyle w:val="ConsPlusNormal"/>
              <w:rPr>
                <w:rFonts w:ascii="Times New Roman" w:hAnsi="Times New Roman" w:cs="Times New Roman"/>
                <w:sz w:val="18"/>
                <w:szCs w:val="18"/>
              </w:rPr>
            </w:pPr>
          </w:p>
        </w:tc>
      </w:tr>
      <w:tr w:rsidR="0021491D" w:rsidRPr="00CD2A8E" w:rsidTr="00CD2A8E">
        <w:tc>
          <w:tcPr>
            <w:tcW w:w="2381" w:type="dxa"/>
            <w:vMerge/>
          </w:tcPr>
          <w:p w:rsidR="0021491D" w:rsidRPr="00CD2A8E" w:rsidRDefault="0021491D" w:rsidP="00B722DF">
            <w:pPr>
              <w:pStyle w:val="ConsPlusNormal"/>
              <w:rPr>
                <w:rFonts w:ascii="Times New Roman" w:hAnsi="Times New Roman" w:cs="Times New Roman"/>
                <w:sz w:val="18"/>
                <w:szCs w:val="18"/>
              </w:rPr>
            </w:pPr>
          </w:p>
        </w:tc>
        <w:tc>
          <w:tcPr>
            <w:tcW w:w="1644" w:type="dxa"/>
            <w:vMerge/>
          </w:tcPr>
          <w:p w:rsidR="0021491D" w:rsidRPr="00CD2A8E" w:rsidRDefault="0021491D" w:rsidP="00B722DF">
            <w:pPr>
              <w:pStyle w:val="ConsPlusNormal"/>
              <w:rPr>
                <w:rFonts w:ascii="Times New Roman" w:hAnsi="Times New Roman" w:cs="Times New Roman"/>
                <w:sz w:val="18"/>
                <w:szCs w:val="18"/>
              </w:rPr>
            </w:pP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Бюджет Астраханской области</w:t>
            </w:r>
          </w:p>
        </w:tc>
        <w:tc>
          <w:tcPr>
            <w:tcW w:w="130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0405</w:t>
            </w:r>
          </w:p>
        </w:tc>
        <w:tc>
          <w:tcPr>
            <w:tcW w:w="1361"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3370300010</w:t>
            </w:r>
          </w:p>
        </w:tc>
        <w:tc>
          <w:tcPr>
            <w:tcW w:w="1247"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851</w:t>
            </w:r>
          </w:p>
        </w:tc>
        <w:tc>
          <w:tcPr>
            <w:tcW w:w="1247"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47,6</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10,5</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5,3</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5,3</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5,3</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5,3</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5,3</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5,3</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5,3</w:t>
            </w:r>
          </w:p>
        </w:tc>
        <w:tc>
          <w:tcPr>
            <w:tcW w:w="1871" w:type="dxa"/>
            <w:vMerge/>
          </w:tcPr>
          <w:p w:rsidR="0021491D" w:rsidRPr="00CD2A8E" w:rsidRDefault="0021491D" w:rsidP="00B722DF">
            <w:pPr>
              <w:pStyle w:val="ConsPlusNormal"/>
              <w:rPr>
                <w:rFonts w:ascii="Times New Roman" w:hAnsi="Times New Roman" w:cs="Times New Roman"/>
                <w:sz w:val="18"/>
                <w:szCs w:val="18"/>
              </w:rPr>
            </w:pPr>
          </w:p>
        </w:tc>
        <w:tc>
          <w:tcPr>
            <w:tcW w:w="1020" w:type="dxa"/>
            <w:vMerge/>
          </w:tcPr>
          <w:p w:rsidR="0021491D" w:rsidRPr="00CD2A8E" w:rsidRDefault="0021491D" w:rsidP="00B722DF">
            <w:pPr>
              <w:pStyle w:val="ConsPlusNormal"/>
              <w:rPr>
                <w:rFonts w:ascii="Times New Roman" w:hAnsi="Times New Roman" w:cs="Times New Roman"/>
                <w:sz w:val="18"/>
                <w:szCs w:val="18"/>
              </w:rPr>
            </w:pPr>
          </w:p>
        </w:tc>
        <w:tc>
          <w:tcPr>
            <w:tcW w:w="850" w:type="dxa"/>
            <w:vMerge/>
          </w:tcPr>
          <w:p w:rsidR="0021491D" w:rsidRPr="00CD2A8E" w:rsidRDefault="0021491D" w:rsidP="00B722DF">
            <w:pPr>
              <w:pStyle w:val="ConsPlusNormal"/>
              <w:rPr>
                <w:rFonts w:ascii="Times New Roman" w:hAnsi="Times New Roman" w:cs="Times New Roman"/>
                <w:sz w:val="18"/>
                <w:szCs w:val="18"/>
              </w:rPr>
            </w:pPr>
          </w:p>
        </w:tc>
        <w:tc>
          <w:tcPr>
            <w:tcW w:w="794" w:type="dxa"/>
            <w:vMerge/>
          </w:tcPr>
          <w:p w:rsidR="0021491D" w:rsidRPr="00CD2A8E" w:rsidRDefault="0021491D" w:rsidP="00B722DF">
            <w:pPr>
              <w:pStyle w:val="ConsPlusNormal"/>
              <w:rPr>
                <w:rFonts w:ascii="Times New Roman" w:hAnsi="Times New Roman" w:cs="Times New Roman"/>
                <w:sz w:val="18"/>
                <w:szCs w:val="18"/>
              </w:rPr>
            </w:pPr>
          </w:p>
        </w:tc>
        <w:tc>
          <w:tcPr>
            <w:tcW w:w="850" w:type="dxa"/>
            <w:vMerge/>
          </w:tcPr>
          <w:p w:rsidR="0021491D" w:rsidRPr="00CD2A8E" w:rsidRDefault="0021491D" w:rsidP="00B722DF">
            <w:pPr>
              <w:pStyle w:val="ConsPlusNormal"/>
              <w:rPr>
                <w:rFonts w:ascii="Times New Roman" w:hAnsi="Times New Roman" w:cs="Times New Roman"/>
                <w:sz w:val="18"/>
                <w:szCs w:val="18"/>
              </w:rPr>
            </w:pPr>
          </w:p>
        </w:tc>
        <w:tc>
          <w:tcPr>
            <w:tcW w:w="794" w:type="dxa"/>
            <w:vMerge/>
          </w:tcPr>
          <w:p w:rsidR="0021491D" w:rsidRPr="00CD2A8E" w:rsidRDefault="0021491D" w:rsidP="00B722DF">
            <w:pPr>
              <w:pStyle w:val="ConsPlusNormal"/>
              <w:rPr>
                <w:rFonts w:ascii="Times New Roman" w:hAnsi="Times New Roman" w:cs="Times New Roman"/>
                <w:sz w:val="18"/>
                <w:szCs w:val="18"/>
              </w:rPr>
            </w:pPr>
          </w:p>
        </w:tc>
        <w:tc>
          <w:tcPr>
            <w:tcW w:w="850" w:type="dxa"/>
            <w:vMerge/>
          </w:tcPr>
          <w:p w:rsidR="0021491D" w:rsidRPr="00CD2A8E" w:rsidRDefault="0021491D" w:rsidP="00B722DF">
            <w:pPr>
              <w:pStyle w:val="ConsPlusNormal"/>
              <w:rPr>
                <w:rFonts w:ascii="Times New Roman" w:hAnsi="Times New Roman" w:cs="Times New Roman"/>
                <w:sz w:val="18"/>
                <w:szCs w:val="18"/>
              </w:rPr>
            </w:pPr>
          </w:p>
        </w:tc>
        <w:tc>
          <w:tcPr>
            <w:tcW w:w="850" w:type="dxa"/>
            <w:vMerge/>
          </w:tcPr>
          <w:p w:rsidR="0021491D" w:rsidRPr="00CD2A8E" w:rsidRDefault="0021491D" w:rsidP="00B722DF">
            <w:pPr>
              <w:pStyle w:val="ConsPlusNormal"/>
              <w:rPr>
                <w:rFonts w:ascii="Times New Roman" w:hAnsi="Times New Roman" w:cs="Times New Roman"/>
                <w:sz w:val="18"/>
                <w:szCs w:val="18"/>
              </w:rPr>
            </w:pPr>
          </w:p>
        </w:tc>
        <w:tc>
          <w:tcPr>
            <w:tcW w:w="850" w:type="dxa"/>
            <w:vMerge/>
          </w:tcPr>
          <w:p w:rsidR="0021491D" w:rsidRPr="00CD2A8E" w:rsidRDefault="0021491D" w:rsidP="00B722DF">
            <w:pPr>
              <w:pStyle w:val="ConsPlusNormal"/>
              <w:rPr>
                <w:rFonts w:ascii="Times New Roman" w:hAnsi="Times New Roman" w:cs="Times New Roman"/>
                <w:sz w:val="18"/>
                <w:szCs w:val="18"/>
              </w:rPr>
            </w:pPr>
          </w:p>
        </w:tc>
        <w:tc>
          <w:tcPr>
            <w:tcW w:w="794" w:type="dxa"/>
            <w:vMerge/>
          </w:tcPr>
          <w:p w:rsidR="0021491D" w:rsidRPr="00CD2A8E" w:rsidRDefault="0021491D" w:rsidP="00B722DF">
            <w:pPr>
              <w:pStyle w:val="ConsPlusNormal"/>
              <w:rPr>
                <w:rFonts w:ascii="Times New Roman" w:hAnsi="Times New Roman" w:cs="Times New Roman"/>
                <w:sz w:val="18"/>
                <w:szCs w:val="18"/>
              </w:rPr>
            </w:pPr>
          </w:p>
        </w:tc>
      </w:tr>
      <w:tr w:rsidR="0021491D" w:rsidRPr="00CD2A8E" w:rsidTr="00CD2A8E">
        <w:tc>
          <w:tcPr>
            <w:tcW w:w="2381" w:type="dxa"/>
            <w:vMerge/>
          </w:tcPr>
          <w:p w:rsidR="0021491D" w:rsidRPr="00CD2A8E" w:rsidRDefault="0021491D" w:rsidP="00B722DF">
            <w:pPr>
              <w:pStyle w:val="ConsPlusNormal"/>
              <w:rPr>
                <w:rFonts w:ascii="Times New Roman" w:hAnsi="Times New Roman" w:cs="Times New Roman"/>
                <w:sz w:val="18"/>
                <w:szCs w:val="18"/>
              </w:rPr>
            </w:pPr>
          </w:p>
        </w:tc>
        <w:tc>
          <w:tcPr>
            <w:tcW w:w="1644" w:type="dxa"/>
            <w:vMerge/>
          </w:tcPr>
          <w:p w:rsidR="0021491D" w:rsidRPr="00CD2A8E" w:rsidRDefault="0021491D" w:rsidP="00B722DF">
            <w:pPr>
              <w:pStyle w:val="ConsPlusNormal"/>
              <w:rPr>
                <w:rFonts w:ascii="Times New Roman" w:hAnsi="Times New Roman" w:cs="Times New Roman"/>
                <w:sz w:val="18"/>
                <w:szCs w:val="18"/>
              </w:rPr>
            </w:pP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Бюджет Астраханской области</w:t>
            </w:r>
          </w:p>
        </w:tc>
        <w:tc>
          <w:tcPr>
            <w:tcW w:w="130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0405</w:t>
            </w:r>
          </w:p>
        </w:tc>
        <w:tc>
          <w:tcPr>
            <w:tcW w:w="1361"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3370300010</w:t>
            </w:r>
          </w:p>
        </w:tc>
        <w:tc>
          <w:tcPr>
            <w:tcW w:w="1247"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852</w:t>
            </w:r>
          </w:p>
        </w:tc>
        <w:tc>
          <w:tcPr>
            <w:tcW w:w="1247"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18,9</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2,8</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2,3</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2,3</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2,3</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2,3</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2,3</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2,3</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2,3</w:t>
            </w:r>
          </w:p>
        </w:tc>
        <w:tc>
          <w:tcPr>
            <w:tcW w:w="1871" w:type="dxa"/>
            <w:vMerge/>
          </w:tcPr>
          <w:p w:rsidR="0021491D" w:rsidRPr="00CD2A8E" w:rsidRDefault="0021491D" w:rsidP="00B722DF">
            <w:pPr>
              <w:pStyle w:val="ConsPlusNormal"/>
              <w:rPr>
                <w:rFonts w:ascii="Times New Roman" w:hAnsi="Times New Roman" w:cs="Times New Roman"/>
                <w:sz w:val="18"/>
                <w:szCs w:val="18"/>
              </w:rPr>
            </w:pPr>
          </w:p>
        </w:tc>
        <w:tc>
          <w:tcPr>
            <w:tcW w:w="1020" w:type="dxa"/>
            <w:vMerge/>
          </w:tcPr>
          <w:p w:rsidR="0021491D" w:rsidRPr="00CD2A8E" w:rsidRDefault="0021491D" w:rsidP="00B722DF">
            <w:pPr>
              <w:pStyle w:val="ConsPlusNormal"/>
              <w:rPr>
                <w:rFonts w:ascii="Times New Roman" w:hAnsi="Times New Roman" w:cs="Times New Roman"/>
                <w:sz w:val="18"/>
                <w:szCs w:val="18"/>
              </w:rPr>
            </w:pPr>
          </w:p>
        </w:tc>
        <w:tc>
          <w:tcPr>
            <w:tcW w:w="850" w:type="dxa"/>
            <w:vMerge/>
          </w:tcPr>
          <w:p w:rsidR="0021491D" w:rsidRPr="00CD2A8E" w:rsidRDefault="0021491D" w:rsidP="00B722DF">
            <w:pPr>
              <w:pStyle w:val="ConsPlusNormal"/>
              <w:rPr>
                <w:rFonts w:ascii="Times New Roman" w:hAnsi="Times New Roman" w:cs="Times New Roman"/>
                <w:sz w:val="18"/>
                <w:szCs w:val="18"/>
              </w:rPr>
            </w:pPr>
          </w:p>
        </w:tc>
        <w:tc>
          <w:tcPr>
            <w:tcW w:w="794" w:type="dxa"/>
            <w:vMerge/>
          </w:tcPr>
          <w:p w:rsidR="0021491D" w:rsidRPr="00CD2A8E" w:rsidRDefault="0021491D" w:rsidP="00B722DF">
            <w:pPr>
              <w:pStyle w:val="ConsPlusNormal"/>
              <w:rPr>
                <w:rFonts w:ascii="Times New Roman" w:hAnsi="Times New Roman" w:cs="Times New Roman"/>
                <w:sz w:val="18"/>
                <w:szCs w:val="18"/>
              </w:rPr>
            </w:pPr>
          </w:p>
        </w:tc>
        <w:tc>
          <w:tcPr>
            <w:tcW w:w="850" w:type="dxa"/>
            <w:vMerge/>
          </w:tcPr>
          <w:p w:rsidR="0021491D" w:rsidRPr="00CD2A8E" w:rsidRDefault="0021491D" w:rsidP="00B722DF">
            <w:pPr>
              <w:pStyle w:val="ConsPlusNormal"/>
              <w:rPr>
                <w:rFonts w:ascii="Times New Roman" w:hAnsi="Times New Roman" w:cs="Times New Roman"/>
                <w:sz w:val="18"/>
                <w:szCs w:val="18"/>
              </w:rPr>
            </w:pPr>
          </w:p>
        </w:tc>
        <w:tc>
          <w:tcPr>
            <w:tcW w:w="794" w:type="dxa"/>
            <w:vMerge/>
          </w:tcPr>
          <w:p w:rsidR="0021491D" w:rsidRPr="00CD2A8E" w:rsidRDefault="0021491D" w:rsidP="00B722DF">
            <w:pPr>
              <w:pStyle w:val="ConsPlusNormal"/>
              <w:rPr>
                <w:rFonts w:ascii="Times New Roman" w:hAnsi="Times New Roman" w:cs="Times New Roman"/>
                <w:sz w:val="18"/>
                <w:szCs w:val="18"/>
              </w:rPr>
            </w:pPr>
          </w:p>
        </w:tc>
        <w:tc>
          <w:tcPr>
            <w:tcW w:w="850" w:type="dxa"/>
            <w:vMerge/>
          </w:tcPr>
          <w:p w:rsidR="0021491D" w:rsidRPr="00CD2A8E" w:rsidRDefault="0021491D" w:rsidP="00B722DF">
            <w:pPr>
              <w:pStyle w:val="ConsPlusNormal"/>
              <w:rPr>
                <w:rFonts w:ascii="Times New Roman" w:hAnsi="Times New Roman" w:cs="Times New Roman"/>
                <w:sz w:val="18"/>
                <w:szCs w:val="18"/>
              </w:rPr>
            </w:pPr>
          </w:p>
        </w:tc>
        <w:tc>
          <w:tcPr>
            <w:tcW w:w="850" w:type="dxa"/>
            <w:vMerge/>
          </w:tcPr>
          <w:p w:rsidR="0021491D" w:rsidRPr="00CD2A8E" w:rsidRDefault="0021491D" w:rsidP="00B722DF">
            <w:pPr>
              <w:pStyle w:val="ConsPlusNormal"/>
              <w:rPr>
                <w:rFonts w:ascii="Times New Roman" w:hAnsi="Times New Roman" w:cs="Times New Roman"/>
                <w:sz w:val="18"/>
                <w:szCs w:val="18"/>
              </w:rPr>
            </w:pPr>
          </w:p>
        </w:tc>
        <w:tc>
          <w:tcPr>
            <w:tcW w:w="850" w:type="dxa"/>
            <w:vMerge/>
          </w:tcPr>
          <w:p w:rsidR="0021491D" w:rsidRPr="00CD2A8E" w:rsidRDefault="0021491D" w:rsidP="00B722DF">
            <w:pPr>
              <w:pStyle w:val="ConsPlusNormal"/>
              <w:rPr>
                <w:rFonts w:ascii="Times New Roman" w:hAnsi="Times New Roman" w:cs="Times New Roman"/>
                <w:sz w:val="18"/>
                <w:szCs w:val="18"/>
              </w:rPr>
            </w:pPr>
          </w:p>
        </w:tc>
        <w:tc>
          <w:tcPr>
            <w:tcW w:w="794" w:type="dxa"/>
            <w:vMerge/>
          </w:tcPr>
          <w:p w:rsidR="0021491D" w:rsidRPr="00CD2A8E" w:rsidRDefault="0021491D" w:rsidP="00B722DF">
            <w:pPr>
              <w:pStyle w:val="ConsPlusNormal"/>
              <w:rPr>
                <w:rFonts w:ascii="Times New Roman" w:hAnsi="Times New Roman" w:cs="Times New Roman"/>
                <w:sz w:val="18"/>
                <w:szCs w:val="18"/>
              </w:rPr>
            </w:pPr>
          </w:p>
        </w:tc>
      </w:tr>
      <w:tr w:rsidR="0021491D" w:rsidRPr="00CD2A8E" w:rsidTr="00CD2A8E">
        <w:tc>
          <w:tcPr>
            <w:tcW w:w="2381" w:type="dxa"/>
            <w:vMerge/>
          </w:tcPr>
          <w:p w:rsidR="0021491D" w:rsidRPr="00CD2A8E" w:rsidRDefault="0021491D" w:rsidP="00B722DF">
            <w:pPr>
              <w:pStyle w:val="ConsPlusNormal"/>
              <w:rPr>
                <w:rFonts w:ascii="Times New Roman" w:hAnsi="Times New Roman" w:cs="Times New Roman"/>
                <w:sz w:val="18"/>
                <w:szCs w:val="18"/>
              </w:rPr>
            </w:pPr>
          </w:p>
        </w:tc>
        <w:tc>
          <w:tcPr>
            <w:tcW w:w="1644" w:type="dxa"/>
            <w:vMerge/>
          </w:tcPr>
          <w:p w:rsidR="0021491D" w:rsidRPr="00CD2A8E" w:rsidRDefault="0021491D" w:rsidP="00B722DF">
            <w:pPr>
              <w:pStyle w:val="ConsPlusNormal"/>
              <w:rPr>
                <w:rFonts w:ascii="Times New Roman" w:hAnsi="Times New Roman" w:cs="Times New Roman"/>
                <w:sz w:val="18"/>
                <w:szCs w:val="18"/>
              </w:rPr>
            </w:pPr>
          </w:p>
        </w:tc>
        <w:tc>
          <w:tcPr>
            <w:tcW w:w="5046" w:type="dxa"/>
            <w:gridSpan w:val="4"/>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Итого по мероприятию</w:t>
            </w:r>
          </w:p>
        </w:tc>
        <w:tc>
          <w:tcPr>
            <w:tcW w:w="1247"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26817,9</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3286,0</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3147,5</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3096,4</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3457,6</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3457,6</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3457,6</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3457,6</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3457,6</w:t>
            </w:r>
          </w:p>
        </w:tc>
        <w:tc>
          <w:tcPr>
            <w:tcW w:w="1871" w:type="dxa"/>
          </w:tcPr>
          <w:p w:rsidR="0021491D" w:rsidRPr="00CD2A8E" w:rsidRDefault="0021491D" w:rsidP="00B722DF">
            <w:pPr>
              <w:pStyle w:val="ConsPlusNormal"/>
              <w:rPr>
                <w:rFonts w:ascii="Times New Roman" w:hAnsi="Times New Roman" w:cs="Times New Roman"/>
                <w:sz w:val="18"/>
                <w:szCs w:val="18"/>
              </w:rPr>
            </w:pPr>
          </w:p>
        </w:tc>
        <w:tc>
          <w:tcPr>
            <w:tcW w:w="1020" w:type="dxa"/>
          </w:tcPr>
          <w:p w:rsidR="0021491D" w:rsidRPr="00CD2A8E" w:rsidRDefault="0021491D" w:rsidP="00B722DF">
            <w:pPr>
              <w:pStyle w:val="ConsPlusNormal"/>
              <w:rPr>
                <w:rFonts w:ascii="Times New Roman" w:hAnsi="Times New Roman" w:cs="Times New Roman"/>
                <w:sz w:val="18"/>
                <w:szCs w:val="18"/>
              </w:rPr>
            </w:pPr>
          </w:p>
        </w:tc>
        <w:tc>
          <w:tcPr>
            <w:tcW w:w="850" w:type="dxa"/>
          </w:tcPr>
          <w:p w:rsidR="0021491D" w:rsidRPr="00CD2A8E" w:rsidRDefault="0021491D" w:rsidP="00B722DF">
            <w:pPr>
              <w:pStyle w:val="ConsPlusNormal"/>
              <w:rPr>
                <w:rFonts w:ascii="Times New Roman" w:hAnsi="Times New Roman" w:cs="Times New Roman"/>
                <w:sz w:val="18"/>
                <w:szCs w:val="18"/>
              </w:rPr>
            </w:pPr>
          </w:p>
        </w:tc>
        <w:tc>
          <w:tcPr>
            <w:tcW w:w="794" w:type="dxa"/>
          </w:tcPr>
          <w:p w:rsidR="0021491D" w:rsidRPr="00CD2A8E" w:rsidRDefault="0021491D" w:rsidP="00B722DF">
            <w:pPr>
              <w:pStyle w:val="ConsPlusNormal"/>
              <w:rPr>
                <w:rFonts w:ascii="Times New Roman" w:hAnsi="Times New Roman" w:cs="Times New Roman"/>
                <w:sz w:val="18"/>
                <w:szCs w:val="18"/>
              </w:rPr>
            </w:pPr>
          </w:p>
        </w:tc>
        <w:tc>
          <w:tcPr>
            <w:tcW w:w="850" w:type="dxa"/>
          </w:tcPr>
          <w:p w:rsidR="0021491D" w:rsidRPr="00CD2A8E" w:rsidRDefault="0021491D" w:rsidP="00B722DF">
            <w:pPr>
              <w:pStyle w:val="ConsPlusNormal"/>
              <w:rPr>
                <w:rFonts w:ascii="Times New Roman" w:hAnsi="Times New Roman" w:cs="Times New Roman"/>
                <w:sz w:val="18"/>
                <w:szCs w:val="18"/>
              </w:rPr>
            </w:pPr>
          </w:p>
        </w:tc>
        <w:tc>
          <w:tcPr>
            <w:tcW w:w="794" w:type="dxa"/>
          </w:tcPr>
          <w:p w:rsidR="0021491D" w:rsidRPr="00CD2A8E" w:rsidRDefault="0021491D" w:rsidP="00B722DF">
            <w:pPr>
              <w:pStyle w:val="ConsPlusNormal"/>
              <w:rPr>
                <w:rFonts w:ascii="Times New Roman" w:hAnsi="Times New Roman" w:cs="Times New Roman"/>
                <w:sz w:val="18"/>
                <w:szCs w:val="18"/>
              </w:rPr>
            </w:pPr>
          </w:p>
        </w:tc>
        <w:tc>
          <w:tcPr>
            <w:tcW w:w="850" w:type="dxa"/>
          </w:tcPr>
          <w:p w:rsidR="0021491D" w:rsidRPr="00CD2A8E" w:rsidRDefault="0021491D" w:rsidP="00B722DF">
            <w:pPr>
              <w:pStyle w:val="ConsPlusNormal"/>
              <w:rPr>
                <w:rFonts w:ascii="Times New Roman" w:hAnsi="Times New Roman" w:cs="Times New Roman"/>
                <w:sz w:val="18"/>
                <w:szCs w:val="18"/>
              </w:rPr>
            </w:pPr>
          </w:p>
        </w:tc>
        <w:tc>
          <w:tcPr>
            <w:tcW w:w="850" w:type="dxa"/>
          </w:tcPr>
          <w:p w:rsidR="0021491D" w:rsidRPr="00CD2A8E" w:rsidRDefault="0021491D" w:rsidP="00B722DF">
            <w:pPr>
              <w:pStyle w:val="ConsPlusNormal"/>
              <w:rPr>
                <w:rFonts w:ascii="Times New Roman" w:hAnsi="Times New Roman" w:cs="Times New Roman"/>
                <w:sz w:val="18"/>
                <w:szCs w:val="18"/>
              </w:rPr>
            </w:pPr>
          </w:p>
        </w:tc>
        <w:tc>
          <w:tcPr>
            <w:tcW w:w="850" w:type="dxa"/>
          </w:tcPr>
          <w:p w:rsidR="0021491D" w:rsidRPr="00CD2A8E" w:rsidRDefault="0021491D" w:rsidP="00B722DF">
            <w:pPr>
              <w:pStyle w:val="ConsPlusNormal"/>
              <w:rPr>
                <w:rFonts w:ascii="Times New Roman" w:hAnsi="Times New Roman" w:cs="Times New Roman"/>
                <w:sz w:val="18"/>
                <w:szCs w:val="18"/>
              </w:rPr>
            </w:pPr>
          </w:p>
        </w:tc>
        <w:tc>
          <w:tcPr>
            <w:tcW w:w="794" w:type="dxa"/>
          </w:tcPr>
          <w:p w:rsidR="0021491D" w:rsidRPr="00CD2A8E" w:rsidRDefault="0021491D" w:rsidP="00B722DF">
            <w:pPr>
              <w:pStyle w:val="ConsPlusNormal"/>
              <w:rPr>
                <w:rFonts w:ascii="Times New Roman" w:hAnsi="Times New Roman" w:cs="Times New Roman"/>
                <w:sz w:val="18"/>
                <w:szCs w:val="18"/>
              </w:rPr>
            </w:pPr>
          </w:p>
        </w:tc>
      </w:tr>
      <w:tr w:rsidR="0021491D" w:rsidRPr="00CD2A8E" w:rsidTr="00CD2A8E">
        <w:tc>
          <w:tcPr>
            <w:tcW w:w="9071" w:type="dxa"/>
            <w:gridSpan w:val="6"/>
          </w:tcPr>
          <w:p w:rsidR="0021491D" w:rsidRPr="00CD2A8E" w:rsidRDefault="0021491D" w:rsidP="00B722DF">
            <w:pPr>
              <w:pStyle w:val="ConsPlusNormal"/>
              <w:rPr>
                <w:rFonts w:ascii="Times New Roman" w:hAnsi="Times New Roman" w:cs="Times New Roman"/>
                <w:sz w:val="18"/>
                <w:szCs w:val="18"/>
              </w:rPr>
            </w:pPr>
            <w:r w:rsidRPr="00CD2A8E">
              <w:rPr>
                <w:rFonts w:ascii="Times New Roman" w:hAnsi="Times New Roman" w:cs="Times New Roman"/>
                <w:sz w:val="18"/>
                <w:szCs w:val="18"/>
              </w:rPr>
              <w:t>Итого по подпрограмме</w:t>
            </w:r>
          </w:p>
        </w:tc>
        <w:tc>
          <w:tcPr>
            <w:tcW w:w="1247"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178750,8</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21906,3</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20977,0</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20636,5</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23046,2</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23046,2</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23046,2</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23046,2</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23046,2</w:t>
            </w:r>
          </w:p>
        </w:tc>
        <w:tc>
          <w:tcPr>
            <w:tcW w:w="1871" w:type="dxa"/>
          </w:tcPr>
          <w:p w:rsidR="0021491D" w:rsidRPr="00CD2A8E" w:rsidRDefault="0021491D" w:rsidP="00B722DF">
            <w:pPr>
              <w:pStyle w:val="ConsPlusNormal"/>
              <w:rPr>
                <w:rFonts w:ascii="Times New Roman" w:hAnsi="Times New Roman" w:cs="Times New Roman"/>
                <w:sz w:val="18"/>
                <w:szCs w:val="18"/>
              </w:rPr>
            </w:pPr>
          </w:p>
        </w:tc>
        <w:tc>
          <w:tcPr>
            <w:tcW w:w="1020" w:type="dxa"/>
          </w:tcPr>
          <w:p w:rsidR="0021491D" w:rsidRPr="00CD2A8E" w:rsidRDefault="0021491D" w:rsidP="00B722DF">
            <w:pPr>
              <w:pStyle w:val="ConsPlusNormal"/>
              <w:rPr>
                <w:rFonts w:ascii="Times New Roman" w:hAnsi="Times New Roman" w:cs="Times New Roman"/>
                <w:sz w:val="18"/>
                <w:szCs w:val="18"/>
              </w:rPr>
            </w:pPr>
          </w:p>
        </w:tc>
        <w:tc>
          <w:tcPr>
            <w:tcW w:w="850" w:type="dxa"/>
          </w:tcPr>
          <w:p w:rsidR="0021491D" w:rsidRPr="00CD2A8E" w:rsidRDefault="0021491D" w:rsidP="00B722DF">
            <w:pPr>
              <w:pStyle w:val="ConsPlusNormal"/>
              <w:rPr>
                <w:rFonts w:ascii="Times New Roman" w:hAnsi="Times New Roman" w:cs="Times New Roman"/>
                <w:sz w:val="18"/>
                <w:szCs w:val="18"/>
              </w:rPr>
            </w:pPr>
          </w:p>
        </w:tc>
        <w:tc>
          <w:tcPr>
            <w:tcW w:w="794" w:type="dxa"/>
          </w:tcPr>
          <w:p w:rsidR="0021491D" w:rsidRPr="00CD2A8E" w:rsidRDefault="0021491D" w:rsidP="00B722DF">
            <w:pPr>
              <w:pStyle w:val="ConsPlusNormal"/>
              <w:rPr>
                <w:rFonts w:ascii="Times New Roman" w:hAnsi="Times New Roman" w:cs="Times New Roman"/>
                <w:sz w:val="18"/>
                <w:szCs w:val="18"/>
              </w:rPr>
            </w:pPr>
          </w:p>
        </w:tc>
        <w:tc>
          <w:tcPr>
            <w:tcW w:w="850" w:type="dxa"/>
          </w:tcPr>
          <w:p w:rsidR="0021491D" w:rsidRPr="00CD2A8E" w:rsidRDefault="0021491D" w:rsidP="00B722DF">
            <w:pPr>
              <w:pStyle w:val="ConsPlusNormal"/>
              <w:rPr>
                <w:rFonts w:ascii="Times New Roman" w:hAnsi="Times New Roman" w:cs="Times New Roman"/>
                <w:sz w:val="18"/>
                <w:szCs w:val="18"/>
              </w:rPr>
            </w:pPr>
          </w:p>
        </w:tc>
        <w:tc>
          <w:tcPr>
            <w:tcW w:w="794" w:type="dxa"/>
          </w:tcPr>
          <w:p w:rsidR="0021491D" w:rsidRPr="00CD2A8E" w:rsidRDefault="0021491D" w:rsidP="00B722DF">
            <w:pPr>
              <w:pStyle w:val="ConsPlusNormal"/>
              <w:rPr>
                <w:rFonts w:ascii="Times New Roman" w:hAnsi="Times New Roman" w:cs="Times New Roman"/>
                <w:sz w:val="18"/>
                <w:szCs w:val="18"/>
              </w:rPr>
            </w:pPr>
          </w:p>
        </w:tc>
        <w:tc>
          <w:tcPr>
            <w:tcW w:w="850" w:type="dxa"/>
          </w:tcPr>
          <w:p w:rsidR="0021491D" w:rsidRPr="00CD2A8E" w:rsidRDefault="0021491D" w:rsidP="00B722DF">
            <w:pPr>
              <w:pStyle w:val="ConsPlusNormal"/>
              <w:rPr>
                <w:rFonts w:ascii="Times New Roman" w:hAnsi="Times New Roman" w:cs="Times New Roman"/>
                <w:sz w:val="18"/>
                <w:szCs w:val="18"/>
              </w:rPr>
            </w:pPr>
          </w:p>
        </w:tc>
        <w:tc>
          <w:tcPr>
            <w:tcW w:w="850" w:type="dxa"/>
          </w:tcPr>
          <w:p w:rsidR="0021491D" w:rsidRPr="00CD2A8E" w:rsidRDefault="0021491D" w:rsidP="00B722DF">
            <w:pPr>
              <w:pStyle w:val="ConsPlusNormal"/>
              <w:rPr>
                <w:rFonts w:ascii="Times New Roman" w:hAnsi="Times New Roman" w:cs="Times New Roman"/>
                <w:sz w:val="18"/>
                <w:szCs w:val="18"/>
              </w:rPr>
            </w:pPr>
          </w:p>
        </w:tc>
        <w:tc>
          <w:tcPr>
            <w:tcW w:w="850" w:type="dxa"/>
          </w:tcPr>
          <w:p w:rsidR="0021491D" w:rsidRPr="00CD2A8E" w:rsidRDefault="0021491D" w:rsidP="00B722DF">
            <w:pPr>
              <w:pStyle w:val="ConsPlusNormal"/>
              <w:rPr>
                <w:rFonts w:ascii="Times New Roman" w:hAnsi="Times New Roman" w:cs="Times New Roman"/>
                <w:sz w:val="18"/>
                <w:szCs w:val="18"/>
              </w:rPr>
            </w:pPr>
          </w:p>
        </w:tc>
        <w:tc>
          <w:tcPr>
            <w:tcW w:w="794" w:type="dxa"/>
          </w:tcPr>
          <w:p w:rsidR="0021491D" w:rsidRPr="00CD2A8E" w:rsidRDefault="0021491D" w:rsidP="00B722DF">
            <w:pPr>
              <w:pStyle w:val="ConsPlusNormal"/>
              <w:rPr>
                <w:rFonts w:ascii="Times New Roman" w:hAnsi="Times New Roman" w:cs="Times New Roman"/>
                <w:sz w:val="18"/>
                <w:szCs w:val="18"/>
              </w:rPr>
            </w:pPr>
          </w:p>
        </w:tc>
      </w:tr>
      <w:tr w:rsidR="0021491D" w:rsidRPr="00CD2A8E" w:rsidTr="00CD2A8E">
        <w:tc>
          <w:tcPr>
            <w:tcW w:w="9071" w:type="dxa"/>
            <w:gridSpan w:val="6"/>
          </w:tcPr>
          <w:p w:rsidR="0021491D" w:rsidRPr="00CD2A8E" w:rsidRDefault="0021491D" w:rsidP="00B722DF">
            <w:pPr>
              <w:pStyle w:val="ConsPlusNormal"/>
              <w:rPr>
                <w:rFonts w:ascii="Times New Roman" w:hAnsi="Times New Roman" w:cs="Times New Roman"/>
                <w:sz w:val="18"/>
                <w:szCs w:val="18"/>
              </w:rPr>
            </w:pPr>
            <w:r w:rsidRPr="00CD2A8E">
              <w:rPr>
                <w:rFonts w:ascii="Times New Roman" w:hAnsi="Times New Roman" w:cs="Times New Roman"/>
                <w:sz w:val="18"/>
                <w:szCs w:val="18"/>
              </w:rPr>
              <w:t>Бюджет Астраханской области</w:t>
            </w:r>
          </w:p>
        </w:tc>
        <w:tc>
          <w:tcPr>
            <w:tcW w:w="1247"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178750,8</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21906,3</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20977,0</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20636,5</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23046,2</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23046,2</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23046,2</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23046,2</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23046,2</w:t>
            </w:r>
          </w:p>
        </w:tc>
        <w:tc>
          <w:tcPr>
            <w:tcW w:w="1871" w:type="dxa"/>
          </w:tcPr>
          <w:p w:rsidR="0021491D" w:rsidRPr="00CD2A8E" w:rsidRDefault="0021491D" w:rsidP="00B722DF">
            <w:pPr>
              <w:pStyle w:val="ConsPlusNormal"/>
              <w:rPr>
                <w:rFonts w:ascii="Times New Roman" w:hAnsi="Times New Roman" w:cs="Times New Roman"/>
                <w:sz w:val="18"/>
                <w:szCs w:val="18"/>
              </w:rPr>
            </w:pPr>
          </w:p>
        </w:tc>
        <w:tc>
          <w:tcPr>
            <w:tcW w:w="1020" w:type="dxa"/>
          </w:tcPr>
          <w:p w:rsidR="0021491D" w:rsidRPr="00CD2A8E" w:rsidRDefault="0021491D" w:rsidP="00B722DF">
            <w:pPr>
              <w:pStyle w:val="ConsPlusNormal"/>
              <w:rPr>
                <w:rFonts w:ascii="Times New Roman" w:hAnsi="Times New Roman" w:cs="Times New Roman"/>
                <w:sz w:val="18"/>
                <w:szCs w:val="18"/>
              </w:rPr>
            </w:pPr>
          </w:p>
        </w:tc>
        <w:tc>
          <w:tcPr>
            <w:tcW w:w="850" w:type="dxa"/>
          </w:tcPr>
          <w:p w:rsidR="0021491D" w:rsidRPr="00CD2A8E" w:rsidRDefault="0021491D" w:rsidP="00B722DF">
            <w:pPr>
              <w:pStyle w:val="ConsPlusNormal"/>
              <w:rPr>
                <w:rFonts w:ascii="Times New Roman" w:hAnsi="Times New Roman" w:cs="Times New Roman"/>
                <w:sz w:val="18"/>
                <w:szCs w:val="18"/>
              </w:rPr>
            </w:pPr>
          </w:p>
        </w:tc>
        <w:tc>
          <w:tcPr>
            <w:tcW w:w="794" w:type="dxa"/>
          </w:tcPr>
          <w:p w:rsidR="0021491D" w:rsidRPr="00CD2A8E" w:rsidRDefault="0021491D" w:rsidP="00B722DF">
            <w:pPr>
              <w:pStyle w:val="ConsPlusNormal"/>
              <w:rPr>
                <w:rFonts w:ascii="Times New Roman" w:hAnsi="Times New Roman" w:cs="Times New Roman"/>
                <w:sz w:val="18"/>
                <w:szCs w:val="18"/>
              </w:rPr>
            </w:pPr>
          </w:p>
        </w:tc>
        <w:tc>
          <w:tcPr>
            <w:tcW w:w="850" w:type="dxa"/>
          </w:tcPr>
          <w:p w:rsidR="0021491D" w:rsidRPr="00CD2A8E" w:rsidRDefault="0021491D" w:rsidP="00B722DF">
            <w:pPr>
              <w:pStyle w:val="ConsPlusNormal"/>
              <w:rPr>
                <w:rFonts w:ascii="Times New Roman" w:hAnsi="Times New Roman" w:cs="Times New Roman"/>
                <w:sz w:val="18"/>
                <w:szCs w:val="18"/>
              </w:rPr>
            </w:pPr>
          </w:p>
        </w:tc>
        <w:tc>
          <w:tcPr>
            <w:tcW w:w="794" w:type="dxa"/>
          </w:tcPr>
          <w:p w:rsidR="0021491D" w:rsidRPr="00CD2A8E" w:rsidRDefault="0021491D" w:rsidP="00B722DF">
            <w:pPr>
              <w:pStyle w:val="ConsPlusNormal"/>
              <w:rPr>
                <w:rFonts w:ascii="Times New Roman" w:hAnsi="Times New Roman" w:cs="Times New Roman"/>
                <w:sz w:val="18"/>
                <w:szCs w:val="18"/>
              </w:rPr>
            </w:pPr>
          </w:p>
        </w:tc>
        <w:tc>
          <w:tcPr>
            <w:tcW w:w="850" w:type="dxa"/>
          </w:tcPr>
          <w:p w:rsidR="0021491D" w:rsidRPr="00CD2A8E" w:rsidRDefault="0021491D" w:rsidP="00B722DF">
            <w:pPr>
              <w:pStyle w:val="ConsPlusNormal"/>
              <w:rPr>
                <w:rFonts w:ascii="Times New Roman" w:hAnsi="Times New Roman" w:cs="Times New Roman"/>
                <w:sz w:val="18"/>
                <w:szCs w:val="18"/>
              </w:rPr>
            </w:pPr>
          </w:p>
        </w:tc>
        <w:tc>
          <w:tcPr>
            <w:tcW w:w="850" w:type="dxa"/>
          </w:tcPr>
          <w:p w:rsidR="0021491D" w:rsidRPr="00CD2A8E" w:rsidRDefault="0021491D" w:rsidP="00B722DF">
            <w:pPr>
              <w:pStyle w:val="ConsPlusNormal"/>
              <w:rPr>
                <w:rFonts w:ascii="Times New Roman" w:hAnsi="Times New Roman" w:cs="Times New Roman"/>
                <w:sz w:val="18"/>
                <w:szCs w:val="18"/>
              </w:rPr>
            </w:pPr>
          </w:p>
        </w:tc>
        <w:tc>
          <w:tcPr>
            <w:tcW w:w="850" w:type="dxa"/>
          </w:tcPr>
          <w:p w:rsidR="0021491D" w:rsidRPr="00CD2A8E" w:rsidRDefault="0021491D" w:rsidP="00B722DF">
            <w:pPr>
              <w:pStyle w:val="ConsPlusNormal"/>
              <w:rPr>
                <w:rFonts w:ascii="Times New Roman" w:hAnsi="Times New Roman" w:cs="Times New Roman"/>
                <w:sz w:val="18"/>
                <w:szCs w:val="18"/>
              </w:rPr>
            </w:pPr>
          </w:p>
        </w:tc>
        <w:tc>
          <w:tcPr>
            <w:tcW w:w="794" w:type="dxa"/>
          </w:tcPr>
          <w:p w:rsidR="0021491D" w:rsidRPr="00CD2A8E" w:rsidRDefault="0021491D" w:rsidP="00B722DF">
            <w:pPr>
              <w:pStyle w:val="ConsPlusNormal"/>
              <w:rPr>
                <w:rFonts w:ascii="Times New Roman" w:hAnsi="Times New Roman" w:cs="Times New Roman"/>
                <w:sz w:val="18"/>
                <w:szCs w:val="18"/>
              </w:rPr>
            </w:pPr>
          </w:p>
        </w:tc>
      </w:tr>
      <w:tr w:rsidR="0021491D" w:rsidRPr="00CD2A8E" w:rsidTr="00CD2A8E">
        <w:tc>
          <w:tcPr>
            <w:tcW w:w="28913" w:type="dxa"/>
            <w:gridSpan w:val="25"/>
          </w:tcPr>
          <w:p w:rsidR="0021491D" w:rsidRPr="00CD2A8E" w:rsidRDefault="0021491D" w:rsidP="00B722DF">
            <w:pPr>
              <w:pStyle w:val="ConsPlusNormal"/>
              <w:jc w:val="center"/>
              <w:outlineLvl w:val="4"/>
              <w:rPr>
                <w:rFonts w:ascii="Times New Roman" w:hAnsi="Times New Roman" w:cs="Times New Roman"/>
                <w:sz w:val="18"/>
                <w:szCs w:val="18"/>
              </w:rPr>
            </w:pPr>
            <w:r w:rsidRPr="00CD2A8E">
              <w:rPr>
                <w:rFonts w:ascii="Times New Roman" w:hAnsi="Times New Roman" w:cs="Times New Roman"/>
                <w:sz w:val="18"/>
                <w:szCs w:val="18"/>
              </w:rPr>
              <w:t xml:space="preserve">Подпрограмма </w:t>
            </w:r>
            <w:r w:rsidR="00B722DF" w:rsidRPr="00CD2A8E">
              <w:rPr>
                <w:rFonts w:ascii="Times New Roman" w:hAnsi="Times New Roman" w:cs="Times New Roman"/>
                <w:sz w:val="18"/>
                <w:szCs w:val="18"/>
              </w:rPr>
              <w:t>«</w:t>
            </w:r>
            <w:r w:rsidRPr="00CD2A8E">
              <w:rPr>
                <w:rFonts w:ascii="Times New Roman" w:hAnsi="Times New Roman" w:cs="Times New Roman"/>
                <w:sz w:val="18"/>
                <w:szCs w:val="18"/>
              </w:rPr>
              <w:t>Развитие государственной ветеринарной службы Астраханской области</w:t>
            </w:r>
            <w:r w:rsidR="00B722DF" w:rsidRPr="00CD2A8E">
              <w:rPr>
                <w:rFonts w:ascii="Times New Roman" w:hAnsi="Times New Roman" w:cs="Times New Roman"/>
                <w:sz w:val="18"/>
                <w:szCs w:val="18"/>
              </w:rPr>
              <w:t>»</w:t>
            </w:r>
          </w:p>
        </w:tc>
      </w:tr>
      <w:tr w:rsidR="0021491D" w:rsidRPr="00CD2A8E" w:rsidTr="00CD2A8E">
        <w:tc>
          <w:tcPr>
            <w:tcW w:w="19390" w:type="dxa"/>
            <w:gridSpan w:val="15"/>
          </w:tcPr>
          <w:p w:rsidR="0021491D" w:rsidRPr="00CD2A8E" w:rsidRDefault="0021491D" w:rsidP="00B722DF">
            <w:pPr>
              <w:pStyle w:val="ConsPlusNormal"/>
              <w:rPr>
                <w:rFonts w:ascii="Times New Roman" w:hAnsi="Times New Roman" w:cs="Times New Roman"/>
                <w:sz w:val="18"/>
                <w:szCs w:val="18"/>
              </w:rPr>
            </w:pPr>
            <w:r w:rsidRPr="00CD2A8E">
              <w:rPr>
                <w:rFonts w:ascii="Times New Roman" w:hAnsi="Times New Roman" w:cs="Times New Roman"/>
                <w:sz w:val="18"/>
                <w:szCs w:val="18"/>
              </w:rPr>
              <w:t>Цель подпрограммы. Развитие государственной ветеринарной службы Астраханской области</w:t>
            </w:r>
          </w:p>
        </w:tc>
        <w:tc>
          <w:tcPr>
            <w:tcW w:w="1871"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Уровень заболеваемости животных заразными и иными болезнями, в том числе не заразными (без учета птицы), %</w:t>
            </w:r>
          </w:p>
        </w:tc>
        <w:tc>
          <w:tcPr>
            <w:tcW w:w="1020"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0,6</w:t>
            </w:r>
          </w:p>
        </w:tc>
        <w:tc>
          <w:tcPr>
            <w:tcW w:w="850"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0,6</w:t>
            </w:r>
          </w:p>
        </w:tc>
        <w:tc>
          <w:tcPr>
            <w:tcW w:w="79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0,6</w:t>
            </w:r>
          </w:p>
        </w:tc>
        <w:tc>
          <w:tcPr>
            <w:tcW w:w="850"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0,6</w:t>
            </w:r>
          </w:p>
        </w:tc>
        <w:tc>
          <w:tcPr>
            <w:tcW w:w="79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0,33</w:t>
            </w:r>
          </w:p>
        </w:tc>
        <w:tc>
          <w:tcPr>
            <w:tcW w:w="850"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0,29</w:t>
            </w:r>
          </w:p>
        </w:tc>
        <w:tc>
          <w:tcPr>
            <w:tcW w:w="850"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0,25</w:t>
            </w:r>
          </w:p>
        </w:tc>
        <w:tc>
          <w:tcPr>
            <w:tcW w:w="850"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0,22</w:t>
            </w:r>
          </w:p>
        </w:tc>
        <w:tc>
          <w:tcPr>
            <w:tcW w:w="79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0,20</w:t>
            </w:r>
          </w:p>
        </w:tc>
      </w:tr>
      <w:tr w:rsidR="0021491D" w:rsidRPr="00CD2A8E" w:rsidTr="00CD2A8E">
        <w:tc>
          <w:tcPr>
            <w:tcW w:w="19390" w:type="dxa"/>
            <w:gridSpan w:val="15"/>
          </w:tcPr>
          <w:p w:rsidR="0021491D" w:rsidRPr="00CD2A8E" w:rsidRDefault="0021491D" w:rsidP="00B722DF">
            <w:pPr>
              <w:pStyle w:val="ConsPlusNormal"/>
              <w:rPr>
                <w:rFonts w:ascii="Times New Roman" w:hAnsi="Times New Roman" w:cs="Times New Roman"/>
                <w:sz w:val="18"/>
                <w:szCs w:val="18"/>
              </w:rPr>
            </w:pPr>
            <w:r w:rsidRPr="00CD2A8E">
              <w:rPr>
                <w:rFonts w:ascii="Times New Roman" w:hAnsi="Times New Roman" w:cs="Times New Roman"/>
                <w:sz w:val="18"/>
                <w:szCs w:val="18"/>
              </w:rPr>
              <w:lastRenderedPageBreak/>
              <w:t>Задача подпрограммы 1. Проведение профилактических мероприятий по предупреждению заноса и распространения заразных и иных болезней животных и защите населения от болезней, общих для человека и животных</w:t>
            </w:r>
          </w:p>
        </w:tc>
        <w:tc>
          <w:tcPr>
            <w:tcW w:w="1871"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 xml:space="preserve">Количество проведенных профилактических мероприятий против заразных и иных болезней животных, </w:t>
            </w:r>
            <w:proofErr w:type="gramStart"/>
            <w:r w:rsidRPr="00CD2A8E">
              <w:rPr>
                <w:rFonts w:ascii="Times New Roman" w:hAnsi="Times New Roman" w:cs="Times New Roman"/>
                <w:sz w:val="18"/>
                <w:szCs w:val="18"/>
              </w:rPr>
              <w:t>млн</w:t>
            </w:r>
            <w:proofErr w:type="gramEnd"/>
            <w:r w:rsidRPr="00CD2A8E">
              <w:rPr>
                <w:rFonts w:ascii="Times New Roman" w:hAnsi="Times New Roman" w:cs="Times New Roman"/>
                <w:sz w:val="18"/>
                <w:szCs w:val="18"/>
              </w:rPr>
              <w:t xml:space="preserve"> ед.</w:t>
            </w:r>
          </w:p>
        </w:tc>
        <w:tc>
          <w:tcPr>
            <w:tcW w:w="1020"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6,7</w:t>
            </w:r>
          </w:p>
        </w:tc>
        <w:tc>
          <w:tcPr>
            <w:tcW w:w="850"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6,7</w:t>
            </w:r>
          </w:p>
        </w:tc>
        <w:tc>
          <w:tcPr>
            <w:tcW w:w="79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6,7</w:t>
            </w:r>
          </w:p>
        </w:tc>
        <w:tc>
          <w:tcPr>
            <w:tcW w:w="850"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6,7</w:t>
            </w:r>
          </w:p>
        </w:tc>
        <w:tc>
          <w:tcPr>
            <w:tcW w:w="79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7,7</w:t>
            </w:r>
          </w:p>
        </w:tc>
        <w:tc>
          <w:tcPr>
            <w:tcW w:w="850"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8,7</w:t>
            </w:r>
          </w:p>
        </w:tc>
        <w:tc>
          <w:tcPr>
            <w:tcW w:w="850"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9,7</w:t>
            </w:r>
          </w:p>
        </w:tc>
        <w:tc>
          <w:tcPr>
            <w:tcW w:w="850"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10,7</w:t>
            </w:r>
          </w:p>
        </w:tc>
        <w:tc>
          <w:tcPr>
            <w:tcW w:w="79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11,7</w:t>
            </w:r>
          </w:p>
        </w:tc>
      </w:tr>
      <w:tr w:rsidR="0021491D" w:rsidRPr="00CD2A8E" w:rsidTr="00CD2A8E">
        <w:tc>
          <w:tcPr>
            <w:tcW w:w="2381" w:type="dxa"/>
            <w:vMerge w:val="restart"/>
          </w:tcPr>
          <w:p w:rsidR="0021491D" w:rsidRPr="00CD2A8E" w:rsidRDefault="0021491D" w:rsidP="00B722DF">
            <w:pPr>
              <w:pStyle w:val="ConsPlusNormal"/>
              <w:rPr>
                <w:rFonts w:ascii="Times New Roman" w:hAnsi="Times New Roman" w:cs="Times New Roman"/>
                <w:sz w:val="18"/>
                <w:szCs w:val="18"/>
              </w:rPr>
            </w:pPr>
            <w:r w:rsidRPr="00CD2A8E">
              <w:rPr>
                <w:rFonts w:ascii="Times New Roman" w:hAnsi="Times New Roman" w:cs="Times New Roman"/>
                <w:sz w:val="18"/>
                <w:szCs w:val="18"/>
              </w:rPr>
              <w:t>Мероприятие 1. Проведение плановых профилактических мероприятий, направленных на предупреждение и ликвидацию заразных и иных болезней животных</w:t>
            </w:r>
          </w:p>
        </w:tc>
        <w:tc>
          <w:tcPr>
            <w:tcW w:w="1644" w:type="dxa"/>
            <w:vMerge w:val="restart"/>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Служба ветеринарии Астраханской области 2023 - 2030</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Бюджет Астраханской области</w:t>
            </w:r>
          </w:p>
        </w:tc>
        <w:tc>
          <w:tcPr>
            <w:tcW w:w="130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0405</w:t>
            </w:r>
          </w:p>
        </w:tc>
        <w:tc>
          <w:tcPr>
            <w:tcW w:w="1361"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3370200140</w:t>
            </w:r>
          </w:p>
        </w:tc>
        <w:tc>
          <w:tcPr>
            <w:tcW w:w="1247"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244</w:t>
            </w:r>
          </w:p>
        </w:tc>
        <w:tc>
          <w:tcPr>
            <w:tcW w:w="1247"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2429,9</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613,3</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366,4</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241,7</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241,7</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241,7</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241,7</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241,7</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241,7</w:t>
            </w:r>
          </w:p>
        </w:tc>
        <w:tc>
          <w:tcPr>
            <w:tcW w:w="1871" w:type="dxa"/>
            <w:vMerge w:val="restart"/>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 xml:space="preserve">Число проведенных профилактических вакцинаций животных против заразных и иных болезней животных (ящур, сибирская язва, бешенство), </w:t>
            </w:r>
            <w:proofErr w:type="gramStart"/>
            <w:r w:rsidRPr="00CD2A8E">
              <w:rPr>
                <w:rFonts w:ascii="Times New Roman" w:hAnsi="Times New Roman" w:cs="Times New Roman"/>
                <w:sz w:val="18"/>
                <w:szCs w:val="18"/>
              </w:rPr>
              <w:t>млн</w:t>
            </w:r>
            <w:proofErr w:type="gramEnd"/>
            <w:r w:rsidRPr="00CD2A8E">
              <w:rPr>
                <w:rFonts w:ascii="Times New Roman" w:hAnsi="Times New Roman" w:cs="Times New Roman"/>
                <w:sz w:val="18"/>
                <w:szCs w:val="18"/>
              </w:rPr>
              <w:t xml:space="preserve"> </w:t>
            </w:r>
            <w:proofErr w:type="spellStart"/>
            <w:r w:rsidRPr="00CD2A8E">
              <w:rPr>
                <w:rFonts w:ascii="Times New Roman" w:hAnsi="Times New Roman" w:cs="Times New Roman"/>
                <w:sz w:val="18"/>
                <w:szCs w:val="18"/>
              </w:rPr>
              <w:t>головообработок</w:t>
            </w:r>
            <w:proofErr w:type="spellEnd"/>
          </w:p>
        </w:tc>
        <w:tc>
          <w:tcPr>
            <w:tcW w:w="1020" w:type="dxa"/>
            <w:vMerge w:val="restart"/>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2,17</w:t>
            </w:r>
          </w:p>
        </w:tc>
        <w:tc>
          <w:tcPr>
            <w:tcW w:w="850" w:type="dxa"/>
            <w:vMerge w:val="restart"/>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2,31</w:t>
            </w:r>
          </w:p>
        </w:tc>
        <w:tc>
          <w:tcPr>
            <w:tcW w:w="794" w:type="dxa"/>
            <w:vMerge w:val="restart"/>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2,44</w:t>
            </w:r>
          </w:p>
        </w:tc>
        <w:tc>
          <w:tcPr>
            <w:tcW w:w="850" w:type="dxa"/>
            <w:vMerge w:val="restart"/>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2,58</w:t>
            </w:r>
          </w:p>
        </w:tc>
        <w:tc>
          <w:tcPr>
            <w:tcW w:w="794" w:type="dxa"/>
            <w:vMerge w:val="restart"/>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2,95</w:t>
            </w:r>
          </w:p>
        </w:tc>
        <w:tc>
          <w:tcPr>
            <w:tcW w:w="850" w:type="dxa"/>
            <w:vMerge w:val="restart"/>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3,32</w:t>
            </w:r>
          </w:p>
        </w:tc>
        <w:tc>
          <w:tcPr>
            <w:tcW w:w="850" w:type="dxa"/>
            <w:vMerge w:val="restart"/>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3,69</w:t>
            </w:r>
          </w:p>
        </w:tc>
        <w:tc>
          <w:tcPr>
            <w:tcW w:w="850" w:type="dxa"/>
            <w:vMerge w:val="restart"/>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4,06</w:t>
            </w:r>
          </w:p>
        </w:tc>
        <w:tc>
          <w:tcPr>
            <w:tcW w:w="794" w:type="dxa"/>
            <w:vMerge w:val="restart"/>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4,43</w:t>
            </w:r>
          </w:p>
        </w:tc>
      </w:tr>
      <w:tr w:rsidR="0021491D" w:rsidRPr="00CD2A8E" w:rsidTr="00CD2A8E">
        <w:tc>
          <w:tcPr>
            <w:tcW w:w="2381" w:type="dxa"/>
            <w:vMerge/>
          </w:tcPr>
          <w:p w:rsidR="0021491D" w:rsidRPr="00CD2A8E" w:rsidRDefault="0021491D" w:rsidP="00B722DF">
            <w:pPr>
              <w:pStyle w:val="ConsPlusNormal"/>
              <w:rPr>
                <w:rFonts w:ascii="Times New Roman" w:hAnsi="Times New Roman" w:cs="Times New Roman"/>
                <w:sz w:val="18"/>
                <w:szCs w:val="18"/>
              </w:rPr>
            </w:pPr>
          </w:p>
        </w:tc>
        <w:tc>
          <w:tcPr>
            <w:tcW w:w="1644" w:type="dxa"/>
            <w:vMerge/>
          </w:tcPr>
          <w:p w:rsidR="0021491D" w:rsidRPr="00CD2A8E" w:rsidRDefault="0021491D" w:rsidP="00B722DF">
            <w:pPr>
              <w:pStyle w:val="ConsPlusNormal"/>
              <w:rPr>
                <w:rFonts w:ascii="Times New Roman" w:hAnsi="Times New Roman" w:cs="Times New Roman"/>
                <w:sz w:val="18"/>
                <w:szCs w:val="18"/>
              </w:rPr>
            </w:pP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Бюджет Астраханской области</w:t>
            </w:r>
          </w:p>
        </w:tc>
        <w:tc>
          <w:tcPr>
            <w:tcW w:w="130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0405</w:t>
            </w:r>
          </w:p>
        </w:tc>
        <w:tc>
          <w:tcPr>
            <w:tcW w:w="1361"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3370200140</w:t>
            </w:r>
          </w:p>
        </w:tc>
        <w:tc>
          <w:tcPr>
            <w:tcW w:w="1247"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244</w:t>
            </w:r>
          </w:p>
        </w:tc>
        <w:tc>
          <w:tcPr>
            <w:tcW w:w="1247"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529,8</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111,4</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57,8</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60,1</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60,1</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60,1</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60,1</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60,1</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60,1</w:t>
            </w:r>
          </w:p>
        </w:tc>
        <w:tc>
          <w:tcPr>
            <w:tcW w:w="1871" w:type="dxa"/>
            <w:vMerge/>
          </w:tcPr>
          <w:p w:rsidR="0021491D" w:rsidRPr="00CD2A8E" w:rsidRDefault="0021491D" w:rsidP="00B722DF">
            <w:pPr>
              <w:pStyle w:val="ConsPlusNormal"/>
              <w:rPr>
                <w:rFonts w:ascii="Times New Roman" w:hAnsi="Times New Roman" w:cs="Times New Roman"/>
                <w:sz w:val="18"/>
                <w:szCs w:val="18"/>
              </w:rPr>
            </w:pPr>
          </w:p>
        </w:tc>
        <w:tc>
          <w:tcPr>
            <w:tcW w:w="1020" w:type="dxa"/>
            <w:vMerge/>
          </w:tcPr>
          <w:p w:rsidR="0021491D" w:rsidRPr="00CD2A8E" w:rsidRDefault="0021491D" w:rsidP="00B722DF">
            <w:pPr>
              <w:pStyle w:val="ConsPlusNormal"/>
              <w:rPr>
                <w:rFonts w:ascii="Times New Roman" w:hAnsi="Times New Roman" w:cs="Times New Roman"/>
                <w:sz w:val="18"/>
                <w:szCs w:val="18"/>
              </w:rPr>
            </w:pPr>
          </w:p>
        </w:tc>
        <w:tc>
          <w:tcPr>
            <w:tcW w:w="850" w:type="dxa"/>
            <w:vMerge/>
          </w:tcPr>
          <w:p w:rsidR="0021491D" w:rsidRPr="00CD2A8E" w:rsidRDefault="0021491D" w:rsidP="00B722DF">
            <w:pPr>
              <w:pStyle w:val="ConsPlusNormal"/>
              <w:rPr>
                <w:rFonts w:ascii="Times New Roman" w:hAnsi="Times New Roman" w:cs="Times New Roman"/>
                <w:sz w:val="18"/>
                <w:szCs w:val="18"/>
              </w:rPr>
            </w:pPr>
          </w:p>
        </w:tc>
        <w:tc>
          <w:tcPr>
            <w:tcW w:w="794" w:type="dxa"/>
            <w:vMerge/>
          </w:tcPr>
          <w:p w:rsidR="0021491D" w:rsidRPr="00CD2A8E" w:rsidRDefault="0021491D" w:rsidP="00B722DF">
            <w:pPr>
              <w:pStyle w:val="ConsPlusNormal"/>
              <w:rPr>
                <w:rFonts w:ascii="Times New Roman" w:hAnsi="Times New Roman" w:cs="Times New Roman"/>
                <w:sz w:val="18"/>
                <w:szCs w:val="18"/>
              </w:rPr>
            </w:pPr>
          </w:p>
        </w:tc>
        <w:tc>
          <w:tcPr>
            <w:tcW w:w="850" w:type="dxa"/>
            <w:vMerge/>
          </w:tcPr>
          <w:p w:rsidR="0021491D" w:rsidRPr="00CD2A8E" w:rsidRDefault="0021491D" w:rsidP="00B722DF">
            <w:pPr>
              <w:pStyle w:val="ConsPlusNormal"/>
              <w:rPr>
                <w:rFonts w:ascii="Times New Roman" w:hAnsi="Times New Roman" w:cs="Times New Roman"/>
                <w:sz w:val="18"/>
                <w:szCs w:val="18"/>
              </w:rPr>
            </w:pPr>
          </w:p>
        </w:tc>
        <w:tc>
          <w:tcPr>
            <w:tcW w:w="794" w:type="dxa"/>
            <w:vMerge/>
          </w:tcPr>
          <w:p w:rsidR="0021491D" w:rsidRPr="00CD2A8E" w:rsidRDefault="0021491D" w:rsidP="00B722DF">
            <w:pPr>
              <w:pStyle w:val="ConsPlusNormal"/>
              <w:rPr>
                <w:rFonts w:ascii="Times New Roman" w:hAnsi="Times New Roman" w:cs="Times New Roman"/>
                <w:sz w:val="18"/>
                <w:szCs w:val="18"/>
              </w:rPr>
            </w:pPr>
          </w:p>
        </w:tc>
        <w:tc>
          <w:tcPr>
            <w:tcW w:w="850" w:type="dxa"/>
            <w:vMerge/>
          </w:tcPr>
          <w:p w:rsidR="0021491D" w:rsidRPr="00CD2A8E" w:rsidRDefault="0021491D" w:rsidP="00B722DF">
            <w:pPr>
              <w:pStyle w:val="ConsPlusNormal"/>
              <w:rPr>
                <w:rFonts w:ascii="Times New Roman" w:hAnsi="Times New Roman" w:cs="Times New Roman"/>
                <w:sz w:val="18"/>
                <w:szCs w:val="18"/>
              </w:rPr>
            </w:pPr>
          </w:p>
        </w:tc>
        <w:tc>
          <w:tcPr>
            <w:tcW w:w="850" w:type="dxa"/>
            <w:vMerge/>
          </w:tcPr>
          <w:p w:rsidR="0021491D" w:rsidRPr="00CD2A8E" w:rsidRDefault="0021491D" w:rsidP="00B722DF">
            <w:pPr>
              <w:pStyle w:val="ConsPlusNormal"/>
              <w:rPr>
                <w:rFonts w:ascii="Times New Roman" w:hAnsi="Times New Roman" w:cs="Times New Roman"/>
                <w:sz w:val="18"/>
                <w:szCs w:val="18"/>
              </w:rPr>
            </w:pPr>
          </w:p>
        </w:tc>
        <w:tc>
          <w:tcPr>
            <w:tcW w:w="850" w:type="dxa"/>
            <w:vMerge/>
          </w:tcPr>
          <w:p w:rsidR="0021491D" w:rsidRPr="00CD2A8E" w:rsidRDefault="0021491D" w:rsidP="00B722DF">
            <w:pPr>
              <w:pStyle w:val="ConsPlusNormal"/>
              <w:rPr>
                <w:rFonts w:ascii="Times New Roman" w:hAnsi="Times New Roman" w:cs="Times New Roman"/>
                <w:sz w:val="18"/>
                <w:szCs w:val="18"/>
              </w:rPr>
            </w:pPr>
          </w:p>
        </w:tc>
        <w:tc>
          <w:tcPr>
            <w:tcW w:w="794" w:type="dxa"/>
            <w:vMerge/>
          </w:tcPr>
          <w:p w:rsidR="0021491D" w:rsidRPr="00CD2A8E" w:rsidRDefault="0021491D" w:rsidP="00B722DF">
            <w:pPr>
              <w:pStyle w:val="ConsPlusNormal"/>
              <w:rPr>
                <w:rFonts w:ascii="Times New Roman" w:hAnsi="Times New Roman" w:cs="Times New Roman"/>
                <w:sz w:val="18"/>
                <w:szCs w:val="18"/>
              </w:rPr>
            </w:pPr>
          </w:p>
        </w:tc>
      </w:tr>
      <w:tr w:rsidR="0021491D" w:rsidRPr="00CD2A8E" w:rsidTr="00CD2A8E">
        <w:tc>
          <w:tcPr>
            <w:tcW w:w="2381" w:type="dxa"/>
            <w:vMerge/>
          </w:tcPr>
          <w:p w:rsidR="0021491D" w:rsidRPr="00CD2A8E" w:rsidRDefault="0021491D" w:rsidP="00B722DF">
            <w:pPr>
              <w:pStyle w:val="ConsPlusNormal"/>
              <w:rPr>
                <w:rFonts w:ascii="Times New Roman" w:hAnsi="Times New Roman" w:cs="Times New Roman"/>
                <w:sz w:val="18"/>
                <w:szCs w:val="18"/>
              </w:rPr>
            </w:pPr>
          </w:p>
        </w:tc>
        <w:tc>
          <w:tcPr>
            <w:tcW w:w="1644" w:type="dxa"/>
            <w:vMerge/>
          </w:tcPr>
          <w:p w:rsidR="0021491D" w:rsidRPr="00CD2A8E" w:rsidRDefault="0021491D" w:rsidP="00B722DF">
            <w:pPr>
              <w:pStyle w:val="ConsPlusNormal"/>
              <w:rPr>
                <w:rFonts w:ascii="Times New Roman" w:hAnsi="Times New Roman" w:cs="Times New Roman"/>
                <w:sz w:val="18"/>
                <w:szCs w:val="18"/>
              </w:rPr>
            </w:pP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Бюджет Астраханской области</w:t>
            </w:r>
          </w:p>
        </w:tc>
        <w:tc>
          <w:tcPr>
            <w:tcW w:w="130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0405</w:t>
            </w:r>
          </w:p>
        </w:tc>
        <w:tc>
          <w:tcPr>
            <w:tcW w:w="1361"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3370200140</w:t>
            </w:r>
          </w:p>
        </w:tc>
        <w:tc>
          <w:tcPr>
            <w:tcW w:w="1247"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244</w:t>
            </w:r>
          </w:p>
        </w:tc>
        <w:tc>
          <w:tcPr>
            <w:tcW w:w="1247"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90,8</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19,1</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9,9</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10,3</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10,3</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10,3</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10,3</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10,3</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10,3</w:t>
            </w:r>
          </w:p>
        </w:tc>
        <w:tc>
          <w:tcPr>
            <w:tcW w:w="1871" w:type="dxa"/>
            <w:vMerge/>
          </w:tcPr>
          <w:p w:rsidR="0021491D" w:rsidRPr="00CD2A8E" w:rsidRDefault="0021491D" w:rsidP="00B722DF">
            <w:pPr>
              <w:pStyle w:val="ConsPlusNormal"/>
              <w:rPr>
                <w:rFonts w:ascii="Times New Roman" w:hAnsi="Times New Roman" w:cs="Times New Roman"/>
                <w:sz w:val="18"/>
                <w:szCs w:val="18"/>
              </w:rPr>
            </w:pPr>
          </w:p>
        </w:tc>
        <w:tc>
          <w:tcPr>
            <w:tcW w:w="1020" w:type="dxa"/>
            <w:vMerge/>
          </w:tcPr>
          <w:p w:rsidR="0021491D" w:rsidRPr="00CD2A8E" w:rsidRDefault="0021491D" w:rsidP="00B722DF">
            <w:pPr>
              <w:pStyle w:val="ConsPlusNormal"/>
              <w:rPr>
                <w:rFonts w:ascii="Times New Roman" w:hAnsi="Times New Roman" w:cs="Times New Roman"/>
                <w:sz w:val="18"/>
                <w:szCs w:val="18"/>
              </w:rPr>
            </w:pPr>
          </w:p>
        </w:tc>
        <w:tc>
          <w:tcPr>
            <w:tcW w:w="850" w:type="dxa"/>
            <w:vMerge/>
          </w:tcPr>
          <w:p w:rsidR="0021491D" w:rsidRPr="00CD2A8E" w:rsidRDefault="0021491D" w:rsidP="00B722DF">
            <w:pPr>
              <w:pStyle w:val="ConsPlusNormal"/>
              <w:rPr>
                <w:rFonts w:ascii="Times New Roman" w:hAnsi="Times New Roman" w:cs="Times New Roman"/>
                <w:sz w:val="18"/>
                <w:szCs w:val="18"/>
              </w:rPr>
            </w:pPr>
          </w:p>
        </w:tc>
        <w:tc>
          <w:tcPr>
            <w:tcW w:w="794" w:type="dxa"/>
            <w:vMerge/>
          </w:tcPr>
          <w:p w:rsidR="0021491D" w:rsidRPr="00CD2A8E" w:rsidRDefault="0021491D" w:rsidP="00B722DF">
            <w:pPr>
              <w:pStyle w:val="ConsPlusNormal"/>
              <w:rPr>
                <w:rFonts w:ascii="Times New Roman" w:hAnsi="Times New Roman" w:cs="Times New Roman"/>
                <w:sz w:val="18"/>
                <w:szCs w:val="18"/>
              </w:rPr>
            </w:pPr>
          </w:p>
        </w:tc>
        <w:tc>
          <w:tcPr>
            <w:tcW w:w="850" w:type="dxa"/>
            <w:vMerge/>
          </w:tcPr>
          <w:p w:rsidR="0021491D" w:rsidRPr="00CD2A8E" w:rsidRDefault="0021491D" w:rsidP="00B722DF">
            <w:pPr>
              <w:pStyle w:val="ConsPlusNormal"/>
              <w:rPr>
                <w:rFonts w:ascii="Times New Roman" w:hAnsi="Times New Roman" w:cs="Times New Roman"/>
                <w:sz w:val="18"/>
                <w:szCs w:val="18"/>
              </w:rPr>
            </w:pPr>
          </w:p>
        </w:tc>
        <w:tc>
          <w:tcPr>
            <w:tcW w:w="794" w:type="dxa"/>
            <w:vMerge/>
          </w:tcPr>
          <w:p w:rsidR="0021491D" w:rsidRPr="00CD2A8E" w:rsidRDefault="0021491D" w:rsidP="00B722DF">
            <w:pPr>
              <w:pStyle w:val="ConsPlusNormal"/>
              <w:rPr>
                <w:rFonts w:ascii="Times New Roman" w:hAnsi="Times New Roman" w:cs="Times New Roman"/>
                <w:sz w:val="18"/>
                <w:szCs w:val="18"/>
              </w:rPr>
            </w:pPr>
          </w:p>
        </w:tc>
        <w:tc>
          <w:tcPr>
            <w:tcW w:w="850" w:type="dxa"/>
            <w:vMerge/>
          </w:tcPr>
          <w:p w:rsidR="0021491D" w:rsidRPr="00CD2A8E" w:rsidRDefault="0021491D" w:rsidP="00B722DF">
            <w:pPr>
              <w:pStyle w:val="ConsPlusNormal"/>
              <w:rPr>
                <w:rFonts w:ascii="Times New Roman" w:hAnsi="Times New Roman" w:cs="Times New Roman"/>
                <w:sz w:val="18"/>
                <w:szCs w:val="18"/>
              </w:rPr>
            </w:pPr>
          </w:p>
        </w:tc>
        <w:tc>
          <w:tcPr>
            <w:tcW w:w="850" w:type="dxa"/>
            <w:vMerge/>
          </w:tcPr>
          <w:p w:rsidR="0021491D" w:rsidRPr="00CD2A8E" w:rsidRDefault="0021491D" w:rsidP="00B722DF">
            <w:pPr>
              <w:pStyle w:val="ConsPlusNormal"/>
              <w:rPr>
                <w:rFonts w:ascii="Times New Roman" w:hAnsi="Times New Roman" w:cs="Times New Roman"/>
                <w:sz w:val="18"/>
                <w:szCs w:val="18"/>
              </w:rPr>
            </w:pPr>
          </w:p>
        </w:tc>
        <w:tc>
          <w:tcPr>
            <w:tcW w:w="850" w:type="dxa"/>
            <w:vMerge/>
          </w:tcPr>
          <w:p w:rsidR="0021491D" w:rsidRPr="00CD2A8E" w:rsidRDefault="0021491D" w:rsidP="00B722DF">
            <w:pPr>
              <w:pStyle w:val="ConsPlusNormal"/>
              <w:rPr>
                <w:rFonts w:ascii="Times New Roman" w:hAnsi="Times New Roman" w:cs="Times New Roman"/>
                <w:sz w:val="18"/>
                <w:szCs w:val="18"/>
              </w:rPr>
            </w:pPr>
          </w:p>
        </w:tc>
        <w:tc>
          <w:tcPr>
            <w:tcW w:w="794" w:type="dxa"/>
            <w:vMerge/>
          </w:tcPr>
          <w:p w:rsidR="0021491D" w:rsidRPr="00CD2A8E" w:rsidRDefault="0021491D" w:rsidP="00B722DF">
            <w:pPr>
              <w:pStyle w:val="ConsPlusNormal"/>
              <w:rPr>
                <w:rFonts w:ascii="Times New Roman" w:hAnsi="Times New Roman" w:cs="Times New Roman"/>
                <w:sz w:val="18"/>
                <w:szCs w:val="18"/>
              </w:rPr>
            </w:pPr>
          </w:p>
        </w:tc>
      </w:tr>
      <w:tr w:rsidR="0021491D" w:rsidRPr="00CD2A8E" w:rsidTr="00CD2A8E">
        <w:tc>
          <w:tcPr>
            <w:tcW w:w="2381" w:type="dxa"/>
            <w:vMerge/>
          </w:tcPr>
          <w:p w:rsidR="0021491D" w:rsidRPr="00CD2A8E" w:rsidRDefault="0021491D" w:rsidP="00B722DF">
            <w:pPr>
              <w:pStyle w:val="ConsPlusNormal"/>
              <w:rPr>
                <w:rFonts w:ascii="Times New Roman" w:hAnsi="Times New Roman" w:cs="Times New Roman"/>
                <w:sz w:val="18"/>
                <w:szCs w:val="18"/>
              </w:rPr>
            </w:pPr>
          </w:p>
        </w:tc>
        <w:tc>
          <w:tcPr>
            <w:tcW w:w="1644" w:type="dxa"/>
            <w:vMerge/>
          </w:tcPr>
          <w:p w:rsidR="0021491D" w:rsidRPr="00CD2A8E" w:rsidRDefault="0021491D" w:rsidP="00B722DF">
            <w:pPr>
              <w:pStyle w:val="ConsPlusNormal"/>
              <w:rPr>
                <w:rFonts w:ascii="Times New Roman" w:hAnsi="Times New Roman" w:cs="Times New Roman"/>
                <w:sz w:val="18"/>
                <w:szCs w:val="18"/>
              </w:rPr>
            </w:pP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Бюджет Астраханской области</w:t>
            </w:r>
          </w:p>
        </w:tc>
        <w:tc>
          <w:tcPr>
            <w:tcW w:w="130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0405</w:t>
            </w:r>
          </w:p>
        </w:tc>
        <w:tc>
          <w:tcPr>
            <w:tcW w:w="1361"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3370200140</w:t>
            </w:r>
          </w:p>
        </w:tc>
        <w:tc>
          <w:tcPr>
            <w:tcW w:w="1247"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247</w:t>
            </w:r>
          </w:p>
        </w:tc>
        <w:tc>
          <w:tcPr>
            <w:tcW w:w="1247"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2332,2</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489,5</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254,5</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264,7</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264,7</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264,7</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264,7</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264,7</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264,7</w:t>
            </w:r>
          </w:p>
        </w:tc>
        <w:tc>
          <w:tcPr>
            <w:tcW w:w="1871" w:type="dxa"/>
            <w:vMerge/>
          </w:tcPr>
          <w:p w:rsidR="0021491D" w:rsidRPr="00CD2A8E" w:rsidRDefault="0021491D" w:rsidP="00B722DF">
            <w:pPr>
              <w:pStyle w:val="ConsPlusNormal"/>
              <w:rPr>
                <w:rFonts w:ascii="Times New Roman" w:hAnsi="Times New Roman" w:cs="Times New Roman"/>
                <w:sz w:val="18"/>
                <w:szCs w:val="18"/>
              </w:rPr>
            </w:pPr>
          </w:p>
        </w:tc>
        <w:tc>
          <w:tcPr>
            <w:tcW w:w="1020" w:type="dxa"/>
            <w:vMerge/>
          </w:tcPr>
          <w:p w:rsidR="0021491D" w:rsidRPr="00CD2A8E" w:rsidRDefault="0021491D" w:rsidP="00B722DF">
            <w:pPr>
              <w:pStyle w:val="ConsPlusNormal"/>
              <w:rPr>
                <w:rFonts w:ascii="Times New Roman" w:hAnsi="Times New Roman" w:cs="Times New Roman"/>
                <w:sz w:val="18"/>
                <w:szCs w:val="18"/>
              </w:rPr>
            </w:pPr>
          </w:p>
        </w:tc>
        <w:tc>
          <w:tcPr>
            <w:tcW w:w="850" w:type="dxa"/>
            <w:vMerge/>
          </w:tcPr>
          <w:p w:rsidR="0021491D" w:rsidRPr="00CD2A8E" w:rsidRDefault="0021491D" w:rsidP="00B722DF">
            <w:pPr>
              <w:pStyle w:val="ConsPlusNormal"/>
              <w:rPr>
                <w:rFonts w:ascii="Times New Roman" w:hAnsi="Times New Roman" w:cs="Times New Roman"/>
                <w:sz w:val="18"/>
                <w:szCs w:val="18"/>
              </w:rPr>
            </w:pPr>
          </w:p>
        </w:tc>
        <w:tc>
          <w:tcPr>
            <w:tcW w:w="794" w:type="dxa"/>
            <w:vMerge/>
          </w:tcPr>
          <w:p w:rsidR="0021491D" w:rsidRPr="00CD2A8E" w:rsidRDefault="0021491D" w:rsidP="00B722DF">
            <w:pPr>
              <w:pStyle w:val="ConsPlusNormal"/>
              <w:rPr>
                <w:rFonts w:ascii="Times New Roman" w:hAnsi="Times New Roman" w:cs="Times New Roman"/>
                <w:sz w:val="18"/>
                <w:szCs w:val="18"/>
              </w:rPr>
            </w:pPr>
          </w:p>
        </w:tc>
        <w:tc>
          <w:tcPr>
            <w:tcW w:w="850" w:type="dxa"/>
            <w:vMerge/>
          </w:tcPr>
          <w:p w:rsidR="0021491D" w:rsidRPr="00CD2A8E" w:rsidRDefault="0021491D" w:rsidP="00B722DF">
            <w:pPr>
              <w:pStyle w:val="ConsPlusNormal"/>
              <w:rPr>
                <w:rFonts w:ascii="Times New Roman" w:hAnsi="Times New Roman" w:cs="Times New Roman"/>
                <w:sz w:val="18"/>
                <w:szCs w:val="18"/>
              </w:rPr>
            </w:pPr>
          </w:p>
        </w:tc>
        <w:tc>
          <w:tcPr>
            <w:tcW w:w="794" w:type="dxa"/>
            <w:vMerge/>
          </w:tcPr>
          <w:p w:rsidR="0021491D" w:rsidRPr="00CD2A8E" w:rsidRDefault="0021491D" w:rsidP="00B722DF">
            <w:pPr>
              <w:pStyle w:val="ConsPlusNormal"/>
              <w:rPr>
                <w:rFonts w:ascii="Times New Roman" w:hAnsi="Times New Roman" w:cs="Times New Roman"/>
                <w:sz w:val="18"/>
                <w:szCs w:val="18"/>
              </w:rPr>
            </w:pPr>
          </w:p>
        </w:tc>
        <w:tc>
          <w:tcPr>
            <w:tcW w:w="850" w:type="dxa"/>
            <w:vMerge/>
          </w:tcPr>
          <w:p w:rsidR="0021491D" w:rsidRPr="00CD2A8E" w:rsidRDefault="0021491D" w:rsidP="00B722DF">
            <w:pPr>
              <w:pStyle w:val="ConsPlusNormal"/>
              <w:rPr>
                <w:rFonts w:ascii="Times New Roman" w:hAnsi="Times New Roman" w:cs="Times New Roman"/>
                <w:sz w:val="18"/>
                <w:szCs w:val="18"/>
              </w:rPr>
            </w:pPr>
          </w:p>
        </w:tc>
        <w:tc>
          <w:tcPr>
            <w:tcW w:w="850" w:type="dxa"/>
            <w:vMerge/>
          </w:tcPr>
          <w:p w:rsidR="0021491D" w:rsidRPr="00CD2A8E" w:rsidRDefault="0021491D" w:rsidP="00B722DF">
            <w:pPr>
              <w:pStyle w:val="ConsPlusNormal"/>
              <w:rPr>
                <w:rFonts w:ascii="Times New Roman" w:hAnsi="Times New Roman" w:cs="Times New Roman"/>
                <w:sz w:val="18"/>
                <w:szCs w:val="18"/>
              </w:rPr>
            </w:pPr>
          </w:p>
        </w:tc>
        <w:tc>
          <w:tcPr>
            <w:tcW w:w="850" w:type="dxa"/>
            <w:vMerge/>
          </w:tcPr>
          <w:p w:rsidR="0021491D" w:rsidRPr="00CD2A8E" w:rsidRDefault="0021491D" w:rsidP="00B722DF">
            <w:pPr>
              <w:pStyle w:val="ConsPlusNormal"/>
              <w:rPr>
                <w:rFonts w:ascii="Times New Roman" w:hAnsi="Times New Roman" w:cs="Times New Roman"/>
                <w:sz w:val="18"/>
                <w:szCs w:val="18"/>
              </w:rPr>
            </w:pPr>
          </w:p>
        </w:tc>
        <w:tc>
          <w:tcPr>
            <w:tcW w:w="794" w:type="dxa"/>
            <w:vMerge/>
          </w:tcPr>
          <w:p w:rsidR="0021491D" w:rsidRPr="00CD2A8E" w:rsidRDefault="0021491D" w:rsidP="00B722DF">
            <w:pPr>
              <w:pStyle w:val="ConsPlusNormal"/>
              <w:rPr>
                <w:rFonts w:ascii="Times New Roman" w:hAnsi="Times New Roman" w:cs="Times New Roman"/>
                <w:sz w:val="18"/>
                <w:szCs w:val="18"/>
              </w:rPr>
            </w:pPr>
          </w:p>
        </w:tc>
      </w:tr>
      <w:tr w:rsidR="0021491D" w:rsidRPr="00CD2A8E" w:rsidTr="00CD2A8E">
        <w:tc>
          <w:tcPr>
            <w:tcW w:w="2381" w:type="dxa"/>
            <w:vMerge/>
          </w:tcPr>
          <w:p w:rsidR="0021491D" w:rsidRPr="00CD2A8E" w:rsidRDefault="0021491D" w:rsidP="00B722DF">
            <w:pPr>
              <w:pStyle w:val="ConsPlusNormal"/>
              <w:rPr>
                <w:rFonts w:ascii="Times New Roman" w:hAnsi="Times New Roman" w:cs="Times New Roman"/>
                <w:sz w:val="18"/>
                <w:szCs w:val="18"/>
              </w:rPr>
            </w:pPr>
          </w:p>
        </w:tc>
        <w:tc>
          <w:tcPr>
            <w:tcW w:w="1644" w:type="dxa"/>
            <w:vMerge/>
          </w:tcPr>
          <w:p w:rsidR="0021491D" w:rsidRPr="00CD2A8E" w:rsidRDefault="0021491D" w:rsidP="00B722DF">
            <w:pPr>
              <w:pStyle w:val="ConsPlusNormal"/>
              <w:rPr>
                <w:rFonts w:ascii="Times New Roman" w:hAnsi="Times New Roman" w:cs="Times New Roman"/>
                <w:sz w:val="18"/>
                <w:szCs w:val="18"/>
              </w:rPr>
            </w:pPr>
          </w:p>
        </w:tc>
        <w:tc>
          <w:tcPr>
            <w:tcW w:w="5046" w:type="dxa"/>
            <w:gridSpan w:val="4"/>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Итого по мероприятию</w:t>
            </w:r>
          </w:p>
        </w:tc>
        <w:tc>
          <w:tcPr>
            <w:tcW w:w="1247"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5382,7</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1233,3</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688,6</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576,8</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576,8</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576,8</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576,8</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576,8</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576,8</w:t>
            </w:r>
          </w:p>
        </w:tc>
        <w:tc>
          <w:tcPr>
            <w:tcW w:w="1871" w:type="dxa"/>
          </w:tcPr>
          <w:p w:rsidR="0021491D" w:rsidRPr="00CD2A8E" w:rsidRDefault="0021491D" w:rsidP="00B722DF">
            <w:pPr>
              <w:pStyle w:val="ConsPlusNormal"/>
              <w:rPr>
                <w:rFonts w:ascii="Times New Roman" w:hAnsi="Times New Roman" w:cs="Times New Roman"/>
                <w:sz w:val="18"/>
                <w:szCs w:val="18"/>
              </w:rPr>
            </w:pPr>
          </w:p>
        </w:tc>
        <w:tc>
          <w:tcPr>
            <w:tcW w:w="1020" w:type="dxa"/>
          </w:tcPr>
          <w:p w:rsidR="0021491D" w:rsidRPr="00CD2A8E" w:rsidRDefault="0021491D" w:rsidP="00B722DF">
            <w:pPr>
              <w:pStyle w:val="ConsPlusNormal"/>
              <w:rPr>
                <w:rFonts w:ascii="Times New Roman" w:hAnsi="Times New Roman" w:cs="Times New Roman"/>
                <w:sz w:val="18"/>
                <w:szCs w:val="18"/>
              </w:rPr>
            </w:pPr>
          </w:p>
        </w:tc>
        <w:tc>
          <w:tcPr>
            <w:tcW w:w="850" w:type="dxa"/>
          </w:tcPr>
          <w:p w:rsidR="0021491D" w:rsidRPr="00CD2A8E" w:rsidRDefault="0021491D" w:rsidP="00B722DF">
            <w:pPr>
              <w:pStyle w:val="ConsPlusNormal"/>
              <w:rPr>
                <w:rFonts w:ascii="Times New Roman" w:hAnsi="Times New Roman" w:cs="Times New Roman"/>
                <w:sz w:val="18"/>
                <w:szCs w:val="18"/>
              </w:rPr>
            </w:pPr>
          </w:p>
        </w:tc>
        <w:tc>
          <w:tcPr>
            <w:tcW w:w="794" w:type="dxa"/>
          </w:tcPr>
          <w:p w:rsidR="0021491D" w:rsidRPr="00CD2A8E" w:rsidRDefault="0021491D" w:rsidP="00B722DF">
            <w:pPr>
              <w:pStyle w:val="ConsPlusNormal"/>
              <w:rPr>
                <w:rFonts w:ascii="Times New Roman" w:hAnsi="Times New Roman" w:cs="Times New Roman"/>
                <w:sz w:val="18"/>
                <w:szCs w:val="18"/>
              </w:rPr>
            </w:pPr>
          </w:p>
        </w:tc>
        <w:tc>
          <w:tcPr>
            <w:tcW w:w="850" w:type="dxa"/>
          </w:tcPr>
          <w:p w:rsidR="0021491D" w:rsidRPr="00CD2A8E" w:rsidRDefault="0021491D" w:rsidP="00B722DF">
            <w:pPr>
              <w:pStyle w:val="ConsPlusNormal"/>
              <w:rPr>
                <w:rFonts w:ascii="Times New Roman" w:hAnsi="Times New Roman" w:cs="Times New Roman"/>
                <w:sz w:val="18"/>
                <w:szCs w:val="18"/>
              </w:rPr>
            </w:pPr>
          </w:p>
        </w:tc>
        <w:tc>
          <w:tcPr>
            <w:tcW w:w="794" w:type="dxa"/>
          </w:tcPr>
          <w:p w:rsidR="0021491D" w:rsidRPr="00CD2A8E" w:rsidRDefault="0021491D" w:rsidP="00B722DF">
            <w:pPr>
              <w:pStyle w:val="ConsPlusNormal"/>
              <w:rPr>
                <w:rFonts w:ascii="Times New Roman" w:hAnsi="Times New Roman" w:cs="Times New Roman"/>
                <w:sz w:val="18"/>
                <w:szCs w:val="18"/>
              </w:rPr>
            </w:pPr>
          </w:p>
        </w:tc>
        <w:tc>
          <w:tcPr>
            <w:tcW w:w="850" w:type="dxa"/>
          </w:tcPr>
          <w:p w:rsidR="0021491D" w:rsidRPr="00CD2A8E" w:rsidRDefault="0021491D" w:rsidP="00B722DF">
            <w:pPr>
              <w:pStyle w:val="ConsPlusNormal"/>
              <w:rPr>
                <w:rFonts w:ascii="Times New Roman" w:hAnsi="Times New Roman" w:cs="Times New Roman"/>
                <w:sz w:val="18"/>
                <w:szCs w:val="18"/>
              </w:rPr>
            </w:pPr>
          </w:p>
        </w:tc>
        <w:tc>
          <w:tcPr>
            <w:tcW w:w="850" w:type="dxa"/>
          </w:tcPr>
          <w:p w:rsidR="0021491D" w:rsidRPr="00CD2A8E" w:rsidRDefault="0021491D" w:rsidP="00B722DF">
            <w:pPr>
              <w:pStyle w:val="ConsPlusNormal"/>
              <w:rPr>
                <w:rFonts w:ascii="Times New Roman" w:hAnsi="Times New Roman" w:cs="Times New Roman"/>
                <w:sz w:val="18"/>
                <w:szCs w:val="18"/>
              </w:rPr>
            </w:pPr>
          </w:p>
        </w:tc>
        <w:tc>
          <w:tcPr>
            <w:tcW w:w="850" w:type="dxa"/>
          </w:tcPr>
          <w:p w:rsidR="0021491D" w:rsidRPr="00CD2A8E" w:rsidRDefault="0021491D" w:rsidP="00B722DF">
            <w:pPr>
              <w:pStyle w:val="ConsPlusNormal"/>
              <w:rPr>
                <w:rFonts w:ascii="Times New Roman" w:hAnsi="Times New Roman" w:cs="Times New Roman"/>
                <w:sz w:val="18"/>
                <w:szCs w:val="18"/>
              </w:rPr>
            </w:pPr>
          </w:p>
        </w:tc>
        <w:tc>
          <w:tcPr>
            <w:tcW w:w="794" w:type="dxa"/>
          </w:tcPr>
          <w:p w:rsidR="0021491D" w:rsidRPr="00CD2A8E" w:rsidRDefault="0021491D" w:rsidP="00B722DF">
            <w:pPr>
              <w:pStyle w:val="ConsPlusNormal"/>
              <w:rPr>
                <w:rFonts w:ascii="Times New Roman" w:hAnsi="Times New Roman" w:cs="Times New Roman"/>
                <w:sz w:val="18"/>
                <w:szCs w:val="18"/>
              </w:rPr>
            </w:pPr>
          </w:p>
        </w:tc>
      </w:tr>
      <w:tr w:rsidR="0021491D" w:rsidRPr="00CD2A8E" w:rsidTr="00CD2A8E">
        <w:tc>
          <w:tcPr>
            <w:tcW w:w="2381" w:type="dxa"/>
            <w:vMerge w:val="restart"/>
          </w:tcPr>
          <w:p w:rsidR="0021491D" w:rsidRPr="00CD2A8E" w:rsidRDefault="0021491D" w:rsidP="00B722DF">
            <w:pPr>
              <w:pStyle w:val="ConsPlusNormal"/>
              <w:rPr>
                <w:rFonts w:ascii="Times New Roman" w:hAnsi="Times New Roman" w:cs="Times New Roman"/>
                <w:sz w:val="18"/>
                <w:szCs w:val="18"/>
              </w:rPr>
            </w:pPr>
            <w:r w:rsidRPr="00CD2A8E">
              <w:rPr>
                <w:rFonts w:ascii="Times New Roman" w:hAnsi="Times New Roman" w:cs="Times New Roman"/>
                <w:sz w:val="18"/>
                <w:szCs w:val="18"/>
              </w:rPr>
              <w:t>Мероприятие 2. Проведение диагностических и лабораторных исследований на заразные и иные болезни животных</w:t>
            </w:r>
          </w:p>
        </w:tc>
        <w:tc>
          <w:tcPr>
            <w:tcW w:w="1644" w:type="dxa"/>
            <w:vMerge w:val="restart"/>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Служба ветеринарии Астраханской области 2023 - 2030</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Бюджет Астраханской области</w:t>
            </w:r>
          </w:p>
        </w:tc>
        <w:tc>
          <w:tcPr>
            <w:tcW w:w="130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0405</w:t>
            </w:r>
          </w:p>
        </w:tc>
        <w:tc>
          <w:tcPr>
            <w:tcW w:w="1361"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3370210510</w:t>
            </w:r>
          </w:p>
        </w:tc>
        <w:tc>
          <w:tcPr>
            <w:tcW w:w="1247"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111</w:t>
            </w:r>
          </w:p>
        </w:tc>
        <w:tc>
          <w:tcPr>
            <w:tcW w:w="1247"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71423,9</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9428,4</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8856,5</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8856,5</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8856,5</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8856,5</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8856,5</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8856,5</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8856,5</w:t>
            </w:r>
          </w:p>
        </w:tc>
        <w:tc>
          <w:tcPr>
            <w:tcW w:w="1871" w:type="dxa"/>
            <w:vMerge w:val="restart"/>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 xml:space="preserve">Число проведенных диагностических исследований на заразные болезни животных (туберкулез, бруцеллез, лептоспироз, лейкоз), </w:t>
            </w:r>
            <w:proofErr w:type="gramStart"/>
            <w:r w:rsidRPr="00CD2A8E">
              <w:rPr>
                <w:rFonts w:ascii="Times New Roman" w:hAnsi="Times New Roman" w:cs="Times New Roman"/>
                <w:sz w:val="18"/>
                <w:szCs w:val="18"/>
              </w:rPr>
              <w:t>млн</w:t>
            </w:r>
            <w:proofErr w:type="gramEnd"/>
            <w:r w:rsidRPr="00CD2A8E">
              <w:rPr>
                <w:rFonts w:ascii="Times New Roman" w:hAnsi="Times New Roman" w:cs="Times New Roman"/>
                <w:sz w:val="18"/>
                <w:szCs w:val="18"/>
              </w:rPr>
              <w:t xml:space="preserve"> </w:t>
            </w:r>
            <w:proofErr w:type="spellStart"/>
            <w:r w:rsidRPr="00CD2A8E">
              <w:rPr>
                <w:rFonts w:ascii="Times New Roman" w:hAnsi="Times New Roman" w:cs="Times New Roman"/>
                <w:sz w:val="18"/>
                <w:szCs w:val="18"/>
              </w:rPr>
              <w:t>головообработок</w:t>
            </w:r>
            <w:proofErr w:type="spellEnd"/>
          </w:p>
        </w:tc>
        <w:tc>
          <w:tcPr>
            <w:tcW w:w="1020" w:type="dxa"/>
            <w:vMerge w:val="restart"/>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1,07</w:t>
            </w:r>
          </w:p>
        </w:tc>
        <w:tc>
          <w:tcPr>
            <w:tcW w:w="850" w:type="dxa"/>
            <w:vMerge w:val="restart"/>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1,07</w:t>
            </w:r>
          </w:p>
        </w:tc>
        <w:tc>
          <w:tcPr>
            <w:tcW w:w="794" w:type="dxa"/>
            <w:vMerge w:val="restart"/>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1,07</w:t>
            </w:r>
          </w:p>
        </w:tc>
        <w:tc>
          <w:tcPr>
            <w:tcW w:w="850" w:type="dxa"/>
            <w:vMerge w:val="restart"/>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1,07</w:t>
            </w:r>
          </w:p>
        </w:tc>
        <w:tc>
          <w:tcPr>
            <w:tcW w:w="794" w:type="dxa"/>
            <w:vMerge w:val="restart"/>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1,18</w:t>
            </w:r>
          </w:p>
        </w:tc>
        <w:tc>
          <w:tcPr>
            <w:tcW w:w="850" w:type="dxa"/>
            <w:vMerge w:val="restart"/>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1,3</w:t>
            </w:r>
          </w:p>
        </w:tc>
        <w:tc>
          <w:tcPr>
            <w:tcW w:w="850" w:type="dxa"/>
            <w:vMerge w:val="restart"/>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1,42</w:t>
            </w:r>
          </w:p>
        </w:tc>
        <w:tc>
          <w:tcPr>
            <w:tcW w:w="850" w:type="dxa"/>
            <w:vMerge w:val="restart"/>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1,54</w:t>
            </w:r>
          </w:p>
        </w:tc>
        <w:tc>
          <w:tcPr>
            <w:tcW w:w="794" w:type="dxa"/>
            <w:vMerge w:val="restart"/>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1,66</w:t>
            </w:r>
          </w:p>
        </w:tc>
      </w:tr>
      <w:tr w:rsidR="0021491D" w:rsidRPr="00CD2A8E" w:rsidTr="00CD2A8E">
        <w:tc>
          <w:tcPr>
            <w:tcW w:w="2381" w:type="dxa"/>
            <w:vMerge/>
          </w:tcPr>
          <w:p w:rsidR="0021491D" w:rsidRPr="00CD2A8E" w:rsidRDefault="0021491D" w:rsidP="00B722DF">
            <w:pPr>
              <w:pStyle w:val="ConsPlusNormal"/>
              <w:rPr>
                <w:rFonts w:ascii="Times New Roman" w:hAnsi="Times New Roman" w:cs="Times New Roman"/>
                <w:sz w:val="18"/>
                <w:szCs w:val="18"/>
              </w:rPr>
            </w:pPr>
          </w:p>
        </w:tc>
        <w:tc>
          <w:tcPr>
            <w:tcW w:w="1644" w:type="dxa"/>
            <w:vMerge/>
          </w:tcPr>
          <w:p w:rsidR="0021491D" w:rsidRPr="00CD2A8E" w:rsidRDefault="0021491D" w:rsidP="00B722DF">
            <w:pPr>
              <w:pStyle w:val="ConsPlusNormal"/>
              <w:rPr>
                <w:rFonts w:ascii="Times New Roman" w:hAnsi="Times New Roman" w:cs="Times New Roman"/>
                <w:sz w:val="18"/>
                <w:szCs w:val="18"/>
              </w:rPr>
            </w:pP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Бюджет Астраханской области</w:t>
            </w:r>
          </w:p>
        </w:tc>
        <w:tc>
          <w:tcPr>
            <w:tcW w:w="130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0405</w:t>
            </w:r>
          </w:p>
        </w:tc>
        <w:tc>
          <w:tcPr>
            <w:tcW w:w="1361"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3370210510</w:t>
            </w:r>
          </w:p>
        </w:tc>
        <w:tc>
          <w:tcPr>
            <w:tcW w:w="1247"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119</w:t>
            </w:r>
          </w:p>
        </w:tc>
        <w:tc>
          <w:tcPr>
            <w:tcW w:w="1247"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21022,3</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2778,9</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2606,2</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2606,2</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2606,2</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2606,2</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2606,2</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2606,2</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2606,2</w:t>
            </w:r>
          </w:p>
        </w:tc>
        <w:tc>
          <w:tcPr>
            <w:tcW w:w="1871" w:type="dxa"/>
            <w:vMerge/>
          </w:tcPr>
          <w:p w:rsidR="0021491D" w:rsidRPr="00CD2A8E" w:rsidRDefault="0021491D" w:rsidP="00B722DF">
            <w:pPr>
              <w:pStyle w:val="ConsPlusNormal"/>
              <w:rPr>
                <w:rFonts w:ascii="Times New Roman" w:hAnsi="Times New Roman" w:cs="Times New Roman"/>
                <w:sz w:val="18"/>
                <w:szCs w:val="18"/>
              </w:rPr>
            </w:pPr>
          </w:p>
        </w:tc>
        <w:tc>
          <w:tcPr>
            <w:tcW w:w="1020" w:type="dxa"/>
            <w:vMerge/>
          </w:tcPr>
          <w:p w:rsidR="0021491D" w:rsidRPr="00CD2A8E" w:rsidRDefault="0021491D" w:rsidP="00B722DF">
            <w:pPr>
              <w:pStyle w:val="ConsPlusNormal"/>
              <w:rPr>
                <w:rFonts w:ascii="Times New Roman" w:hAnsi="Times New Roman" w:cs="Times New Roman"/>
                <w:sz w:val="18"/>
                <w:szCs w:val="18"/>
              </w:rPr>
            </w:pPr>
          </w:p>
        </w:tc>
        <w:tc>
          <w:tcPr>
            <w:tcW w:w="850" w:type="dxa"/>
            <w:vMerge/>
          </w:tcPr>
          <w:p w:rsidR="0021491D" w:rsidRPr="00CD2A8E" w:rsidRDefault="0021491D" w:rsidP="00B722DF">
            <w:pPr>
              <w:pStyle w:val="ConsPlusNormal"/>
              <w:rPr>
                <w:rFonts w:ascii="Times New Roman" w:hAnsi="Times New Roman" w:cs="Times New Roman"/>
                <w:sz w:val="18"/>
                <w:szCs w:val="18"/>
              </w:rPr>
            </w:pPr>
          </w:p>
        </w:tc>
        <w:tc>
          <w:tcPr>
            <w:tcW w:w="794" w:type="dxa"/>
            <w:vMerge/>
          </w:tcPr>
          <w:p w:rsidR="0021491D" w:rsidRPr="00CD2A8E" w:rsidRDefault="0021491D" w:rsidP="00B722DF">
            <w:pPr>
              <w:pStyle w:val="ConsPlusNormal"/>
              <w:rPr>
                <w:rFonts w:ascii="Times New Roman" w:hAnsi="Times New Roman" w:cs="Times New Roman"/>
                <w:sz w:val="18"/>
                <w:szCs w:val="18"/>
              </w:rPr>
            </w:pPr>
          </w:p>
        </w:tc>
        <w:tc>
          <w:tcPr>
            <w:tcW w:w="850" w:type="dxa"/>
            <w:vMerge/>
          </w:tcPr>
          <w:p w:rsidR="0021491D" w:rsidRPr="00CD2A8E" w:rsidRDefault="0021491D" w:rsidP="00B722DF">
            <w:pPr>
              <w:pStyle w:val="ConsPlusNormal"/>
              <w:rPr>
                <w:rFonts w:ascii="Times New Roman" w:hAnsi="Times New Roman" w:cs="Times New Roman"/>
                <w:sz w:val="18"/>
                <w:szCs w:val="18"/>
              </w:rPr>
            </w:pPr>
          </w:p>
        </w:tc>
        <w:tc>
          <w:tcPr>
            <w:tcW w:w="794" w:type="dxa"/>
            <w:vMerge/>
          </w:tcPr>
          <w:p w:rsidR="0021491D" w:rsidRPr="00CD2A8E" w:rsidRDefault="0021491D" w:rsidP="00B722DF">
            <w:pPr>
              <w:pStyle w:val="ConsPlusNormal"/>
              <w:rPr>
                <w:rFonts w:ascii="Times New Roman" w:hAnsi="Times New Roman" w:cs="Times New Roman"/>
                <w:sz w:val="18"/>
                <w:szCs w:val="18"/>
              </w:rPr>
            </w:pPr>
          </w:p>
        </w:tc>
        <w:tc>
          <w:tcPr>
            <w:tcW w:w="850" w:type="dxa"/>
            <w:vMerge/>
          </w:tcPr>
          <w:p w:rsidR="0021491D" w:rsidRPr="00CD2A8E" w:rsidRDefault="0021491D" w:rsidP="00B722DF">
            <w:pPr>
              <w:pStyle w:val="ConsPlusNormal"/>
              <w:rPr>
                <w:rFonts w:ascii="Times New Roman" w:hAnsi="Times New Roman" w:cs="Times New Roman"/>
                <w:sz w:val="18"/>
                <w:szCs w:val="18"/>
              </w:rPr>
            </w:pPr>
          </w:p>
        </w:tc>
        <w:tc>
          <w:tcPr>
            <w:tcW w:w="850" w:type="dxa"/>
            <w:vMerge/>
          </w:tcPr>
          <w:p w:rsidR="0021491D" w:rsidRPr="00CD2A8E" w:rsidRDefault="0021491D" w:rsidP="00B722DF">
            <w:pPr>
              <w:pStyle w:val="ConsPlusNormal"/>
              <w:rPr>
                <w:rFonts w:ascii="Times New Roman" w:hAnsi="Times New Roman" w:cs="Times New Roman"/>
                <w:sz w:val="18"/>
                <w:szCs w:val="18"/>
              </w:rPr>
            </w:pPr>
          </w:p>
        </w:tc>
        <w:tc>
          <w:tcPr>
            <w:tcW w:w="850" w:type="dxa"/>
            <w:vMerge/>
          </w:tcPr>
          <w:p w:rsidR="0021491D" w:rsidRPr="00CD2A8E" w:rsidRDefault="0021491D" w:rsidP="00B722DF">
            <w:pPr>
              <w:pStyle w:val="ConsPlusNormal"/>
              <w:rPr>
                <w:rFonts w:ascii="Times New Roman" w:hAnsi="Times New Roman" w:cs="Times New Roman"/>
                <w:sz w:val="18"/>
                <w:szCs w:val="18"/>
              </w:rPr>
            </w:pPr>
          </w:p>
        </w:tc>
        <w:tc>
          <w:tcPr>
            <w:tcW w:w="794" w:type="dxa"/>
            <w:vMerge/>
          </w:tcPr>
          <w:p w:rsidR="0021491D" w:rsidRPr="00CD2A8E" w:rsidRDefault="0021491D" w:rsidP="00B722DF">
            <w:pPr>
              <w:pStyle w:val="ConsPlusNormal"/>
              <w:rPr>
                <w:rFonts w:ascii="Times New Roman" w:hAnsi="Times New Roman" w:cs="Times New Roman"/>
                <w:sz w:val="18"/>
                <w:szCs w:val="18"/>
              </w:rPr>
            </w:pPr>
          </w:p>
        </w:tc>
      </w:tr>
      <w:tr w:rsidR="0021491D" w:rsidRPr="00CD2A8E" w:rsidTr="00CD2A8E">
        <w:tc>
          <w:tcPr>
            <w:tcW w:w="2381" w:type="dxa"/>
            <w:vMerge/>
          </w:tcPr>
          <w:p w:rsidR="0021491D" w:rsidRPr="00CD2A8E" w:rsidRDefault="0021491D" w:rsidP="00B722DF">
            <w:pPr>
              <w:pStyle w:val="ConsPlusNormal"/>
              <w:rPr>
                <w:rFonts w:ascii="Times New Roman" w:hAnsi="Times New Roman" w:cs="Times New Roman"/>
                <w:sz w:val="18"/>
                <w:szCs w:val="18"/>
              </w:rPr>
            </w:pPr>
          </w:p>
        </w:tc>
        <w:tc>
          <w:tcPr>
            <w:tcW w:w="1644" w:type="dxa"/>
            <w:vMerge/>
          </w:tcPr>
          <w:p w:rsidR="0021491D" w:rsidRPr="00CD2A8E" w:rsidRDefault="0021491D" w:rsidP="00B722DF">
            <w:pPr>
              <w:pStyle w:val="ConsPlusNormal"/>
              <w:rPr>
                <w:rFonts w:ascii="Times New Roman" w:hAnsi="Times New Roman" w:cs="Times New Roman"/>
                <w:sz w:val="18"/>
                <w:szCs w:val="18"/>
              </w:rPr>
            </w:pP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Бюджет Астраханской области</w:t>
            </w:r>
          </w:p>
        </w:tc>
        <w:tc>
          <w:tcPr>
            <w:tcW w:w="130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0405</w:t>
            </w:r>
          </w:p>
        </w:tc>
        <w:tc>
          <w:tcPr>
            <w:tcW w:w="1361"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3370210510</w:t>
            </w:r>
          </w:p>
        </w:tc>
        <w:tc>
          <w:tcPr>
            <w:tcW w:w="1247"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244</w:t>
            </w:r>
          </w:p>
        </w:tc>
        <w:tc>
          <w:tcPr>
            <w:tcW w:w="1247"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62026,5</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7271,9</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7562,8</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7865,3</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7865,3</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7865,3</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7865,3</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7865,3</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7865,3</w:t>
            </w:r>
          </w:p>
        </w:tc>
        <w:tc>
          <w:tcPr>
            <w:tcW w:w="1871" w:type="dxa"/>
            <w:vMerge/>
          </w:tcPr>
          <w:p w:rsidR="0021491D" w:rsidRPr="00CD2A8E" w:rsidRDefault="0021491D" w:rsidP="00B722DF">
            <w:pPr>
              <w:pStyle w:val="ConsPlusNormal"/>
              <w:rPr>
                <w:rFonts w:ascii="Times New Roman" w:hAnsi="Times New Roman" w:cs="Times New Roman"/>
                <w:sz w:val="18"/>
                <w:szCs w:val="18"/>
              </w:rPr>
            </w:pPr>
          </w:p>
        </w:tc>
        <w:tc>
          <w:tcPr>
            <w:tcW w:w="1020" w:type="dxa"/>
            <w:vMerge/>
          </w:tcPr>
          <w:p w:rsidR="0021491D" w:rsidRPr="00CD2A8E" w:rsidRDefault="0021491D" w:rsidP="00B722DF">
            <w:pPr>
              <w:pStyle w:val="ConsPlusNormal"/>
              <w:rPr>
                <w:rFonts w:ascii="Times New Roman" w:hAnsi="Times New Roman" w:cs="Times New Roman"/>
                <w:sz w:val="18"/>
                <w:szCs w:val="18"/>
              </w:rPr>
            </w:pPr>
          </w:p>
        </w:tc>
        <w:tc>
          <w:tcPr>
            <w:tcW w:w="850" w:type="dxa"/>
            <w:vMerge/>
          </w:tcPr>
          <w:p w:rsidR="0021491D" w:rsidRPr="00CD2A8E" w:rsidRDefault="0021491D" w:rsidP="00B722DF">
            <w:pPr>
              <w:pStyle w:val="ConsPlusNormal"/>
              <w:rPr>
                <w:rFonts w:ascii="Times New Roman" w:hAnsi="Times New Roman" w:cs="Times New Roman"/>
                <w:sz w:val="18"/>
                <w:szCs w:val="18"/>
              </w:rPr>
            </w:pPr>
          </w:p>
        </w:tc>
        <w:tc>
          <w:tcPr>
            <w:tcW w:w="794" w:type="dxa"/>
            <w:vMerge/>
          </w:tcPr>
          <w:p w:rsidR="0021491D" w:rsidRPr="00CD2A8E" w:rsidRDefault="0021491D" w:rsidP="00B722DF">
            <w:pPr>
              <w:pStyle w:val="ConsPlusNormal"/>
              <w:rPr>
                <w:rFonts w:ascii="Times New Roman" w:hAnsi="Times New Roman" w:cs="Times New Roman"/>
                <w:sz w:val="18"/>
                <w:szCs w:val="18"/>
              </w:rPr>
            </w:pPr>
          </w:p>
        </w:tc>
        <w:tc>
          <w:tcPr>
            <w:tcW w:w="850" w:type="dxa"/>
            <w:vMerge/>
          </w:tcPr>
          <w:p w:rsidR="0021491D" w:rsidRPr="00CD2A8E" w:rsidRDefault="0021491D" w:rsidP="00B722DF">
            <w:pPr>
              <w:pStyle w:val="ConsPlusNormal"/>
              <w:rPr>
                <w:rFonts w:ascii="Times New Roman" w:hAnsi="Times New Roman" w:cs="Times New Roman"/>
                <w:sz w:val="18"/>
                <w:szCs w:val="18"/>
              </w:rPr>
            </w:pPr>
          </w:p>
        </w:tc>
        <w:tc>
          <w:tcPr>
            <w:tcW w:w="794" w:type="dxa"/>
            <w:vMerge/>
          </w:tcPr>
          <w:p w:rsidR="0021491D" w:rsidRPr="00CD2A8E" w:rsidRDefault="0021491D" w:rsidP="00B722DF">
            <w:pPr>
              <w:pStyle w:val="ConsPlusNormal"/>
              <w:rPr>
                <w:rFonts w:ascii="Times New Roman" w:hAnsi="Times New Roman" w:cs="Times New Roman"/>
                <w:sz w:val="18"/>
                <w:szCs w:val="18"/>
              </w:rPr>
            </w:pPr>
          </w:p>
        </w:tc>
        <w:tc>
          <w:tcPr>
            <w:tcW w:w="850" w:type="dxa"/>
            <w:vMerge/>
          </w:tcPr>
          <w:p w:rsidR="0021491D" w:rsidRPr="00CD2A8E" w:rsidRDefault="0021491D" w:rsidP="00B722DF">
            <w:pPr>
              <w:pStyle w:val="ConsPlusNormal"/>
              <w:rPr>
                <w:rFonts w:ascii="Times New Roman" w:hAnsi="Times New Roman" w:cs="Times New Roman"/>
                <w:sz w:val="18"/>
                <w:szCs w:val="18"/>
              </w:rPr>
            </w:pPr>
          </w:p>
        </w:tc>
        <w:tc>
          <w:tcPr>
            <w:tcW w:w="850" w:type="dxa"/>
            <w:vMerge/>
          </w:tcPr>
          <w:p w:rsidR="0021491D" w:rsidRPr="00CD2A8E" w:rsidRDefault="0021491D" w:rsidP="00B722DF">
            <w:pPr>
              <w:pStyle w:val="ConsPlusNormal"/>
              <w:rPr>
                <w:rFonts w:ascii="Times New Roman" w:hAnsi="Times New Roman" w:cs="Times New Roman"/>
                <w:sz w:val="18"/>
                <w:szCs w:val="18"/>
              </w:rPr>
            </w:pPr>
          </w:p>
        </w:tc>
        <w:tc>
          <w:tcPr>
            <w:tcW w:w="850" w:type="dxa"/>
            <w:vMerge/>
          </w:tcPr>
          <w:p w:rsidR="0021491D" w:rsidRPr="00CD2A8E" w:rsidRDefault="0021491D" w:rsidP="00B722DF">
            <w:pPr>
              <w:pStyle w:val="ConsPlusNormal"/>
              <w:rPr>
                <w:rFonts w:ascii="Times New Roman" w:hAnsi="Times New Roman" w:cs="Times New Roman"/>
                <w:sz w:val="18"/>
                <w:szCs w:val="18"/>
              </w:rPr>
            </w:pPr>
          </w:p>
        </w:tc>
        <w:tc>
          <w:tcPr>
            <w:tcW w:w="794" w:type="dxa"/>
            <w:vMerge/>
          </w:tcPr>
          <w:p w:rsidR="0021491D" w:rsidRPr="00CD2A8E" w:rsidRDefault="0021491D" w:rsidP="00B722DF">
            <w:pPr>
              <w:pStyle w:val="ConsPlusNormal"/>
              <w:rPr>
                <w:rFonts w:ascii="Times New Roman" w:hAnsi="Times New Roman" w:cs="Times New Roman"/>
                <w:sz w:val="18"/>
                <w:szCs w:val="18"/>
              </w:rPr>
            </w:pPr>
          </w:p>
        </w:tc>
      </w:tr>
      <w:tr w:rsidR="0021491D" w:rsidRPr="00CD2A8E" w:rsidTr="00CD2A8E">
        <w:tc>
          <w:tcPr>
            <w:tcW w:w="2381" w:type="dxa"/>
            <w:vMerge/>
          </w:tcPr>
          <w:p w:rsidR="0021491D" w:rsidRPr="00CD2A8E" w:rsidRDefault="0021491D" w:rsidP="00B722DF">
            <w:pPr>
              <w:pStyle w:val="ConsPlusNormal"/>
              <w:rPr>
                <w:rFonts w:ascii="Times New Roman" w:hAnsi="Times New Roman" w:cs="Times New Roman"/>
                <w:sz w:val="18"/>
                <w:szCs w:val="18"/>
              </w:rPr>
            </w:pPr>
          </w:p>
        </w:tc>
        <w:tc>
          <w:tcPr>
            <w:tcW w:w="1644" w:type="dxa"/>
            <w:vMerge/>
          </w:tcPr>
          <w:p w:rsidR="0021491D" w:rsidRPr="00CD2A8E" w:rsidRDefault="0021491D" w:rsidP="00B722DF">
            <w:pPr>
              <w:pStyle w:val="ConsPlusNormal"/>
              <w:rPr>
                <w:rFonts w:ascii="Times New Roman" w:hAnsi="Times New Roman" w:cs="Times New Roman"/>
                <w:sz w:val="18"/>
                <w:szCs w:val="18"/>
              </w:rPr>
            </w:pP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Бюджет Астраханской области</w:t>
            </w:r>
          </w:p>
        </w:tc>
        <w:tc>
          <w:tcPr>
            <w:tcW w:w="130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0405</w:t>
            </w:r>
          </w:p>
        </w:tc>
        <w:tc>
          <w:tcPr>
            <w:tcW w:w="1361"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3370210510</w:t>
            </w:r>
          </w:p>
        </w:tc>
        <w:tc>
          <w:tcPr>
            <w:tcW w:w="1247"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611</w:t>
            </w:r>
          </w:p>
        </w:tc>
        <w:tc>
          <w:tcPr>
            <w:tcW w:w="1247"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1503148,5</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214100,8</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183956,7</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184168,5</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184184,5</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184184,5</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184184,5</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184184,5</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184184,5</w:t>
            </w:r>
          </w:p>
        </w:tc>
        <w:tc>
          <w:tcPr>
            <w:tcW w:w="1871" w:type="dxa"/>
            <w:vMerge/>
          </w:tcPr>
          <w:p w:rsidR="0021491D" w:rsidRPr="00CD2A8E" w:rsidRDefault="0021491D" w:rsidP="00B722DF">
            <w:pPr>
              <w:pStyle w:val="ConsPlusNormal"/>
              <w:rPr>
                <w:rFonts w:ascii="Times New Roman" w:hAnsi="Times New Roman" w:cs="Times New Roman"/>
                <w:sz w:val="18"/>
                <w:szCs w:val="18"/>
              </w:rPr>
            </w:pPr>
          </w:p>
        </w:tc>
        <w:tc>
          <w:tcPr>
            <w:tcW w:w="1020" w:type="dxa"/>
            <w:vMerge/>
          </w:tcPr>
          <w:p w:rsidR="0021491D" w:rsidRPr="00CD2A8E" w:rsidRDefault="0021491D" w:rsidP="00B722DF">
            <w:pPr>
              <w:pStyle w:val="ConsPlusNormal"/>
              <w:rPr>
                <w:rFonts w:ascii="Times New Roman" w:hAnsi="Times New Roman" w:cs="Times New Roman"/>
                <w:sz w:val="18"/>
                <w:szCs w:val="18"/>
              </w:rPr>
            </w:pPr>
          </w:p>
        </w:tc>
        <w:tc>
          <w:tcPr>
            <w:tcW w:w="850" w:type="dxa"/>
            <w:vMerge/>
          </w:tcPr>
          <w:p w:rsidR="0021491D" w:rsidRPr="00CD2A8E" w:rsidRDefault="0021491D" w:rsidP="00B722DF">
            <w:pPr>
              <w:pStyle w:val="ConsPlusNormal"/>
              <w:rPr>
                <w:rFonts w:ascii="Times New Roman" w:hAnsi="Times New Roman" w:cs="Times New Roman"/>
                <w:sz w:val="18"/>
                <w:szCs w:val="18"/>
              </w:rPr>
            </w:pPr>
          </w:p>
        </w:tc>
        <w:tc>
          <w:tcPr>
            <w:tcW w:w="794" w:type="dxa"/>
            <w:vMerge/>
          </w:tcPr>
          <w:p w:rsidR="0021491D" w:rsidRPr="00CD2A8E" w:rsidRDefault="0021491D" w:rsidP="00B722DF">
            <w:pPr>
              <w:pStyle w:val="ConsPlusNormal"/>
              <w:rPr>
                <w:rFonts w:ascii="Times New Roman" w:hAnsi="Times New Roman" w:cs="Times New Roman"/>
                <w:sz w:val="18"/>
                <w:szCs w:val="18"/>
              </w:rPr>
            </w:pPr>
          </w:p>
        </w:tc>
        <w:tc>
          <w:tcPr>
            <w:tcW w:w="850" w:type="dxa"/>
            <w:vMerge/>
          </w:tcPr>
          <w:p w:rsidR="0021491D" w:rsidRPr="00CD2A8E" w:rsidRDefault="0021491D" w:rsidP="00B722DF">
            <w:pPr>
              <w:pStyle w:val="ConsPlusNormal"/>
              <w:rPr>
                <w:rFonts w:ascii="Times New Roman" w:hAnsi="Times New Roman" w:cs="Times New Roman"/>
                <w:sz w:val="18"/>
                <w:szCs w:val="18"/>
              </w:rPr>
            </w:pPr>
          </w:p>
        </w:tc>
        <w:tc>
          <w:tcPr>
            <w:tcW w:w="794" w:type="dxa"/>
            <w:vMerge/>
          </w:tcPr>
          <w:p w:rsidR="0021491D" w:rsidRPr="00CD2A8E" w:rsidRDefault="0021491D" w:rsidP="00B722DF">
            <w:pPr>
              <w:pStyle w:val="ConsPlusNormal"/>
              <w:rPr>
                <w:rFonts w:ascii="Times New Roman" w:hAnsi="Times New Roman" w:cs="Times New Roman"/>
                <w:sz w:val="18"/>
                <w:szCs w:val="18"/>
              </w:rPr>
            </w:pPr>
          </w:p>
        </w:tc>
        <w:tc>
          <w:tcPr>
            <w:tcW w:w="850" w:type="dxa"/>
            <w:vMerge/>
          </w:tcPr>
          <w:p w:rsidR="0021491D" w:rsidRPr="00CD2A8E" w:rsidRDefault="0021491D" w:rsidP="00B722DF">
            <w:pPr>
              <w:pStyle w:val="ConsPlusNormal"/>
              <w:rPr>
                <w:rFonts w:ascii="Times New Roman" w:hAnsi="Times New Roman" w:cs="Times New Roman"/>
                <w:sz w:val="18"/>
                <w:szCs w:val="18"/>
              </w:rPr>
            </w:pPr>
          </w:p>
        </w:tc>
        <w:tc>
          <w:tcPr>
            <w:tcW w:w="850" w:type="dxa"/>
            <w:vMerge/>
          </w:tcPr>
          <w:p w:rsidR="0021491D" w:rsidRPr="00CD2A8E" w:rsidRDefault="0021491D" w:rsidP="00B722DF">
            <w:pPr>
              <w:pStyle w:val="ConsPlusNormal"/>
              <w:rPr>
                <w:rFonts w:ascii="Times New Roman" w:hAnsi="Times New Roman" w:cs="Times New Roman"/>
                <w:sz w:val="18"/>
                <w:szCs w:val="18"/>
              </w:rPr>
            </w:pPr>
          </w:p>
        </w:tc>
        <w:tc>
          <w:tcPr>
            <w:tcW w:w="850" w:type="dxa"/>
            <w:vMerge/>
          </w:tcPr>
          <w:p w:rsidR="0021491D" w:rsidRPr="00CD2A8E" w:rsidRDefault="0021491D" w:rsidP="00B722DF">
            <w:pPr>
              <w:pStyle w:val="ConsPlusNormal"/>
              <w:rPr>
                <w:rFonts w:ascii="Times New Roman" w:hAnsi="Times New Roman" w:cs="Times New Roman"/>
                <w:sz w:val="18"/>
                <w:szCs w:val="18"/>
              </w:rPr>
            </w:pPr>
          </w:p>
        </w:tc>
        <w:tc>
          <w:tcPr>
            <w:tcW w:w="794" w:type="dxa"/>
            <w:vMerge/>
          </w:tcPr>
          <w:p w:rsidR="0021491D" w:rsidRPr="00CD2A8E" w:rsidRDefault="0021491D" w:rsidP="00B722DF">
            <w:pPr>
              <w:pStyle w:val="ConsPlusNormal"/>
              <w:rPr>
                <w:rFonts w:ascii="Times New Roman" w:hAnsi="Times New Roman" w:cs="Times New Roman"/>
                <w:sz w:val="18"/>
                <w:szCs w:val="18"/>
              </w:rPr>
            </w:pPr>
          </w:p>
        </w:tc>
      </w:tr>
      <w:tr w:rsidR="0021491D" w:rsidRPr="00CD2A8E" w:rsidTr="00CD2A8E">
        <w:tc>
          <w:tcPr>
            <w:tcW w:w="2381" w:type="dxa"/>
            <w:vMerge/>
          </w:tcPr>
          <w:p w:rsidR="0021491D" w:rsidRPr="00CD2A8E" w:rsidRDefault="0021491D" w:rsidP="00B722DF">
            <w:pPr>
              <w:pStyle w:val="ConsPlusNormal"/>
              <w:rPr>
                <w:rFonts w:ascii="Times New Roman" w:hAnsi="Times New Roman" w:cs="Times New Roman"/>
                <w:sz w:val="18"/>
                <w:szCs w:val="18"/>
              </w:rPr>
            </w:pPr>
          </w:p>
        </w:tc>
        <w:tc>
          <w:tcPr>
            <w:tcW w:w="1644" w:type="dxa"/>
            <w:vMerge/>
          </w:tcPr>
          <w:p w:rsidR="0021491D" w:rsidRPr="00CD2A8E" w:rsidRDefault="0021491D" w:rsidP="00B722DF">
            <w:pPr>
              <w:pStyle w:val="ConsPlusNormal"/>
              <w:rPr>
                <w:rFonts w:ascii="Times New Roman" w:hAnsi="Times New Roman" w:cs="Times New Roman"/>
                <w:sz w:val="18"/>
                <w:szCs w:val="18"/>
              </w:rPr>
            </w:pPr>
          </w:p>
        </w:tc>
        <w:tc>
          <w:tcPr>
            <w:tcW w:w="5046" w:type="dxa"/>
            <w:gridSpan w:val="4"/>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Итого по мероприятию</w:t>
            </w:r>
          </w:p>
        </w:tc>
        <w:tc>
          <w:tcPr>
            <w:tcW w:w="1247"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1657621,2</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233580,0</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202982,2</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203496,5</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203512,5</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203512,5</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203512,5</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203512,5</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203512,5</w:t>
            </w:r>
          </w:p>
        </w:tc>
        <w:tc>
          <w:tcPr>
            <w:tcW w:w="1871" w:type="dxa"/>
          </w:tcPr>
          <w:p w:rsidR="0021491D" w:rsidRPr="00CD2A8E" w:rsidRDefault="0021491D" w:rsidP="00B722DF">
            <w:pPr>
              <w:pStyle w:val="ConsPlusNormal"/>
              <w:rPr>
                <w:rFonts w:ascii="Times New Roman" w:hAnsi="Times New Roman" w:cs="Times New Roman"/>
                <w:sz w:val="18"/>
                <w:szCs w:val="18"/>
              </w:rPr>
            </w:pPr>
          </w:p>
        </w:tc>
        <w:tc>
          <w:tcPr>
            <w:tcW w:w="1020" w:type="dxa"/>
          </w:tcPr>
          <w:p w:rsidR="0021491D" w:rsidRPr="00CD2A8E" w:rsidRDefault="0021491D" w:rsidP="00B722DF">
            <w:pPr>
              <w:pStyle w:val="ConsPlusNormal"/>
              <w:rPr>
                <w:rFonts w:ascii="Times New Roman" w:hAnsi="Times New Roman" w:cs="Times New Roman"/>
                <w:sz w:val="18"/>
                <w:szCs w:val="18"/>
              </w:rPr>
            </w:pPr>
          </w:p>
        </w:tc>
        <w:tc>
          <w:tcPr>
            <w:tcW w:w="850" w:type="dxa"/>
          </w:tcPr>
          <w:p w:rsidR="0021491D" w:rsidRPr="00CD2A8E" w:rsidRDefault="0021491D" w:rsidP="00B722DF">
            <w:pPr>
              <w:pStyle w:val="ConsPlusNormal"/>
              <w:rPr>
                <w:rFonts w:ascii="Times New Roman" w:hAnsi="Times New Roman" w:cs="Times New Roman"/>
                <w:sz w:val="18"/>
                <w:szCs w:val="18"/>
              </w:rPr>
            </w:pPr>
          </w:p>
        </w:tc>
        <w:tc>
          <w:tcPr>
            <w:tcW w:w="794" w:type="dxa"/>
          </w:tcPr>
          <w:p w:rsidR="0021491D" w:rsidRPr="00CD2A8E" w:rsidRDefault="0021491D" w:rsidP="00B722DF">
            <w:pPr>
              <w:pStyle w:val="ConsPlusNormal"/>
              <w:rPr>
                <w:rFonts w:ascii="Times New Roman" w:hAnsi="Times New Roman" w:cs="Times New Roman"/>
                <w:sz w:val="18"/>
                <w:szCs w:val="18"/>
              </w:rPr>
            </w:pPr>
          </w:p>
        </w:tc>
        <w:tc>
          <w:tcPr>
            <w:tcW w:w="850" w:type="dxa"/>
          </w:tcPr>
          <w:p w:rsidR="0021491D" w:rsidRPr="00CD2A8E" w:rsidRDefault="0021491D" w:rsidP="00B722DF">
            <w:pPr>
              <w:pStyle w:val="ConsPlusNormal"/>
              <w:rPr>
                <w:rFonts w:ascii="Times New Roman" w:hAnsi="Times New Roman" w:cs="Times New Roman"/>
                <w:sz w:val="18"/>
                <w:szCs w:val="18"/>
              </w:rPr>
            </w:pPr>
          </w:p>
        </w:tc>
        <w:tc>
          <w:tcPr>
            <w:tcW w:w="794" w:type="dxa"/>
          </w:tcPr>
          <w:p w:rsidR="0021491D" w:rsidRPr="00CD2A8E" w:rsidRDefault="0021491D" w:rsidP="00B722DF">
            <w:pPr>
              <w:pStyle w:val="ConsPlusNormal"/>
              <w:rPr>
                <w:rFonts w:ascii="Times New Roman" w:hAnsi="Times New Roman" w:cs="Times New Roman"/>
                <w:sz w:val="18"/>
                <w:szCs w:val="18"/>
              </w:rPr>
            </w:pPr>
          </w:p>
        </w:tc>
        <w:tc>
          <w:tcPr>
            <w:tcW w:w="850" w:type="dxa"/>
          </w:tcPr>
          <w:p w:rsidR="0021491D" w:rsidRPr="00CD2A8E" w:rsidRDefault="0021491D" w:rsidP="00B722DF">
            <w:pPr>
              <w:pStyle w:val="ConsPlusNormal"/>
              <w:rPr>
                <w:rFonts w:ascii="Times New Roman" w:hAnsi="Times New Roman" w:cs="Times New Roman"/>
                <w:sz w:val="18"/>
                <w:szCs w:val="18"/>
              </w:rPr>
            </w:pPr>
          </w:p>
        </w:tc>
        <w:tc>
          <w:tcPr>
            <w:tcW w:w="850" w:type="dxa"/>
          </w:tcPr>
          <w:p w:rsidR="0021491D" w:rsidRPr="00CD2A8E" w:rsidRDefault="0021491D" w:rsidP="00B722DF">
            <w:pPr>
              <w:pStyle w:val="ConsPlusNormal"/>
              <w:rPr>
                <w:rFonts w:ascii="Times New Roman" w:hAnsi="Times New Roman" w:cs="Times New Roman"/>
                <w:sz w:val="18"/>
                <w:szCs w:val="18"/>
              </w:rPr>
            </w:pPr>
          </w:p>
        </w:tc>
        <w:tc>
          <w:tcPr>
            <w:tcW w:w="850" w:type="dxa"/>
          </w:tcPr>
          <w:p w:rsidR="0021491D" w:rsidRPr="00CD2A8E" w:rsidRDefault="0021491D" w:rsidP="00B722DF">
            <w:pPr>
              <w:pStyle w:val="ConsPlusNormal"/>
              <w:rPr>
                <w:rFonts w:ascii="Times New Roman" w:hAnsi="Times New Roman" w:cs="Times New Roman"/>
                <w:sz w:val="18"/>
                <w:szCs w:val="18"/>
              </w:rPr>
            </w:pPr>
          </w:p>
        </w:tc>
        <w:tc>
          <w:tcPr>
            <w:tcW w:w="794" w:type="dxa"/>
          </w:tcPr>
          <w:p w:rsidR="0021491D" w:rsidRPr="00CD2A8E" w:rsidRDefault="0021491D" w:rsidP="00B722DF">
            <w:pPr>
              <w:pStyle w:val="ConsPlusNormal"/>
              <w:rPr>
                <w:rFonts w:ascii="Times New Roman" w:hAnsi="Times New Roman" w:cs="Times New Roman"/>
                <w:sz w:val="18"/>
                <w:szCs w:val="18"/>
              </w:rPr>
            </w:pPr>
          </w:p>
        </w:tc>
      </w:tr>
      <w:tr w:rsidR="0021491D" w:rsidRPr="00CD2A8E" w:rsidTr="00CD2A8E">
        <w:tc>
          <w:tcPr>
            <w:tcW w:w="2381" w:type="dxa"/>
            <w:vMerge w:val="restart"/>
          </w:tcPr>
          <w:p w:rsidR="0021491D" w:rsidRPr="00CD2A8E" w:rsidRDefault="0021491D" w:rsidP="00B722DF">
            <w:pPr>
              <w:pStyle w:val="ConsPlusNormal"/>
              <w:rPr>
                <w:rFonts w:ascii="Times New Roman" w:hAnsi="Times New Roman" w:cs="Times New Roman"/>
                <w:sz w:val="18"/>
                <w:szCs w:val="18"/>
              </w:rPr>
            </w:pPr>
            <w:r w:rsidRPr="00CD2A8E">
              <w:rPr>
                <w:rFonts w:ascii="Times New Roman" w:hAnsi="Times New Roman" w:cs="Times New Roman"/>
                <w:sz w:val="18"/>
                <w:szCs w:val="18"/>
              </w:rPr>
              <w:lastRenderedPageBreak/>
              <w:t>Мероприятие 3. Осуществление идентификации и учета животных</w:t>
            </w:r>
          </w:p>
        </w:tc>
        <w:tc>
          <w:tcPr>
            <w:tcW w:w="1644" w:type="dxa"/>
            <w:vMerge w:val="restart"/>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Служба ветеринарии Астраханской области 2023 - 2030</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Бюджет Астраханской области</w:t>
            </w:r>
          </w:p>
        </w:tc>
        <w:tc>
          <w:tcPr>
            <w:tcW w:w="130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0405</w:t>
            </w:r>
          </w:p>
        </w:tc>
        <w:tc>
          <w:tcPr>
            <w:tcW w:w="1361"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3370200010</w:t>
            </w:r>
          </w:p>
        </w:tc>
        <w:tc>
          <w:tcPr>
            <w:tcW w:w="1247"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121</w:t>
            </w:r>
          </w:p>
        </w:tc>
        <w:tc>
          <w:tcPr>
            <w:tcW w:w="1247"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145895,2</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18236,9</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18236,9</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18236,9</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18236,9</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18236,9</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18236,9</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18236,9</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18236,9</w:t>
            </w:r>
          </w:p>
        </w:tc>
        <w:tc>
          <w:tcPr>
            <w:tcW w:w="1871" w:type="dxa"/>
            <w:vMerge w:val="restart"/>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Доля животных, идентифицированных и учтенных в соответствии с ветеринарными правилами осуществления идентификации и учета животных, в общем поголовье животных, находящихся на обслуживании, %</w:t>
            </w:r>
          </w:p>
        </w:tc>
        <w:tc>
          <w:tcPr>
            <w:tcW w:w="1020" w:type="dxa"/>
            <w:vMerge w:val="restart"/>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0</w:t>
            </w:r>
          </w:p>
        </w:tc>
        <w:tc>
          <w:tcPr>
            <w:tcW w:w="850" w:type="dxa"/>
            <w:vMerge w:val="restart"/>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0</w:t>
            </w:r>
          </w:p>
        </w:tc>
        <w:tc>
          <w:tcPr>
            <w:tcW w:w="794" w:type="dxa"/>
            <w:vMerge w:val="restart"/>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20</w:t>
            </w:r>
          </w:p>
        </w:tc>
        <w:tc>
          <w:tcPr>
            <w:tcW w:w="850" w:type="dxa"/>
            <w:vMerge w:val="restart"/>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40</w:t>
            </w:r>
          </w:p>
        </w:tc>
        <w:tc>
          <w:tcPr>
            <w:tcW w:w="794" w:type="dxa"/>
            <w:vMerge w:val="restart"/>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60</w:t>
            </w:r>
          </w:p>
        </w:tc>
        <w:tc>
          <w:tcPr>
            <w:tcW w:w="850" w:type="dxa"/>
            <w:vMerge w:val="restart"/>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80</w:t>
            </w:r>
          </w:p>
        </w:tc>
        <w:tc>
          <w:tcPr>
            <w:tcW w:w="850" w:type="dxa"/>
            <w:vMerge w:val="restart"/>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90</w:t>
            </w:r>
          </w:p>
        </w:tc>
        <w:tc>
          <w:tcPr>
            <w:tcW w:w="850" w:type="dxa"/>
            <w:vMerge w:val="restart"/>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90</w:t>
            </w:r>
          </w:p>
        </w:tc>
        <w:tc>
          <w:tcPr>
            <w:tcW w:w="794" w:type="dxa"/>
            <w:vMerge w:val="restart"/>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90</w:t>
            </w:r>
          </w:p>
        </w:tc>
      </w:tr>
      <w:tr w:rsidR="0021491D" w:rsidRPr="00CD2A8E" w:rsidTr="00CD2A8E">
        <w:tc>
          <w:tcPr>
            <w:tcW w:w="2381" w:type="dxa"/>
            <w:vMerge/>
          </w:tcPr>
          <w:p w:rsidR="0021491D" w:rsidRPr="00CD2A8E" w:rsidRDefault="0021491D" w:rsidP="00B722DF">
            <w:pPr>
              <w:pStyle w:val="ConsPlusNormal"/>
              <w:rPr>
                <w:rFonts w:ascii="Times New Roman" w:hAnsi="Times New Roman" w:cs="Times New Roman"/>
                <w:sz w:val="18"/>
                <w:szCs w:val="18"/>
              </w:rPr>
            </w:pPr>
          </w:p>
        </w:tc>
        <w:tc>
          <w:tcPr>
            <w:tcW w:w="1644" w:type="dxa"/>
            <w:vMerge/>
          </w:tcPr>
          <w:p w:rsidR="0021491D" w:rsidRPr="00CD2A8E" w:rsidRDefault="0021491D" w:rsidP="00B722DF">
            <w:pPr>
              <w:pStyle w:val="ConsPlusNormal"/>
              <w:rPr>
                <w:rFonts w:ascii="Times New Roman" w:hAnsi="Times New Roman" w:cs="Times New Roman"/>
                <w:sz w:val="18"/>
                <w:szCs w:val="18"/>
              </w:rPr>
            </w:pP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Бюджет Астраханской области</w:t>
            </w:r>
          </w:p>
        </w:tc>
        <w:tc>
          <w:tcPr>
            <w:tcW w:w="130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0405</w:t>
            </w:r>
          </w:p>
        </w:tc>
        <w:tc>
          <w:tcPr>
            <w:tcW w:w="1361"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3370200010</w:t>
            </w:r>
          </w:p>
        </w:tc>
        <w:tc>
          <w:tcPr>
            <w:tcW w:w="1247"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129</w:t>
            </w:r>
          </w:p>
        </w:tc>
        <w:tc>
          <w:tcPr>
            <w:tcW w:w="1247"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44048,8</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5506,1</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5506,1</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5506,1</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5506,1</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5506,1</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5506,1</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5506,1</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5506,1</w:t>
            </w:r>
          </w:p>
        </w:tc>
        <w:tc>
          <w:tcPr>
            <w:tcW w:w="1871" w:type="dxa"/>
            <w:vMerge/>
          </w:tcPr>
          <w:p w:rsidR="0021491D" w:rsidRPr="00CD2A8E" w:rsidRDefault="0021491D" w:rsidP="00B722DF">
            <w:pPr>
              <w:pStyle w:val="ConsPlusNormal"/>
              <w:rPr>
                <w:rFonts w:ascii="Times New Roman" w:hAnsi="Times New Roman" w:cs="Times New Roman"/>
                <w:sz w:val="18"/>
                <w:szCs w:val="18"/>
              </w:rPr>
            </w:pPr>
          </w:p>
        </w:tc>
        <w:tc>
          <w:tcPr>
            <w:tcW w:w="1020" w:type="dxa"/>
            <w:vMerge/>
          </w:tcPr>
          <w:p w:rsidR="0021491D" w:rsidRPr="00CD2A8E" w:rsidRDefault="0021491D" w:rsidP="00B722DF">
            <w:pPr>
              <w:pStyle w:val="ConsPlusNormal"/>
              <w:rPr>
                <w:rFonts w:ascii="Times New Roman" w:hAnsi="Times New Roman" w:cs="Times New Roman"/>
                <w:sz w:val="18"/>
                <w:szCs w:val="18"/>
              </w:rPr>
            </w:pPr>
          </w:p>
        </w:tc>
        <w:tc>
          <w:tcPr>
            <w:tcW w:w="850" w:type="dxa"/>
            <w:vMerge/>
          </w:tcPr>
          <w:p w:rsidR="0021491D" w:rsidRPr="00CD2A8E" w:rsidRDefault="0021491D" w:rsidP="00B722DF">
            <w:pPr>
              <w:pStyle w:val="ConsPlusNormal"/>
              <w:rPr>
                <w:rFonts w:ascii="Times New Roman" w:hAnsi="Times New Roman" w:cs="Times New Roman"/>
                <w:sz w:val="18"/>
                <w:szCs w:val="18"/>
              </w:rPr>
            </w:pPr>
          </w:p>
        </w:tc>
        <w:tc>
          <w:tcPr>
            <w:tcW w:w="794" w:type="dxa"/>
            <w:vMerge/>
          </w:tcPr>
          <w:p w:rsidR="0021491D" w:rsidRPr="00CD2A8E" w:rsidRDefault="0021491D" w:rsidP="00B722DF">
            <w:pPr>
              <w:pStyle w:val="ConsPlusNormal"/>
              <w:rPr>
                <w:rFonts w:ascii="Times New Roman" w:hAnsi="Times New Roman" w:cs="Times New Roman"/>
                <w:sz w:val="18"/>
                <w:szCs w:val="18"/>
              </w:rPr>
            </w:pPr>
          </w:p>
        </w:tc>
        <w:tc>
          <w:tcPr>
            <w:tcW w:w="850" w:type="dxa"/>
            <w:vMerge/>
          </w:tcPr>
          <w:p w:rsidR="0021491D" w:rsidRPr="00CD2A8E" w:rsidRDefault="0021491D" w:rsidP="00B722DF">
            <w:pPr>
              <w:pStyle w:val="ConsPlusNormal"/>
              <w:rPr>
                <w:rFonts w:ascii="Times New Roman" w:hAnsi="Times New Roman" w:cs="Times New Roman"/>
                <w:sz w:val="18"/>
                <w:szCs w:val="18"/>
              </w:rPr>
            </w:pPr>
          </w:p>
        </w:tc>
        <w:tc>
          <w:tcPr>
            <w:tcW w:w="794" w:type="dxa"/>
            <w:vMerge/>
          </w:tcPr>
          <w:p w:rsidR="0021491D" w:rsidRPr="00CD2A8E" w:rsidRDefault="0021491D" w:rsidP="00B722DF">
            <w:pPr>
              <w:pStyle w:val="ConsPlusNormal"/>
              <w:rPr>
                <w:rFonts w:ascii="Times New Roman" w:hAnsi="Times New Roman" w:cs="Times New Roman"/>
                <w:sz w:val="18"/>
                <w:szCs w:val="18"/>
              </w:rPr>
            </w:pPr>
          </w:p>
        </w:tc>
        <w:tc>
          <w:tcPr>
            <w:tcW w:w="850" w:type="dxa"/>
            <w:vMerge/>
          </w:tcPr>
          <w:p w:rsidR="0021491D" w:rsidRPr="00CD2A8E" w:rsidRDefault="0021491D" w:rsidP="00B722DF">
            <w:pPr>
              <w:pStyle w:val="ConsPlusNormal"/>
              <w:rPr>
                <w:rFonts w:ascii="Times New Roman" w:hAnsi="Times New Roman" w:cs="Times New Roman"/>
                <w:sz w:val="18"/>
                <w:szCs w:val="18"/>
              </w:rPr>
            </w:pPr>
          </w:p>
        </w:tc>
        <w:tc>
          <w:tcPr>
            <w:tcW w:w="850" w:type="dxa"/>
            <w:vMerge/>
          </w:tcPr>
          <w:p w:rsidR="0021491D" w:rsidRPr="00CD2A8E" w:rsidRDefault="0021491D" w:rsidP="00B722DF">
            <w:pPr>
              <w:pStyle w:val="ConsPlusNormal"/>
              <w:rPr>
                <w:rFonts w:ascii="Times New Roman" w:hAnsi="Times New Roman" w:cs="Times New Roman"/>
                <w:sz w:val="18"/>
                <w:szCs w:val="18"/>
              </w:rPr>
            </w:pPr>
          </w:p>
        </w:tc>
        <w:tc>
          <w:tcPr>
            <w:tcW w:w="850" w:type="dxa"/>
            <w:vMerge/>
          </w:tcPr>
          <w:p w:rsidR="0021491D" w:rsidRPr="00CD2A8E" w:rsidRDefault="0021491D" w:rsidP="00B722DF">
            <w:pPr>
              <w:pStyle w:val="ConsPlusNormal"/>
              <w:rPr>
                <w:rFonts w:ascii="Times New Roman" w:hAnsi="Times New Roman" w:cs="Times New Roman"/>
                <w:sz w:val="18"/>
                <w:szCs w:val="18"/>
              </w:rPr>
            </w:pPr>
          </w:p>
        </w:tc>
        <w:tc>
          <w:tcPr>
            <w:tcW w:w="794" w:type="dxa"/>
            <w:vMerge/>
          </w:tcPr>
          <w:p w:rsidR="0021491D" w:rsidRPr="00CD2A8E" w:rsidRDefault="0021491D" w:rsidP="00B722DF">
            <w:pPr>
              <w:pStyle w:val="ConsPlusNormal"/>
              <w:rPr>
                <w:rFonts w:ascii="Times New Roman" w:hAnsi="Times New Roman" w:cs="Times New Roman"/>
                <w:sz w:val="18"/>
                <w:szCs w:val="18"/>
              </w:rPr>
            </w:pPr>
          </w:p>
        </w:tc>
      </w:tr>
      <w:tr w:rsidR="0021491D" w:rsidRPr="00CD2A8E" w:rsidTr="00CD2A8E">
        <w:tc>
          <w:tcPr>
            <w:tcW w:w="2381" w:type="dxa"/>
            <w:vMerge/>
          </w:tcPr>
          <w:p w:rsidR="0021491D" w:rsidRPr="00CD2A8E" w:rsidRDefault="0021491D" w:rsidP="00B722DF">
            <w:pPr>
              <w:pStyle w:val="ConsPlusNormal"/>
              <w:rPr>
                <w:rFonts w:ascii="Times New Roman" w:hAnsi="Times New Roman" w:cs="Times New Roman"/>
                <w:sz w:val="18"/>
                <w:szCs w:val="18"/>
              </w:rPr>
            </w:pPr>
          </w:p>
        </w:tc>
        <w:tc>
          <w:tcPr>
            <w:tcW w:w="1644" w:type="dxa"/>
            <w:vMerge/>
          </w:tcPr>
          <w:p w:rsidR="0021491D" w:rsidRPr="00CD2A8E" w:rsidRDefault="0021491D" w:rsidP="00B722DF">
            <w:pPr>
              <w:pStyle w:val="ConsPlusNormal"/>
              <w:rPr>
                <w:rFonts w:ascii="Times New Roman" w:hAnsi="Times New Roman" w:cs="Times New Roman"/>
                <w:sz w:val="18"/>
                <w:szCs w:val="18"/>
              </w:rPr>
            </w:pP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Бюджет Астраханской области</w:t>
            </w:r>
          </w:p>
        </w:tc>
        <w:tc>
          <w:tcPr>
            <w:tcW w:w="130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0405</w:t>
            </w:r>
          </w:p>
        </w:tc>
        <w:tc>
          <w:tcPr>
            <w:tcW w:w="1361"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3370200010</w:t>
            </w:r>
          </w:p>
        </w:tc>
        <w:tc>
          <w:tcPr>
            <w:tcW w:w="1247"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851</w:t>
            </w:r>
          </w:p>
        </w:tc>
        <w:tc>
          <w:tcPr>
            <w:tcW w:w="1247"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832,5</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185,0</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92,5</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92,5</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92,5</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92,5</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92,5</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92,5</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92,5</w:t>
            </w:r>
          </w:p>
        </w:tc>
        <w:tc>
          <w:tcPr>
            <w:tcW w:w="1871" w:type="dxa"/>
            <w:vMerge/>
          </w:tcPr>
          <w:p w:rsidR="0021491D" w:rsidRPr="00CD2A8E" w:rsidRDefault="0021491D" w:rsidP="00B722DF">
            <w:pPr>
              <w:pStyle w:val="ConsPlusNormal"/>
              <w:rPr>
                <w:rFonts w:ascii="Times New Roman" w:hAnsi="Times New Roman" w:cs="Times New Roman"/>
                <w:sz w:val="18"/>
                <w:szCs w:val="18"/>
              </w:rPr>
            </w:pPr>
          </w:p>
        </w:tc>
        <w:tc>
          <w:tcPr>
            <w:tcW w:w="1020" w:type="dxa"/>
            <w:vMerge/>
          </w:tcPr>
          <w:p w:rsidR="0021491D" w:rsidRPr="00CD2A8E" w:rsidRDefault="0021491D" w:rsidP="00B722DF">
            <w:pPr>
              <w:pStyle w:val="ConsPlusNormal"/>
              <w:rPr>
                <w:rFonts w:ascii="Times New Roman" w:hAnsi="Times New Roman" w:cs="Times New Roman"/>
                <w:sz w:val="18"/>
                <w:szCs w:val="18"/>
              </w:rPr>
            </w:pPr>
          </w:p>
        </w:tc>
        <w:tc>
          <w:tcPr>
            <w:tcW w:w="850" w:type="dxa"/>
            <w:vMerge/>
          </w:tcPr>
          <w:p w:rsidR="0021491D" w:rsidRPr="00CD2A8E" w:rsidRDefault="0021491D" w:rsidP="00B722DF">
            <w:pPr>
              <w:pStyle w:val="ConsPlusNormal"/>
              <w:rPr>
                <w:rFonts w:ascii="Times New Roman" w:hAnsi="Times New Roman" w:cs="Times New Roman"/>
                <w:sz w:val="18"/>
                <w:szCs w:val="18"/>
              </w:rPr>
            </w:pPr>
          </w:p>
        </w:tc>
        <w:tc>
          <w:tcPr>
            <w:tcW w:w="794" w:type="dxa"/>
            <w:vMerge/>
          </w:tcPr>
          <w:p w:rsidR="0021491D" w:rsidRPr="00CD2A8E" w:rsidRDefault="0021491D" w:rsidP="00B722DF">
            <w:pPr>
              <w:pStyle w:val="ConsPlusNormal"/>
              <w:rPr>
                <w:rFonts w:ascii="Times New Roman" w:hAnsi="Times New Roman" w:cs="Times New Roman"/>
                <w:sz w:val="18"/>
                <w:szCs w:val="18"/>
              </w:rPr>
            </w:pPr>
          </w:p>
        </w:tc>
        <w:tc>
          <w:tcPr>
            <w:tcW w:w="850" w:type="dxa"/>
            <w:vMerge/>
          </w:tcPr>
          <w:p w:rsidR="0021491D" w:rsidRPr="00CD2A8E" w:rsidRDefault="0021491D" w:rsidP="00B722DF">
            <w:pPr>
              <w:pStyle w:val="ConsPlusNormal"/>
              <w:rPr>
                <w:rFonts w:ascii="Times New Roman" w:hAnsi="Times New Roman" w:cs="Times New Roman"/>
                <w:sz w:val="18"/>
                <w:szCs w:val="18"/>
              </w:rPr>
            </w:pPr>
          </w:p>
        </w:tc>
        <w:tc>
          <w:tcPr>
            <w:tcW w:w="794" w:type="dxa"/>
            <w:vMerge/>
          </w:tcPr>
          <w:p w:rsidR="0021491D" w:rsidRPr="00CD2A8E" w:rsidRDefault="0021491D" w:rsidP="00B722DF">
            <w:pPr>
              <w:pStyle w:val="ConsPlusNormal"/>
              <w:rPr>
                <w:rFonts w:ascii="Times New Roman" w:hAnsi="Times New Roman" w:cs="Times New Roman"/>
                <w:sz w:val="18"/>
                <w:szCs w:val="18"/>
              </w:rPr>
            </w:pPr>
          </w:p>
        </w:tc>
        <w:tc>
          <w:tcPr>
            <w:tcW w:w="850" w:type="dxa"/>
            <w:vMerge/>
          </w:tcPr>
          <w:p w:rsidR="0021491D" w:rsidRPr="00CD2A8E" w:rsidRDefault="0021491D" w:rsidP="00B722DF">
            <w:pPr>
              <w:pStyle w:val="ConsPlusNormal"/>
              <w:rPr>
                <w:rFonts w:ascii="Times New Roman" w:hAnsi="Times New Roman" w:cs="Times New Roman"/>
                <w:sz w:val="18"/>
                <w:szCs w:val="18"/>
              </w:rPr>
            </w:pPr>
          </w:p>
        </w:tc>
        <w:tc>
          <w:tcPr>
            <w:tcW w:w="850" w:type="dxa"/>
            <w:vMerge/>
          </w:tcPr>
          <w:p w:rsidR="0021491D" w:rsidRPr="00CD2A8E" w:rsidRDefault="0021491D" w:rsidP="00B722DF">
            <w:pPr>
              <w:pStyle w:val="ConsPlusNormal"/>
              <w:rPr>
                <w:rFonts w:ascii="Times New Roman" w:hAnsi="Times New Roman" w:cs="Times New Roman"/>
                <w:sz w:val="18"/>
                <w:szCs w:val="18"/>
              </w:rPr>
            </w:pPr>
          </w:p>
        </w:tc>
        <w:tc>
          <w:tcPr>
            <w:tcW w:w="850" w:type="dxa"/>
            <w:vMerge/>
          </w:tcPr>
          <w:p w:rsidR="0021491D" w:rsidRPr="00CD2A8E" w:rsidRDefault="0021491D" w:rsidP="00B722DF">
            <w:pPr>
              <w:pStyle w:val="ConsPlusNormal"/>
              <w:rPr>
                <w:rFonts w:ascii="Times New Roman" w:hAnsi="Times New Roman" w:cs="Times New Roman"/>
                <w:sz w:val="18"/>
                <w:szCs w:val="18"/>
              </w:rPr>
            </w:pPr>
          </w:p>
        </w:tc>
        <w:tc>
          <w:tcPr>
            <w:tcW w:w="794" w:type="dxa"/>
            <w:vMerge/>
          </w:tcPr>
          <w:p w:rsidR="0021491D" w:rsidRPr="00CD2A8E" w:rsidRDefault="0021491D" w:rsidP="00B722DF">
            <w:pPr>
              <w:pStyle w:val="ConsPlusNormal"/>
              <w:rPr>
                <w:rFonts w:ascii="Times New Roman" w:hAnsi="Times New Roman" w:cs="Times New Roman"/>
                <w:sz w:val="18"/>
                <w:szCs w:val="18"/>
              </w:rPr>
            </w:pPr>
          </w:p>
        </w:tc>
      </w:tr>
      <w:tr w:rsidR="0021491D" w:rsidRPr="00CD2A8E" w:rsidTr="00CD2A8E">
        <w:tc>
          <w:tcPr>
            <w:tcW w:w="2381" w:type="dxa"/>
            <w:vMerge/>
          </w:tcPr>
          <w:p w:rsidR="0021491D" w:rsidRPr="00CD2A8E" w:rsidRDefault="0021491D" w:rsidP="00B722DF">
            <w:pPr>
              <w:pStyle w:val="ConsPlusNormal"/>
              <w:rPr>
                <w:rFonts w:ascii="Times New Roman" w:hAnsi="Times New Roman" w:cs="Times New Roman"/>
                <w:sz w:val="18"/>
                <w:szCs w:val="18"/>
              </w:rPr>
            </w:pPr>
          </w:p>
        </w:tc>
        <w:tc>
          <w:tcPr>
            <w:tcW w:w="1644" w:type="dxa"/>
            <w:vMerge/>
          </w:tcPr>
          <w:p w:rsidR="0021491D" w:rsidRPr="00CD2A8E" w:rsidRDefault="0021491D" w:rsidP="00B722DF">
            <w:pPr>
              <w:pStyle w:val="ConsPlusNormal"/>
              <w:rPr>
                <w:rFonts w:ascii="Times New Roman" w:hAnsi="Times New Roman" w:cs="Times New Roman"/>
                <w:sz w:val="18"/>
                <w:szCs w:val="18"/>
              </w:rPr>
            </w:pP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Бюджет Астраханской области</w:t>
            </w:r>
          </w:p>
        </w:tc>
        <w:tc>
          <w:tcPr>
            <w:tcW w:w="130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0405</w:t>
            </w:r>
          </w:p>
        </w:tc>
        <w:tc>
          <w:tcPr>
            <w:tcW w:w="1361"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3370200120</w:t>
            </w:r>
          </w:p>
        </w:tc>
        <w:tc>
          <w:tcPr>
            <w:tcW w:w="1247"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244</w:t>
            </w:r>
          </w:p>
        </w:tc>
        <w:tc>
          <w:tcPr>
            <w:tcW w:w="1247"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364,5</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81,0</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40,5</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40,5</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40,5</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40,5</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40,5</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40,5</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40,5</w:t>
            </w:r>
          </w:p>
        </w:tc>
        <w:tc>
          <w:tcPr>
            <w:tcW w:w="1871" w:type="dxa"/>
            <w:vMerge/>
          </w:tcPr>
          <w:p w:rsidR="0021491D" w:rsidRPr="00CD2A8E" w:rsidRDefault="0021491D" w:rsidP="00B722DF">
            <w:pPr>
              <w:pStyle w:val="ConsPlusNormal"/>
              <w:rPr>
                <w:rFonts w:ascii="Times New Roman" w:hAnsi="Times New Roman" w:cs="Times New Roman"/>
                <w:sz w:val="18"/>
                <w:szCs w:val="18"/>
              </w:rPr>
            </w:pPr>
          </w:p>
        </w:tc>
        <w:tc>
          <w:tcPr>
            <w:tcW w:w="1020" w:type="dxa"/>
            <w:vMerge/>
          </w:tcPr>
          <w:p w:rsidR="0021491D" w:rsidRPr="00CD2A8E" w:rsidRDefault="0021491D" w:rsidP="00B722DF">
            <w:pPr>
              <w:pStyle w:val="ConsPlusNormal"/>
              <w:rPr>
                <w:rFonts w:ascii="Times New Roman" w:hAnsi="Times New Roman" w:cs="Times New Roman"/>
                <w:sz w:val="18"/>
                <w:szCs w:val="18"/>
              </w:rPr>
            </w:pPr>
          </w:p>
        </w:tc>
        <w:tc>
          <w:tcPr>
            <w:tcW w:w="850" w:type="dxa"/>
            <w:vMerge/>
          </w:tcPr>
          <w:p w:rsidR="0021491D" w:rsidRPr="00CD2A8E" w:rsidRDefault="0021491D" w:rsidP="00B722DF">
            <w:pPr>
              <w:pStyle w:val="ConsPlusNormal"/>
              <w:rPr>
                <w:rFonts w:ascii="Times New Roman" w:hAnsi="Times New Roman" w:cs="Times New Roman"/>
                <w:sz w:val="18"/>
                <w:szCs w:val="18"/>
              </w:rPr>
            </w:pPr>
          </w:p>
        </w:tc>
        <w:tc>
          <w:tcPr>
            <w:tcW w:w="794" w:type="dxa"/>
            <w:vMerge/>
          </w:tcPr>
          <w:p w:rsidR="0021491D" w:rsidRPr="00CD2A8E" w:rsidRDefault="0021491D" w:rsidP="00B722DF">
            <w:pPr>
              <w:pStyle w:val="ConsPlusNormal"/>
              <w:rPr>
                <w:rFonts w:ascii="Times New Roman" w:hAnsi="Times New Roman" w:cs="Times New Roman"/>
                <w:sz w:val="18"/>
                <w:szCs w:val="18"/>
              </w:rPr>
            </w:pPr>
          </w:p>
        </w:tc>
        <w:tc>
          <w:tcPr>
            <w:tcW w:w="850" w:type="dxa"/>
            <w:vMerge/>
          </w:tcPr>
          <w:p w:rsidR="0021491D" w:rsidRPr="00CD2A8E" w:rsidRDefault="0021491D" w:rsidP="00B722DF">
            <w:pPr>
              <w:pStyle w:val="ConsPlusNormal"/>
              <w:rPr>
                <w:rFonts w:ascii="Times New Roman" w:hAnsi="Times New Roman" w:cs="Times New Roman"/>
                <w:sz w:val="18"/>
                <w:szCs w:val="18"/>
              </w:rPr>
            </w:pPr>
          </w:p>
        </w:tc>
        <w:tc>
          <w:tcPr>
            <w:tcW w:w="794" w:type="dxa"/>
            <w:vMerge/>
          </w:tcPr>
          <w:p w:rsidR="0021491D" w:rsidRPr="00CD2A8E" w:rsidRDefault="0021491D" w:rsidP="00B722DF">
            <w:pPr>
              <w:pStyle w:val="ConsPlusNormal"/>
              <w:rPr>
                <w:rFonts w:ascii="Times New Roman" w:hAnsi="Times New Roman" w:cs="Times New Roman"/>
                <w:sz w:val="18"/>
                <w:szCs w:val="18"/>
              </w:rPr>
            </w:pPr>
          </w:p>
        </w:tc>
        <w:tc>
          <w:tcPr>
            <w:tcW w:w="850" w:type="dxa"/>
            <w:vMerge/>
          </w:tcPr>
          <w:p w:rsidR="0021491D" w:rsidRPr="00CD2A8E" w:rsidRDefault="0021491D" w:rsidP="00B722DF">
            <w:pPr>
              <w:pStyle w:val="ConsPlusNormal"/>
              <w:rPr>
                <w:rFonts w:ascii="Times New Roman" w:hAnsi="Times New Roman" w:cs="Times New Roman"/>
                <w:sz w:val="18"/>
                <w:szCs w:val="18"/>
              </w:rPr>
            </w:pPr>
          </w:p>
        </w:tc>
        <w:tc>
          <w:tcPr>
            <w:tcW w:w="850" w:type="dxa"/>
            <w:vMerge/>
          </w:tcPr>
          <w:p w:rsidR="0021491D" w:rsidRPr="00CD2A8E" w:rsidRDefault="0021491D" w:rsidP="00B722DF">
            <w:pPr>
              <w:pStyle w:val="ConsPlusNormal"/>
              <w:rPr>
                <w:rFonts w:ascii="Times New Roman" w:hAnsi="Times New Roman" w:cs="Times New Roman"/>
                <w:sz w:val="18"/>
                <w:szCs w:val="18"/>
              </w:rPr>
            </w:pPr>
          </w:p>
        </w:tc>
        <w:tc>
          <w:tcPr>
            <w:tcW w:w="850" w:type="dxa"/>
            <w:vMerge/>
          </w:tcPr>
          <w:p w:rsidR="0021491D" w:rsidRPr="00CD2A8E" w:rsidRDefault="0021491D" w:rsidP="00B722DF">
            <w:pPr>
              <w:pStyle w:val="ConsPlusNormal"/>
              <w:rPr>
                <w:rFonts w:ascii="Times New Roman" w:hAnsi="Times New Roman" w:cs="Times New Roman"/>
                <w:sz w:val="18"/>
                <w:szCs w:val="18"/>
              </w:rPr>
            </w:pPr>
          </w:p>
        </w:tc>
        <w:tc>
          <w:tcPr>
            <w:tcW w:w="794" w:type="dxa"/>
            <w:vMerge/>
          </w:tcPr>
          <w:p w:rsidR="0021491D" w:rsidRPr="00CD2A8E" w:rsidRDefault="0021491D" w:rsidP="00B722DF">
            <w:pPr>
              <w:pStyle w:val="ConsPlusNormal"/>
              <w:rPr>
                <w:rFonts w:ascii="Times New Roman" w:hAnsi="Times New Roman" w:cs="Times New Roman"/>
                <w:sz w:val="18"/>
                <w:szCs w:val="18"/>
              </w:rPr>
            </w:pPr>
          </w:p>
        </w:tc>
      </w:tr>
      <w:tr w:rsidR="0021491D" w:rsidRPr="00CD2A8E" w:rsidTr="00CD2A8E">
        <w:tc>
          <w:tcPr>
            <w:tcW w:w="2381" w:type="dxa"/>
            <w:vMerge/>
          </w:tcPr>
          <w:p w:rsidR="0021491D" w:rsidRPr="00CD2A8E" w:rsidRDefault="0021491D" w:rsidP="00B722DF">
            <w:pPr>
              <w:pStyle w:val="ConsPlusNormal"/>
              <w:rPr>
                <w:rFonts w:ascii="Times New Roman" w:hAnsi="Times New Roman" w:cs="Times New Roman"/>
                <w:sz w:val="18"/>
                <w:szCs w:val="18"/>
              </w:rPr>
            </w:pPr>
          </w:p>
        </w:tc>
        <w:tc>
          <w:tcPr>
            <w:tcW w:w="1644" w:type="dxa"/>
            <w:vMerge/>
          </w:tcPr>
          <w:p w:rsidR="0021491D" w:rsidRPr="00CD2A8E" w:rsidRDefault="0021491D" w:rsidP="00B722DF">
            <w:pPr>
              <w:pStyle w:val="ConsPlusNormal"/>
              <w:rPr>
                <w:rFonts w:ascii="Times New Roman" w:hAnsi="Times New Roman" w:cs="Times New Roman"/>
                <w:sz w:val="18"/>
                <w:szCs w:val="18"/>
              </w:rPr>
            </w:pPr>
          </w:p>
        </w:tc>
        <w:tc>
          <w:tcPr>
            <w:tcW w:w="5046" w:type="dxa"/>
            <w:gridSpan w:val="4"/>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Итого по мероприятию</w:t>
            </w:r>
          </w:p>
        </w:tc>
        <w:tc>
          <w:tcPr>
            <w:tcW w:w="1247"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191141,0</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24009,0</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23876,0</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23876,0</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23876,0</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23876,0</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23876,0</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23876,0</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23876,0</w:t>
            </w:r>
          </w:p>
        </w:tc>
        <w:tc>
          <w:tcPr>
            <w:tcW w:w="1871" w:type="dxa"/>
          </w:tcPr>
          <w:p w:rsidR="0021491D" w:rsidRPr="00CD2A8E" w:rsidRDefault="0021491D" w:rsidP="00B722DF">
            <w:pPr>
              <w:pStyle w:val="ConsPlusNormal"/>
              <w:rPr>
                <w:rFonts w:ascii="Times New Roman" w:hAnsi="Times New Roman" w:cs="Times New Roman"/>
                <w:sz w:val="18"/>
                <w:szCs w:val="18"/>
              </w:rPr>
            </w:pPr>
          </w:p>
        </w:tc>
        <w:tc>
          <w:tcPr>
            <w:tcW w:w="1020" w:type="dxa"/>
          </w:tcPr>
          <w:p w:rsidR="0021491D" w:rsidRPr="00CD2A8E" w:rsidRDefault="0021491D" w:rsidP="00B722DF">
            <w:pPr>
              <w:pStyle w:val="ConsPlusNormal"/>
              <w:rPr>
                <w:rFonts w:ascii="Times New Roman" w:hAnsi="Times New Roman" w:cs="Times New Roman"/>
                <w:sz w:val="18"/>
                <w:szCs w:val="18"/>
              </w:rPr>
            </w:pPr>
          </w:p>
        </w:tc>
        <w:tc>
          <w:tcPr>
            <w:tcW w:w="850" w:type="dxa"/>
          </w:tcPr>
          <w:p w:rsidR="0021491D" w:rsidRPr="00CD2A8E" w:rsidRDefault="0021491D" w:rsidP="00B722DF">
            <w:pPr>
              <w:pStyle w:val="ConsPlusNormal"/>
              <w:rPr>
                <w:rFonts w:ascii="Times New Roman" w:hAnsi="Times New Roman" w:cs="Times New Roman"/>
                <w:sz w:val="18"/>
                <w:szCs w:val="18"/>
              </w:rPr>
            </w:pPr>
          </w:p>
        </w:tc>
        <w:tc>
          <w:tcPr>
            <w:tcW w:w="794" w:type="dxa"/>
          </w:tcPr>
          <w:p w:rsidR="0021491D" w:rsidRPr="00CD2A8E" w:rsidRDefault="0021491D" w:rsidP="00B722DF">
            <w:pPr>
              <w:pStyle w:val="ConsPlusNormal"/>
              <w:rPr>
                <w:rFonts w:ascii="Times New Roman" w:hAnsi="Times New Roman" w:cs="Times New Roman"/>
                <w:sz w:val="18"/>
                <w:szCs w:val="18"/>
              </w:rPr>
            </w:pPr>
          </w:p>
        </w:tc>
        <w:tc>
          <w:tcPr>
            <w:tcW w:w="850" w:type="dxa"/>
          </w:tcPr>
          <w:p w:rsidR="0021491D" w:rsidRPr="00CD2A8E" w:rsidRDefault="0021491D" w:rsidP="00B722DF">
            <w:pPr>
              <w:pStyle w:val="ConsPlusNormal"/>
              <w:rPr>
                <w:rFonts w:ascii="Times New Roman" w:hAnsi="Times New Roman" w:cs="Times New Roman"/>
                <w:sz w:val="18"/>
                <w:szCs w:val="18"/>
              </w:rPr>
            </w:pPr>
          </w:p>
        </w:tc>
        <w:tc>
          <w:tcPr>
            <w:tcW w:w="794" w:type="dxa"/>
          </w:tcPr>
          <w:p w:rsidR="0021491D" w:rsidRPr="00CD2A8E" w:rsidRDefault="0021491D" w:rsidP="00B722DF">
            <w:pPr>
              <w:pStyle w:val="ConsPlusNormal"/>
              <w:rPr>
                <w:rFonts w:ascii="Times New Roman" w:hAnsi="Times New Roman" w:cs="Times New Roman"/>
                <w:sz w:val="18"/>
                <w:szCs w:val="18"/>
              </w:rPr>
            </w:pPr>
          </w:p>
        </w:tc>
        <w:tc>
          <w:tcPr>
            <w:tcW w:w="850" w:type="dxa"/>
          </w:tcPr>
          <w:p w:rsidR="0021491D" w:rsidRPr="00CD2A8E" w:rsidRDefault="0021491D" w:rsidP="00B722DF">
            <w:pPr>
              <w:pStyle w:val="ConsPlusNormal"/>
              <w:rPr>
                <w:rFonts w:ascii="Times New Roman" w:hAnsi="Times New Roman" w:cs="Times New Roman"/>
                <w:sz w:val="18"/>
                <w:szCs w:val="18"/>
              </w:rPr>
            </w:pPr>
          </w:p>
        </w:tc>
        <w:tc>
          <w:tcPr>
            <w:tcW w:w="850" w:type="dxa"/>
          </w:tcPr>
          <w:p w:rsidR="0021491D" w:rsidRPr="00CD2A8E" w:rsidRDefault="0021491D" w:rsidP="00B722DF">
            <w:pPr>
              <w:pStyle w:val="ConsPlusNormal"/>
              <w:rPr>
                <w:rFonts w:ascii="Times New Roman" w:hAnsi="Times New Roman" w:cs="Times New Roman"/>
                <w:sz w:val="18"/>
                <w:szCs w:val="18"/>
              </w:rPr>
            </w:pPr>
          </w:p>
        </w:tc>
        <w:tc>
          <w:tcPr>
            <w:tcW w:w="850" w:type="dxa"/>
          </w:tcPr>
          <w:p w:rsidR="0021491D" w:rsidRPr="00CD2A8E" w:rsidRDefault="0021491D" w:rsidP="00B722DF">
            <w:pPr>
              <w:pStyle w:val="ConsPlusNormal"/>
              <w:rPr>
                <w:rFonts w:ascii="Times New Roman" w:hAnsi="Times New Roman" w:cs="Times New Roman"/>
                <w:sz w:val="18"/>
                <w:szCs w:val="18"/>
              </w:rPr>
            </w:pPr>
          </w:p>
        </w:tc>
        <w:tc>
          <w:tcPr>
            <w:tcW w:w="794" w:type="dxa"/>
          </w:tcPr>
          <w:p w:rsidR="0021491D" w:rsidRPr="00CD2A8E" w:rsidRDefault="0021491D" w:rsidP="00B722DF">
            <w:pPr>
              <w:pStyle w:val="ConsPlusNormal"/>
              <w:rPr>
                <w:rFonts w:ascii="Times New Roman" w:hAnsi="Times New Roman" w:cs="Times New Roman"/>
                <w:sz w:val="18"/>
                <w:szCs w:val="18"/>
              </w:rPr>
            </w:pPr>
          </w:p>
        </w:tc>
      </w:tr>
      <w:tr w:rsidR="0021491D" w:rsidRPr="00CD2A8E" w:rsidTr="00CD2A8E">
        <w:tc>
          <w:tcPr>
            <w:tcW w:w="2381" w:type="dxa"/>
            <w:vMerge w:val="restart"/>
          </w:tcPr>
          <w:p w:rsidR="0021491D" w:rsidRPr="00CD2A8E" w:rsidRDefault="0021491D" w:rsidP="00B722DF">
            <w:pPr>
              <w:pStyle w:val="ConsPlusNormal"/>
              <w:rPr>
                <w:rFonts w:ascii="Times New Roman" w:hAnsi="Times New Roman" w:cs="Times New Roman"/>
                <w:sz w:val="18"/>
                <w:szCs w:val="18"/>
              </w:rPr>
            </w:pPr>
            <w:r w:rsidRPr="00CD2A8E">
              <w:rPr>
                <w:rFonts w:ascii="Times New Roman" w:hAnsi="Times New Roman" w:cs="Times New Roman"/>
                <w:sz w:val="18"/>
                <w:szCs w:val="18"/>
              </w:rPr>
              <w:t>Мероприятие 4. Повышение уровня экологической безопасности скотомогильников, охрана окружающей среды от загрязнения биологическими факторами</w:t>
            </w:r>
          </w:p>
        </w:tc>
        <w:tc>
          <w:tcPr>
            <w:tcW w:w="1644" w:type="dxa"/>
            <w:vMerge w:val="restart"/>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Служба ветеринарии Астраханской области 2023 - 2030</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Бюджет Астраханской области</w:t>
            </w:r>
          </w:p>
        </w:tc>
        <w:tc>
          <w:tcPr>
            <w:tcW w:w="130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0405</w:t>
            </w:r>
          </w:p>
        </w:tc>
        <w:tc>
          <w:tcPr>
            <w:tcW w:w="1361"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3370200010</w:t>
            </w:r>
          </w:p>
        </w:tc>
        <w:tc>
          <w:tcPr>
            <w:tcW w:w="1247"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122</w:t>
            </w:r>
          </w:p>
        </w:tc>
        <w:tc>
          <w:tcPr>
            <w:tcW w:w="1247"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174,5</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38,7</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19,4</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19,4</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19,4</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19,4</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19,4</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19,4</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19,4</w:t>
            </w:r>
          </w:p>
        </w:tc>
        <w:tc>
          <w:tcPr>
            <w:tcW w:w="1871" w:type="dxa"/>
            <w:vMerge w:val="restart"/>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Доля обследованных сибиреязвенных скотомогильников на территории Астраханской области, %</w:t>
            </w:r>
          </w:p>
        </w:tc>
        <w:tc>
          <w:tcPr>
            <w:tcW w:w="1020" w:type="dxa"/>
            <w:vMerge w:val="restart"/>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100</w:t>
            </w:r>
          </w:p>
        </w:tc>
        <w:tc>
          <w:tcPr>
            <w:tcW w:w="850" w:type="dxa"/>
            <w:vMerge w:val="restart"/>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100</w:t>
            </w:r>
          </w:p>
        </w:tc>
        <w:tc>
          <w:tcPr>
            <w:tcW w:w="794" w:type="dxa"/>
            <w:vMerge w:val="restart"/>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100</w:t>
            </w:r>
          </w:p>
        </w:tc>
        <w:tc>
          <w:tcPr>
            <w:tcW w:w="850" w:type="dxa"/>
            <w:vMerge w:val="restart"/>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100</w:t>
            </w:r>
          </w:p>
        </w:tc>
        <w:tc>
          <w:tcPr>
            <w:tcW w:w="794" w:type="dxa"/>
            <w:vMerge w:val="restart"/>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100</w:t>
            </w:r>
          </w:p>
        </w:tc>
        <w:tc>
          <w:tcPr>
            <w:tcW w:w="850" w:type="dxa"/>
            <w:vMerge w:val="restart"/>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100</w:t>
            </w:r>
          </w:p>
        </w:tc>
        <w:tc>
          <w:tcPr>
            <w:tcW w:w="850" w:type="dxa"/>
            <w:vMerge w:val="restart"/>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100</w:t>
            </w:r>
          </w:p>
        </w:tc>
        <w:tc>
          <w:tcPr>
            <w:tcW w:w="850" w:type="dxa"/>
            <w:vMerge w:val="restart"/>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100</w:t>
            </w:r>
          </w:p>
        </w:tc>
        <w:tc>
          <w:tcPr>
            <w:tcW w:w="794" w:type="dxa"/>
            <w:vMerge w:val="restart"/>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100</w:t>
            </w:r>
          </w:p>
        </w:tc>
      </w:tr>
      <w:tr w:rsidR="0021491D" w:rsidRPr="00CD2A8E" w:rsidTr="00CD2A8E">
        <w:tc>
          <w:tcPr>
            <w:tcW w:w="2381" w:type="dxa"/>
            <w:vMerge/>
          </w:tcPr>
          <w:p w:rsidR="0021491D" w:rsidRPr="00CD2A8E" w:rsidRDefault="0021491D" w:rsidP="00B722DF">
            <w:pPr>
              <w:pStyle w:val="ConsPlusNormal"/>
              <w:rPr>
                <w:rFonts w:ascii="Times New Roman" w:hAnsi="Times New Roman" w:cs="Times New Roman"/>
                <w:sz w:val="18"/>
                <w:szCs w:val="18"/>
              </w:rPr>
            </w:pPr>
          </w:p>
        </w:tc>
        <w:tc>
          <w:tcPr>
            <w:tcW w:w="1644" w:type="dxa"/>
            <w:vMerge/>
          </w:tcPr>
          <w:p w:rsidR="0021491D" w:rsidRPr="00CD2A8E" w:rsidRDefault="0021491D" w:rsidP="00B722DF">
            <w:pPr>
              <w:pStyle w:val="ConsPlusNormal"/>
              <w:rPr>
                <w:rFonts w:ascii="Times New Roman" w:hAnsi="Times New Roman" w:cs="Times New Roman"/>
                <w:sz w:val="18"/>
                <w:szCs w:val="18"/>
              </w:rPr>
            </w:pP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Бюджет Астраханской области</w:t>
            </w:r>
          </w:p>
        </w:tc>
        <w:tc>
          <w:tcPr>
            <w:tcW w:w="130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0405</w:t>
            </w:r>
          </w:p>
        </w:tc>
        <w:tc>
          <w:tcPr>
            <w:tcW w:w="1361"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3370200140</w:t>
            </w:r>
          </w:p>
        </w:tc>
        <w:tc>
          <w:tcPr>
            <w:tcW w:w="1247"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244</w:t>
            </w:r>
          </w:p>
        </w:tc>
        <w:tc>
          <w:tcPr>
            <w:tcW w:w="1247"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70,2</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15,6</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7,8</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7,8</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7,8</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7,8</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7,8</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7,8</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7,8</w:t>
            </w:r>
          </w:p>
        </w:tc>
        <w:tc>
          <w:tcPr>
            <w:tcW w:w="1871" w:type="dxa"/>
            <w:vMerge/>
          </w:tcPr>
          <w:p w:rsidR="0021491D" w:rsidRPr="00CD2A8E" w:rsidRDefault="0021491D" w:rsidP="00B722DF">
            <w:pPr>
              <w:pStyle w:val="ConsPlusNormal"/>
              <w:rPr>
                <w:rFonts w:ascii="Times New Roman" w:hAnsi="Times New Roman" w:cs="Times New Roman"/>
                <w:sz w:val="18"/>
                <w:szCs w:val="18"/>
              </w:rPr>
            </w:pPr>
          </w:p>
        </w:tc>
        <w:tc>
          <w:tcPr>
            <w:tcW w:w="1020" w:type="dxa"/>
            <w:vMerge/>
          </w:tcPr>
          <w:p w:rsidR="0021491D" w:rsidRPr="00CD2A8E" w:rsidRDefault="0021491D" w:rsidP="00B722DF">
            <w:pPr>
              <w:pStyle w:val="ConsPlusNormal"/>
              <w:rPr>
                <w:rFonts w:ascii="Times New Roman" w:hAnsi="Times New Roman" w:cs="Times New Roman"/>
                <w:sz w:val="18"/>
                <w:szCs w:val="18"/>
              </w:rPr>
            </w:pPr>
          </w:p>
        </w:tc>
        <w:tc>
          <w:tcPr>
            <w:tcW w:w="850" w:type="dxa"/>
            <w:vMerge/>
          </w:tcPr>
          <w:p w:rsidR="0021491D" w:rsidRPr="00CD2A8E" w:rsidRDefault="0021491D" w:rsidP="00B722DF">
            <w:pPr>
              <w:pStyle w:val="ConsPlusNormal"/>
              <w:rPr>
                <w:rFonts w:ascii="Times New Roman" w:hAnsi="Times New Roman" w:cs="Times New Roman"/>
                <w:sz w:val="18"/>
                <w:szCs w:val="18"/>
              </w:rPr>
            </w:pPr>
          </w:p>
        </w:tc>
        <w:tc>
          <w:tcPr>
            <w:tcW w:w="794" w:type="dxa"/>
            <w:vMerge/>
          </w:tcPr>
          <w:p w:rsidR="0021491D" w:rsidRPr="00CD2A8E" w:rsidRDefault="0021491D" w:rsidP="00B722DF">
            <w:pPr>
              <w:pStyle w:val="ConsPlusNormal"/>
              <w:rPr>
                <w:rFonts w:ascii="Times New Roman" w:hAnsi="Times New Roman" w:cs="Times New Roman"/>
                <w:sz w:val="18"/>
                <w:szCs w:val="18"/>
              </w:rPr>
            </w:pPr>
          </w:p>
        </w:tc>
        <w:tc>
          <w:tcPr>
            <w:tcW w:w="850" w:type="dxa"/>
            <w:vMerge/>
          </w:tcPr>
          <w:p w:rsidR="0021491D" w:rsidRPr="00CD2A8E" w:rsidRDefault="0021491D" w:rsidP="00B722DF">
            <w:pPr>
              <w:pStyle w:val="ConsPlusNormal"/>
              <w:rPr>
                <w:rFonts w:ascii="Times New Roman" w:hAnsi="Times New Roman" w:cs="Times New Roman"/>
                <w:sz w:val="18"/>
                <w:szCs w:val="18"/>
              </w:rPr>
            </w:pPr>
          </w:p>
        </w:tc>
        <w:tc>
          <w:tcPr>
            <w:tcW w:w="794" w:type="dxa"/>
            <w:vMerge/>
          </w:tcPr>
          <w:p w:rsidR="0021491D" w:rsidRPr="00CD2A8E" w:rsidRDefault="0021491D" w:rsidP="00B722DF">
            <w:pPr>
              <w:pStyle w:val="ConsPlusNormal"/>
              <w:rPr>
                <w:rFonts w:ascii="Times New Roman" w:hAnsi="Times New Roman" w:cs="Times New Roman"/>
                <w:sz w:val="18"/>
                <w:szCs w:val="18"/>
              </w:rPr>
            </w:pPr>
          </w:p>
        </w:tc>
        <w:tc>
          <w:tcPr>
            <w:tcW w:w="850" w:type="dxa"/>
            <w:vMerge/>
          </w:tcPr>
          <w:p w:rsidR="0021491D" w:rsidRPr="00CD2A8E" w:rsidRDefault="0021491D" w:rsidP="00B722DF">
            <w:pPr>
              <w:pStyle w:val="ConsPlusNormal"/>
              <w:rPr>
                <w:rFonts w:ascii="Times New Roman" w:hAnsi="Times New Roman" w:cs="Times New Roman"/>
                <w:sz w:val="18"/>
                <w:szCs w:val="18"/>
              </w:rPr>
            </w:pPr>
          </w:p>
        </w:tc>
        <w:tc>
          <w:tcPr>
            <w:tcW w:w="850" w:type="dxa"/>
            <w:vMerge/>
          </w:tcPr>
          <w:p w:rsidR="0021491D" w:rsidRPr="00CD2A8E" w:rsidRDefault="0021491D" w:rsidP="00B722DF">
            <w:pPr>
              <w:pStyle w:val="ConsPlusNormal"/>
              <w:rPr>
                <w:rFonts w:ascii="Times New Roman" w:hAnsi="Times New Roman" w:cs="Times New Roman"/>
                <w:sz w:val="18"/>
                <w:szCs w:val="18"/>
              </w:rPr>
            </w:pPr>
          </w:p>
        </w:tc>
        <w:tc>
          <w:tcPr>
            <w:tcW w:w="850" w:type="dxa"/>
            <w:vMerge/>
          </w:tcPr>
          <w:p w:rsidR="0021491D" w:rsidRPr="00CD2A8E" w:rsidRDefault="0021491D" w:rsidP="00B722DF">
            <w:pPr>
              <w:pStyle w:val="ConsPlusNormal"/>
              <w:rPr>
                <w:rFonts w:ascii="Times New Roman" w:hAnsi="Times New Roman" w:cs="Times New Roman"/>
                <w:sz w:val="18"/>
                <w:szCs w:val="18"/>
              </w:rPr>
            </w:pPr>
          </w:p>
        </w:tc>
        <w:tc>
          <w:tcPr>
            <w:tcW w:w="794" w:type="dxa"/>
            <w:vMerge/>
          </w:tcPr>
          <w:p w:rsidR="0021491D" w:rsidRPr="00CD2A8E" w:rsidRDefault="0021491D" w:rsidP="00B722DF">
            <w:pPr>
              <w:pStyle w:val="ConsPlusNormal"/>
              <w:rPr>
                <w:rFonts w:ascii="Times New Roman" w:hAnsi="Times New Roman" w:cs="Times New Roman"/>
                <w:sz w:val="18"/>
                <w:szCs w:val="18"/>
              </w:rPr>
            </w:pPr>
          </w:p>
        </w:tc>
      </w:tr>
      <w:tr w:rsidR="0021491D" w:rsidRPr="00CD2A8E" w:rsidTr="00CD2A8E">
        <w:tc>
          <w:tcPr>
            <w:tcW w:w="2381" w:type="dxa"/>
            <w:vMerge/>
          </w:tcPr>
          <w:p w:rsidR="0021491D" w:rsidRPr="00CD2A8E" w:rsidRDefault="0021491D" w:rsidP="00B722DF">
            <w:pPr>
              <w:pStyle w:val="ConsPlusNormal"/>
              <w:rPr>
                <w:rFonts w:ascii="Times New Roman" w:hAnsi="Times New Roman" w:cs="Times New Roman"/>
                <w:sz w:val="18"/>
                <w:szCs w:val="18"/>
              </w:rPr>
            </w:pPr>
          </w:p>
        </w:tc>
        <w:tc>
          <w:tcPr>
            <w:tcW w:w="1644" w:type="dxa"/>
            <w:vMerge/>
          </w:tcPr>
          <w:p w:rsidR="0021491D" w:rsidRPr="00CD2A8E" w:rsidRDefault="0021491D" w:rsidP="00B722DF">
            <w:pPr>
              <w:pStyle w:val="ConsPlusNormal"/>
              <w:rPr>
                <w:rFonts w:ascii="Times New Roman" w:hAnsi="Times New Roman" w:cs="Times New Roman"/>
                <w:sz w:val="18"/>
                <w:szCs w:val="18"/>
              </w:rPr>
            </w:pP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Бюджет Астраханской области</w:t>
            </w:r>
          </w:p>
        </w:tc>
        <w:tc>
          <w:tcPr>
            <w:tcW w:w="130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0405</w:t>
            </w:r>
          </w:p>
        </w:tc>
        <w:tc>
          <w:tcPr>
            <w:tcW w:w="1361"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3370210510</w:t>
            </w:r>
          </w:p>
        </w:tc>
        <w:tc>
          <w:tcPr>
            <w:tcW w:w="1247"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112</w:t>
            </w:r>
          </w:p>
        </w:tc>
        <w:tc>
          <w:tcPr>
            <w:tcW w:w="1247"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33,2</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7,3</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3,7</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3,7</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3,7</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3,7</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3,7</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3,7</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3,7</w:t>
            </w:r>
          </w:p>
        </w:tc>
        <w:tc>
          <w:tcPr>
            <w:tcW w:w="1871" w:type="dxa"/>
            <w:vMerge/>
          </w:tcPr>
          <w:p w:rsidR="0021491D" w:rsidRPr="00CD2A8E" w:rsidRDefault="0021491D" w:rsidP="00B722DF">
            <w:pPr>
              <w:pStyle w:val="ConsPlusNormal"/>
              <w:rPr>
                <w:rFonts w:ascii="Times New Roman" w:hAnsi="Times New Roman" w:cs="Times New Roman"/>
                <w:sz w:val="18"/>
                <w:szCs w:val="18"/>
              </w:rPr>
            </w:pPr>
          </w:p>
        </w:tc>
        <w:tc>
          <w:tcPr>
            <w:tcW w:w="1020" w:type="dxa"/>
            <w:vMerge/>
          </w:tcPr>
          <w:p w:rsidR="0021491D" w:rsidRPr="00CD2A8E" w:rsidRDefault="0021491D" w:rsidP="00B722DF">
            <w:pPr>
              <w:pStyle w:val="ConsPlusNormal"/>
              <w:rPr>
                <w:rFonts w:ascii="Times New Roman" w:hAnsi="Times New Roman" w:cs="Times New Roman"/>
                <w:sz w:val="18"/>
                <w:szCs w:val="18"/>
              </w:rPr>
            </w:pPr>
          </w:p>
        </w:tc>
        <w:tc>
          <w:tcPr>
            <w:tcW w:w="850" w:type="dxa"/>
            <w:vMerge/>
          </w:tcPr>
          <w:p w:rsidR="0021491D" w:rsidRPr="00CD2A8E" w:rsidRDefault="0021491D" w:rsidP="00B722DF">
            <w:pPr>
              <w:pStyle w:val="ConsPlusNormal"/>
              <w:rPr>
                <w:rFonts w:ascii="Times New Roman" w:hAnsi="Times New Roman" w:cs="Times New Roman"/>
                <w:sz w:val="18"/>
                <w:szCs w:val="18"/>
              </w:rPr>
            </w:pPr>
          </w:p>
        </w:tc>
        <w:tc>
          <w:tcPr>
            <w:tcW w:w="794" w:type="dxa"/>
            <w:vMerge/>
          </w:tcPr>
          <w:p w:rsidR="0021491D" w:rsidRPr="00CD2A8E" w:rsidRDefault="0021491D" w:rsidP="00B722DF">
            <w:pPr>
              <w:pStyle w:val="ConsPlusNormal"/>
              <w:rPr>
                <w:rFonts w:ascii="Times New Roman" w:hAnsi="Times New Roman" w:cs="Times New Roman"/>
                <w:sz w:val="18"/>
                <w:szCs w:val="18"/>
              </w:rPr>
            </w:pPr>
          </w:p>
        </w:tc>
        <w:tc>
          <w:tcPr>
            <w:tcW w:w="850" w:type="dxa"/>
            <w:vMerge/>
          </w:tcPr>
          <w:p w:rsidR="0021491D" w:rsidRPr="00CD2A8E" w:rsidRDefault="0021491D" w:rsidP="00B722DF">
            <w:pPr>
              <w:pStyle w:val="ConsPlusNormal"/>
              <w:rPr>
                <w:rFonts w:ascii="Times New Roman" w:hAnsi="Times New Roman" w:cs="Times New Roman"/>
                <w:sz w:val="18"/>
                <w:szCs w:val="18"/>
              </w:rPr>
            </w:pPr>
          </w:p>
        </w:tc>
        <w:tc>
          <w:tcPr>
            <w:tcW w:w="794" w:type="dxa"/>
            <w:vMerge/>
          </w:tcPr>
          <w:p w:rsidR="0021491D" w:rsidRPr="00CD2A8E" w:rsidRDefault="0021491D" w:rsidP="00B722DF">
            <w:pPr>
              <w:pStyle w:val="ConsPlusNormal"/>
              <w:rPr>
                <w:rFonts w:ascii="Times New Roman" w:hAnsi="Times New Roman" w:cs="Times New Roman"/>
                <w:sz w:val="18"/>
                <w:szCs w:val="18"/>
              </w:rPr>
            </w:pPr>
          </w:p>
        </w:tc>
        <w:tc>
          <w:tcPr>
            <w:tcW w:w="850" w:type="dxa"/>
            <w:vMerge/>
          </w:tcPr>
          <w:p w:rsidR="0021491D" w:rsidRPr="00CD2A8E" w:rsidRDefault="0021491D" w:rsidP="00B722DF">
            <w:pPr>
              <w:pStyle w:val="ConsPlusNormal"/>
              <w:rPr>
                <w:rFonts w:ascii="Times New Roman" w:hAnsi="Times New Roman" w:cs="Times New Roman"/>
                <w:sz w:val="18"/>
                <w:szCs w:val="18"/>
              </w:rPr>
            </w:pPr>
          </w:p>
        </w:tc>
        <w:tc>
          <w:tcPr>
            <w:tcW w:w="850" w:type="dxa"/>
            <w:vMerge/>
          </w:tcPr>
          <w:p w:rsidR="0021491D" w:rsidRPr="00CD2A8E" w:rsidRDefault="0021491D" w:rsidP="00B722DF">
            <w:pPr>
              <w:pStyle w:val="ConsPlusNormal"/>
              <w:rPr>
                <w:rFonts w:ascii="Times New Roman" w:hAnsi="Times New Roman" w:cs="Times New Roman"/>
                <w:sz w:val="18"/>
                <w:szCs w:val="18"/>
              </w:rPr>
            </w:pPr>
          </w:p>
        </w:tc>
        <w:tc>
          <w:tcPr>
            <w:tcW w:w="850" w:type="dxa"/>
            <w:vMerge/>
          </w:tcPr>
          <w:p w:rsidR="0021491D" w:rsidRPr="00CD2A8E" w:rsidRDefault="0021491D" w:rsidP="00B722DF">
            <w:pPr>
              <w:pStyle w:val="ConsPlusNormal"/>
              <w:rPr>
                <w:rFonts w:ascii="Times New Roman" w:hAnsi="Times New Roman" w:cs="Times New Roman"/>
                <w:sz w:val="18"/>
                <w:szCs w:val="18"/>
              </w:rPr>
            </w:pPr>
          </w:p>
        </w:tc>
        <w:tc>
          <w:tcPr>
            <w:tcW w:w="794" w:type="dxa"/>
            <w:vMerge/>
          </w:tcPr>
          <w:p w:rsidR="0021491D" w:rsidRPr="00CD2A8E" w:rsidRDefault="0021491D" w:rsidP="00B722DF">
            <w:pPr>
              <w:pStyle w:val="ConsPlusNormal"/>
              <w:rPr>
                <w:rFonts w:ascii="Times New Roman" w:hAnsi="Times New Roman" w:cs="Times New Roman"/>
                <w:sz w:val="18"/>
                <w:szCs w:val="18"/>
              </w:rPr>
            </w:pPr>
          </w:p>
        </w:tc>
      </w:tr>
      <w:tr w:rsidR="0021491D" w:rsidRPr="00CD2A8E" w:rsidTr="00CD2A8E">
        <w:tc>
          <w:tcPr>
            <w:tcW w:w="2381" w:type="dxa"/>
            <w:vMerge/>
          </w:tcPr>
          <w:p w:rsidR="0021491D" w:rsidRPr="00CD2A8E" w:rsidRDefault="0021491D" w:rsidP="00B722DF">
            <w:pPr>
              <w:pStyle w:val="ConsPlusNormal"/>
              <w:rPr>
                <w:rFonts w:ascii="Times New Roman" w:hAnsi="Times New Roman" w:cs="Times New Roman"/>
                <w:sz w:val="18"/>
                <w:szCs w:val="18"/>
              </w:rPr>
            </w:pPr>
          </w:p>
        </w:tc>
        <w:tc>
          <w:tcPr>
            <w:tcW w:w="1644" w:type="dxa"/>
            <w:vMerge/>
          </w:tcPr>
          <w:p w:rsidR="0021491D" w:rsidRPr="00CD2A8E" w:rsidRDefault="0021491D" w:rsidP="00B722DF">
            <w:pPr>
              <w:pStyle w:val="ConsPlusNormal"/>
              <w:rPr>
                <w:rFonts w:ascii="Times New Roman" w:hAnsi="Times New Roman" w:cs="Times New Roman"/>
                <w:sz w:val="18"/>
                <w:szCs w:val="18"/>
              </w:rPr>
            </w:pP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Бюджет Астраханской области</w:t>
            </w:r>
          </w:p>
        </w:tc>
        <w:tc>
          <w:tcPr>
            <w:tcW w:w="130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0405</w:t>
            </w:r>
          </w:p>
        </w:tc>
        <w:tc>
          <w:tcPr>
            <w:tcW w:w="1361"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3370210510</w:t>
            </w:r>
          </w:p>
        </w:tc>
        <w:tc>
          <w:tcPr>
            <w:tcW w:w="1247"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244</w:t>
            </w:r>
          </w:p>
        </w:tc>
        <w:tc>
          <w:tcPr>
            <w:tcW w:w="1247"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5142,7</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1142,9</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571,4</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571,4</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571,4</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571,4</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571,4</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571,4</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571,4</w:t>
            </w:r>
          </w:p>
        </w:tc>
        <w:tc>
          <w:tcPr>
            <w:tcW w:w="1871" w:type="dxa"/>
            <w:vMerge/>
          </w:tcPr>
          <w:p w:rsidR="0021491D" w:rsidRPr="00CD2A8E" w:rsidRDefault="0021491D" w:rsidP="00B722DF">
            <w:pPr>
              <w:pStyle w:val="ConsPlusNormal"/>
              <w:rPr>
                <w:rFonts w:ascii="Times New Roman" w:hAnsi="Times New Roman" w:cs="Times New Roman"/>
                <w:sz w:val="18"/>
                <w:szCs w:val="18"/>
              </w:rPr>
            </w:pPr>
          </w:p>
        </w:tc>
        <w:tc>
          <w:tcPr>
            <w:tcW w:w="1020" w:type="dxa"/>
            <w:vMerge/>
          </w:tcPr>
          <w:p w:rsidR="0021491D" w:rsidRPr="00CD2A8E" w:rsidRDefault="0021491D" w:rsidP="00B722DF">
            <w:pPr>
              <w:pStyle w:val="ConsPlusNormal"/>
              <w:rPr>
                <w:rFonts w:ascii="Times New Roman" w:hAnsi="Times New Roman" w:cs="Times New Roman"/>
                <w:sz w:val="18"/>
                <w:szCs w:val="18"/>
              </w:rPr>
            </w:pPr>
          </w:p>
        </w:tc>
        <w:tc>
          <w:tcPr>
            <w:tcW w:w="850" w:type="dxa"/>
            <w:vMerge/>
          </w:tcPr>
          <w:p w:rsidR="0021491D" w:rsidRPr="00CD2A8E" w:rsidRDefault="0021491D" w:rsidP="00B722DF">
            <w:pPr>
              <w:pStyle w:val="ConsPlusNormal"/>
              <w:rPr>
                <w:rFonts w:ascii="Times New Roman" w:hAnsi="Times New Roman" w:cs="Times New Roman"/>
                <w:sz w:val="18"/>
                <w:szCs w:val="18"/>
              </w:rPr>
            </w:pPr>
          </w:p>
        </w:tc>
        <w:tc>
          <w:tcPr>
            <w:tcW w:w="794" w:type="dxa"/>
            <w:vMerge/>
          </w:tcPr>
          <w:p w:rsidR="0021491D" w:rsidRPr="00CD2A8E" w:rsidRDefault="0021491D" w:rsidP="00B722DF">
            <w:pPr>
              <w:pStyle w:val="ConsPlusNormal"/>
              <w:rPr>
                <w:rFonts w:ascii="Times New Roman" w:hAnsi="Times New Roman" w:cs="Times New Roman"/>
                <w:sz w:val="18"/>
                <w:szCs w:val="18"/>
              </w:rPr>
            </w:pPr>
          </w:p>
        </w:tc>
        <w:tc>
          <w:tcPr>
            <w:tcW w:w="850" w:type="dxa"/>
            <w:vMerge/>
          </w:tcPr>
          <w:p w:rsidR="0021491D" w:rsidRPr="00CD2A8E" w:rsidRDefault="0021491D" w:rsidP="00B722DF">
            <w:pPr>
              <w:pStyle w:val="ConsPlusNormal"/>
              <w:rPr>
                <w:rFonts w:ascii="Times New Roman" w:hAnsi="Times New Roman" w:cs="Times New Roman"/>
                <w:sz w:val="18"/>
                <w:szCs w:val="18"/>
              </w:rPr>
            </w:pPr>
          </w:p>
        </w:tc>
        <w:tc>
          <w:tcPr>
            <w:tcW w:w="794" w:type="dxa"/>
            <w:vMerge/>
          </w:tcPr>
          <w:p w:rsidR="0021491D" w:rsidRPr="00CD2A8E" w:rsidRDefault="0021491D" w:rsidP="00B722DF">
            <w:pPr>
              <w:pStyle w:val="ConsPlusNormal"/>
              <w:rPr>
                <w:rFonts w:ascii="Times New Roman" w:hAnsi="Times New Roman" w:cs="Times New Roman"/>
                <w:sz w:val="18"/>
                <w:szCs w:val="18"/>
              </w:rPr>
            </w:pPr>
          </w:p>
        </w:tc>
        <w:tc>
          <w:tcPr>
            <w:tcW w:w="850" w:type="dxa"/>
            <w:vMerge/>
          </w:tcPr>
          <w:p w:rsidR="0021491D" w:rsidRPr="00CD2A8E" w:rsidRDefault="0021491D" w:rsidP="00B722DF">
            <w:pPr>
              <w:pStyle w:val="ConsPlusNormal"/>
              <w:rPr>
                <w:rFonts w:ascii="Times New Roman" w:hAnsi="Times New Roman" w:cs="Times New Roman"/>
                <w:sz w:val="18"/>
                <w:szCs w:val="18"/>
              </w:rPr>
            </w:pPr>
          </w:p>
        </w:tc>
        <w:tc>
          <w:tcPr>
            <w:tcW w:w="850" w:type="dxa"/>
            <w:vMerge/>
          </w:tcPr>
          <w:p w:rsidR="0021491D" w:rsidRPr="00CD2A8E" w:rsidRDefault="0021491D" w:rsidP="00B722DF">
            <w:pPr>
              <w:pStyle w:val="ConsPlusNormal"/>
              <w:rPr>
                <w:rFonts w:ascii="Times New Roman" w:hAnsi="Times New Roman" w:cs="Times New Roman"/>
                <w:sz w:val="18"/>
                <w:szCs w:val="18"/>
              </w:rPr>
            </w:pPr>
          </w:p>
        </w:tc>
        <w:tc>
          <w:tcPr>
            <w:tcW w:w="850" w:type="dxa"/>
            <w:vMerge/>
          </w:tcPr>
          <w:p w:rsidR="0021491D" w:rsidRPr="00CD2A8E" w:rsidRDefault="0021491D" w:rsidP="00B722DF">
            <w:pPr>
              <w:pStyle w:val="ConsPlusNormal"/>
              <w:rPr>
                <w:rFonts w:ascii="Times New Roman" w:hAnsi="Times New Roman" w:cs="Times New Roman"/>
                <w:sz w:val="18"/>
                <w:szCs w:val="18"/>
              </w:rPr>
            </w:pPr>
          </w:p>
        </w:tc>
        <w:tc>
          <w:tcPr>
            <w:tcW w:w="794" w:type="dxa"/>
            <w:vMerge/>
          </w:tcPr>
          <w:p w:rsidR="0021491D" w:rsidRPr="00CD2A8E" w:rsidRDefault="0021491D" w:rsidP="00B722DF">
            <w:pPr>
              <w:pStyle w:val="ConsPlusNormal"/>
              <w:rPr>
                <w:rFonts w:ascii="Times New Roman" w:hAnsi="Times New Roman" w:cs="Times New Roman"/>
                <w:sz w:val="18"/>
                <w:szCs w:val="18"/>
              </w:rPr>
            </w:pPr>
          </w:p>
        </w:tc>
      </w:tr>
      <w:tr w:rsidR="0021491D" w:rsidRPr="00CD2A8E" w:rsidTr="00CD2A8E">
        <w:tc>
          <w:tcPr>
            <w:tcW w:w="2381" w:type="dxa"/>
            <w:vMerge/>
          </w:tcPr>
          <w:p w:rsidR="0021491D" w:rsidRPr="00CD2A8E" w:rsidRDefault="0021491D" w:rsidP="00B722DF">
            <w:pPr>
              <w:pStyle w:val="ConsPlusNormal"/>
              <w:rPr>
                <w:rFonts w:ascii="Times New Roman" w:hAnsi="Times New Roman" w:cs="Times New Roman"/>
                <w:sz w:val="18"/>
                <w:szCs w:val="18"/>
              </w:rPr>
            </w:pPr>
          </w:p>
        </w:tc>
        <w:tc>
          <w:tcPr>
            <w:tcW w:w="1644" w:type="dxa"/>
            <w:vMerge/>
          </w:tcPr>
          <w:p w:rsidR="0021491D" w:rsidRPr="00CD2A8E" w:rsidRDefault="0021491D" w:rsidP="00B722DF">
            <w:pPr>
              <w:pStyle w:val="ConsPlusNormal"/>
              <w:rPr>
                <w:rFonts w:ascii="Times New Roman" w:hAnsi="Times New Roman" w:cs="Times New Roman"/>
                <w:sz w:val="18"/>
                <w:szCs w:val="18"/>
              </w:rPr>
            </w:pP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Бюджет Астраханской области</w:t>
            </w:r>
          </w:p>
        </w:tc>
        <w:tc>
          <w:tcPr>
            <w:tcW w:w="130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0405</w:t>
            </w:r>
          </w:p>
        </w:tc>
        <w:tc>
          <w:tcPr>
            <w:tcW w:w="1361"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3370210510</w:t>
            </w:r>
          </w:p>
        </w:tc>
        <w:tc>
          <w:tcPr>
            <w:tcW w:w="1247"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244</w:t>
            </w:r>
          </w:p>
        </w:tc>
        <w:tc>
          <w:tcPr>
            <w:tcW w:w="1247"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406,9</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85,3</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44,4</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46,2</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46,2</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46,2</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46,2</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46,2</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46,2</w:t>
            </w:r>
          </w:p>
        </w:tc>
        <w:tc>
          <w:tcPr>
            <w:tcW w:w="1871" w:type="dxa"/>
            <w:vMerge/>
          </w:tcPr>
          <w:p w:rsidR="0021491D" w:rsidRPr="00CD2A8E" w:rsidRDefault="0021491D" w:rsidP="00B722DF">
            <w:pPr>
              <w:pStyle w:val="ConsPlusNormal"/>
              <w:rPr>
                <w:rFonts w:ascii="Times New Roman" w:hAnsi="Times New Roman" w:cs="Times New Roman"/>
                <w:sz w:val="18"/>
                <w:szCs w:val="18"/>
              </w:rPr>
            </w:pPr>
          </w:p>
        </w:tc>
        <w:tc>
          <w:tcPr>
            <w:tcW w:w="1020" w:type="dxa"/>
            <w:vMerge/>
          </w:tcPr>
          <w:p w:rsidR="0021491D" w:rsidRPr="00CD2A8E" w:rsidRDefault="0021491D" w:rsidP="00B722DF">
            <w:pPr>
              <w:pStyle w:val="ConsPlusNormal"/>
              <w:rPr>
                <w:rFonts w:ascii="Times New Roman" w:hAnsi="Times New Roman" w:cs="Times New Roman"/>
                <w:sz w:val="18"/>
                <w:szCs w:val="18"/>
              </w:rPr>
            </w:pPr>
          </w:p>
        </w:tc>
        <w:tc>
          <w:tcPr>
            <w:tcW w:w="850" w:type="dxa"/>
            <w:vMerge/>
          </w:tcPr>
          <w:p w:rsidR="0021491D" w:rsidRPr="00CD2A8E" w:rsidRDefault="0021491D" w:rsidP="00B722DF">
            <w:pPr>
              <w:pStyle w:val="ConsPlusNormal"/>
              <w:rPr>
                <w:rFonts w:ascii="Times New Roman" w:hAnsi="Times New Roman" w:cs="Times New Roman"/>
                <w:sz w:val="18"/>
                <w:szCs w:val="18"/>
              </w:rPr>
            </w:pPr>
          </w:p>
        </w:tc>
        <w:tc>
          <w:tcPr>
            <w:tcW w:w="794" w:type="dxa"/>
            <w:vMerge/>
          </w:tcPr>
          <w:p w:rsidR="0021491D" w:rsidRPr="00CD2A8E" w:rsidRDefault="0021491D" w:rsidP="00B722DF">
            <w:pPr>
              <w:pStyle w:val="ConsPlusNormal"/>
              <w:rPr>
                <w:rFonts w:ascii="Times New Roman" w:hAnsi="Times New Roman" w:cs="Times New Roman"/>
                <w:sz w:val="18"/>
                <w:szCs w:val="18"/>
              </w:rPr>
            </w:pPr>
          </w:p>
        </w:tc>
        <w:tc>
          <w:tcPr>
            <w:tcW w:w="850" w:type="dxa"/>
            <w:vMerge/>
          </w:tcPr>
          <w:p w:rsidR="0021491D" w:rsidRPr="00CD2A8E" w:rsidRDefault="0021491D" w:rsidP="00B722DF">
            <w:pPr>
              <w:pStyle w:val="ConsPlusNormal"/>
              <w:rPr>
                <w:rFonts w:ascii="Times New Roman" w:hAnsi="Times New Roman" w:cs="Times New Roman"/>
                <w:sz w:val="18"/>
                <w:szCs w:val="18"/>
              </w:rPr>
            </w:pPr>
          </w:p>
        </w:tc>
        <w:tc>
          <w:tcPr>
            <w:tcW w:w="794" w:type="dxa"/>
            <w:vMerge/>
          </w:tcPr>
          <w:p w:rsidR="0021491D" w:rsidRPr="00CD2A8E" w:rsidRDefault="0021491D" w:rsidP="00B722DF">
            <w:pPr>
              <w:pStyle w:val="ConsPlusNormal"/>
              <w:rPr>
                <w:rFonts w:ascii="Times New Roman" w:hAnsi="Times New Roman" w:cs="Times New Roman"/>
                <w:sz w:val="18"/>
                <w:szCs w:val="18"/>
              </w:rPr>
            </w:pPr>
          </w:p>
        </w:tc>
        <w:tc>
          <w:tcPr>
            <w:tcW w:w="850" w:type="dxa"/>
            <w:vMerge/>
          </w:tcPr>
          <w:p w:rsidR="0021491D" w:rsidRPr="00CD2A8E" w:rsidRDefault="0021491D" w:rsidP="00B722DF">
            <w:pPr>
              <w:pStyle w:val="ConsPlusNormal"/>
              <w:rPr>
                <w:rFonts w:ascii="Times New Roman" w:hAnsi="Times New Roman" w:cs="Times New Roman"/>
                <w:sz w:val="18"/>
                <w:szCs w:val="18"/>
              </w:rPr>
            </w:pPr>
          </w:p>
        </w:tc>
        <w:tc>
          <w:tcPr>
            <w:tcW w:w="850" w:type="dxa"/>
            <w:vMerge/>
          </w:tcPr>
          <w:p w:rsidR="0021491D" w:rsidRPr="00CD2A8E" w:rsidRDefault="0021491D" w:rsidP="00B722DF">
            <w:pPr>
              <w:pStyle w:val="ConsPlusNormal"/>
              <w:rPr>
                <w:rFonts w:ascii="Times New Roman" w:hAnsi="Times New Roman" w:cs="Times New Roman"/>
                <w:sz w:val="18"/>
                <w:szCs w:val="18"/>
              </w:rPr>
            </w:pPr>
          </w:p>
        </w:tc>
        <w:tc>
          <w:tcPr>
            <w:tcW w:w="850" w:type="dxa"/>
            <w:vMerge/>
          </w:tcPr>
          <w:p w:rsidR="0021491D" w:rsidRPr="00CD2A8E" w:rsidRDefault="0021491D" w:rsidP="00B722DF">
            <w:pPr>
              <w:pStyle w:val="ConsPlusNormal"/>
              <w:rPr>
                <w:rFonts w:ascii="Times New Roman" w:hAnsi="Times New Roman" w:cs="Times New Roman"/>
                <w:sz w:val="18"/>
                <w:szCs w:val="18"/>
              </w:rPr>
            </w:pPr>
          </w:p>
        </w:tc>
        <w:tc>
          <w:tcPr>
            <w:tcW w:w="794" w:type="dxa"/>
            <w:vMerge/>
          </w:tcPr>
          <w:p w:rsidR="0021491D" w:rsidRPr="00CD2A8E" w:rsidRDefault="0021491D" w:rsidP="00B722DF">
            <w:pPr>
              <w:pStyle w:val="ConsPlusNormal"/>
              <w:rPr>
                <w:rFonts w:ascii="Times New Roman" w:hAnsi="Times New Roman" w:cs="Times New Roman"/>
                <w:sz w:val="18"/>
                <w:szCs w:val="18"/>
              </w:rPr>
            </w:pPr>
          </w:p>
        </w:tc>
      </w:tr>
      <w:tr w:rsidR="0021491D" w:rsidRPr="00CD2A8E" w:rsidTr="00CD2A8E">
        <w:tc>
          <w:tcPr>
            <w:tcW w:w="2381" w:type="dxa"/>
            <w:vMerge/>
          </w:tcPr>
          <w:p w:rsidR="0021491D" w:rsidRPr="00CD2A8E" w:rsidRDefault="0021491D" w:rsidP="00B722DF">
            <w:pPr>
              <w:pStyle w:val="ConsPlusNormal"/>
              <w:rPr>
                <w:rFonts w:ascii="Times New Roman" w:hAnsi="Times New Roman" w:cs="Times New Roman"/>
                <w:sz w:val="18"/>
                <w:szCs w:val="18"/>
              </w:rPr>
            </w:pPr>
          </w:p>
        </w:tc>
        <w:tc>
          <w:tcPr>
            <w:tcW w:w="1644" w:type="dxa"/>
            <w:vMerge/>
          </w:tcPr>
          <w:p w:rsidR="0021491D" w:rsidRPr="00CD2A8E" w:rsidRDefault="0021491D" w:rsidP="00B722DF">
            <w:pPr>
              <w:pStyle w:val="ConsPlusNormal"/>
              <w:rPr>
                <w:rFonts w:ascii="Times New Roman" w:hAnsi="Times New Roman" w:cs="Times New Roman"/>
                <w:sz w:val="18"/>
                <w:szCs w:val="18"/>
              </w:rPr>
            </w:pP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Бюджет Астраханской области</w:t>
            </w:r>
          </w:p>
        </w:tc>
        <w:tc>
          <w:tcPr>
            <w:tcW w:w="130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0405</w:t>
            </w:r>
          </w:p>
        </w:tc>
        <w:tc>
          <w:tcPr>
            <w:tcW w:w="1361"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3370210510</w:t>
            </w:r>
          </w:p>
        </w:tc>
        <w:tc>
          <w:tcPr>
            <w:tcW w:w="1247"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244</w:t>
            </w:r>
          </w:p>
        </w:tc>
        <w:tc>
          <w:tcPr>
            <w:tcW w:w="1247"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29,5</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6,5</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3,2</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3,3</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3,3</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3,3</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3,3</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3,3</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3,3</w:t>
            </w:r>
          </w:p>
        </w:tc>
        <w:tc>
          <w:tcPr>
            <w:tcW w:w="1871" w:type="dxa"/>
            <w:vMerge/>
          </w:tcPr>
          <w:p w:rsidR="0021491D" w:rsidRPr="00CD2A8E" w:rsidRDefault="0021491D" w:rsidP="00B722DF">
            <w:pPr>
              <w:pStyle w:val="ConsPlusNormal"/>
              <w:rPr>
                <w:rFonts w:ascii="Times New Roman" w:hAnsi="Times New Roman" w:cs="Times New Roman"/>
                <w:sz w:val="18"/>
                <w:szCs w:val="18"/>
              </w:rPr>
            </w:pPr>
          </w:p>
        </w:tc>
        <w:tc>
          <w:tcPr>
            <w:tcW w:w="1020" w:type="dxa"/>
            <w:vMerge/>
          </w:tcPr>
          <w:p w:rsidR="0021491D" w:rsidRPr="00CD2A8E" w:rsidRDefault="0021491D" w:rsidP="00B722DF">
            <w:pPr>
              <w:pStyle w:val="ConsPlusNormal"/>
              <w:rPr>
                <w:rFonts w:ascii="Times New Roman" w:hAnsi="Times New Roman" w:cs="Times New Roman"/>
                <w:sz w:val="18"/>
                <w:szCs w:val="18"/>
              </w:rPr>
            </w:pPr>
          </w:p>
        </w:tc>
        <w:tc>
          <w:tcPr>
            <w:tcW w:w="850" w:type="dxa"/>
            <w:vMerge/>
          </w:tcPr>
          <w:p w:rsidR="0021491D" w:rsidRPr="00CD2A8E" w:rsidRDefault="0021491D" w:rsidP="00B722DF">
            <w:pPr>
              <w:pStyle w:val="ConsPlusNormal"/>
              <w:rPr>
                <w:rFonts w:ascii="Times New Roman" w:hAnsi="Times New Roman" w:cs="Times New Roman"/>
                <w:sz w:val="18"/>
                <w:szCs w:val="18"/>
              </w:rPr>
            </w:pPr>
          </w:p>
        </w:tc>
        <w:tc>
          <w:tcPr>
            <w:tcW w:w="794" w:type="dxa"/>
            <w:vMerge/>
          </w:tcPr>
          <w:p w:rsidR="0021491D" w:rsidRPr="00CD2A8E" w:rsidRDefault="0021491D" w:rsidP="00B722DF">
            <w:pPr>
              <w:pStyle w:val="ConsPlusNormal"/>
              <w:rPr>
                <w:rFonts w:ascii="Times New Roman" w:hAnsi="Times New Roman" w:cs="Times New Roman"/>
                <w:sz w:val="18"/>
                <w:szCs w:val="18"/>
              </w:rPr>
            </w:pPr>
          </w:p>
        </w:tc>
        <w:tc>
          <w:tcPr>
            <w:tcW w:w="850" w:type="dxa"/>
            <w:vMerge/>
          </w:tcPr>
          <w:p w:rsidR="0021491D" w:rsidRPr="00CD2A8E" w:rsidRDefault="0021491D" w:rsidP="00B722DF">
            <w:pPr>
              <w:pStyle w:val="ConsPlusNormal"/>
              <w:rPr>
                <w:rFonts w:ascii="Times New Roman" w:hAnsi="Times New Roman" w:cs="Times New Roman"/>
                <w:sz w:val="18"/>
                <w:szCs w:val="18"/>
              </w:rPr>
            </w:pPr>
          </w:p>
        </w:tc>
        <w:tc>
          <w:tcPr>
            <w:tcW w:w="794" w:type="dxa"/>
            <w:vMerge/>
          </w:tcPr>
          <w:p w:rsidR="0021491D" w:rsidRPr="00CD2A8E" w:rsidRDefault="0021491D" w:rsidP="00B722DF">
            <w:pPr>
              <w:pStyle w:val="ConsPlusNormal"/>
              <w:rPr>
                <w:rFonts w:ascii="Times New Roman" w:hAnsi="Times New Roman" w:cs="Times New Roman"/>
                <w:sz w:val="18"/>
                <w:szCs w:val="18"/>
              </w:rPr>
            </w:pPr>
          </w:p>
        </w:tc>
        <w:tc>
          <w:tcPr>
            <w:tcW w:w="850" w:type="dxa"/>
            <w:vMerge/>
          </w:tcPr>
          <w:p w:rsidR="0021491D" w:rsidRPr="00CD2A8E" w:rsidRDefault="0021491D" w:rsidP="00B722DF">
            <w:pPr>
              <w:pStyle w:val="ConsPlusNormal"/>
              <w:rPr>
                <w:rFonts w:ascii="Times New Roman" w:hAnsi="Times New Roman" w:cs="Times New Roman"/>
                <w:sz w:val="18"/>
                <w:szCs w:val="18"/>
              </w:rPr>
            </w:pPr>
          </w:p>
        </w:tc>
        <w:tc>
          <w:tcPr>
            <w:tcW w:w="850" w:type="dxa"/>
            <w:vMerge/>
          </w:tcPr>
          <w:p w:rsidR="0021491D" w:rsidRPr="00CD2A8E" w:rsidRDefault="0021491D" w:rsidP="00B722DF">
            <w:pPr>
              <w:pStyle w:val="ConsPlusNormal"/>
              <w:rPr>
                <w:rFonts w:ascii="Times New Roman" w:hAnsi="Times New Roman" w:cs="Times New Roman"/>
                <w:sz w:val="18"/>
                <w:szCs w:val="18"/>
              </w:rPr>
            </w:pPr>
          </w:p>
        </w:tc>
        <w:tc>
          <w:tcPr>
            <w:tcW w:w="850" w:type="dxa"/>
            <w:vMerge/>
          </w:tcPr>
          <w:p w:rsidR="0021491D" w:rsidRPr="00CD2A8E" w:rsidRDefault="0021491D" w:rsidP="00B722DF">
            <w:pPr>
              <w:pStyle w:val="ConsPlusNormal"/>
              <w:rPr>
                <w:rFonts w:ascii="Times New Roman" w:hAnsi="Times New Roman" w:cs="Times New Roman"/>
                <w:sz w:val="18"/>
                <w:szCs w:val="18"/>
              </w:rPr>
            </w:pPr>
          </w:p>
        </w:tc>
        <w:tc>
          <w:tcPr>
            <w:tcW w:w="794" w:type="dxa"/>
            <w:vMerge/>
          </w:tcPr>
          <w:p w:rsidR="0021491D" w:rsidRPr="00CD2A8E" w:rsidRDefault="0021491D" w:rsidP="00B722DF">
            <w:pPr>
              <w:pStyle w:val="ConsPlusNormal"/>
              <w:rPr>
                <w:rFonts w:ascii="Times New Roman" w:hAnsi="Times New Roman" w:cs="Times New Roman"/>
                <w:sz w:val="18"/>
                <w:szCs w:val="18"/>
              </w:rPr>
            </w:pPr>
          </w:p>
        </w:tc>
      </w:tr>
      <w:tr w:rsidR="0021491D" w:rsidRPr="00CD2A8E" w:rsidTr="00CD2A8E">
        <w:tc>
          <w:tcPr>
            <w:tcW w:w="2381" w:type="dxa"/>
            <w:vMerge/>
          </w:tcPr>
          <w:p w:rsidR="0021491D" w:rsidRPr="00CD2A8E" w:rsidRDefault="0021491D" w:rsidP="00B722DF">
            <w:pPr>
              <w:pStyle w:val="ConsPlusNormal"/>
              <w:rPr>
                <w:rFonts w:ascii="Times New Roman" w:hAnsi="Times New Roman" w:cs="Times New Roman"/>
                <w:sz w:val="18"/>
                <w:szCs w:val="18"/>
              </w:rPr>
            </w:pPr>
          </w:p>
        </w:tc>
        <w:tc>
          <w:tcPr>
            <w:tcW w:w="1644" w:type="dxa"/>
            <w:vMerge/>
          </w:tcPr>
          <w:p w:rsidR="0021491D" w:rsidRPr="00CD2A8E" w:rsidRDefault="0021491D" w:rsidP="00B722DF">
            <w:pPr>
              <w:pStyle w:val="ConsPlusNormal"/>
              <w:rPr>
                <w:rFonts w:ascii="Times New Roman" w:hAnsi="Times New Roman" w:cs="Times New Roman"/>
                <w:sz w:val="18"/>
                <w:szCs w:val="18"/>
              </w:rPr>
            </w:pP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 xml:space="preserve">Бюджет </w:t>
            </w:r>
            <w:r w:rsidRPr="00CD2A8E">
              <w:rPr>
                <w:rFonts w:ascii="Times New Roman" w:hAnsi="Times New Roman" w:cs="Times New Roman"/>
                <w:sz w:val="18"/>
                <w:szCs w:val="18"/>
              </w:rPr>
              <w:lastRenderedPageBreak/>
              <w:t>Астраханской области</w:t>
            </w:r>
          </w:p>
        </w:tc>
        <w:tc>
          <w:tcPr>
            <w:tcW w:w="130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lastRenderedPageBreak/>
              <w:t>0405</w:t>
            </w:r>
          </w:p>
        </w:tc>
        <w:tc>
          <w:tcPr>
            <w:tcW w:w="1361"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3370210510</w:t>
            </w:r>
          </w:p>
        </w:tc>
        <w:tc>
          <w:tcPr>
            <w:tcW w:w="1247"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244</w:t>
            </w:r>
          </w:p>
        </w:tc>
        <w:tc>
          <w:tcPr>
            <w:tcW w:w="1247"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1256,4</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279,2</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139,6</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139,6</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139,6</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139,6</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139,6</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139,6</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139,6</w:t>
            </w:r>
          </w:p>
        </w:tc>
        <w:tc>
          <w:tcPr>
            <w:tcW w:w="1871" w:type="dxa"/>
            <w:vMerge/>
          </w:tcPr>
          <w:p w:rsidR="0021491D" w:rsidRPr="00CD2A8E" w:rsidRDefault="0021491D" w:rsidP="00B722DF">
            <w:pPr>
              <w:pStyle w:val="ConsPlusNormal"/>
              <w:rPr>
                <w:rFonts w:ascii="Times New Roman" w:hAnsi="Times New Roman" w:cs="Times New Roman"/>
                <w:sz w:val="18"/>
                <w:szCs w:val="18"/>
              </w:rPr>
            </w:pPr>
          </w:p>
        </w:tc>
        <w:tc>
          <w:tcPr>
            <w:tcW w:w="1020" w:type="dxa"/>
            <w:vMerge/>
          </w:tcPr>
          <w:p w:rsidR="0021491D" w:rsidRPr="00CD2A8E" w:rsidRDefault="0021491D" w:rsidP="00B722DF">
            <w:pPr>
              <w:pStyle w:val="ConsPlusNormal"/>
              <w:rPr>
                <w:rFonts w:ascii="Times New Roman" w:hAnsi="Times New Roman" w:cs="Times New Roman"/>
                <w:sz w:val="18"/>
                <w:szCs w:val="18"/>
              </w:rPr>
            </w:pPr>
          </w:p>
        </w:tc>
        <w:tc>
          <w:tcPr>
            <w:tcW w:w="850" w:type="dxa"/>
            <w:vMerge/>
          </w:tcPr>
          <w:p w:rsidR="0021491D" w:rsidRPr="00CD2A8E" w:rsidRDefault="0021491D" w:rsidP="00B722DF">
            <w:pPr>
              <w:pStyle w:val="ConsPlusNormal"/>
              <w:rPr>
                <w:rFonts w:ascii="Times New Roman" w:hAnsi="Times New Roman" w:cs="Times New Roman"/>
                <w:sz w:val="18"/>
                <w:szCs w:val="18"/>
              </w:rPr>
            </w:pPr>
          </w:p>
        </w:tc>
        <w:tc>
          <w:tcPr>
            <w:tcW w:w="794" w:type="dxa"/>
            <w:vMerge/>
          </w:tcPr>
          <w:p w:rsidR="0021491D" w:rsidRPr="00CD2A8E" w:rsidRDefault="0021491D" w:rsidP="00B722DF">
            <w:pPr>
              <w:pStyle w:val="ConsPlusNormal"/>
              <w:rPr>
                <w:rFonts w:ascii="Times New Roman" w:hAnsi="Times New Roman" w:cs="Times New Roman"/>
                <w:sz w:val="18"/>
                <w:szCs w:val="18"/>
              </w:rPr>
            </w:pPr>
          </w:p>
        </w:tc>
        <w:tc>
          <w:tcPr>
            <w:tcW w:w="850" w:type="dxa"/>
            <w:vMerge/>
          </w:tcPr>
          <w:p w:rsidR="0021491D" w:rsidRPr="00CD2A8E" w:rsidRDefault="0021491D" w:rsidP="00B722DF">
            <w:pPr>
              <w:pStyle w:val="ConsPlusNormal"/>
              <w:rPr>
                <w:rFonts w:ascii="Times New Roman" w:hAnsi="Times New Roman" w:cs="Times New Roman"/>
                <w:sz w:val="18"/>
                <w:szCs w:val="18"/>
              </w:rPr>
            </w:pPr>
          </w:p>
        </w:tc>
        <w:tc>
          <w:tcPr>
            <w:tcW w:w="794" w:type="dxa"/>
            <w:vMerge/>
          </w:tcPr>
          <w:p w:rsidR="0021491D" w:rsidRPr="00CD2A8E" w:rsidRDefault="0021491D" w:rsidP="00B722DF">
            <w:pPr>
              <w:pStyle w:val="ConsPlusNormal"/>
              <w:rPr>
                <w:rFonts w:ascii="Times New Roman" w:hAnsi="Times New Roman" w:cs="Times New Roman"/>
                <w:sz w:val="18"/>
                <w:szCs w:val="18"/>
              </w:rPr>
            </w:pPr>
          </w:p>
        </w:tc>
        <w:tc>
          <w:tcPr>
            <w:tcW w:w="850" w:type="dxa"/>
            <w:vMerge/>
          </w:tcPr>
          <w:p w:rsidR="0021491D" w:rsidRPr="00CD2A8E" w:rsidRDefault="0021491D" w:rsidP="00B722DF">
            <w:pPr>
              <w:pStyle w:val="ConsPlusNormal"/>
              <w:rPr>
                <w:rFonts w:ascii="Times New Roman" w:hAnsi="Times New Roman" w:cs="Times New Roman"/>
                <w:sz w:val="18"/>
                <w:szCs w:val="18"/>
              </w:rPr>
            </w:pPr>
          </w:p>
        </w:tc>
        <w:tc>
          <w:tcPr>
            <w:tcW w:w="850" w:type="dxa"/>
            <w:vMerge/>
          </w:tcPr>
          <w:p w:rsidR="0021491D" w:rsidRPr="00CD2A8E" w:rsidRDefault="0021491D" w:rsidP="00B722DF">
            <w:pPr>
              <w:pStyle w:val="ConsPlusNormal"/>
              <w:rPr>
                <w:rFonts w:ascii="Times New Roman" w:hAnsi="Times New Roman" w:cs="Times New Roman"/>
                <w:sz w:val="18"/>
                <w:szCs w:val="18"/>
              </w:rPr>
            </w:pPr>
          </w:p>
        </w:tc>
        <w:tc>
          <w:tcPr>
            <w:tcW w:w="850" w:type="dxa"/>
            <w:vMerge/>
          </w:tcPr>
          <w:p w:rsidR="0021491D" w:rsidRPr="00CD2A8E" w:rsidRDefault="0021491D" w:rsidP="00B722DF">
            <w:pPr>
              <w:pStyle w:val="ConsPlusNormal"/>
              <w:rPr>
                <w:rFonts w:ascii="Times New Roman" w:hAnsi="Times New Roman" w:cs="Times New Roman"/>
                <w:sz w:val="18"/>
                <w:szCs w:val="18"/>
              </w:rPr>
            </w:pPr>
          </w:p>
        </w:tc>
        <w:tc>
          <w:tcPr>
            <w:tcW w:w="794" w:type="dxa"/>
            <w:vMerge/>
          </w:tcPr>
          <w:p w:rsidR="0021491D" w:rsidRPr="00CD2A8E" w:rsidRDefault="0021491D" w:rsidP="00B722DF">
            <w:pPr>
              <w:pStyle w:val="ConsPlusNormal"/>
              <w:rPr>
                <w:rFonts w:ascii="Times New Roman" w:hAnsi="Times New Roman" w:cs="Times New Roman"/>
                <w:sz w:val="18"/>
                <w:szCs w:val="18"/>
              </w:rPr>
            </w:pPr>
          </w:p>
        </w:tc>
      </w:tr>
      <w:tr w:rsidR="0021491D" w:rsidRPr="00CD2A8E" w:rsidTr="00CD2A8E">
        <w:tc>
          <w:tcPr>
            <w:tcW w:w="2381" w:type="dxa"/>
            <w:vMerge/>
          </w:tcPr>
          <w:p w:rsidR="0021491D" w:rsidRPr="00CD2A8E" w:rsidRDefault="0021491D" w:rsidP="00B722DF">
            <w:pPr>
              <w:pStyle w:val="ConsPlusNormal"/>
              <w:rPr>
                <w:rFonts w:ascii="Times New Roman" w:hAnsi="Times New Roman" w:cs="Times New Roman"/>
                <w:sz w:val="18"/>
                <w:szCs w:val="18"/>
              </w:rPr>
            </w:pPr>
          </w:p>
        </w:tc>
        <w:tc>
          <w:tcPr>
            <w:tcW w:w="1644" w:type="dxa"/>
            <w:vMerge/>
          </w:tcPr>
          <w:p w:rsidR="0021491D" w:rsidRPr="00CD2A8E" w:rsidRDefault="0021491D" w:rsidP="00B722DF">
            <w:pPr>
              <w:pStyle w:val="ConsPlusNormal"/>
              <w:rPr>
                <w:rFonts w:ascii="Times New Roman" w:hAnsi="Times New Roman" w:cs="Times New Roman"/>
                <w:sz w:val="18"/>
                <w:szCs w:val="18"/>
              </w:rPr>
            </w:pP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Бюджет Астраханской области</w:t>
            </w:r>
          </w:p>
        </w:tc>
        <w:tc>
          <w:tcPr>
            <w:tcW w:w="130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0405</w:t>
            </w:r>
          </w:p>
        </w:tc>
        <w:tc>
          <w:tcPr>
            <w:tcW w:w="1361"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3370210510</w:t>
            </w:r>
          </w:p>
        </w:tc>
        <w:tc>
          <w:tcPr>
            <w:tcW w:w="1247"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852</w:t>
            </w:r>
          </w:p>
        </w:tc>
        <w:tc>
          <w:tcPr>
            <w:tcW w:w="1247"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35,1</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7,8</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3,9</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3,9</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3,9</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3,9</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3,9</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3,9</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3,9</w:t>
            </w:r>
          </w:p>
        </w:tc>
        <w:tc>
          <w:tcPr>
            <w:tcW w:w="1871" w:type="dxa"/>
            <w:vMerge/>
          </w:tcPr>
          <w:p w:rsidR="0021491D" w:rsidRPr="00CD2A8E" w:rsidRDefault="0021491D" w:rsidP="00B722DF">
            <w:pPr>
              <w:pStyle w:val="ConsPlusNormal"/>
              <w:rPr>
                <w:rFonts w:ascii="Times New Roman" w:hAnsi="Times New Roman" w:cs="Times New Roman"/>
                <w:sz w:val="18"/>
                <w:szCs w:val="18"/>
              </w:rPr>
            </w:pPr>
          </w:p>
        </w:tc>
        <w:tc>
          <w:tcPr>
            <w:tcW w:w="1020" w:type="dxa"/>
            <w:vMerge/>
          </w:tcPr>
          <w:p w:rsidR="0021491D" w:rsidRPr="00CD2A8E" w:rsidRDefault="0021491D" w:rsidP="00B722DF">
            <w:pPr>
              <w:pStyle w:val="ConsPlusNormal"/>
              <w:rPr>
                <w:rFonts w:ascii="Times New Roman" w:hAnsi="Times New Roman" w:cs="Times New Roman"/>
                <w:sz w:val="18"/>
                <w:szCs w:val="18"/>
              </w:rPr>
            </w:pPr>
          </w:p>
        </w:tc>
        <w:tc>
          <w:tcPr>
            <w:tcW w:w="850" w:type="dxa"/>
            <w:vMerge/>
          </w:tcPr>
          <w:p w:rsidR="0021491D" w:rsidRPr="00CD2A8E" w:rsidRDefault="0021491D" w:rsidP="00B722DF">
            <w:pPr>
              <w:pStyle w:val="ConsPlusNormal"/>
              <w:rPr>
                <w:rFonts w:ascii="Times New Roman" w:hAnsi="Times New Roman" w:cs="Times New Roman"/>
                <w:sz w:val="18"/>
                <w:szCs w:val="18"/>
              </w:rPr>
            </w:pPr>
          </w:p>
        </w:tc>
        <w:tc>
          <w:tcPr>
            <w:tcW w:w="794" w:type="dxa"/>
            <w:vMerge/>
          </w:tcPr>
          <w:p w:rsidR="0021491D" w:rsidRPr="00CD2A8E" w:rsidRDefault="0021491D" w:rsidP="00B722DF">
            <w:pPr>
              <w:pStyle w:val="ConsPlusNormal"/>
              <w:rPr>
                <w:rFonts w:ascii="Times New Roman" w:hAnsi="Times New Roman" w:cs="Times New Roman"/>
                <w:sz w:val="18"/>
                <w:szCs w:val="18"/>
              </w:rPr>
            </w:pPr>
          </w:p>
        </w:tc>
        <w:tc>
          <w:tcPr>
            <w:tcW w:w="850" w:type="dxa"/>
            <w:vMerge/>
          </w:tcPr>
          <w:p w:rsidR="0021491D" w:rsidRPr="00CD2A8E" w:rsidRDefault="0021491D" w:rsidP="00B722DF">
            <w:pPr>
              <w:pStyle w:val="ConsPlusNormal"/>
              <w:rPr>
                <w:rFonts w:ascii="Times New Roman" w:hAnsi="Times New Roman" w:cs="Times New Roman"/>
                <w:sz w:val="18"/>
                <w:szCs w:val="18"/>
              </w:rPr>
            </w:pPr>
          </w:p>
        </w:tc>
        <w:tc>
          <w:tcPr>
            <w:tcW w:w="794" w:type="dxa"/>
            <w:vMerge/>
          </w:tcPr>
          <w:p w:rsidR="0021491D" w:rsidRPr="00CD2A8E" w:rsidRDefault="0021491D" w:rsidP="00B722DF">
            <w:pPr>
              <w:pStyle w:val="ConsPlusNormal"/>
              <w:rPr>
                <w:rFonts w:ascii="Times New Roman" w:hAnsi="Times New Roman" w:cs="Times New Roman"/>
                <w:sz w:val="18"/>
                <w:szCs w:val="18"/>
              </w:rPr>
            </w:pPr>
          </w:p>
        </w:tc>
        <w:tc>
          <w:tcPr>
            <w:tcW w:w="850" w:type="dxa"/>
            <w:vMerge/>
          </w:tcPr>
          <w:p w:rsidR="0021491D" w:rsidRPr="00CD2A8E" w:rsidRDefault="0021491D" w:rsidP="00B722DF">
            <w:pPr>
              <w:pStyle w:val="ConsPlusNormal"/>
              <w:rPr>
                <w:rFonts w:ascii="Times New Roman" w:hAnsi="Times New Roman" w:cs="Times New Roman"/>
                <w:sz w:val="18"/>
                <w:szCs w:val="18"/>
              </w:rPr>
            </w:pPr>
          </w:p>
        </w:tc>
        <w:tc>
          <w:tcPr>
            <w:tcW w:w="850" w:type="dxa"/>
            <w:vMerge/>
          </w:tcPr>
          <w:p w:rsidR="0021491D" w:rsidRPr="00CD2A8E" w:rsidRDefault="0021491D" w:rsidP="00B722DF">
            <w:pPr>
              <w:pStyle w:val="ConsPlusNormal"/>
              <w:rPr>
                <w:rFonts w:ascii="Times New Roman" w:hAnsi="Times New Roman" w:cs="Times New Roman"/>
                <w:sz w:val="18"/>
                <w:szCs w:val="18"/>
              </w:rPr>
            </w:pPr>
          </w:p>
        </w:tc>
        <w:tc>
          <w:tcPr>
            <w:tcW w:w="850" w:type="dxa"/>
            <w:vMerge/>
          </w:tcPr>
          <w:p w:rsidR="0021491D" w:rsidRPr="00CD2A8E" w:rsidRDefault="0021491D" w:rsidP="00B722DF">
            <w:pPr>
              <w:pStyle w:val="ConsPlusNormal"/>
              <w:rPr>
                <w:rFonts w:ascii="Times New Roman" w:hAnsi="Times New Roman" w:cs="Times New Roman"/>
                <w:sz w:val="18"/>
                <w:szCs w:val="18"/>
              </w:rPr>
            </w:pPr>
          </w:p>
        </w:tc>
        <w:tc>
          <w:tcPr>
            <w:tcW w:w="794" w:type="dxa"/>
            <w:vMerge/>
          </w:tcPr>
          <w:p w:rsidR="0021491D" w:rsidRPr="00CD2A8E" w:rsidRDefault="0021491D" w:rsidP="00B722DF">
            <w:pPr>
              <w:pStyle w:val="ConsPlusNormal"/>
              <w:rPr>
                <w:rFonts w:ascii="Times New Roman" w:hAnsi="Times New Roman" w:cs="Times New Roman"/>
                <w:sz w:val="18"/>
                <w:szCs w:val="18"/>
              </w:rPr>
            </w:pPr>
          </w:p>
        </w:tc>
      </w:tr>
      <w:tr w:rsidR="0021491D" w:rsidRPr="00CD2A8E" w:rsidTr="00CD2A8E">
        <w:tc>
          <w:tcPr>
            <w:tcW w:w="2381" w:type="dxa"/>
            <w:vMerge/>
          </w:tcPr>
          <w:p w:rsidR="0021491D" w:rsidRPr="00CD2A8E" w:rsidRDefault="0021491D" w:rsidP="00B722DF">
            <w:pPr>
              <w:pStyle w:val="ConsPlusNormal"/>
              <w:rPr>
                <w:rFonts w:ascii="Times New Roman" w:hAnsi="Times New Roman" w:cs="Times New Roman"/>
                <w:sz w:val="18"/>
                <w:szCs w:val="18"/>
              </w:rPr>
            </w:pPr>
          </w:p>
        </w:tc>
        <w:tc>
          <w:tcPr>
            <w:tcW w:w="1644" w:type="dxa"/>
            <w:vMerge/>
          </w:tcPr>
          <w:p w:rsidR="0021491D" w:rsidRPr="00CD2A8E" w:rsidRDefault="0021491D" w:rsidP="00B722DF">
            <w:pPr>
              <w:pStyle w:val="ConsPlusNormal"/>
              <w:rPr>
                <w:rFonts w:ascii="Times New Roman" w:hAnsi="Times New Roman" w:cs="Times New Roman"/>
                <w:sz w:val="18"/>
                <w:szCs w:val="18"/>
              </w:rPr>
            </w:pP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Бюджет Астраханской области</w:t>
            </w:r>
          </w:p>
        </w:tc>
        <w:tc>
          <w:tcPr>
            <w:tcW w:w="130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0405</w:t>
            </w:r>
          </w:p>
        </w:tc>
        <w:tc>
          <w:tcPr>
            <w:tcW w:w="1361"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3370210510</w:t>
            </w:r>
          </w:p>
        </w:tc>
        <w:tc>
          <w:tcPr>
            <w:tcW w:w="1247"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853</w:t>
            </w:r>
          </w:p>
        </w:tc>
        <w:tc>
          <w:tcPr>
            <w:tcW w:w="1247"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3,7</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0,9</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0,4</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0,4</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0,4</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0,4</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0,4</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0,4</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0,4</w:t>
            </w:r>
          </w:p>
        </w:tc>
        <w:tc>
          <w:tcPr>
            <w:tcW w:w="1871" w:type="dxa"/>
            <w:vMerge/>
          </w:tcPr>
          <w:p w:rsidR="0021491D" w:rsidRPr="00CD2A8E" w:rsidRDefault="0021491D" w:rsidP="00B722DF">
            <w:pPr>
              <w:pStyle w:val="ConsPlusNormal"/>
              <w:rPr>
                <w:rFonts w:ascii="Times New Roman" w:hAnsi="Times New Roman" w:cs="Times New Roman"/>
                <w:sz w:val="18"/>
                <w:szCs w:val="18"/>
              </w:rPr>
            </w:pPr>
          </w:p>
        </w:tc>
        <w:tc>
          <w:tcPr>
            <w:tcW w:w="1020" w:type="dxa"/>
            <w:vMerge/>
          </w:tcPr>
          <w:p w:rsidR="0021491D" w:rsidRPr="00CD2A8E" w:rsidRDefault="0021491D" w:rsidP="00B722DF">
            <w:pPr>
              <w:pStyle w:val="ConsPlusNormal"/>
              <w:rPr>
                <w:rFonts w:ascii="Times New Roman" w:hAnsi="Times New Roman" w:cs="Times New Roman"/>
                <w:sz w:val="18"/>
                <w:szCs w:val="18"/>
              </w:rPr>
            </w:pPr>
          </w:p>
        </w:tc>
        <w:tc>
          <w:tcPr>
            <w:tcW w:w="850" w:type="dxa"/>
            <w:vMerge/>
          </w:tcPr>
          <w:p w:rsidR="0021491D" w:rsidRPr="00CD2A8E" w:rsidRDefault="0021491D" w:rsidP="00B722DF">
            <w:pPr>
              <w:pStyle w:val="ConsPlusNormal"/>
              <w:rPr>
                <w:rFonts w:ascii="Times New Roman" w:hAnsi="Times New Roman" w:cs="Times New Roman"/>
                <w:sz w:val="18"/>
                <w:szCs w:val="18"/>
              </w:rPr>
            </w:pPr>
          </w:p>
        </w:tc>
        <w:tc>
          <w:tcPr>
            <w:tcW w:w="794" w:type="dxa"/>
            <w:vMerge/>
          </w:tcPr>
          <w:p w:rsidR="0021491D" w:rsidRPr="00CD2A8E" w:rsidRDefault="0021491D" w:rsidP="00B722DF">
            <w:pPr>
              <w:pStyle w:val="ConsPlusNormal"/>
              <w:rPr>
                <w:rFonts w:ascii="Times New Roman" w:hAnsi="Times New Roman" w:cs="Times New Roman"/>
                <w:sz w:val="18"/>
                <w:szCs w:val="18"/>
              </w:rPr>
            </w:pPr>
          </w:p>
        </w:tc>
        <w:tc>
          <w:tcPr>
            <w:tcW w:w="850" w:type="dxa"/>
            <w:vMerge/>
          </w:tcPr>
          <w:p w:rsidR="0021491D" w:rsidRPr="00CD2A8E" w:rsidRDefault="0021491D" w:rsidP="00B722DF">
            <w:pPr>
              <w:pStyle w:val="ConsPlusNormal"/>
              <w:rPr>
                <w:rFonts w:ascii="Times New Roman" w:hAnsi="Times New Roman" w:cs="Times New Roman"/>
                <w:sz w:val="18"/>
                <w:szCs w:val="18"/>
              </w:rPr>
            </w:pPr>
          </w:p>
        </w:tc>
        <w:tc>
          <w:tcPr>
            <w:tcW w:w="794" w:type="dxa"/>
            <w:vMerge/>
          </w:tcPr>
          <w:p w:rsidR="0021491D" w:rsidRPr="00CD2A8E" w:rsidRDefault="0021491D" w:rsidP="00B722DF">
            <w:pPr>
              <w:pStyle w:val="ConsPlusNormal"/>
              <w:rPr>
                <w:rFonts w:ascii="Times New Roman" w:hAnsi="Times New Roman" w:cs="Times New Roman"/>
                <w:sz w:val="18"/>
                <w:szCs w:val="18"/>
              </w:rPr>
            </w:pPr>
          </w:p>
        </w:tc>
        <w:tc>
          <w:tcPr>
            <w:tcW w:w="850" w:type="dxa"/>
            <w:vMerge/>
          </w:tcPr>
          <w:p w:rsidR="0021491D" w:rsidRPr="00CD2A8E" w:rsidRDefault="0021491D" w:rsidP="00B722DF">
            <w:pPr>
              <w:pStyle w:val="ConsPlusNormal"/>
              <w:rPr>
                <w:rFonts w:ascii="Times New Roman" w:hAnsi="Times New Roman" w:cs="Times New Roman"/>
                <w:sz w:val="18"/>
                <w:szCs w:val="18"/>
              </w:rPr>
            </w:pPr>
          </w:p>
        </w:tc>
        <w:tc>
          <w:tcPr>
            <w:tcW w:w="850" w:type="dxa"/>
            <w:vMerge/>
          </w:tcPr>
          <w:p w:rsidR="0021491D" w:rsidRPr="00CD2A8E" w:rsidRDefault="0021491D" w:rsidP="00B722DF">
            <w:pPr>
              <w:pStyle w:val="ConsPlusNormal"/>
              <w:rPr>
                <w:rFonts w:ascii="Times New Roman" w:hAnsi="Times New Roman" w:cs="Times New Roman"/>
                <w:sz w:val="18"/>
                <w:szCs w:val="18"/>
              </w:rPr>
            </w:pPr>
          </w:p>
        </w:tc>
        <w:tc>
          <w:tcPr>
            <w:tcW w:w="850" w:type="dxa"/>
            <w:vMerge/>
          </w:tcPr>
          <w:p w:rsidR="0021491D" w:rsidRPr="00CD2A8E" w:rsidRDefault="0021491D" w:rsidP="00B722DF">
            <w:pPr>
              <w:pStyle w:val="ConsPlusNormal"/>
              <w:rPr>
                <w:rFonts w:ascii="Times New Roman" w:hAnsi="Times New Roman" w:cs="Times New Roman"/>
                <w:sz w:val="18"/>
                <w:szCs w:val="18"/>
              </w:rPr>
            </w:pPr>
          </w:p>
        </w:tc>
        <w:tc>
          <w:tcPr>
            <w:tcW w:w="794" w:type="dxa"/>
            <w:vMerge/>
          </w:tcPr>
          <w:p w:rsidR="0021491D" w:rsidRPr="00CD2A8E" w:rsidRDefault="0021491D" w:rsidP="00B722DF">
            <w:pPr>
              <w:pStyle w:val="ConsPlusNormal"/>
              <w:rPr>
                <w:rFonts w:ascii="Times New Roman" w:hAnsi="Times New Roman" w:cs="Times New Roman"/>
                <w:sz w:val="18"/>
                <w:szCs w:val="18"/>
              </w:rPr>
            </w:pPr>
          </w:p>
        </w:tc>
      </w:tr>
      <w:tr w:rsidR="0021491D" w:rsidRPr="00CD2A8E" w:rsidTr="00CD2A8E">
        <w:tc>
          <w:tcPr>
            <w:tcW w:w="2381" w:type="dxa"/>
            <w:vMerge/>
          </w:tcPr>
          <w:p w:rsidR="0021491D" w:rsidRPr="00CD2A8E" w:rsidRDefault="0021491D" w:rsidP="00B722DF">
            <w:pPr>
              <w:pStyle w:val="ConsPlusNormal"/>
              <w:rPr>
                <w:rFonts w:ascii="Times New Roman" w:hAnsi="Times New Roman" w:cs="Times New Roman"/>
                <w:sz w:val="18"/>
                <w:szCs w:val="18"/>
              </w:rPr>
            </w:pPr>
          </w:p>
        </w:tc>
        <w:tc>
          <w:tcPr>
            <w:tcW w:w="1644" w:type="dxa"/>
            <w:vMerge/>
          </w:tcPr>
          <w:p w:rsidR="0021491D" w:rsidRPr="00CD2A8E" w:rsidRDefault="0021491D" w:rsidP="00B722DF">
            <w:pPr>
              <w:pStyle w:val="ConsPlusNormal"/>
              <w:rPr>
                <w:rFonts w:ascii="Times New Roman" w:hAnsi="Times New Roman" w:cs="Times New Roman"/>
                <w:sz w:val="18"/>
                <w:szCs w:val="18"/>
              </w:rPr>
            </w:pPr>
          </w:p>
        </w:tc>
        <w:tc>
          <w:tcPr>
            <w:tcW w:w="5046" w:type="dxa"/>
            <w:gridSpan w:val="4"/>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Итого по мероприятию</w:t>
            </w:r>
          </w:p>
        </w:tc>
        <w:tc>
          <w:tcPr>
            <w:tcW w:w="1247"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7152,2</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1584,2</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793,8</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795,7</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795,7</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795,7</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795,7</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795,7</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795,7</w:t>
            </w:r>
          </w:p>
        </w:tc>
        <w:tc>
          <w:tcPr>
            <w:tcW w:w="1871" w:type="dxa"/>
          </w:tcPr>
          <w:p w:rsidR="0021491D" w:rsidRPr="00CD2A8E" w:rsidRDefault="0021491D" w:rsidP="00B722DF">
            <w:pPr>
              <w:pStyle w:val="ConsPlusNormal"/>
              <w:rPr>
                <w:rFonts w:ascii="Times New Roman" w:hAnsi="Times New Roman" w:cs="Times New Roman"/>
                <w:sz w:val="18"/>
                <w:szCs w:val="18"/>
              </w:rPr>
            </w:pPr>
          </w:p>
        </w:tc>
        <w:tc>
          <w:tcPr>
            <w:tcW w:w="1020" w:type="dxa"/>
          </w:tcPr>
          <w:p w:rsidR="0021491D" w:rsidRPr="00CD2A8E" w:rsidRDefault="0021491D" w:rsidP="00B722DF">
            <w:pPr>
              <w:pStyle w:val="ConsPlusNormal"/>
              <w:rPr>
                <w:rFonts w:ascii="Times New Roman" w:hAnsi="Times New Roman" w:cs="Times New Roman"/>
                <w:sz w:val="18"/>
                <w:szCs w:val="18"/>
              </w:rPr>
            </w:pPr>
          </w:p>
        </w:tc>
        <w:tc>
          <w:tcPr>
            <w:tcW w:w="850" w:type="dxa"/>
          </w:tcPr>
          <w:p w:rsidR="0021491D" w:rsidRPr="00CD2A8E" w:rsidRDefault="0021491D" w:rsidP="00B722DF">
            <w:pPr>
              <w:pStyle w:val="ConsPlusNormal"/>
              <w:rPr>
                <w:rFonts w:ascii="Times New Roman" w:hAnsi="Times New Roman" w:cs="Times New Roman"/>
                <w:sz w:val="18"/>
                <w:szCs w:val="18"/>
              </w:rPr>
            </w:pPr>
          </w:p>
        </w:tc>
        <w:tc>
          <w:tcPr>
            <w:tcW w:w="794" w:type="dxa"/>
          </w:tcPr>
          <w:p w:rsidR="0021491D" w:rsidRPr="00CD2A8E" w:rsidRDefault="0021491D" w:rsidP="00B722DF">
            <w:pPr>
              <w:pStyle w:val="ConsPlusNormal"/>
              <w:rPr>
                <w:rFonts w:ascii="Times New Roman" w:hAnsi="Times New Roman" w:cs="Times New Roman"/>
                <w:sz w:val="18"/>
                <w:szCs w:val="18"/>
              </w:rPr>
            </w:pPr>
          </w:p>
        </w:tc>
        <w:tc>
          <w:tcPr>
            <w:tcW w:w="850" w:type="dxa"/>
          </w:tcPr>
          <w:p w:rsidR="0021491D" w:rsidRPr="00CD2A8E" w:rsidRDefault="0021491D" w:rsidP="00B722DF">
            <w:pPr>
              <w:pStyle w:val="ConsPlusNormal"/>
              <w:rPr>
                <w:rFonts w:ascii="Times New Roman" w:hAnsi="Times New Roman" w:cs="Times New Roman"/>
                <w:sz w:val="18"/>
                <w:szCs w:val="18"/>
              </w:rPr>
            </w:pPr>
          </w:p>
        </w:tc>
        <w:tc>
          <w:tcPr>
            <w:tcW w:w="794" w:type="dxa"/>
          </w:tcPr>
          <w:p w:rsidR="0021491D" w:rsidRPr="00CD2A8E" w:rsidRDefault="0021491D" w:rsidP="00B722DF">
            <w:pPr>
              <w:pStyle w:val="ConsPlusNormal"/>
              <w:rPr>
                <w:rFonts w:ascii="Times New Roman" w:hAnsi="Times New Roman" w:cs="Times New Roman"/>
                <w:sz w:val="18"/>
                <w:szCs w:val="18"/>
              </w:rPr>
            </w:pPr>
          </w:p>
        </w:tc>
        <w:tc>
          <w:tcPr>
            <w:tcW w:w="850" w:type="dxa"/>
          </w:tcPr>
          <w:p w:rsidR="0021491D" w:rsidRPr="00CD2A8E" w:rsidRDefault="0021491D" w:rsidP="00B722DF">
            <w:pPr>
              <w:pStyle w:val="ConsPlusNormal"/>
              <w:rPr>
                <w:rFonts w:ascii="Times New Roman" w:hAnsi="Times New Roman" w:cs="Times New Roman"/>
                <w:sz w:val="18"/>
                <w:szCs w:val="18"/>
              </w:rPr>
            </w:pPr>
          </w:p>
        </w:tc>
        <w:tc>
          <w:tcPr>
            <w:tcW w:w="850" w:type="dxa"/>
          </w:tcPr>
          <w:p w:rsidR="0021491D" w:rsidRPr="00CD2A8E" w:rsidRDefault="0021491D" w:rsidP="00B722DF">
            <w:pPr>
              <w:pStyle w:val="ConsPlusNormal"/>
              <w:rPr>
                <w:rFonts w:ascii="Times New Roman" w:hAnsi="Times New Roman" w:cs="Times New Roman"/>
                <w:sz w:val="18"/>
                <w:szCs w:val="18"/>
              </w:rPr>
            </w:pPr>
          </w:p>
        </w:tc>
        <w:tc>
          <w:tcPr>
            <w:tcW w:w="850" w:type="dxa"/>
          </w:tcPr>
          <w:p w:rsidR="0021491D" w:rsidRPr="00CD2A8E" w:rsidRDefault="0021491D" w:rsidP="00B722DF">
            <w:pPr>
              <w:pStyle w:val="ConsPlusNormal"/>
              <w:rPr>
                <w:rFonts w:ascii="Times New Roman" w:hAnsi="Times New Roman" w:cs="Times New Roman"/>
                <w:sz w:val="18"/>
                <w:szCs w:val="18"/>
              </w:rPr>
            </w:pPr>
          </w:p>
        </w:tc>
        <w:tc>
          <w:tcPr>
            <w:tcW w:w="794" w:type="dxa"/>
          </w:tcPr>
          <w:p w:rsidR="0021491D" w:rsidRPr="00CD2A8E" w:rsidRDefault="0021491D" w:rsidP="00B722DF">
            <w:pPr>
              <w:pStyle w:val="ConsPlusNormal"/>
              <w:rPr>
                <w:rFonts w:ascii="Times New Roman" w:hAnsi="Times New Roman" w:cs="Times New Roman"/>
                <w:sz w:val="18"/>
                <w:szCs w:val="18"/>
              </w:rPr>
            </w:pPr>
          </w:p>
        </w:tc>
      </w:tr>
      <w:tr w:rsidR="0021491D" w:rsidRPr="00CD2A8E" w:rsidTr="00CD2A8E">
        <w:tc>
          <w:tcPr>
            <w:tcW w:w="2381" w:type="dxa"/>
            <w:vMerge w:val="restart"/>
          </w:tcPr>
          <w:p w:rsidR="0021491D" w:rsidRPr="00CD2A8E" w:rsidRDefault="0021491D" w:rsidP="00B722DF">
            <w:pPr>
              <w:pStyle w:val="ConsPlusNormal"/>
              <w:rPr>
                <w:rFonts w:ascii="Times New Roman" w:hAnsi="Times New Roman" w:cs="Times New Roman"/>
                <w:sz w:val="18"/>
                <w:szCs w:val="18"/>
              </w:rPr>
            </w:pPr>
            <w:r w:rsidRPr="00CD2A8E">
              <w:rPr>
                <w:rFonts w:ascii="Times New Roman" w:hAnsi="Times New Roman" w:cs="Times New Roman"/>
                <w:sz w:val="18"/>
                <w:szCs w:val="18"/>
              </w:rPr>
              <w:t>Мероприятие 5. Обеспечение безопасности пищевой продукции</w:t>
            </w:r>
          </w:p>
        </w:tc>
        <w:tc>
          <w:tcPr>
            <w:tcW w:w="1644" w:type="dxa"/>
            <w:vMerge w:val="restart"/>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Служба ветеринарии Астраханской области</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Бюджет Астраханской области</w:t>
            </w:r>
          </w:p>
        </w:tc>
        <w:tc>
          <w:tcPr>
            <w:tcW w:w="130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0405</w:t>
            </w:r>
          </w:p>
        </w:tc>
        <w:tc>
          <w:tcPr>
            <w:tcW w:w="1361"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3370280800</w:t>
            </w:r>
          </w:p>
        </w:tc>
        <w:tc>
          <w:tcPr>
            <w:tcW w:w="1247"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244</w:t>
            </w:r>
          </w:p>
        </w:tc>
        <w:tc>
          <w:tcPr>
            <w:tcW w:w="1247"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2594,3</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546,1</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409,6</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273,1</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273,1</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273,1</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273,1</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273,1</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273,1</w:t>
            </w:r>
          </w:p>
        </w:tc>
        <w:tc>
          <w:tcPr>
            <w:tcW w:w="1871" w:type="dxa"/>
            <w:vMerge w:val="restart"/>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Количество проведенных ветеринарно-санитарных экспертиз, тыс. ед.</w:t>
            </w:r>
          </w:p>
        </w:tc>
        <w:tc>
          <w:tcPr>
            <w:tcW w:w="1020" w:type="dxa"/>
            <w:vMerge w:val="restart"/>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271</w:t>
            </w:r>
          </w:p>
        </w:tc>
        <w:tc>
          <w:tcPr>
            <w:tcW w:w="850" w:type="dxa"/>
            <w:vMerge w:val="restart"/>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208</w:t>
            </w:r>
          </w:p>
        </w:tc>
        <w:tc>
          <w:tcPr>
            <w:tcW w:w="794" w:type="dxa"/>
            <w:vMerge w:val="restart"/>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156</w:t>
            </w:r>
          </w:p>
        </w:tc>
        <w:tc>
          <w:tcPr>
            <w:tcW w:w="850" w:type="dxa"/>
            <w:vMerge w:val="restart"/>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117</w:t>
            </w:r>
          </w:p>
        </w:tc>
        <w:tc>
          <w:tcPr>
            <w:tcW w:w="794" w:type="dxa"/>
            <w:vMerge w:val="restart"/>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117</w:t>
            </w:r>
          </w:p>
        </w:tc>
        <w:tc>
          <w:tcPr>
            <w:tcW w:w="850" w:type="dxa"/>
            <w:vMerge w:val="restart"/>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117</w:t>
            </w:r>
          </w:p>
        </w:tc>
        <w:tc>
          <w:tcPr>
            <w:tcW w:w="850" w:type="dxa"/>
            <w:vMerge w:val="restart"/>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117</w:t>
            </w:r>
          </w:p>
        </w:tc>
        <w:tc>
          <w:tcPr>
            <w:tcW w:w="850" w:type="dxa"/>
            <w:vMerge w:val="restart"/>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117</w:t>
            </w:r>
          </w:p>
        </w:tc>
        <w:tc>
          <w:tcPr>
            <w:tcW w:w="794" w:type="dxa"/>
            <w:vMerge w:val="restart"/>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117</w:t>
            </w:r>
          </w:p>
        </w:tc>
      </w:tr>
      <w:tr w:rsidR="0021491D" w:rsidRPr="00CD2A8E" w:rsidTr="00CD2A8E">
        <w:tc>
          <w:tcPr>
            <w:tcW w:w="2381" w:type="dxa"/>
            <w:vMerge/>
          </w:tcPr>
          <w:p w:rsidR="0021491D" w:rsidRPr="00CD2A8E" w:rsidRDefault="0021491D" w:rsidP="00B722DF">
            <w:pPr>
              <w:pStyle w:val="ConsPlusNormal"/>
              <w:rPr>
                <w:rFonts w:ascii="Times New Roman" w:hAnsi="Times New Roman" w:cs="Times New Roman"/>
                <w:sz w:val="18"/>
                <w:szCs w:val="18"/>
              </w:rPr>
            </w:pPr>
          </w:p>
        </w:tc>
        <w:tc>
          <w:tcPr>
            <w:tcW w:w="1644" w:type="dxa"/>
            <w:vMerge/>
          </w:tcPr>
          <w:p w:rsidR="0021491D" w:rsidRPr="00CD2A8E" w:rsidRDefault="0021491D" w:rsidP="00B722DF">
            <w:pPr>
              <w:pStyle w:val="ConsPlusNormal"/>
              <w:rPr>
                <w:rFonts w:ascii="Times New Roman" w:hAnsi="Times New Roman" w:cs="Times New Roman"/>
                <w:sz w:val="18"/>
                <w:szCs w:val="18"/>
              </w:rPr>
            </w:pP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Бюджет Астраханской области</w:t>
            </w:r>
          </w:p>
        </w:tc>
        <w:tc>
          <w:tcPr>
            <w:tcW w:w="130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0405</w:t>
            </w:r>
          </w:p>
        </w:tc>
        <w:tc>
          <w:tcPr>
            <w:tcW w:w="1361"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3370281850</w:t>
            </w:r>
          </w:p>
        </w:tc>
        <w:tc>
          <w:tcPr>
            <w:tcW w:w="1247"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244</w:t>
            </w:r>
          </w:p>
        </w:tc>
        <w:tc>
          <w:tcPr>
            <w:tcW w:w="1247"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1927,6</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405,8</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304,4</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202,9</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202,9</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202,9</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202,9</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202,9</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202,9</w:t>
            </w:r>
          </w:p>
        </w:tc>
        <w:tc>
          <w:tcPr>
            <w:tcW w:w="1871" w:type="dxa"/>
            <w:vMerge/>
          </w:tcPr>
          <w:p w:rsidR="0021491D" w:rsidRPr="00CD2A8E" w:rsidRDefault="0021491D" w:rsidP="00B722DF">
            <w:pPr>
              <w:pStyle w:val="ConsPlusNormal"/>
              <w:rPr>
                <w:rFonts w:ascii="Times New Roman" w:hAnsi="Times New Roman" w:cs="Times New Roman"/>
                <w:sz w:val="18"/>
                <w:szCs w:val="18"/>
              </w:rPr>
            </w:pPr>
          </w:p>
        </w:tc>
        <w:tc>
          <w:tcPr>
            <w:tcW w:w="1020" w:type="dxa"/>
            <w:vMerge/>
          </w:tcPr>
          <w:p w:rsidR="0021491D" w:rsidRPr="00CD2A8E" w:rsidRDefault="0021491D" w:rsidP="00B722DF">
            <w:pPr>
              <w:pStyle w:val="ConsPlusNormal"/>
              <w:rPr>
                <w:rFonts w:ascii="Times New Roman" w:hAnsi="Times New Roman" w:cs="Times New Roman"/>
                <w:sz w:val="18"/>
                <w:szCs w:val="18"/>
              </w:rPr>
            </w:pPr>
          </w:p>
        </w:tc>
        <w:tc>
          <w:tcPr>
            <w:tcW w:w="850" w:type="dxa"/>
            <w:vMerge/>
          </w:tcPr>
          <w:p w:rsidR="0021491D" w:rsidRPr="00CD2A8E" w:rsidRDefault="0021491D" w:rsidP="00B722DF">
            <w:pPr>
              <w:pStyle w:val="ConsPlusNormal"/>
              <w:rPr>
                <w:rFonts w:ascii="Times New Roman" w:hAnsi="Times New Roman" w:cs="Times New Roman"/>
                <w:sz w:val="18"/>
                <w:szCs w:val="18"/>
              </w:rPr>
            </w:pPr>
          </w:p>
        </w:tc>
        <w:tc>
          <w:tcPr>
            <w:tcW w:w="794" w:type="dxa"/>
            <w:vMerge/>
          </w:tcPr>
          <w:p w:rsidR="0021491D" w:rsidRPr="00CD2A8E" w:rsidRDefault="0021491D" w:rsidP="00B722DF">
            <w:pPr>
              <w:pStyle w:val="ConsPlusNormal"/>
              <w:rPr>
                <w:rFonts w:ascii="Times New Roman" w:hAnsi="Times New Roman" w:cs="Times New Roman"/>
                <w:sz w:val="18"/>
                <w:szCs w:val="18"/>
              </w:rPr>
            </w:pPr>
          </w:p>
        </w:tc>
        <w:tc>
          <w:tcPr>
            <w:tcW w:w="850" w:type="dxa"/>
            <w:vMerge/>
          </w:tcPr>
          <w:p w:rsidR="0021491D" w:rsidRPr="00CD2A8E" w:rsidRDefault="0021491D" w:rsidP="00B722DF">
            <w:pPr>
              <w:pStyle w:val="ConsPlusNormal"/>
              <w:rPr>
                <w:rFonts w:ascii="Times New Roman" w:hAnsi="Times New Roman" w:cs="Times New Roman"/>
                <w:sz w:val="18"/>
                <w:szCs w:val="18"/>
              </w:rPr>
            </w:pPr>
          </w:p>
        </w:tc>
        <w:tc>
          <w:tcPr>
            <w:tcW w:w="794" w:type="dxa"/>
            <w:vMerge/>
          </w:tcPr>
          <w:p w:rsidR="0021491D" w:rsidRPr="00CD2A8E" w:rsidRDefault="0021491D" w:rsidP="00B722DF">
            <w:pPr>
              <w:pStyle w:val="ConsPlusNormal"/>
              <w:rPr>
                <w:rFonts w:ascii="Times New Roman" w:hAnsi="Times New Roman" w:cs="Times New Roman"/>
                <w:sz w:val="18"/>
                <w:szCs w:val="18"/>
              </w:rPr>
            </w:pPr>
          </w:p>
        </w:tc>
        <w:tc>
          <w:tcPr>
            <w:tcW w:w="850" w:type="dxa"/>
            <w:vMerge/>
          </w:tcPr>
          <w:p w:rsidR="0021491D" w:rsidRPr="00CD2A8E" w:rsidRDefault="0021491D" w:rsidP="00B722DF">
            <w:pPr>
              <w:pStyle w:val="ConsPlusNormal"/>
              <w:rPr>
                <w:rFonts w:ascii="Times New Roman" w:hAnsi="Times New Roman" w:cs="Times New Roman"/>
                <w:sz w:val="18"/>
                <w:szCs w:val="18"/>
              </w:rPr>
            </w:pPr>
          </w:p>
        </w:tc>
        <w:tc>
          <w:tcPr>
            <w:tcW w:w="850" w:type="dxa"/>
            <w:vMerge/>
          </w:tcPr>
          <w:p w:rsidR="0021491D" w:rsidRPr="00CD2A8E" w:rsidRDefault="0021491D" w:rsidP="00B722DF">
            <w:pPr>
              <w:pStyle w:val="ConsPlusNormal"/>
              <w:rPr>
                <w:rFonts w:ascii="Times New Roman" w:hAnsi="Times New Roman" w:cs="Times New Roman"/>
                <w:sz w:val="18"/>
                <w:szCs w:val="18"/>
              </w:rPr>
            </w:pPr>
          </w:p>
        </w:tc>
        <w:tc>
          <w:tcPr>
            <w:tcW w:w="850" w:type="dxa"/>
            <w:vMerge/>
          </w:tcPr>
          <w:p w:rsidR="0021491D" w:rsidRPr="00CD2A8E" w:rsidRDefault="0021491D" w:rsidP="00B722DF">
            <w:pPr>
              <w:pStyle w:val="ConsPlusNormal"/>
              <w:rPr>
                <w:rFonts w:ascii="Times New Roman" w:hAnsi="Times New Roman" w:cs="Times New Roman"/>
                <w:sz w:val="18"/>
                <w:szCs w:val="18"/>
              </w:rPr>
            </w:pPr>
          </w:p>
        </w:tc>
        <w:tc>
          <w:tcPr>
            <w:tcW w:w="794" w:type="dxa"/>
            <w:vMerge/>
          </w:tcPr>
          <w:p w:rsidR="0021491D" w:rsidRPr="00CD2A8E" w:rsidRDefault="0021491D" w:rsidP="00B722DF">
            <w:pPr>
              <w:pStyle w:val="ConsPlusNormal"/>
              <w:rPr>
                <w:rFonts w:ascii="Times New Roman" w:hAnsi="Times New Roman" w:cs="Times New Roman"/>
                <w:sz w:val="18"/>
                <w:szCs w:val="18"/>
              </w:rPr>
            </w:pPr>
          </w:p>
        </w:tc>
      </w:tr>
      <w:tr w:rsidR="0021491D" w:rsidRPr="00CD2A8E" w:rsidTr="00CD2A8E">
        <w:tc>
          <w:tcPr>
            <w:tcW w:w="2381" w:type="dxa"/>
            <w:vMerge/>
          </w:tcPr>
          <w:p w:rsidR="0021491D" w:rsidRPr="00CD2A8E" w:rsidRDefault="0021491D" w:rsidP="00B722DF">
            <w:pPr>
              <w:pStyle w:val="ConsPlusNormal"/>
              <w:rPr>
                <w:rFonts w:ascii="Times New Roman" w:hAnsi="Times New Roman" w:cs="Times New Roman"/>
                <w:sz w:val="18"/>
                <w:szCs w:val="18"/>
              </w:rPr>
            </w:pPr>
          </w:p>
        </w:tc>
        <w:tc>
          <w:tcPr>
            <w:tcW w:w="1644" w:type="dxa"/>
            <w:vMerge/>
          </w:tcPr>
          <w:p w:rsidR="0021491D" w:rsidRPr="00CD2A8E" w:rsidRDefault="0021491D" w:rsidP="00B722DF">
            <w:pPr>
              <w:pStyle w:val="ConsPlusNormal"/>
              <w:rPr>
                <w:rFonts w:ascii="Times New Roman" w:hAnsi="Times New Roman" w:cs="Times New Roman"/>
                <w:sz w:val="18"/>
                <w:szCs w:val="18"/>
              </w:rPr>
            </w:pPr>
          </w:p>
        </w:tc>
        <w:tc>
          <w:tcPr>
            <w:tcW w:w="5046" w:type="dxa"/>
            <w:gridSpan w:val="4"/>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Итого по мероприятию</w:t>
            </w:r>
          </w:p>
        </w:tc>
        <w:tc>
          <w:tcPr>
            <w:tcW w:w="1247"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4521,9</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951,9</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714,0</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476,0</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476,0</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476,0</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476,0</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476,0</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476,0</w:t>
            </w:r>
          </w:p>
        </w:tc>
        <w:tc>
          <w:tcPr>
            <w:tcW w:w="1871" w:type="dxa"/>
          </w:tcPr>
          <w:p w:rsidR="0021491D" w:rsidRPr="00CD2A8E" w:rsidRDefault="0021491D" w:rsidP="00B722DF">
            <w:pPr>
              <w:pStyle w:val="ConsPlusNormal"/>
              <w:rPr>
                <w:rFonts w:ascii="Times New Roman" w:hAnsi="Times New Roman" w:cs="Times New Roman"/>
                <w:sz w:val="18"/>
                <w:szCs w:val="18"/>
              </w:rPr>
            </w:pPr>
          </w:p>
        </w:tc>
        <w:tc>
          <w:tcPr>
            <w:tcW w:w="1020" w:type="dxa"/>
          </w:tcPr>
          <w:p w:rsidR="0021491D" w:rsidRPr="00CD2A8E" w:rsidRDefault="0021491D" w:rsidP="00B722DF">
            <w:pPr>
              <w:pStyle w:val="ConsPlusNormal"/>
              <w:rPr>
                <w:rFonts w:ascii="Times New Roman" w:hAnsi="Times New Roman" w:cs="Times New Roman"/>
                <w:sz w:val="18"/>
                <w:szCs w:val="18"/>
              </w:rPr>
            </w:pPr>
          </w:p>
        </w:tc>
        <w:tc>
          <w:tcPr>
            <w:tcW w:w="850" w:type="dxa"/>
          </w:tcPr>
          <w:p w:rsidR="0021491D" w:rsidRPr="00CD2A8E" w:rsidRDefault="0021491D" w:rsidP="00B722DF">
            <w:pPr>
              <w:pStyle w:val="ConsPlusNormal"/>
              <w:rPr>
                <w:rFonts w:ascii="Times New Roman" w:hAnsi="Times New Roman" w:cs="Times New Roman"/>
                <w:sz w:val="18"/>
                <w:szCs w:val="18"/>
              </w:rPr>
            </w:pPr>
          </w:p>
        </w:tc>
        <w:tc>
          <w:tcPr>
            <w:tcW w:w="794" w:type="dxa"/>
          </w:tcPr>
          <w:p w:rsidR="0021491D" w:rsidRPr="00CD2A8E" w:rsidRDefault="0021491D" w:rsidP="00B722DF">
            <w:pPr>
              <w:pStyle w:val="ConsPlusNormal"/>
              <w:rPr>
                <w:rFonts w:ascii="Times New Roman" w:hAnsi="Times New Roman" w:cs="Times New Roman"/>
                <w:sz w:val="18"/>
                <w:szCs w:val="18"/>
              </w:rPr>
            </w:pPr>
          </w:p>
        </w:tc>
        <w:tc>
          <w:tcPr>
            <w:tcW w:w="850" w:type="dxa"/>
          </w:tcPr>
          <w:p w:rsidR="0021491D" w:rsidRPr="00CD2A8E" w:rsidRDefault="0021491D" w:rsidP="00B722DF">
            <w:pPr>
              <w:pStyle w:val="ConsPlusNormal"/>
              <w:rPr>
                <w:rFonts w:ascii="Times New Roman" w:hAnsi="Times New Roman" w:cs="Times New Roman"/>
                <w:sz w:val="18"/>
                <w:szCs w:val="18"/>
              </w:rPr>
            </w:pPr>
          </w:p>
        </w:tc>
        <w:tc>
          <w:tcPr>
            <w:tcW w:w="794" w:type="dxa"/>
          </w:tcPr>
          <w:p w:rsidR="0021491D" w:rsidRPr="00CD2A8E" w:rsidRDefault="0021491D" w:rsidP="00B722DF">
            <w:pPr>
              <w:pStyle w:val="ConsPlusNormal"/>
              <w:rPr>
                <w:rFonts w:ascii="Times New Roman" w:hAnsi="Times New Roman" w:cs="Times New Roman"/>
                <w:sz w:val="18"/>
                <w:szCs w:val="18"/>
              </w:rPr>
            </w:pPr>
          </w:p>
        </w:tc>
        <w:tc>
          <w:tcPr>
            <w:tcW w:w="850" w:type="dxa"/>
          </w:tcPr>
          <w:p w:rsidR="0021491D" w:rsidRPr="00CD2A8E" w:rsidRDefault="0021491D" w:rsidP="00B722DF">
            <w:pPr>
              <w:pStyle w:val="ConsPlusNormal"/>
              <w:rPr>
                <w:rFonts w:ascii="Times New Roman" w:hAnsi="Times New Roman" w:cs="Times New Roman"/>
                <w:sz w:val="18"/>
                <w:szCs w:val="18"/>
              </w:rPr>
            </w:pPr>
          </w:p>
        </w:tc>
        <w:tc>
          <w:tcPr>
            <w:tcW w:w="850" w:type="dxa"/>
          </w:tcPr>
          <w:p w:rsidR="0021491D" w:rsidRPr="00CD2A8E" w:rsidRDefault="0021491D" w:rsidP="00B722DF">
            <w:pPr>
              <w:pStyle w:val="ConsPlusNormal"/>
              <w:rPr>
                <w:rFonts w:ascii="Times New Roman" w:hAnsi="Times New Roman" w:cs="Times New Roman"/>
                <w:sz w:val="18"/>
                <w:szCs w:val="18"/>
              </w:rPr>
            </w:pPr>
          </w:p>
        </w:tc>
        <w:tc>
          <w:tcPr>
            <w:tcW w:w="850" w:type="dxa"/>
          </w:tcPr>
          <w:p w:rsidR="0021491D" w:rsidRPr="00CD2A8E" w:rsidRDefault="0021491D" w:rsidP="00B722DF">
            <w:pPr>
              <w:pStyle w:val="ConsPlusNormal"/>
              <w:rPr>
                <w:rFonts w:ascii="Times New Roman" w:hAnsi="Times New Roman" w:cs="Times New Roman"/>
                <w:sz w:val="18"/>
                <w:szCs w:val="18"/>
              </w:rPr>
            </w:pPr>
          </w:p>
        </w:tc>
        <w:tc>
          <w:tcPr>
            <w:tcW w:w="794" w:type="dxa"/>
          </w:tcPr>
          <w:p w:rsidR="0021491D" w:rsidRPr="00CD2A8E" w:rsidRDefault="0021491D" w:rsidP="00B722DF">
            <w:pPr>
              <w:pStyle w:val="ConsPlusNormal"/>
              <w:rPr>
                <w:rFonts w:ascii="Times New Roman" w:hAnsi="Times New Roman" w:cs="Times New Roman"/>
                <w:sz w:val="18"/>
                <w:szCs w:val="18"/>
              </w:rPr>
            </w:pPr>
          </w:p>
        </w:tc>
      </w:tr>
      <w:tr w:rsidR="0021491D" w:rsidRPr="00CD2A8E" w:rsidTr="00CD2A8E">
        <w:tc>
          <w:tcPr>
            <w:tcW w:w="2381" w:type="dxa"/>
          </w:tcPr>
          <w:p w:rsidR="0021491D" w:rsidRPr="00CD2A8E" w:rsidRDefault="0021491D" w:rsidP="00B722DF">
            <w:pPr>
              <w:pStyle w:val="ConsPlusNormal"/>
              <w:rPr>
                <w:rFonts w:ascii="Times New Roman" w:hAnsi="Times New Roman" w:cs="Times New Roman"/>
                <w:sz w:val="18"/>
                <w:szCs w:val="18"/>
              </w:rPr>
            </w:pPr>
            <w:r w:rsidRPr="00CD2A8E">
              <w:rPr>
                <w:rFonts w:ascii="Times New Roman" w:hAnsi="Times New Roman" w:cs="Times New Roman"/>
                <w:sz w:val="18"/>
                <w:szCs w:val="18"/>
              </w:rPr>
              <w:t>Мероприятие 6. Предотвращение заноса и распространения африканской чумы свиней на территории Астраханской области</w:t>
            </w:r>
          </w:p>
        </w:tc>
        <w:tc>
          <w:tcPr>
            <w:tcW w:w="164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Служба ветеринарии Астраханской области</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Бюджет Астраханской области</w:t>
            </w:r>
          </w:p>
        </w:tc>
        <w:tc>
          <w:tcPr>
            <w:tcW w:w="130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0405</w:t>
            </w:r>
          </w:p>
        </w:tc>
        <w:tc>
          <w:tcPr>
            <w:tcW w:w="1361"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3370284190</w:t>
            </w:r>
          </w:p>
        </w:tc>
        <w:tc>
          <w:tcPr>
            <w:tcW w:w="1247"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244</w:t>
            </w:r>
          </w:p>
        </w:tc>
        <w:tc>
          <w:tcPr>
            <w:tcW w:w="1247"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2375,3</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278,5</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289,6</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301,2</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301,2</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301,2</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301,2</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301,2</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301,2</w:t>
            </w:r>
          </w:p>
        </w:tc>
        <w:tc>
          <w:tcPr>
            <w:tcW w:w="1871"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Количество выявленных очагов африканской чумы свиней, ед.</w:t>
            </w:r>
          </w:p>
        </w:tc>
        <w:tc>
          <w:tcPr>
            <w:tcW w:w="1020"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0</w:t>
            </w:r>
          </w:p>
        </w:tc>
        <w:tc>
          <w:tcPr>
            <w:tcW w:w="850"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0</w:t>
            </w:r>
          </w:p>
        </w:tc>
        <w:tc>
          <w:tcPr>
            <w:tcW w:w="79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0</w:t>
            </w:r>
          </w:p>
        </w:tc>
        <w:tc>
          <w:tcPr>
            <w:tcW w:w="850"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0</w:t>
            </w:r>
          </w:p>
        </w:tc>
        <w:tc>
          <w:tcPr>
            <w:tcW w:w="79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0</w:t>
            </w:r>
          </w:p>
        </w:tc>
        <w:tc>
          <w:tcPr>
            <w:tcW w:w="850"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0</w:t>
            </w:r>
          </w:p>
        </w:tc>
        <w:tc>
          <w:tcPr>
            <w:tcW w:w="850"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0</w:t>
            </w:r>
          </w:p>
        </w:tc>
        <w:tc>
          <w:tcPr>
            <w:tcW w:w="850"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0</w:t>
            </w:r>
          </w:p>
        </w:tc>
        <w:tc>
          <w:tcPr>
            <w:tcW w:w="79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0</w:t>
            </w:r>
          </w:p>
        </w:tc>
      </w:tr>
      <w:tr w:rsidR="0021491D" w:rsidRPr="00CD2A8E" w:rsidTr="00CD2A8E">
        <w:tc>
          <w:tcPr>
            <w:tcW w:w="2381" w:type="dxa"/>
          </w:tcPr>
          <w:p w:rsidR="0021491D" w:rsidRPr="00CD2A8E" w:rsidRDefault="0021491D" w:rsidP="00B722DF">
            <w:pPr>
              <w:pStyle w:val="ConsPlusNormal"/>
              <w:rPr>
                <w:rFonts w:ascii="Times New Roman" w:hAnsi="Times New Roman" w:cs="Times New Roman"/>
                <w:sz w:val="18"/>
                <w:szCs w:val="18"/>
              </w:rPr>
            </w:pPr>
          </w:p>
        </w:tc>
        <w:tc>
          <w:tcPr>
            <w:tcW w:w="1644" w:type="dxa"/>
          </w:tcPr>
          <w:p w:rsidR="0021491D" w:rsidRPr="00CD2A8E" w:rsidRDefault="0021491D" w:rsidP="00B722DF">
            <w:pPr>
              <w:pStyle w:val="ConsPlusNormal"/>
              <w:rPr>
                <w:rFonts w:ascii="Times New Roman" w:hAnsi="Times New Roman" w:cs="Times New Roman"/>
                <w:sz w:val="18"/>
                <w:szCs w:val="18"/>
              </w:rPr>
            </w:pPr>
          </w:p>
        </w:tc>
        <w:tc>
          <w:tcPr>
            <w:tcW w:w="5046" w:type="dxa"/>
            <w:gridSpan w:val="4"/>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Итого по мероприятию</w:t>
            </w:r>
          </w:p>
        </w:tc>
        <w:tc>
          <w:tcPr>
            <w:tcW w:w="1247"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2375,3</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278,5</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289,6</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301,2</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301,2</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301,2</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301,2</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301,2</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301,2</w:t>
            </w:r>
          </w:p>
        </w:tc>
        <w:tc>
          <w:tcPr>
            <w:tcW w:w="1871" w:type="dxa"/>
          </w:tcPr>
          <w:p w:rsidR="0021491D" w:rsidRPr="00CD2A8E" w:rsidRDefault="0021491D" w:rsidP="00B722DF">
            <w:pPr>
              <w:pStyle w:val="ConsPlusNormal"/>
              <w:rPr>
                <w:rFonts w:ascii="Times New Roman" w:hAnsi="Times New Roman" w:cs="Times New Roman"/>
                <w:sz w:val="18"/>
                <w:szCs w:val="18"/>
              </w:rPr>
            </w:pPr>
          </w:p>
        </w:tc>
        <w:tc>
          <w:tcPr>
            <w:tcW w:w="1020" w:type="dxa"/>
          </w:tcPr>
          <w:p w:rsidR="0021491D" w:rsidRPr="00CD2A8E" w:rsidRDefault="0021491D" w:rsidP="00B722DF">
            <w:pPr>
              <w:pStyle w:val="ConsPlusNormal"/>
              <w:rPr>
                <w:rFonts w:ascii="Times New Roman" w:hAnsi="Times New Roman" w:cs="Times New Roman"/>
                <w:sz w:val="18"/>
                <w:szCs w:val="18"/>
              </w:rPr>
            </w:pPr>
          </w:p>
        </w:tc>
        <w:tc>
          <w:tcPr>
            <w:tcW w:w="850" w:type="dxa"/>
          </w:tcPr>
          <w:p w:rsidR="0021491D" w:rsidRPr="00CD2A8E" w:rsidRDefault="0021491D" w:rsidP="00B722DF">
            <w:pPr>
              <w:pStyle w:val="ConsPlusNormal"/>
              <w:rPr>
                <w:rFonts w:ascii="Times New Roman" w:hAnsi="Times New Roman" w:cs="Times New Roman"/>
                <w:sz w:val="18"/>
                <w:szCs w:val="18"/>
              </w:rPr>
            </w:pPr>
          </w:p>
        </w:tc>
        <w:tc>
          <w:tcPr>
            <w:tcW w:w="794" w:type="dxa"/>
          </w:tcPr>
          <w:p w:rsidR="0021491D" w:rsidRPr="00CD2A8E" w:rsidRDefault="0021491D" w:rsidP="00B722DF">
            <w:pPr>
              <w:pStyle w:val="ConsPlusNormal"/>
              <w:rPr>
                <w:rFonts w:ascii="Times New Roman" w:hAnsi="Times New Roman" w:cs="Times New Roman"/>
                <w:sz w:val="18"/>
                <w:szCs w:val="18"/>
              </w:rPr>
            </w:pPr>
          </w:p>
        </w:tc>
        <w:tc>
          <w:tcPr>
            <w:tcW w:w="850" w:type="dxa"/>
          </w:tcPr>
          <w:p w:rsidR="0021491D" w:rsidRPr="00CD2A8E" w:rsidRDefault="0021491D" w:rsidP="00B722DF">
            <w:pPr>
              <w:pStyle w:val="ConsPlusNormal"/>
              <w:rPr>
                <w:rFonts w:ascii="Times New Roman" w:hAnsi="Times New Roman" w:cs="Times New Roman"/>
                <w:sz w:val="18"/>
                <w:szCs w:val="18"/>
              </w:rPr>
            </w:pPr>
          </w:p>
        </w:tc>
        <w:tc>
          <w:tcPr>
            <w:tcW w:w="794" w:type="dxa"/>
          </w:tcPr>
          <w:p w:rsidR="0021491D" w:rsidRPr="00CD2A8E" w:rsidRDefault="0021491D" w:rsidP="00B722DF">
            <w:pPr>
              <w:pStyle w:val="ConsPlusNormal"/>
              <w:rPr>
                <w:rFonts w:ascii="Times New Roman" w:hAnsi="Times New Roman" w:cs="Times New Roman"/>
                <w:sz w:val="18"/>
                <w:szCs w:val="18"/>
              </w:rPr>
            </w:pPr>
          </w:p>
        </w:tc>
        <w:tc>
          <w:tcPr>
            <w:tcW w:w="850" w:type="dxa"/>
          </w:tcPr>
          <w:p w:rsidR="0021491D" w:rsidRPr="00CD2A8E" w:rsidRDefault="0021491D" w:rsidP="00B722DF">
            <w:pPr>
              <w:pStyle w:val="ConsPlusNormal"/>
              <w:rPr>
                <w:rFonts w:ascii="Times New Roman" w:hAnsi="Times New Roman" w:cs="Times New Roman"/>
                <w:sz w:val="18"/>
                <w:szCs w:val="18"/>
              </w:rPr>
            </w:pPr>
          </w:p>
        </w:tc>
        <w:tc>
          <w:tcPr>
            <w:tcW w:w="850" w:type="dxa"/>
          </w:tcPr>
          <w:p w:rsidR="0021491D" w:rsidRPr="00CD2A8E" w:rsidRDefault="0021491D" w:rsidP="00B722DF">
            <w:pPr>
              <w:pStyle w:val="ConsPlusNormal"/>
              <w:rPr>
                <w:rFonts w:ascii="Times New Roman" w:hAnsi="Times New Roman" w:cs="Times New Roman"/>
                <w:sz w:val="18"/>
                <w:szCs w:val="18"/>
              </w:rPr>
            </w:pPr>
          </w:p>
        </w:tc>
        <w:tc>
          <w:tcPr>
            <w:tcW w:w="850" w:type="dxa"/>
          </w:tcPr>
          <w:p w:rsidR="0021491D" w:rsidRPr="00CD2A8E" w:rsidRDefault="0021491D" w:rsidP="00B722DF">
            <w:pPr>
              <w:pStyle w:val="ConsPlusNormal"/>
              <w:rPr>
                <w:rFonts w:ascii="Times New Roman" w:hAnsi="Times New Roman" w:cs="Times New Roman"/>
                <w:sz w:val="18"/>
                <w:szCs w:val="18"/>
              </w:rPr>
            </w:pPr>
          </w:p>
        </w:tc>
        <w:tc>
          <w:tcPr>
            <w:tcW w:w="794" w:type="dxa"/>
          </w:tcPr>
          <w:p w:rsidR="0021491D" w:rsidRPr="00CD2A8E" w:rsidRDefault="0021491D" w:rsidP="00B722DF">
            <w:pPr>
              <w:pStyle w:val="ConsPlusNormal"/>
              <w:rPr>
                <w:rFonts w:ascii="Times New Roman" w:hAnsi="Times New Roman" w:cs="Times New Roman"/>
                <w:sz w:val="18"/>
                <w:szCs w:val="18"/>
              </w:rPr>
            </w:pPr>
          </w:p>
        </w:tc>
      </w:tr>
      <w:tr w:rsidR="0021491D" w:rsidRPr="00CD2A8E" w:rsidTr="00CD2A8E">
        <w:tc>
          <w:tcPr>
            <w:tcW w:w="19390" w:type="dxa"/>
            <w:gridSpan w:val="15"/>
          </w:tcPr>
          <w:p w:rsidR="0021491D" w:rsidRPr="00CD2A8E" w:rsidRDefault="0021491D" w:rsidP="00B722DF">
            <w:pPr>
              <w:pStyle w:val="ConsPlusNormal"/>
              <w:rPr>
                <w:rFonts w:ascii="Times New Roman" w:hAnsi="Times New Roman" w:cs="Times New Roman"/>
                <w:sz w:val="18"/>
                <w:szCs w:val="18"/>
              </w:rPr>
            </w:pPr>
            <w:r w:rsidRPr="00CD2A8E">
              <w:rPr>
                <w:rFonts w:ascii="Times New Roman" w:hAnsi="Times New Roman" w:cs="Times New Roman"/>
                <w:sz w:val="18"/>
                <w:szCs w:val="18"/>
              </w:rPr>
              <w:t>Задача подпрограммы 2. Развитие кадровых ресурсов, материально-технической базы государственных ветеринарных учреждений Астраханской области</w:t>
            </w:r>
          </w:p>
        </w:tc>
        <w:tc>
          <w:tcPr>
            <w:tcW w:w="1871"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Укомплектованность штата государственных ветеринарных учреждений региона ветеринарными специалистами, %</w:t>
            </w:r>
          </w:p>
        </w:tc>
        <w:tc>
          <w:tcPr>
            <w:tcW w:w="1020"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81,98</w:t>
            </w:r>
          </w:p>
        </w:tc>
        <w:tc>
          <w:tcPr>
            <w:tcW w:w="850"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81,98</w:t>
            </w:r>
          </w:p>
        </w:tc>
        <w:tc>
          <w:tcPr>
            <w:tcW w:w="79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81,98</w:t>
            </w:r>
          </w:p>
        </w:tc>
        <w:tc>
          <w:tcPr>
            <w:tcW w:w="850"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81,98</w:t>
            </w:r>
          </w:p>
        </w:tc>
        <w:tc>
          <w:tcPr>
            <w:tcW w:w="79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83,41</w:t>
            </w:r>
          </w:p>
        </w:tc>
        <w:tc>
          <w:tcPr>
            <w:tcW w:w="850"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85,01</w:t>
            </w:r>
          </w:p>
        </w:tc>
        <w:tc>
          <w:tcPr>
            <w:tcW w:w="850"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86,6</w:t>
            </w:r>
          </w:p>
        </w:tc>
        <w:tc>
          <w:tcPr>
            <w:tcW w:w="850"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88,2</w:t>
            </w:r>
          </w:p>
        </w:tc>
        <w:tc>
          <w:tcPr>
            <w:tcW w:w="79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90,59</w:t>
            </w:r>
          </w:p>
        </w:tc>
      </w:tr>
      <w:tr w:rsidR="0021491D" w:rsidRPr="00CD2A8E" w:rsidTr="00CD2A8E">
        <w:tc>
          <w:tcPr>
            <w:tcW w:w="2381" w:type="dxa"/>
          </w:tcPr>
          <w:p w:rsidR="0021491D" w:rsidRPr="00CD2A8E" w:rsidRDefault="0021491D" w:rsidP="00B722DF">
            <w:pPr>
              <w:pStyle w:val="ConsPlusNormal"/>
              <w:rPr>
                <w:rFonts w:ascii="Times New Roman" w:hAnsi="Times New Roman" w:cs="Times New Roman"/>
                <w:sz w:val="18"/>
                <w:szCs w:val="18"/>
              </w:rPr>
            </w:pPr>
            <w:r w:rsidRPr="00CD2A8E">
              <w:rPr>
                <w:rFonts w:ascii="Times New Roman" w:hAnsi="Times New Roman" w:cs="Times New Roman"/>
                <w:sz w:val="18"/>
                <w:szCs w:val="18"/>
              </w:rPr>
              <w:t xml:space="preserve">Мероприятие 1. Повышение квалификации (компетенции) специалистов </w:t>
            </w:r>
            <w:r w:rsidRPr="00CD2A8E">
              <w:rPr>
                <w:rFonts w:ascii="Times New Roman" w:hAnsi="Times New Roman" w:cs="Times New Roman"/>
                <w:sz w:val="18"/>
                <w:szCs w:val="18"/>
              </w:rPr>
              <w:lastRenderedPageBreak/>
              <w:t>государственных ветеринарных учреждений Астраханской области</w:t>
            </w:r>
          </w:p>
        </w:tc>
        <w:tc>
          <w:tcPr>
            <w:tcW w:w="164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lastRenderedPageBreak/>
              <w:t xml:space="preserve">Служба ветеринарии Астраханской </w:t>
            </w:r>
            <w:r w:rsidRPr="00CD2A8E">
              <w:rPr>
                <w:rFonts w:ascii="Times New Roman" w:hAnsi="Times New Roman" w:cs="Times New Roman"/>
                <w:sz w:val="18"/>
                <w:szCs w:val="18"/>
              </w:rPr>
              <w:lastRenderedPageBreak/>
              <w:t>области</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lastRenderedPageBreak/>
              <w:t>Бюджет Астраханской области</w:t>
            </w:r>
          </w:p>
        </w:tc>
        <w:tc>
          <w:tcPr>
            <w:tcW w:w="130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0405</w:t>
            </w:r>
          </w:p>
        </w:tc>
        <w:tc>
          <w:tcPr>
            <w:tcW w:w="1361"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3370210510</w:t>
            </w:r>
          </w:p>
        </w:tc>
        <w:tc>
          <w:tcPr>
            <w:tcW w:w="1247"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611</w:t>
            </w:r>
          </w:p>
        </w:tc>
        <w:tc>
          <w:tcPr>
            <w:tcW w:w="1247"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20756,0</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2,0</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2,0</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2,0</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4150,0</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4150,0</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4150,0</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4150,0</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4150,0</w:t>
            </w:r>
          </w:p>
        </w:tc>
        <w:tc>
          <w:tcPr>
            <w:tcW w:w="1871"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 xml:space="preserve">Количество специалистов государственных </w:t>
            </w:r>
            <w:r w:rsidRPr="00CD2A8E">
              <w:rPr>
                <w:rFonts w:ascii="Times New Roman" w:hAnsi="Times New Roman" w:cs="Times New Roman"/>
                <w:sz w:val="18"/>
                <w:szCs w:val="18"/>
              </w:rPr>
              <w:lastRenderedPageBreak/>
              <w:t>ветеринарных учреждений, прошедших повышение квалификации в рамках подпрограммы, ед.</w:t>
            </w:r>
          </w:p>
        </w:tc>
        <w:tc>
          <w:tcPr>
            <w:tcW w:w="1020"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lastRenderedPageBreak/>
              <w:t>X</w:t>
            </w:r>
          </w:p>
        </w:tc>
        <w:tc>
          <w:tcPr>
            <w:tcW w:w="850"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60</w:t>
            </w:r>
          </w:p>
        </w:tc>
        <w:tc>
          <w:tcPr>
            <w:tcW w:w="79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60</w:t>
            </w:r>
          </w:p>
        </w:tc>
        <w:tc>
          <w:tcPr>
            <w:tcW w:w="850"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60</w:t>
            </w:r>
          </w:p>
        </w:tc>
        <w:tc>
          <w:tcPr>
            <w:tcW w:w="79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166</w:t>
            </w:r>
          </w:p>
        </w:tc>
        <w:tc>
          <w:tcPr>
            <w:tcW w:w="850"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166</w:t>
            </w:r>
          </w:p>
        </w:tc>
        <w:tc>
          <w:tcPr>
            <w:tcW w:w="850"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166</w:t>
            </w:r>
          </w:p>
        </w:tc>
        <w:tc>
          <w:tcPr>
            <w:tcW w:w="850"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166</w:t>
            </w:r>
          </w:p>
        </w:tc>
        <w:tc>
          <w:tcPr>
            <w:tcW w:w="79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166</w:t>
            </w:r>
          </w:p>
        </w:tc>
      </w:tr>
      <w:tr w:rsidR="0021491D" w:rsidRPr="00CD2A8E" w:rsidTr="00CD2A8E">
        <w:tc>
          <w:tcPr>
            <w:tcW w:w="2381" w:type="dxa"/>
          </w:tcPr>
          <w:p w:rsidR="0021491D" w:rsidRPr="00CD2A8E" w:rsidRDefault="0021491D" w:rsidP="00B722DF">
            <w:pPr>
              <w:pStyle w:val="ConsPlusNormal"/>
              <w:rPr>
                <w:rFonts w:ascii="Times New Roman" w:hAnsi="Times New Roman" w:cs="Times New Roman"/>
                <w:sz w:val="18"/>
                <w:szCs w:val="18"/>
              </w:rPr>
            </w:pPr>
          </w:p>
        </w:tc>
        <w:tc>
          <w:tcPr>
            <w:tcW w:w="1644" w:type="dxa"/>
          </w:tcPr>
          <w:p w:rsidR="0021491D" w:rsidRPr="00CD2A8E" w:rsidRDefault="0021491D" w:rsidP="00B722DF">
            <w:pPr>
              <w:pStyle w:val="ConsPlusNormal"/>
              <w:rPr>
                <w:rFonts w:ascii="Times New Roman" w:hAnsi="Times New Roman" w:cs="Times New Roman"/>
                <w:sz w:val="18"/>
                <w:szCs w:val="18"/>
              </w:rPr>
            </w:pPr>
          </w:p>
        </w:tc>
        <w:tc>
          <w:tcPr>
            <w:tcW w:w="5046" w:type="dxa"/>
            <w:gridSpan w:val="4"/>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Итого по мероприятию</w:t>
            </w:r>
          </w:p>
        </w:tc>
        <w:tc>
          <w:tcPr>
            <w:tcW w:w="1247"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20756,0</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2,0</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2,0</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2,0</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4150,0</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4150,0</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4150,0</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4150,0</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4150,0</w:t>
            </w:r>
          </w:p>
        </w:tc>
        <w:tc>
          <w:tcPr>
            <w:tcW w:w="1871" w:type="dxa"/>
          </w:tcPr>
          <w:p w:rsidR="0021491D" w:rsidRPr="00CD2A8E" w:rsidRDefault="0021491D" w:rsidP="00B722DF">
            <w:pPr>
              <w:pStyle w:val="ConsPlusNormal"/>
              <w:rPr>
                <w:rFonts w:ascii="Times New Roman" w:hAnsi="Times New Roman" w:cs="Times New Roman"/>
                <w:sz w:val="18"/>
                <w:szCs w:val="18"/>
              </w:rPr>
            </w:pPr>
          </w:p>
        </w:tc>
        <w:tc>
          <w:tcPr>
            <w:tcW w:w="1020" w:type="dxa"/>
          </w:tcPr>
          <w:p w:rsidR="0021491D" w:rsidRPr="00CD2A8E" w:rsidRDefault="0021491D" w:rsidP="00B722DF">
            <w:pPr>
              <w:pStyle w:val="ConsPlusNormal"/>
              <w:rPr>
                <w:rFonts w:ascii="Times New Roman" w:hAnsi="Times New Roman" w:cs="Times New Roman"/>
                <w:sz w:val="18"/>
                <w:szCs w:val="18"/>
              </w:rPr>
            </w:pPr>
          </w:p>
        </w:tc>
        <w:tc>
          <w:tcPr>
            <w:tcW w:w="850" w:type="dxa"/>
          </w:tcPr>
          <w:p w:rsidR="0021491D" w:rsidRPr="00CD2A8E" w:rsidRDefault="0021491D" w:rsidP="00B722DF">
            <w:pPr>
              <w:pStyle w:val="ConsPlusNormal"/>
              <w:rPr>
                <w:rFonts w:ascii="Times New Roman" w:hAnsi="Times New Roman" w:cs="Times New Roman"/>
                <w:sz w:val="18"/>
                <w:szCs w:val="18"/>
              </w:rPr>
            </w:pPr>
          </w:p>
        </w:tc>
        <w:tc>
          <w:tcPr>
            <w:tcW w:w="794" w:type="dxa"/>
          </w:tcPr>
          <w:p w:rsidR="0021491D" w:rsidRPr="00CD2A8E" w:rsidRDefault="0021491D" w:rsidP="00B722DF">
            <w:pPr>
              <w:pStyle w:val="ConsPlusNormal"/>
              <w:rPr>
                <w:rFonts w:ascii="Times New Roman" w:hAnsi="Times New Roman" w:cs="Times New Roman"/>
                <w:sz w:val="18"/>
                <w:szCs w:val="18"/>
              </w:rPr>
            </w:pPr>
          </w:p>
        </w:tc>
        <w:tc>
          <w:tcPr>
            <w:tcW w:w="850" w:type="dxa"/>
          </w:tcPr>
          <w:p w:rsidR="0021491D" w:rsidRPr="00CD2A8E" w:rsidRDefault="0021491D" w:rsidP="00B722DF">
            <w:pPr>
              <w:pStyle w:val="ConsPlusNormal"/>
              <w:rPr>
                <w:rFonts w:ascii="Times New Roman" w:hAnsi="Times New Roman" w:cs="Times New Roman"/>
                <w:sz w:val="18"/>
                <w:szCs w:val="18"/>
              </w:rPr>
            </w:pPr>
          </w:p>
        </w:tc>
        <w:tc>
          <w:tcPr>
            <w:tcW w:w="794" w:type="dxa"/>
          </w:tcPr>
          <w:p w:rsidR="0021491D" w:rsidRPr="00CD2A8E" w:rsidRDefault="0021491D" w:rsidP="00B722DF">
            <w:pPr>
              <w:pStyle w:val="ConsPlusNormal"/>
              <w:rPr>
                <w:rFonts w:ascii="Times New Roman" w:hAnsi="Times New Roman" w:cs="Times New Roman"/>
                <w:sz w:val="18"/>
                <w:szCs w:val="18"/>
              </w:rPr>
            </w:pPr>
          </w:p>
        </w:tc>
        <w:tc>
          <w:tcPr>
            <w:tcW w:w="850" w:type="dxa"/>
          </w:tcPr>
          <w:p w:rsidR="0021491D" w:rsidRPr="00CD2A8E" w:rsidRDefault="0021491D" w:rsidP="00B722DF">
            <w:pPr>
              <w:pStyle w:val="ConsPlusNormal"/>
              <w:rPr>
                <w:rFonts w:ascii="Times New Roman" w:hAnsi="Times New Roman" w:cs="Times New Roman"/>
                <w:sz w:val="18"/>
                <w:szCs w:val="18"/>
              </w:rPr>
            </w:pPr>
          </w:p>
        </w:tc>
        <w:tc>
          <w:tcPr>
            <w:tcW w:w="850" w:type="dxa"/>
          </w:tcPr>
          <w:p w:rsidR="0021491D" w:rsidRPr="00CD2A8E" w:rsidRDefault="0021491D" w:rsidP="00B722DF">
            <w:pPr>
              <w:pStyle w:val="ConsPlusNormal"/>
              <w:rPr>
                <w:rFonts w:ascii="Times New Roman" w:hAnsi="Times New Roman" w:cs="Times New Roman"/>
                <w:sz w:val="18"/>
                <w:szCs w:val="18"/>
              </w:rPr>
            </w:pPr>
          </w:p>
        </w:tc>
        <w:tc>
          <w:tcPr>
            <w:tcW w:w="850" w:type="dxa"/>
          </w:tcPr>
          <w:p w:rsidR="0021491D" w:rsidRPr="00CD2A8E" w:rsidRDefault="0021491D" w:rsidP="00B722DF">
            <w:pPr>
              <w:pStyle w:val="ConsPlusNormal"/>
              <w:rPr>
                <w:rFonts w:ascii="Times New Roman" w:hAnsi="Times New Roman" w:cs="Times New Roman"/>
                <w:sz w:val="18"/>
                <w:szCs w:val="18"/>
              </w:rPr>
            </w:pPr>
          </w:p>
        </w:tc>
        <w:tc>
          <w:tcPr>
            <w:tcW w:w="794" w:type="dxa"/>
          </w:tcPr>
          <w:p w:rsidR="0021491D" w:rsidRPr="00CD2A8E" w:rsidRDefault="0021491D" w:rsidP="00B722DF">
            <w:pPr>
              <w:pStyle w:val="ConsPlusNormal"/>
              <w:rPr>
                <w:rFonts w:ascii="Times New Roman" w:hAnsi="Times New Roman" w:cs="Times New Roman"/>
                <w:sz w:val="18"/>
                <w:szCs w:val="18"/>
              </w:rPr>
            </w:pPr>
          </w:p>
        </w:tc>
      </w:tr>
      <w:tr w:rsidR="0021491D" w:rsidRPr="00CD2A8E" w:rsidTr="00CD2A8E">
        <w:tc>
          <w:tcPr>
            <w:tcW w:w="2381" w:type="dxa"/>
          </w:tcPr>
          <w:p w:rsidR="0021491D" w:rsidRPr="00CD2A8E" w:rsidRDefault="0021491D" w:rsidP="00B722DF">
            <w:pPr>
              <w:pStyle w:val="ConsPlusNormal"/>
              <w:rPr>
                <w:rFonts w:ascii="Times New Roman" w:hAnsi="Times New Roman" w:cs="Times New Roman"/>
                <w:sz w:val="18"/>
                <w:szCs w:val="18"/>
              </w:rPr>
            </w:pPr>
            <w:r w:rsidRPr="00CD2A8E">
              <w:rPr>
                <w:rFonts w:ascii="Times New Roman" w:hAnsi="Times New Roman" w:cs="Times New Roman"/>
                <w:sz w:val="18"/>
                <w:szCs w:val="18"/>
              </w:rPr>
              <w:t>Мероприятие 2. Повышение уровня заработной платы работников государственных ветеринарных учреждений Астраханской области</w:t>
            </w:r>
          </w:p>
        </w:tc>
        <w:tc>
          <w:tcPr>
            <w:tcW w:w="164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Служба ветеринарии Астраханской области</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Бюджет Астраханской области</w:t>
            </w:r>
          </w:p>
        </w:tc>
        <w:tc>
          <w:tcPr>
            <w:tcW w:w="130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0405</w:t>
            </w:r>
          </w:p>
        </w:tc>
        <w:tc>
          <w:tcPr>
            <w:tcW w:w="1361"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3370210510</w:t>
            </w:r>
          </w:p>
        </w:tc>
        <w:tc>
          <w:tcPr>
            <w:tcW w:w="1247"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611</w:t>
            </w:r>
          </w:p>
        </w:tc>
        <w:tc>
          <w:tcPr>
            <w:tcW w:w="1247"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1305030,0</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10,0</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10,0</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10,0</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261000,0</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261000,0</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261000,0</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261000,0</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261000,0</w:t>
            </w:r>
          </w:p>
        </w:tc>
        <w:tc>
          <w:tcPr>
            <w:tcW w:w="1871"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Уровень заработной платы ветеринарных специалистов государственных ветеринарных учреждений, тыс. руб.</w:t>
            </w:r>
          </w:p>
        </w:tc>
        <w:tc>
          <w:tcPr>
            <w:tcW w:w="1020"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19,5</w:t>
            </w:r>
          </w:p>
        </w:tc>
        <w:tc>
          <w:tcPr>
            <w:tcW w:w="850"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19,5</w:t>
            </w:r>
          </w:p>
        </w:tc>
        <w:tc>
          <w:tcPr>
            <w:tcW w:w="79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19,5</w:t>
            </w:r>
          </w:p>
        </w:tc>
        <w:tc>
          <w:tcPr>
            <w:tcW w:w="850"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19,5</w:t>
            </w:r>
          </w:p>
        </w:tc>
        <w:tc>
          <w:tcPr>
            <w:tcW w:w="79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41,2</w:t>
            </w:r>
          </w:p>
        </w:tc>
        <w:tc>
          <w:tcPr>
            <w:tcW w:w="850"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43,3</w:t>
            </w:r>
          </w:p>
        </w:tc>
        <w:tc>
          <w:tcPr>
            <w:tcW w:w="850"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45,5</w:t>
            </w:r>
          </w:p>
        </w:tc>
        <w:tc>
          <w:tcPr>
            <w:tcW w:w="850"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47,8</w:t>
            </w:r>
          </w:p>
        </w:tc>
        <w:tc>
          <w:tcPr>
            <w:tcW w:w="79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50,2</w:t>
            </w:r>
          </w:p>
        </w:tc>
      </w:tr>
      <w:tr w:rsidR="0021491D" w:rsidRPr="00CD2A8E" w:rsidTr="00CD2A8E">
        <w:tc>
          <w:tcPr>
            <w:tcW w:w="2381" w:type="dxa"/>
          </w:tcPr>
          <w:p w:rsidR="0021491D" w:rsidRPr="00CD2A8E" w:rsidRDefault="0021491D" w:rsidP="00B722DF">
            <w:pPr>
              <w:pStyle w:val="ConsPlusNormal"/>
              <w:rPr>
                <w:rFonts w:ascii="Times New Roman" w:hAnsi="Times New Roman" w:cs="Times New Roman"/>
                <w:sz w:val="18"/>
                <w:szCs w:val="18"/>
              </w:rPr>
            </w:pPr>
          </w:p>
        </w:tc>
        <w:tc>
          <w:tcPr>
            <w:tcW w:w="1644" w:type="dxa"/>
          </w:tcPr>
          <w:p w:rsidR="0021491D" w:rsidRPr="00CD2A8E" w:rsidRDefault="0021491D" w:rsidP="00B722DF">
            <w:pPr>
              <w:pStyle w:val="ConsPlusNormal"/>
              <w:rPr>
                <w:rFonts w:ascii="Times New Roman" w:hAnsi="Times New Roman" w:cs="Times New Roman"/>
                <w:sz w:val="18"/>
                <w:szCs w:val="18"/>
              </w:rPr>
            </w:pPr>
          </w:p>
        </w:tc>
        <w:tc>
          <w:tcPr>
            <w:tcW w:w="5046" w:type="dxa"/>
            <w:gridSpan w:val="4"/>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Итого по мероприятию</w:t>
            </w:r>
          </w:p>
        </w:tc>
        <w:tc>
          <w:tcPr>
            <w:tcW w:w="1247"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1305030,0</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10,0</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10,0</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10,0</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261000,0</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261000,0</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261000,0</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261000,0</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261000,0</w:t>
            </w:r>
          </w:p>
        </w:tc>
        <w:tc>
          <w:tcPr>
            <w:tcW w:w="1871" w:type="dxa"/>
          </w:tcPr>
          <w:p w:rsidR="0021491D" w:rsidRPr="00CD2A8E" w:rsidRDefault="0021491D" w:rsidP="00B722DF">
            <w:pPr>
              <w:pStyle w:val="ConsPlusNormal"/>
              <w:rPr>
                <w:rFonts w:ascii="Times New Roman" w:hAnsi="Times New Roman" w:cs="Times New Roman"/>
                <w:sz w:val="18"/>
                <w:szCs w:val="18"/>
              </w:rPr>
            </w:pPr>
          </w:p>
        </w:tc>
        <w:tc>
          <w:tcPr>
            <w:tcW w:w="1020" w:type="dxa"/>
          </w:tcPr>
          <w:p w:rsidR="0021491D" w:rsidRPr="00CD2A8E" w:rsidRDefault="0021491D" w:rsidP="00B722DF">
            <w:pPr>
              <w:pStyle w:val="ConsPlusNormal"/>
              <w:rPr>
                <w:rFonts w:ascii="Times New Roman" w:hAnsi="Times New Roman" w:cs="Times New Roman"/>
                <w:sz w:val="18"/>
                <w:szCs w:val="18"/>
              </w:rPr>
            </w:pPr>
          </w:p>
        </w:tc>
        <w:tc>
          <w:tcPr>
            <w:tcW w:w="850" w:type="dxa"/>
          </w:tcPr>
          <w:p w:rsidR="0021491D" w:rsidRPr="00CD2A8E" w:rsidRDefault="0021491D" w:rsidP="00B722DF">
            <w:pPr>
              <w:pStyle w:val="ConsPlusNormal"/>
              <w:rPr>
                <w:rFonts w:ascii="Times New Roman" w:hAnsi="Times New Roman" w:cs="Times New Roman"/>
                <w:sz w:val="18"/>
                <w:szCs w:val="18"/>
              </w:rPr>
            </w:pPr>
          </w:p>
        </w:tc>
        <w:tc>
          <w:tcPr>
            <w:tcW w:w="794" w:type="dxa"/>
          </w:tcPr>
          <w:p w:rsidR="0021491D" w:rsidRPr="00CD2A8E" w:rsidRDefault="0021491D" w:rsidP="00B722DF">
            <w:pPr>
              <w:pStyle w:val="ConsPlusNormal"/>
              <w:rPr>
                <w:rFonts w:ascii="Times New Roman" w:hAnsi="Times New Roman" w:cs="Times New Roman"/>
                <w:sz w:val="18"/>
                <w:szCs w:val="18"/>
              </w:rPr>
            </w:pPr>
          </w:p>
        </w:tc>
        <w:tc>
          <w:tcPr>
            <w:tcW w:w="850" w:type="dxa"/>
          </w:tcPr>
          <w:p w:rsidR="0021491D" w:rsidRPr="00CD2A8E" w:rsidRDefault="0021491D" w:rsidP="00B722DF">
            <w:pPr>
              <w:pStyle w:val="ConsPlusNormal"/>
              <w:rPr>
                <w:rFonts w:ascii="Times New Roman" w:hAnsi="Times New Roman" w:cs="Times New Roman"/>
                <w:sz w:val="18"/>
                <w:szCs w:val="18"/>
              </w:rPr>
            </w:pPr>
          </w:p>
        </w:tc>
        <w:tc>
          <w:tcPr>
            <w:tcW w:w="794" w:type="dxa"/>
          </w:tcPr>
          <w:p w:rsidR="0021491D" w:rsidRPr="00CD2A8E" w:rsidRDefault="0021491D" w:rsidP="00B722DF">
            <w:pPr>
              <w:pStyle w:val="ConsPlusNormal"/>
              <w:rPr>
                <w:rFonts w:ascii="Times New Roman" w:hAnsi="Times New Roman" w:cs="Times New Roman"/>
                <w:sz w:val="18"/>
                <w:szCs w:val="18"/>
              </w:rPr>
            </w:pPr>
          </w:p>
        </w:tc>
        <w:tc>
          <w:tcPr>
            <w:tcW w:w="850" w:type="dxa"/>
          </w:tcPr>
          <w:p w:rsidR="0021491D" w:rsidRPr="00CD2A8E" w:rsidRDefault="0021491D" w:rsidP="00B722DF">
            <w:pPr>
              <w:pStyle w:val="ConsPlusNormal"/>
              <w:rPr>
                <w:rFonts w:ascii="Times New Roman" w:hAnsi="Times New Roman" w:cs="Times New Roman"/>
                <w:sz w:val="18"/>
                <w:szCs w:val="18"/>
              </w:rPr>
            </w:pPr>
          </w:p>
        </w:tc>
        <w:tc>
          <w:tcPr>
            <w:tcW w:w="850" w:type="dxa"/>
          </w:tcPr>
          <w:p w:rsidR="0021491D" w:rsidRPr="00CD2A8E" w:rsidRDefault="0021491D" w:rsidP="00B722DF">
            <w:pPr>
              <w:pStyle w:val="ConsPlusNormal"/>
              <w:rPr>
                <w:rFonts w:ascii="Times New Roman" w:hAnsi="Times New Roman" w:cs="Times New Roman"/>
                <w:sz w:val="18"/>
                <w:szCs w:val="18"/>
              </w:rPr>
            </w:pPr>
          </w:p>
        </w:tc>
        <w:tc>
          <w:tcPr>
            <w:tcW w:w="850" w:type="dxa"/>
          </w:tcPr>
          <w:p w:rsidR="0021491D" w:rsidRPr="00CD2A8E" w:rsidRDefault="0021491D" w:rsidP="00B722DF">
            <w:pPr>
              <w:pStyle w:val="ConsPlusNormal"/>
              <w:rPr>
                <w:rFonts w:ascii="Times New Roman" w:hAnsi="Times New Roman" w:cs="Times New Roman"/>
                <w:sz w:val="18"/>
                <w:szCs w:val="18"/>
              </w:rPr>
            </w:pPr>
          </w:p>
        </w:tc>
        <w:tc>
          <w:tcPr>
            <w:tcW w:w="794" w:type="dxa"/>
          </w:tcPr>
          <w:p w:rsidR="0021491D" w:rsidRPr="00CD2A8E" w:rsidRDefault="0021491D" w:rsidP="00B722DF">
            <w:pPr>
              <w:pStyle w:val="ConsPlusNormal"/>
              <w:rPr>
                <w:rFonts w:ascii="Times New Roman" w:hAnsi="Times New Roman" w:cs="Times New Roman"/>
                <w:sz w:val="18"/>
                <w:szCs w:val="18"/>
              </w:rPr>
            </w:pPr>
          </w:p>
        </w:tc>
      </w:tr>
      <w:tr w:rsidR="0021491D" w:rsidRPr="00CD2A8E" w:rsidTr="00CD2A8E">
        <w:tc>
          <w:tcPr>
            <w:tcW w:w="2381" w:type="dxa"/>
          </w:tcPr>
          <w:p w:rsidR="0021491D" w:rsidRPr="00CD2A8E" w:rsidRDefault="0021491D" w:rsidP="00B722DF">
            <w:pPr>
              <w:pStyle w:val="ConsPlusNormal"/>
              <w:rPr>
                <w:rFonts w:ascii="Times New Roman" w:hAnsi="Times New Roman" w:cs="Times New Roman"/>
                <w:sz w:val="18"/>
                <w:szCs w:val="18"/>
              </w:rPr>
            </w:pPr>
            <w:r w:rsidRPr="00CD2A8E">
              <w:rPr>
                <w:rFonts w:ascii="Times New Roman" w:hAnsi="Times New Roman" w:cs="Times New Roman"/>
                <w:sz w:val="18"/>
                <w:szCs w:val="18"/>
              </w:rPr>
              <w:t>Мероприятие 3. Предоставление жилья и создание условий для проживания специалистов, осуществляющих деятельность в сельской местности</w:t>
            </w:r>
          </w:p>
        </w:tc>
        <w:tc>
          <w:tcPr>
            <w:tcW w:w="164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Служба ветеринарии Астраханской области</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Бюджет Астраханской области</w:t>
            </w:r>
          </w:p>
        </w:tc>
        <w:tc>
          <w:tcPr>
            <w:tcW w:w="130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0405</w:t>
            </w:r>
          </w:p>
        </w:tc>
        <w:tc>
          <w:tcPr>
            <w:tcW w:w="1361"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3370210510</w:t>
            </w:r>
          </w:p>
        </w:tc>
        <w:tc>
          <w:tcPr>
            <w:tcW w:w="1247"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611</w:t>
            </w:r>
          </w:p>
        </w:tc>
        <w:tc>
          <w:tcPr>
            <w:tcW w:w="1247"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4689,0</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3,0</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3,0</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3,0</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480,0</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720,0</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960,0</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1200,0</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1320,0</w:t>
            </w:r>
          </w:p>
        </w:tc>
        <w:tc>
          <w:tcPr>
            <w:tcW w:w="1871"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Количество жилья, предоставленного в пользование ветеринарным специалистам, ед.</w:t>
            </w:r>
          </w:p>
        </w:tc>
        <w:tc>
          <w:tcPr>
            <w:tcW w:w="1020"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4</w:t>
            </w:r>
          </w:p>
        </w:tc>
        <w:tc>
          <w:tcPr>
            <w:tcW w:w="850"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4</w:t>
            </w:r>
          </w:p>
        </w:tc>
        <w:tc>
          <w:tcPr>
            <w:tcW w:w="79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4</w:t>
            </w:r>
          </w:p>
        </w:tc>
        <w:tc>
          <w:tcPr>
            <w:tcW w:w="850"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4</w:t>
            </w:r>
          </w:p>
        </w:tc>
        <w:tc>
          <w:tcPr>
            <w:tcW w:w="79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5</w:t>
            </w:r>
          </w:p>
        </w:tc>
        <w:tc>
          <w:tcPr>
            <w:tcW w:w="850"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6</w:t>
            </w:r>
          </w:p>
        </w:tc>
        <w:tc>
          <w:tcPr>
            <w:tcW w:w="850"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8</w:t>
            </w:r>
          </w:p>
        </w:tc>
        <w:tc>
          <w:tcPr>
            <w:tcW w:w="850"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10</w:t>
            </w:r>
          </w:p>
        </w:tc>
        <w:tc>
          <w:tcPr>
            <w:tcW w:w="79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11</w:t>
            </w:r>
          </w:p>
        </w:tc>
      </w:tr>
      <w:tr w:rsidR="0021491D" w:rsidRPr="00CD2A8E" w:rsidTr="00CD2A8E">
        <w:tc>
          <w:tcPr>
            <w:tcW w:w="2381" w:type="dxa"/>
          </w:tcPr>
          <w:p w:rsidR="0021491D" w:rsidRPr="00CD2A8E" w:rsidRDefault="0021491D" w:rsidP="00B722DF">
            <w:pPr>
              <w:pStyle w:val="ConsPlusNormal"/>
              <w:rPr>
                <w:rFonts w:ascii="Times New Roman" w:hAnsi="Times New Roman" w:cs="Times New Roman"/>
                <w:sz w:val="18"/>
                <w:szCs w:val="18"/>
              </w:rPr>
            </w:pPr>
          </w:p>
        </w:tc>
        <w:tc>
          <w:tcPr>
            <w:tcW w:w="1644" w:type="dxa"/>
          </w:tcPr>
          <w:p w:rsidR="0021491D" w:rsidRPr="00CD2A8E" w:rsidRDefault="0021491D" w:rsidP="00B722DF">
            <w:pPr>
              <w:pStyle w:val="ConsPlusNormal"/>
              <w:rPr>
                <w:rFonts w:ascii="Times New Roman" w:hAnsi="Times New Roman" w:cs="Times New Roman"/>
                <w:sz w:val="18"/>
                <w:szCs w:val="18"/>
              </w:rPr>
            </w:pPr>
          </w:p>
        </w:tc>
        <w:tc>
          <w:tcPr>
            <w:tcW w:w="5046" w:type="dxa"/>
            <w:gridSpan w:val="4"/>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Итого по мероприятию</w:t>
            </w:r>
          </w:p>
        </w:tc>
        <w:tc>
          <w:tcPr>
            <w:tcW w:w="1247"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4689,0</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3,0</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3,0</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3,0</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480,0</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720,0</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960,0</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1200,0</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1320,0</w:t>
            </w:r>
          </w:p>
        </w:tc>
        <w:tc>
          <w:tcPr>
            <w:tcW w:w="1871" w:type="dxa"/>
          </w:tcPr>
          <w:p w:rsidR="0021491D" w:rsidRPr="00CD2A8E" w:rsidRDefault="0021491D" w:rsidP="00B722DF">
            <w:pPr>
              <w:pStyle w:val="ConsPlusNormal"/>
              <w:rPr>
                <w:rFonts w:ascii="Times New Roman" w:hAnsi="Times New Roman" w:cs="Times New Roman"/>
                <w:sz w:val="18"/>
                <w:szCs w:val="18"/>
              </w:rPr>
            </w:pPr>
          </w:p>
        </w:tc>
        <w:tc>
          <w:tcPr>
            <w:tcW w:w="1020" w:type="dxa"/>
          </w:tcPr>
          <w:p w:rsidR="0021491D" w:rsidRPr="00CD2A8E" w:rsidRDefault="0021491D" w:rsidP="00B722DF">
            <w:pPr>
              <w:pStyle w:val="ConsPlusNormal"/>
              <w:rPr>
                <w:rFonts w:ascii="Times New Roman" w:hAnsi="Times New Roman" w:cs="Times New Roman"/>
                <w:sz w:val="18"/>
                <w:szCs w:val="18"/>
              </w:rPr>
            </w:pPr>
          </w:p>
        </w:tc>
        <w:tc>
          <w:tcPr>
            <w:tcW w:w="850" w:type="dxa"/>
          </w:tcPr>
          <w:p w:rsidR="0021491D" w:rsidRPr="00CD2A8E" w:rsidRDefault="0021491D" w:rsidP="00B722DF">
            <w:pPr>
              <w:pStyle w:val="ConsPlusNormal"/>
              <w:rPr>
                <w:rFonts w:ascii="Times New Roman" w:hAnsi="Times New Roman" w:cs="Times New Roman"/>
                <w:sz w:val="18"/>
                <w:szCs w:val="18"/>
              </w:rPr>
            </w:pPr>
          </w:p>
        </w:tc>
        <w:tc>
          <w:tcPr>
            <w:tcW w:w="794" w:type="dxa"/>
          </w:tcPr>
          <w:p w:rsidR="0021491D" w:rsidRPr="00CD2A8E" w:rsidRDefault="0021491D" w:rsidP="00B722DF">
            <w:pPr>
              <w:pStyle w:val="ConsPlusNormal"/>
              <w:rPr>
                <w:rFonts w:ascii="Times New Roman" w:hAnsi="Times New Roman" w:cs="Times New Roman"/>
                <w:sz w:val="18"/>
                <w:szCs w:val="18"/>
              </w:rPr>
            </w:pPr>
          </w:p>
        </w:tc>
        <w:tc>
          <w:tcPr>
            <w:tcW w:w="850" w:type="dxa"/>
          </w:tcPr>
          <w:p w:rsidR="0021491D" w:rsidRPr="00CD2A8E" w:rsidRDefault="0021491D" w:rsidP="00B722DF">
            <w:pPr>
              <w:pStyle w:val="ConsPlusNormal"/>
              <w:rPr>
                <w:rFonts w:ascii="Times New Roman" w:hAnsi="Times New Roman" w:cs="Times New Roman"/>
                <w:sz w:val="18"/>
                <w:szCs w:val="18"/>
              </w:rPr>
            </w:pPr>
          </w:p>
        </w:tc>
        <w:tc>
          <w:tcPr>
            <w:tcW w:w="794" w:type="dxa"/>
          </w:tcPr>
          <w:p w:rsidR="0021491D" w:rsidRPr="00CD2A8E" w:rsidRDefault="0021491D" w:rsidP="00B722DF">
            <w:pPr>
              <w:pStyle w:val="ConsPlusNormal"/>
              <w:rPr>
                <w:rFonts w:ascii="Times New Roman" w:hAnsi="Times New Roman" w:cs="Times New Roman"/>
                <w:sz w:val="18"/>
                <w:szCs w:val="18"/>
              </w:rPr>
            </w:pPr>
          </w:p>
        </w:tc>
        <w:tc>
          <w:tcPr>
            <w:tcW w:w="850" w:type="dxa"/>
          </w:tcPr>
          <w:p w:rsidR="0021491D" w:rsidRPr="00CD2A8E" w:rsidRDefault="0021491D" w:rsidP="00B722DF">
            <w:pPr>
              <w:pStyle w:val="ConsPlusNormal"/>
              <w:rPr>
                <w:rFonts w:ascii="Times New Roman" w:hAnsi="Times New Roman" w:cs="Times New Roman"/>
                <w:sz w:val="18"/>
                <w:szCs w:val="18"/>
              </w:rPr>
            </w:pPr>
          </w:p>
        </w:tc>
        <w:tc>
          <w:tcPr>
            <w:tcW w:w="850" w:type="dxa"/>
          </w:tcPr>
          <w:p w:rsidR="0021491D" w:rsidRPr="00CD2A8E" w:rsidRDefault="0021491D" w:rsidP="00B722DF">
            <w:pPr>
              <w:pStyle w:val="ConsPlusNormal"/>
              <w:rPr>
                <w:rFonts w:ascii="Times New Roman" w:hAnsi="Times New Roman" w:cs="Times New Roman"/>
                <w:sz w:val="18"/>
                <w:szCs w:val="18"/>
              </w:rPr>
            </w:pPr>
          </w:p>
        </w:tc>
        <w:tc>
          <w:tcPr>
            <w:tcW w:w="850" w:type="dxa"/>
          </w:tcPr>
          <w:p w:rsidR="0021491D" w:rsidRPr="00CD2A8E" w:rsidRDefault="0021491D" w:rsidP="00B722DF">
            <w:pPr>
              <w:pStyle w:val="ConsPlusNormal"/>
              <w:rPr>
                <w:rFonts w:ascii="Times New Roman" w:hAnsi="Times New Roman" w:cs="Times New Roman"/>
                <w:sz w:val="18"/>
                <w:szCs w:val="18"/>
              </w:rPr>
            </w:pPr>
          </w:p>
        </w:tc>
        <w:tc>
          <w:tcPr>
            <w:tcW w:w="794" w:type="dxa"/>
          </w:tcPr>
          <w:p w:rsidR="0021491D" w:rsidRPr="00CD2A8E" w:rsidRDefault="0021491D" w:rsidP="00B722DF">
            <w:pPr>
              <w:pStyle w:val="ConsPlusNormal"/>
              <w:rPr>
                <w:rFonts w:ascii="Times New Roman" w:hAnsi="Times New Roman" w:cs="Times New Roman"/>
                <w:sz w:val="18"/>
                <w:szCs w:val="18"/>
              </w:rPr>
            </w:pPr>
          </w:p>
        </w:tc>
      </w:tr>
      <w:tr w:rsidR="0021491D" w:rsidRPr="00CD2A8E" w:rsidTr="00CD2A8E">
        <w:tc>
          <w:tcPr>
            <w:tcW w:w="2381" w:type="dxa"/>
          </w:tcPr>
          <w:p w:rsidR="0021491D" w:rsidRPr="00CD2A8E" w:rsidRDefault="0021491D" w:rsidP="00B722DF">
            <w:pPr>
              <w:pStyle w:val="ConsPlusNormal"/>
              <w:rPr>
                <w:rFonts w:ascii="Times New Roman" w:hAnsi="Times New Roman" w:cs="Times New Roman"/>
                <w:sz w:val="18"/>
                <w:szCs w:val="18"/>
              </w:rPr>
            </w:pPr>
            <w:r w:rsidRPr="00CD2A8E">
              <w:rPr>
                <w:rFonts w:ascii="Times New Roman" w:hAnsi="Times New Roman" w:cs="Times New Roman"/>
                <w:sz w:val="18"/>
                <w:szCs w:val="18"/>
              </w:rPr>
              <w:t xml:space="preserve">Мероприятие 4. Популяризация ветеринарной специальности среди молодежи, предоставление целевых направлений на </w:t>
            </w:r>
            <w:proofErr w:type="gramStart"/>
            <w:r w:rsidRPr="00CD2A8E">
              <w:rPr>
                <w:rFonts w:ascii="Times New Roman" w:hAnsi="Times New Roman" w:cs="Times New Roman"/>
                <w:sz w:val="18"/>
                <w:szCs w:val="18"/>
              </w:rPr>
              <w:t>обучение по</w:t>
            </w:r>
            <w:proofErr w:type="gramEnd"/>
            <w:r w:rsidRPr="00CD2A8E">
              <w:rPr>
                <w:rFonts w:ascii="Times New Roman" w:hAnsi="Times New Roman" w:cs="Times New Roman"/>
                <w:sz w:val="18"/>
                <w:szCs w:val="18"/>
              </w:rPr>
              <w:t xml:space="preserve"> ветеринарному профилю</w:t>
            </w:r>
          </w:p>
        </w:tc>
        <w:tc>
          <w:tcPr>
            <w:tcW w:w="164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Служба ветеринарии Астраханской области</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Бюджет Астраханской области</w:t>
            </w:r>
          </w:p>
        </w:tc>
        <w:tc>
          <w:tcPr>
            <w:tcW w:w="130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0405</w:t>
            </w:r>
          </w:p>
        </w:tc>
        <w:tc>
          <w:tcPr>
            <w:tcW w:w="1361"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3370210510</w:t>
            </w:r>
          </w:p>
        </w:tc>
        <w:tc>
          <w:tcPr>
            <w:tcW w:w="1247"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611</w:t>
            </w:r>
          </w:p>
        </w:tc>
        <w:tc>
          <w:tcPr>
            <w:tcW w:w="1247"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2703,0</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1,0</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1,0</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1,0</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540,0</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540,0</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540,0</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540,0</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540,0</w:t>
            </w:r>
          </w:p>
        </w:tc>
        <w:tc>
          <w:tcPr>
            <w:tcW w:w="1871"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Количество заключенных целевых договоров на обучение, ед.</w:t>
            </w:r>
          </w:p>
        </w:tc>
        <w:tc>
          <w:tcPr>
            <w:tcW w:w="1020"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9</w:t>
            </w:r>
          </w:p>
        </w:tc>
        <w:tc>
          <w:tcPr>
            <w:tcW w:w="850"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10</w:t>
            </w:r>
          </w:p>
        </w:tc>
        <w:tc>
          <w:tcPr>
            <w:tcW w:w="79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10</w:t>
            </w:r>
          </w:p>
        </w:tc>
        <w:tc>
          <w:tcPr>
            <w:tcW w:w="850"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10</w:t>
            </w:r>
          </w:p>
        </w:tc>
        <w:tc>
          <w:tcPr>
            <w:tcW w:w="79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15</w:t>
            </w:r>
          </w:p>
        </w:tc>
        <w:tc>
          <w:tcPr>
            <w:tcW w:w="850"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15</w:t>
            </w:r>
          </w:p>
        </w:tc>
        <w:tc>
          <w:tcPr>
            <w:tcW w:w="850"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15</w:t>
            </w:r>
          </w:p>
        </w:tc>
        <w:tc>
          <w:tcPr>
            <w:tcW w:w="850"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15</w:t>
            </w:r>
          </w:p>
        </w:tc>
        <w:tc>
          <w:tcPr>
            <w:tcW w:w="79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15</w:t>
            </w:r>
          </w:p>
        </w:tc>
      </w:tr>
      <w:tr w:rsidR="0021491D" w:rsidRPr="00CD2A8E" w:rsidTr="00CD2A8E">
        <w:tc>
          <w:tcPr>
            <w:tcW w:w="2381" w:type="dxa"/>
          </w:tcPr>
          <w:p w:rsidR="0021491D" w:rsidRPr="00CD2A8E" w:rsidRDefault="0021491D" w:rsidP="00B722DF">
            <w:pPr>
              <w:pStyle w:val="ConsPlusNormal"/>
              <w:rPr>
                <w:rFonts w:ascii="Times New Roman" w:hAnsi="Times New Roman" w:cs="Times New Roman"/>
                <w:sz w:val="18"/>
                <w:szCs w:val="18"/>
              </w:rPr>
            </w:pPr>
          </w:p>
        </w:tc>
        <w:tc>
          <w:tcPr>
            <w:tcW w:w="1644" w:type="dxa"/>
          </w:tcPr>
          <w:p w:rsidR="0021491D" w:rsidRPr="00CD2A8E" w:rsidRDefault="0021491D" w:rsidP="00B722DF">
            <w:pPr>
              <w:pStyle w:val="ConsPlusNormal"/>
              <w:rPr>
                <w:rFonts w:ascii="Times New Roman" w:hAnsi="Times New Roman" w:cs="Times New Roman"/>
                <w:sz w:val="18"/>
                <w:szCs w:val="18"/>
              </w:rPr>
            </w:pPr>
          </w:p>
        </w:tc>
        <w:tc>
          <w:tcPr>
            <w:tcW w:w="5046" w:type="dxa"/>
            <w:gridSpan w:val="4"/>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Итого по мероприятию</w:t>
            </w:r>
          </w:p>
        </w:tc>
        <w:tc>
          <w:tcPr>
            <w:tcW w:w="1247"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2703,0</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1,0</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1,0</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1,0</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540,0</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540,0</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540,0</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540,0</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540,0</w:t>
            </w:r>
          </w:p>
        </w:tc>
        <w:tc>
          <w:tcPr>
            <w:tcW w:w="1871" w:type="dxa"/>
          </w:tcPr>
          <w:p w:rsidR="0021491D" w:rsidRPr="00CD2A8E" w:rsidRDefault="0021491D" w:rsidP="00B722DF">
            <w:pPr>
              <w:pStyle w:val="ConsPlusNormal"/>
              <w:rPr>
                <w:rFonts w:ascii="Times New Roman" w:hAnsi="Times New Roman" w:cs="Times New Roman"/>
                <w:sz w:val="18"/>
                <w:szCs w:val="18"/>
              </w:rPr>
            </w:pPr>
          </w:p>
        </w:tc>
        <w:tc>
          <w:tcPr>
            <w:tcW w:w="1020" w:type="dxa"/>
          </w:tcPr>
          <w:p w:rsidR="0021491D" w:rsidRPr="00CD2A8E" w:rsidRDefault="0021491D" w:rsidP="00B722DF">
            <w:pPr>
              <w:pStyle w:val="ConsPlusNormal"/>
              <w:rPr>
                <w:rFonts w:ascii="Times New Roman" w:hAnsi="Times New Roman" w:cs="Times New Roman"/>
                <w:sz w:val="18"/>
                <w:szCs w:val="18"/>
              </w:rPr>
            </w:pPr>
          </w:p>
        </w:tc>
        <w:tc>
          <w:tcPr>
            <w:tcW w:w="850" w:type="dxa"/>
          </w:tcPr>
          <w:p w:rsidR="0021491D" w:rsidRPr="00CD2A8E" w:rsidRDefault="0021491D" w:rsidP="00B722DF">
            <w:pPr>
              <w:pStyle w:val="ConsPlusNormal"/>
              <w:rPr>
                <w:rFonts w:ascii="Times New Roman" w:hAnsi="Times New Roman" w:cs="Times New Roman"/>
                <w:sz w:val="18"/>
                <w:szCs w:val="18"/>
              </w:rPr>
            </w:pPr>
          </w:p>
        </w:tc>
        <w:tc>
          <w:tcPr>
            <w:tcW w:w="794" w:type="dxa"/>
          </w:tcPr>
          <w:p w:rsidR="0021491D" w:rsidRPr="00CD2A8E" w:rsidRDefault="0021491D" w:rsidP="00B722DF">
            <w:pPr>
              <w:pStyle w:val="ConsPlusNormal"/>
              <w:rPr>
                <w:rFonts w:ascii="Times New Roman" w:hAnsi="Times New Roman" w:cs="Times New Roman"/>
                <w:sz w:val="18"/>
                <w:szCs w:val="18"/>
              </w:rPr>
            </w:pPr>
          </w:p>
        </w:tc>
        <w:tc>
          <w:tcPr>
            <w:tcW w:w="850" w:type="dxa"/>
          </w:tcPr>
          <w:p w:rsidR="0021491D" w:rsidRPr="00CD2A8E" w:rsidRDefault="0021491D" w:rsidP="00B722DF">
            <w:pPr>
              <w:pStyle w:val="ConsPlusNormal"/>
              <w:rPr>
                <w:rFonts w:ascii="Times New Roman" w:hAnsi="Times New Roman" w:cs="Times New Roman"/>
                <w:sz w:val="18"/>
                <w:szCs w:val="18"/>
              </w:rPr>
            </w:pPr>
          </w:p>
        </w:tc>
        <w:tc>
          <w:tcPr>
            <w:tcW w:w="794" w:type="dxa"/>
          </w:tcPr>
          <w:p w:rsidR="0021491D" w:rsidRPr="00CD2A8E" w:rsidRDefault="0021491D" w:rsidP="00B722DF">
            <w:pPr>
              <w:pStyle w:val="ConsPlusNormal"/>
              <w:rPr>
                <w:rFonts w:ascii="Times New Roman" w:hAnsi="Times New Roman" w:cs="Times New Roman"/>
                <w:sz w:val="18"/>
                <w:szCs w:val="18"/>
              </w:rPr>
            </w:pPr>
          </w:p>
        </w:tc>
        <w:tc>
          <w:tcPr>
            <w:tcW w:w="850" w:type="dxa"/>
          </w:tcPr>
          <w:p w:rsidR="0021491D" w:rsidRPr="00CD2A8E" w:rsidRDefault="0021491D" w:rsidP="00B722DF">
            <w:pPr>
              <w:pStyle w:val="ConsPlusNormal"/>
              <w:rPr>
                <w:rFonts w:ascii="Times New Roman" w:hAnsi="Times New Roman" w:cs="Times New Roman"/>
                <w:sz w:val="18"/>
                <w:szCs w:val="18"/>
              </w:rPr>
            </w:pPr>
          </w:p>
        </w:tc>
        <w:tc>
          <w:tcPr>
            <w:tcW w:w="850" w:type="dxa"/>
          </w:tcPr>
          <w:p w:rsidR="0021491D" w:rsidRPr="00CD2A8E" w:rsidRDefault="0021491D" w:rsidP="00B722DF">
            <w:pPr>
              <w:pStyle w:val="ConsPlusNormal"/>
              <w:rPr>
                <w:rFonts w:ascii="Times New Roman" w:hAnsi="Times New Roman" w:cs="Times New Roman"/>
                <w:sz w:val="18"/>
                <w:szCs w:val="18"/>
              </w:rPr>
            </w:pPr>
          </w:p>
        </w:tc>
        <w:tc>
          <w:tcPr>
            <w:tcW w:w="850" w:type="dxa"/>
          </w:tcPr>
          <w:p w:rsidR="0021491D" w:rsidRPr="00CD2A8E" w:rsidRDefault="0021491D" w:rsidP="00B722DF">
            <w:pPr>
              <w:pStyle w:val="ConsPlusNormal"/>
              <w:rPr>
                <w:rFonts w:ascii="Times New Roman" w:hAnsi="Times New Roman" w:cs="Times New Roman"/>
                <w:sz w:val="18"/>
                <w:szCs w:val="18"/>
              </w:rPr>
            </w:pPr>
          </w:p>
        </w:tc>
        <w:tc>
          <w:tcPr>
            <w:tcW w:w="794" w:type="dxa"/>
          </w:tcPr>
          <w:p w:rsidR="0021491D" w:rsidRPr="00CD2A8E" w:rsidRDefault="0021491D" w:rsidP="00B722DF">
            <w:pPr>
              <w:pStyle w:val="ConsPlusNormal"/>
              <w:rPr>
                <w:rFonts w:ascii="Times New Roman" w:hAnsi="Times New Roman" w:cs="Times New Roman"/>
                <w:sz w:val="18"/>
                <w:szCs w:val="18"/>
              </w:rPr>
            </w:pPr>
          </w:p>
        </w:tc>
      </w:tr>
      <w:tr w:rsidR="0021491D" w:rsidRPr="00CD2A8E" w:rsidTr="00CD2A8E">
        <w:tc>
          <w:tcPr>
            <w:tcW w:w="2381" w:type="dxa"/>
          </w:tcPr>
          <w:p w:rsidR="0021491D" w:rsidRPr="00CD2A8E" w:rsidRDefault="0021491D" w:rsidP="00B722DF">
            <w:pPr>
              <w:pStyle w:val="ConsPlusNormal"/>
              <w:rPr>
                <w:rFonts w:ascii="Times New Roman" w:hAnsi="Times New Roman" w:cs="Times New Roman"/>
                <w:sz w:val="18"/>
                <w:szCs w:val="18"/>
              </w:rPr>
            </w:pPr>
            <w:r w:rsidRPr="00CD2A8E">
              <w:rPr>
                <w:rFonts w:ascii="Times New Roman" w:hAnsi="Times New Roman" w:cs="Times New Roman"/>
                <w:sz w:val="18"/>
                <w:szCs w:val="18"/>
              </w:rPr>
              <w:t>Мероприятие 5. Модернизация парка техники специального назначения</w:t>
            </w:r>
          </w:p>
        </w:tc>
        <w:tc>
          <w:tcPr>
            <w:tcW w:w="164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Служба ветеринарии Астраханской области</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Бюджет Астраханской области</w:t>
            </w:r>
          </w:p>
        </w:tc>
        <w:tc>
          <w:tcPr>
            <w:tcW w:w="130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0405</w:t>
            </w:r>
          </w:p>
        </w:tc>
        <w:tc>
          <w:tcPr>
            <w:tcW w:w="1361"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3370210510</w:t>
            </w:r>
          </w:p>
        </w:tc>
        <w:tc>
          <w:tcPr>
            <w:tcW w:w="1247"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611</w:t>
            </w:r>
          </w:p>
        </w:tc>
        <w:tc>
          <w:tcPr>
            <w:tcW w:w="1247"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135000,0</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0,0</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0,0</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0,0</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95000,0</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10000,0</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10000,0</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10000,0</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10000,0</w:t>
            </w:r>
          </w:p>
        </w:tc>
        <w:tc>
          <w:tcPr>
            <w:tcW w:w="1871"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 xml:space="preserve">Количество приобретенной техники специального и общего назначения </w:t>
            </w:r>
            <w:r w:rsidRPr="00CD2A8E">
              <w:rPr>
                <w:rFonts w:ascii="Times New Roman" w:hAnsi="Times New Roman" w:cs="Times New Roman"/>
                <w:sz w:val="18"/>
                <w:szCs w:val="18"/>
              </w:rPr>
              <w:lastRenderedPageBreak/>
              <w:t>(нарастающим итогом), ед.</w:t>
            </w:r>
          </w:p>
        </w:tc>
        <w:tc>
          <w:tcPr>
            <w:tcW w:w="1020"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lastRenderedPageBreak/>
              <w:t>0</w:t>
            </w:r>
          </w:p>
        </w:tc>
        <w:tc>
          <w:tcPr>
            <w:tcW w:w="850"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0</w:t>
            </w:r>
          </w:p>
        </w:tc>
        <w:tc>
          <w:tcPr>
            <w:tcW w:w="79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0</w:t>
            </w:r>
          </w:p>
        </w:tc>
        <w:tc>
          <w:tcPr>
            <w:tcW w:w="850"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0</w:t>
            </w:r>
          </w:p>
        </w:tc>
        <w:tc>
          <w:tcPr>
            <w:tcW w:w="79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50</w:t>
            </w:r>
          </w:p>
        </w:tc>
        <w:tc>
          <w:tcPr>
            <w:tcW w:w="850"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60</w:t>
            </w:r>
          </w:p>
        </w:tc>
        <w:tc>
          <w:tcPr>
            <w:tcW w:w="850"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70</w:t>
            </w:r>
          </w:p>
        </w:tc>
        <w:tc>
          <w:tcPr>
            <w:tcW w:w="850"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80</w:t>
            </w:r>
          </w:p>
        </w:tc>
        <w:tc>
          <w:tcPr>
            <w:tcW w:w="79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90</w:t>
            </w:r>
          </w:p>
        </w:tc>
      </w:tr>
      <w:tr w:rsidR="0021491D" w:rsidRPr="00CD2A8E" w:rsidTr="00CD2A8E">
        <w:tc>
          <w:tcPr>
            <w:tcW w:w="2381" w:type="dxa"/>
          </w:tcPr>
          <w:p w:rsidR="0021491D" w:rsidRPr="00CD2A8E" w:rsidRDefault="0021491D" w:rsidP="00B722DF">
            <w:pPr>
              <w:pStyle w:val="ConsPlusNormal"/>
              <w:rPr>
                <w:rFonts w:ascii="Times New Roman" w:hAnsi="Times New Roman" w:cs="Times New Roman"/>
                <w:sz w:val="18"/>
                <w:szCs w:val="18"/>
              </w:rPr>
            </w:pPr>
          </w:p>
        </w:tc>
        <w:tc>
          <w:tcPr>
            <w:tcW w:w="1644" w:type="dxa"/>
          </w:tcPr>
          <w:p w:rsidR="0021491D" w:rsidRPr="00CD2A8E" w:rsidRDefault="0021491D" w:rsidP="00B722DF">
            <w:pPr>
              <w:pStyle w:val="ConsPlusNormal"/>
              <w:rPr>
                <w:rFonts w:ascii="Times New Roman" w:hAnsi="Times New Roman" w:cs="Times New Roman"/>
                <w:sz w:val="18"/>
                <w:szCs w:val="18"/>
              </w:rPr>
            </w:pPr>
          </w:p>
        </w:tc>
        <w:tc>
          <w:tcPr>
            <w:tcW w:w="5046" w:type="dxa"/>
            <w:gridSpan w:val="4"/>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Итого по мероприятию</w:t>
            </w:r>
          </w:p>
        </w:tc>
        <w:tc>
          <w:tcPr>
            <w:tcW w:w="1247"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135000,0</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0,0</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0,0</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0,0</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95000,0</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10000,0</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10000,0</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10000,0</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10000,0</w:t>
            </w:r>
          </w:p>
        </w:tc>
        <w:tc>
          <w:tcPr>
            <w:tcW w:w="1871" w:type="dxa"/>
          </w:tcPr>
          <w:p w:rsidR="0021491D" w:rsidRPr="00CD2A8E" w:rsidRDefault="0021491D" w:rsidP="00B722DF">
            <w:pPr>
              <w:pStyle w:val="ConsPlusNormal"/>
              <w:rPr>
                <w:rFonts w:ascii="Times New Roman" w:hAnsi="Times New Roman" w:cs="Times New Roman"/>
                <w:sz w:val="18"/>
                <w:szCs w:val="18"/>
              </w:rPr>
            </w:pPr>
          </w:p>
        </w:tc>
        <w:tc>
          <w:tcPr>
            <w:tcW w:w="1020" w:type="dxa"/>
          </w:tcPr>
          <w:p w:rsidR="0021491D" w:rsidRPr="00CD2A8E" w:rsidRDefault="0021491D" w:rsidP="00B722DF">
            <w:pPr>
              <w:pStyle w:val="ConsPlusNormal"/>
              <w:rPr>
                <w:rFonts w:ascii="Times New Roman" w:hAnsi="Times New Roman" w:cs="Times New Roman"/>
                <w:sz w:val="18"/>
                <w:szCs w:val="18"/>
              </w:rPr>
            </w:pPr>
          </w:p>
        </w:tc>
        <w:tc>
          <w:tcPr>
            <w:tcW w:w="850" w:type="dxa"/>
          </w:tcPr>
          <w:p w:rsidR="0021491D" w:rsidRPr="00CD2A8E" w:rsidRDefault="0021491D" w:rsidP="00B722DF">
            <w:pPr>
              <w:pStyle w:val="ConsPlusNormal"/>
              <w:rPr>
                <w:rFonts w:ascii="Times New Roman" w:hAnsi="Times New Roman" w:cs="Times New Roman"/>
                <w:sz w:val="18"/>
                <w:szCs w:val="18"/>
              </w:rPr>
            </w:pPr>
          </w:p>
        </w:tc>
        <w:tc>
          <w:tcPr>
            <w:tcW w:w="794" w:type="dxa"/>
          </w:tcPr>
          <w:p w:rsidR="0021491D" w:rsidRPr="00CD2A8E" w:rsidRDefault="0021491D" w:rsidP="00B722DF">
            <w:pPr>
              <w:pStyle w:val="ConsPlusNormal"/>
              <w:rPr>
                <w:rFonts w:ascii="Times New Roman" w:hAnsi="Times New Roman" w:cs="Times New Roman"/>
                <w:sz w:val="18"/>
                <w:szCs w:val="18"/>
              </w:rPr>
            </w:pPr>
          </w:p>
        </w:tc>
        <w:tc>
          <w:tcPr>
            <w:tcW w:w="850" w:type="dxa"/>
          </w:tcPr>
          <w:p w:rsidR="0021491D" w:rsidRPr="00CD2A8E" w:rsidRDefault="0021491D" w:rsidP="00B722DF">
            <w:pPr>
              <w:pStyle w:val="ConsPlusNormal"/>
              <w:rPr>
                <w:rFonts w:ascii="Times New Roman" w:hAnsi="Times New Roman" w:cs="Times New Roman"/>
                <w:sz w:val="18"/>
                <w:szCs w:val="18"/>
              </w:rPr>
            </w:pPr>
          </w:p>
        </w:tc>
        <w:tc>
          <w:tcPr>
            <w:tcW w:w="794" w:type="dxa"/>
          </w:tcPr>
          <w:p w:rsidR="0021491D" w:rsidRPr="00CD2A8E" w:rsidRDefault="0021491D" w:rsidP="00B722DF">
            <w:pPr>
              <w:pStyle w:val="ConsPlusNormal"/>
              <w:rPr>
                <w:rFonts w:ascii="Times New Roman" w:hAnsi="Times New Roman" w:cs="Times New Roman"/>
                <w:sz w:val="18"/>
                <w:szCs w:val="18"/>
              </w:rPr>
            </w:pPr>
          </w:p>
        </w:tc>
        <w:tc>
          <w:tcPr>
            <w:tcW w:w="850" w:type="dxa"/>
          </w:tcPr>
          <w:p w:rsidR="0021491D" w:rsidRPr="00CD2A8E" w:rsidRDefault="0021491D" w:rsidP="00B722DF">
            <w:pPr>
              <w:pStyle w:val="ConsPlusNormal"/>
              <w:rPr>
                <w:rFonts w:ascii="Times New Roman" w:hAnsi="Times New Roman" w:cs="Times New Roman"/>
                <w:sz w:val="18"/>
                <w:szCs w:val="18"/>
              </w:rPr>
            </w:pPr>
          </w:p>
        </w:tc>
        <w:tc>
          <w:tcPr>
            <w:tcW w:w="850" w:type="dxa"/>
          </w:tcPr>
          <w:p w:rsidR="0021491D" w:rsidRPr="00CD2A8E" w:rsidRDefault="0021491D" w:rsidP="00B722DF">
            <w:pPr>
              <w:pStyle w:val="ConsPlusNormal"/>
              <w:rPr>
                <w:rFonts w:ascii="Times New Roman" w:hAnsi="Times New Roman" w:cs="Times New Roman"/>
                <w:sz w:val="18"/>
                <w:szCs w:val="18"/>
              </w:rPr>
            </w:pPr>
          </w:p>
        </w:tc>
        <w:tc>
          <w:tcPr>
            <w:tcW w:w="850" w:type="dxa"/>
          </w:tcPr>
          <w:p w:rsidR="0021491D" w:rsidRPr="00CD2A8E" w:rsidRDefault="0021491D" w:rsidP="00B722DF">
            <w:pPr>
              <w:pStyle w:val="ConsPlusNormal"/>
              <w:rPr>
                <w:rFonts w:ascii="Times New Roman" w:hAnsi="Times New Roman" w:cs="Times New Roman"/>
                <w:sz w:val="18"/>
                <w:szCs w:val="18"/>
              </w:rPr>
            </w:pPr>
          </w:p>
        </w:tc>
        <w:tc>
          <w:tcPr>
            <w:tcW w:w="794" w:type="dxa"/>
          </w:tcPr>
          <w:p w:rsidR="0021491D" w:rsidRPr="00CD2A8E" w:rsidRDefault="0021491D" w:rsidP="00B722DF">
            <w:pPr>
              <w:pStyle w:val="ConsPlusNormal"/>
              <w:rPr>
                <w:rFonts w:ascii="Times New Roman" w:hAnsi="Times New Roman" w:cs="Times New Roman"/>
                <w:sz w:val="18"/>
                <w:szCs w:val="18"/>
              </w:rPr>
            </w:pPr>
          </w:p>
        </w:tc>
      </w:tr>
      <w:tr w:rsidR="0021491D" w:rsidRPr="00CD2A8E" w:rsidTr="00CD2A8E">
        <w:tc>
          <w:tcPr>
            <w:tcW w:w="2381" w:type="dxa"/>
          </w:tcPr>
          <w:p w:rsidR="0021491D" w:rsidRPr="00CD2A8E" w:rsidRDefault="0021491D" w:rsidP="00B722DF">
            <w:pPr>
              <w:pStyle w:val="ConsPlusNormal"/>
              <w:rPr>
                <w:rFonts w:ascii="Times New Roman" w:hAnsi="Times New Roman" w:cs="Times New Roman"/>
                <w:sz w:val="18"/>
                <w:szCs w:val="18"/>
              </w:rPr>
            </w:pPr>
            <w:r w:rsidRPr="00CD2A8E">
              <w:rPr>
                <w:rFonts w:ascii="Times New Roman" w:hAnsi="Times New Roman" w:cs="Times New Roman"/>
                <w:sz w:val="18"/>
                <w:szCs w:val="18"/>
              </w:rPr>
              <w:t>Мероприятие 6. Капитальный ремонт ветеринарных учреждений Астраханской области</w:t>
            </w:r>
          </w:p>
        </w:tc>
        <w:tc>
          <w:tcPr>
            <w:tcW w:w="164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Служба ветеринарии Астраханской области</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Бюджет Астраханской области</w:t>
            </w:r>
          </w:p>
        </w:tc>
        <w:tc>
          <w:tcPr>
            <w:tcW w:w="130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0405</w:t>
            </w:r>
          </w:p>
        </w:tc>
        <w:tc>
          <w:tcPr>
            <w:tcW w:w="1361"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3370210510</w:t>
            </w:r>
          </w:p>
        </w:tc>
        <w:tc>
          <w:tcPr>
            <w:tcW w:w="1247"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611</w:t>
            </w:r>
          </w:p>
        </w:tc>
        <w:tc>
          <w:tcPr>
            <w:tcW w:w="1247"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408000,0</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0,0</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0,0</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0,0</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0,0</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102000,0</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102000,0</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102000,0</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102000,0</w:t>
            </w:r>
          </w:p>
        </w:tc>
        <w:tc>
          <w:tcPr>
            <w:tcW w:w="1871"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Количество проведенных капитальных ремонтов ветеринарных учреждений Астраханской области, ед.</w:t>
            </w:r>
          </w:p>
        </w:tc>
        <w:tc>
          <w:tcPr>
            <w:tcW w:w="1020"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0</w:t>
            </w:r>
          </w:p>
        </w:tc>
        <w:tc>
          <w:tcPr>
            <w:tcW w:w="850"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0</w:t>
            </w:r>
          </w:p>
        </w:tc>
        <w:tc>
          <w:tcPr>
            <w:tcW w:w="79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0</w:t>
            </w:r>
          </w:p>
        </w:tc>
        <w:tc>
          <w:tcPr>
            <w:tcW w:w="850"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0</w:t>
            </w:r>
          </w:p>
        </w:tc>
        <w:tc>
          <w:tcPr>
            <w:tcW w:w="79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0</w:t>
            </w:r>
          </w:p>
        </w:tc>
        <w:tc>
          <w:tcPr>
            <w:tcW w:w="850"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w:t>
            </w:r>
          </w:p>
        </w:tc>
        <w:tc>
          <w:tcPr>
            <w:tcW w:w="850"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w:t>
            </w:r>
          </w:p>
        </w:tc>
        <w:tc>
          <w:tcPr>
            <w:tcW w:w="850"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w:t>
            </w:r>
          </w:p>
        </w:tc>
        <w:tc>
          <w:tcPr>
            <w:tcW w:w="79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w:t>
            </w:r>
          </w:p>
        </w:tc>
      </w:tr>
      <w:tr w:rsidR="0021491D" w:rsidRPr="00CD2A8E" w:rsidTr="00CD2A8E">
        <w:tc>
          <w:tcPr>
            <w:tcW w:w="2381" w:type="dxa"/>
            <w:vAlign w:val="center"/>
          </w:tcPr>
          <w:p w:rsidR="0021491D" w:rsidRPr="00CD2A8E" w:rsidRDefault="0021491D" w:rsidP="00B722DF">
            <w:pPr>
              <w:pStyle w:val="ConsPlusNormal"/>
              <w:rPr>
                <w:rFonts w:ascii="Times New Roman" w:hAnsi="Times New Roman" w:cs="Times New Roman"/>
                <w:sz w:val="18"/>
                <w:szCs w:val="18"/>
              </w:rPr>
            </w:pPr>
          </w:p>
        </w:tc>
        <w:tc>
          <w:tcPr>
            <w:tcW w:w="1644" w:type="dxa"/>
          </w:tcPr>
          <w:p w:rsidR="0021491D" w:rsidRPr="00CD2A8E" w:rsidRDefault="0021491D" w:rsidP="00B722DF">
            <w:pPr>
              <w:pStyle w:val="ConsPlusNormal"/>
              <w:rPr>
                <w:rFonts w:ascii="Times New Roman" w:hAnsi="Times New Roman" w:cs="Times New Roman"/>
                <w:sz w:val="18"/>
                <w:szCs w:val="18"/>
              </w:rPr>
            </w:pPr>
          </w:p>
        </w:tc>
        <w:tc>
          <w:tcPr>
            <w:tcW w:w="5046" w:type="dxa"/>
            <w:gridSpan w:val="4"/>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Итого по мероприятию</w:t>
            </w:r>
          </w:p>
        </w:tc>
        <w:tc>
          <w:tcPr>
            <w:tcW w:w="1247"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408000,0</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0,0</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0,0</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0,0</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0,0</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102000,0</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102000,0</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102000,0</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102000,0</w:t>
            </w:r>
          </w:p>
        </w:tc>
        <w:tc>
          <w:tcPr>
            <w:tcW w:w="1871" w:type="dxa"/>
          </w:tcPr>
          <w:p w:rsidR="0021491D" w:rsidRPr="00CD2A8E" w:rsidRDefault="0021491D" w:rsidP="00B722DF">
            <w:pPr>
              <w:pStyle w:val="ConsPlusNormal"/>
              <w:rPr>
                <w:rFonts w:ascii="Times New Roman" w:hAnsi="Times New Roman" w:cs="Times New Roman"/>
                <w:sz w:val="18"/>
                <w:szCs w:val="18"/>
              </w:rPr>
            </w:pPr>
          </w:p>
        </w:tc>
        <w:tc>
          <w:tcPr>
            <w:tcW w:w="1020" w:type="dxa"/>
          </w:tcPr>
          <w:p w:rsidR="0021491D" w:rsidRPr="00CD2A8E" w:rsidRDefault="0021491D" w:rsidP="00B722DF">
            <w:pPr>
              <w:pStyle w:val="ConsPlusNormal"/>
              <w:rPr>
                <w:rFonts w:ascii="Times New Roman" w:hAnsi="Times New Roman" w:cs="Times New Roman"/>
                <w:sz w:val="18"/>
                <w:szCs w:val="18"/>
              </w:rPr>
            </w:pPr>
          </w:p>
        </w:tc>
        <w:tc>
          <w:tcPr>
            <w:tcW w:w="850" w:type="dxa"/>
          </w:tcPr>
          <w:p w:rsidR="0021491D" w:rsidRPr="00CD2A8E" w:rsidRDefault="0021491D" w:rsidP="00B722DF">
            <w:pPr>
              <w:pStyle w:val="ConsPlusNormal"/>
              <w:rPr>
                <w:rFonts w:ascii="Times New Roman" w:hAnsi="Times New Roman" w:cs="Times New Roman"/>
                <w:sz w:val="18"/>
                <w:szCs w:val="18"/>
              </w:rPr>
            </w:pPr>
          </w:p>
        </w:tc>
        <w:tc>
          <w:tcPr>
            <w:tcW w:w="794" w:type="dxa"/>
          </w:tcPr>
          <w:p w:rsidR="0021491D" w:rsidRPr="00CD2A8E" w:rsidRDefault="0021491D" w:rsidP="00B722DF">
            <w:pPr>
              <w:pStyle w:val="ConsPlusNormal"/>
              <w:rPr>
                <w:rFonts w:ascii="Times New Roman" w:hAnsi="Times New Roman" w:cs="Times New Roman"/>
                <w:sz w:val="18"/>
                <w:szCs w:val="18"/>
              </w:rPr>
            </w:pPr>
          </w:p>
        </w:tc>
        <w:tc>
          <w:tcPr>
            <w:tcW w:w="850" w:type="dxa"/>
          </w:tcPr>
          <w:p w:rsidR="0021491D" w:rsidRPr="00CD2A8E" w:rsidRDefault="0021491D" w:rsidP="00B722DF">
            <w:pPr>
              <w:pStyle w:val="ConsPlusNormal"/>
              <w:rPr>
                <w:rFonts w:ascii="Times New Roman" w:hAnsi="Times New Roman" w:cs="Times New Roman"/>
                <w:sz w:val="18"/>
                <w:szCs w:val="18"/>
              </w:rPr>
            </w:pPr>
          </w:p>
        </w:tc>
        <w:tc>
          <w:tcPr>
            <w:tcW w:w="794" w:type="dxa"/>
          </w:tcPr>
          <w:p w:rsidR="0021491D" w:rsidRPr="00CD2A8E" w:rsidRDefault="0021491D" w:rsidP="00B722DF">
            <w:pPr>
              <w:pStyle w:val="ConsPlusNormal"/>
              <w:rPr>
                <w:rFonts w:ascii="Times New Roman" w:hAnsi="Times New Roman" w:cs="Times New Roman"/>
                <w:sz w:val="18"/>
                <w:szCs w:val="18"/>
              </w:rPr>
            </w:pPr>
          </w:p>
        </w:tc>
        <w:tc>
          <w:tcPr>
            <w:tcW w:w="850" w:type="dxa"/>
          </w:tcPr>
          <w:p w:rsidR="0021491D" w:rsidRPr="00CD2A8E" w:rsidRDefault="0021491D" w:rsidP="00B722DF">
            <w:pPr>
              <w:pStyle w:val="ConsPlusNormal"/>
              <w:rPr>
                <w:rFonts w:ascii="Times New Roman" w:hAnsi="Times New Roman" w:cs="Times New Roman"/>
                <w:sz w:val="18"/>
                <w:szCs w:val="18"/>
              </w:rPr>
            </w:pPr>
          </w:p>
        </w:tc>
        <w:tc>
          <w:tcPr>
            <w:tcW w:w="850" w:type="dxa"/>
          </w:tcPr>
          <w:p w:rsidR="0021491D" w:rsidRPr="00CD2A8E" w:rsidRDefault="0021491D" w:rsidP="00B722DF">
            <w:pPr>
              <w:pStyle w:val="ConsPlusNormal"/>
              <w:rPr>
                <w:rFonts w:ascii="Times New Roman" w:hAnsi="Times New Roman" w:cs="Times New Roman"/>
                <w:sz w:val="18"/>
                <w:szCs w:val="18"/>
              </w:rPr>
            </w:pPr>
          </w:p>
        </w:tc>
        <w:tc>
          <w:tcPr>
            <w:tcW w:w="850" w:type="dxa"/>
          </w:tcPr>
          <w:p w:rsidR="0021491D" w:rsidRPr="00CD2A8E" w:rsidRDefault="0021491D" w:rsidP="00B722DF">
            <w:pPr>
              <w:pStyle w:val="ConsPlusNormal"/>
              <w:rPr>
                <w:rFonts w:ascii="Times New Roman" w:hAnsi="Times New Roman" w:cs="Times New Roman"/>
                <w:sz w:val="18"/>
                <w:szCs w:val="18"/>
              </w:rPr>
            </w:pPr>
          </w:p>
        </w:tc>
        <w:tc>
          <w:tcPr>
            <w:tcW w:w="794" w:type="dxa"/>
          </w:tcPr>
          <w:p w:rsidR="0021491D" w:rsidRPr="00CD2A8E" w:rsidRDefault="0021491D" w:rsidP="00B722DF">
            <w:pPr>
              <w:pStyle w:val="ConsPlusNormal"/>
              <w:rPr>
                <w:rFonts w:ascii="Times New Roman" w:hAnsi="Times New Roman" w:cs="Times New Roman"/>
                <w:sz w:val="18"/>
                <w:szCs w:val="18"/>
              </w:rPr>
            </w:pPr>
          </w:p>
        </w:tc>
      </w:tr>
      <w:tr w:rsidR="0021491D" w:rsidRPr="00CD2A8E" w:rsidTr="00CD2A8E">
        <w:tc>
          <w:tcPr>
            <w:tcW w:w="19390" w:type="dxa"/>
            <w:gridSpan w:val="15"/>
          </w:tcPr>
          <w:p w:rsidR="0021491D" w:rsidRPr="00CD2A8E" w:rsidRDefault="0021491D" w:rsidP="00B722DF">
            <w:pPr>
              <w:pStyle w:val="ConsPlusNormal"/>
              <w:rPr>
                <w:rFonts w:ascii="Times New Roman" w:hAnsi="Times New Roman" w:cs="Times New Roman"/>
                <w:sz w:val="18"/>
                <w:szCs w:val="18"/>
              </w:rPr>
            </w:pPr>
            <w:r w:rsidRPr="00CD2A8E">
              <w:rPr>
                <w:rFonts w:ascii="Times New Roman" w:hAnsi="Times New Roman" w:cs="Times New Roman"/>
                <w:sz w:val="18"/>
                <w:szCs w:val="18"/>
              </w:rPr>
              <w:t>Задача подпрограммы 3. Организация мероприятий при осуществлении деятельности по обращению с животными без владельцев</w:t>
            </w:r>
          </w:p>
        </w:tc>
        <w:tc>
          <w:tcPr>
            <w:tcW w:w="1871"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Количество заключенных соглашений на осуществление деятельности по обращению с животными без владельцев, ед.</w:t>
            </w:r>
          </w:p>
        </w:tc>
        <w:tc>
          <w:tcPr>
            <w:tcW w:w="1020"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13</w:t>
            </w:r>
          </w:p>
        </w:tc>
        <w:tc>
          <w:tcPr>
            <w:tcW w:w="850"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13</w:t>
            </w:r>
          </w:p>
        </w:tc>
        <w:tc>
          <w:tcPr>
            <w:tcW w:w="79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13</w:t>
            </w:r>
          </w:p>
        </w:tc>
        <w:tc>
          <w:tcPr>
            <w:tcW w:w="850"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13</w:t>
            </w:r>
          </w:p>
        </w:tc>
        <w:tc>
          <w:tcPr>
            <w:tcW w:w="79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13</w:t>
            </w:r>
          </w:p>
        </w:tc>
        <w:tc>
          <w:tcPr>
            <w:tcW w:w="850"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13</w:t>
            </w:r>
          </w:p>
        </w:tc>
        <w:tc>
          <w:tcPr>
            <w:tcW w:w="850"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13</w:t>
            </w:r>
          </w:p>
        </w:tc>
        <w:tc>
          <w:tcPr>
            <w:tcW w:w="850"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13</w:t>
            </w:r>
          </w:p>
        </w:tc>
        <w:tc>
          <w:tcPr>
            <w:tcW w:w="79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13</w:t>
            </w:r>
          </w:p>
        </w:tc>
      </w:tr>
      <w:tr w:rsidR="0021491D" w:rsidRPr="00CD2A8E" w:rsidTr="00CD2A8E">
        <w:tc>
          <w:tcPr>
            <w:tcW w:w="2381" w:type="dxa"/>
            <w:vMerge w:val="restart"/>
          </w:tcPr>
          <w:p w:rsidR="0021491D" w:rsidRPr="00CD2A8E" w:rsidRDefault="0021491D" w:rsidP="00B722DF">
            <w:pPr>
              <w:pStyle w:val="ConsPlusNormal"/>
              <w:rPr>
                <w:rFonts w:ascii="Times New Roman" w:hAnsi="Times New Roman" w:cs="Times New Roman"/>
                <w:sz w:val="18"/>
                <w:szCs w:val="18"/>
              </w:rPr>
            </w:pPr>
            <w:r w:rsidRPr="00CD2A8E">
              <w:rPr>
                <w:rFonts w:ascii="Times New Roman" w:hAnsi="Times New Roman" w:cs="Times New Roman"/>
                <w:sz w:val="18"/>
                <w:szCs w:val="18"/>
              </w:rPr>
              <w:t>Мероприятие 1. Проведение мероприятий по отлову животных без владельцев</w:t>
            </w:r>
          </w:p>
        </w:tc>
        <w:tc>
          <w:tcPr>
            <w:tcW w:w="1644" w:type="dxa"/>
            <w:vMerge w:val="restart"/>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Служба ветеринарии Астраханской области</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Бюджет Астраханской области</w:t>
            </w:r>
          </w:p>
        </w:tc>
        <w:tc>
          <w:tcPr>
            <w:tcW w:w="130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0404</w:t>
            </w:r>
          </w:p>
        </w:tc>
        <w:tc>
          <w:tcPr>
            <w:tcW w:w="1361"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3370263130</w:t>
            </w:r>
          </w:p>
        </w:tc>
        <w:tc>
          <w:tcPr>
            <w:tcW w:w="1247"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530</w:t>
            </w:r>
          </w:p>
        </w:tc>
        <w:tc>
          <w:tcPr>
            <w:tcW w:w="1247"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943719,2</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195197,4</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81217,4</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111217,4</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111217,4</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111217,4</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111217,4</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111217,4</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111217,4</w:t>
            </w:r>
          </w:p>
        </w:tc>
        <w:tc>
          <w:tcPr>
            <w:tcW w:w="1871"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Количество отловленных животных без владельцев, голов</w:t>
            </w:r>
          </w:p>
        </w:tc>
        <w:tc>
          <w:tcPr>
            <w:tcW w:w="1020"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5307</w:t>
            </w:r>
          </w:p>
        </w:tc>
        <w:tc>
          <w:tcPr>
            <w:tcW w:w="850"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13596</w:t>
            </w:r>
          </w:p>
        </w:tc>
        <w:tc>
          <w:tcPr>
            <w:tcW w:w="79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5533</w:t>
            </w:r>
          </w:p>
        </w:tc>
        <w:tc>
          <w:tcPr>
            <w:tcW w:w="850"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7689</w:t>
            </w:r>
          </w:p>
        </w:tc>
        <w:tc>
          <w:tcPr>
            <w:tcW w:w="79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7700</w:t>
            </w:r>
          </w:p>
        </w:tc>
        <w:tc>
          <w:tcPr>
            <w:tcW w:w="850"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8800</w:t>
            </w:r>
          </w:p>
        </w:tc>
        <w:tc>
          <w:tcPr>
            <w:tcW w:w="850"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9900</w:t>
            </w:r>
          </w:p>
        </w:tc>
        <w:tc>
          <w:tcPr>
            <w:tcW w:w="850"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11000</w:t>
            </w:r>
          </w:p>
        </w:tc>
        <w:tc>
          <w:tcPr>
            <w:tcW w:w="794" w:type="dxa"/>
            <w:vAlign w:val="center"/>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12100</w:t>
            </w:r>
          </w:p>
        </w:tc>
      </w:tr>
      <w:tr w:rsidR="0021491D" w:rsidRPr="00CD2A8E" w:rsidTr="00CD2A8E">
        <w:tc>
          <w:tcPr>
            <w:tcW w:w="2381" w:type="dxa"/>
            <w:vMerge/>
          </w:tcPr>
          <w:p w:rsidR="0021491D" w:rsidRPr="00CD2A8E" w:rsidRDefault="0021491D" w:rsidP="00B722DF">
            <w:pPr>
              <w:pStyle w:val="ConsPlusNormal"/>
              <w:rPr>
                <w:rFonts w:ascii="Times New Roman" w:hAnsi="Times New Roman" w:cs="Times New Roman"/>
                <w:sz w:val="18"/>
                <w:szCs w:val="18"/>
              </w:rPr>
            </w:pPr>
          </w:p>
        </w:tc>
        <w:tc>
          <w:tcPr>
            <w:tcW w:w="1644" w:type="dxa"/>
            <w:vMerge/>
          </w:tcPr>
          <w:p w:rsidR="0021491D" w:rsidRPr="00CD2A8E" w:rsidRDefault="0021491D" w:rsidP="00B722DF">
            <w:pPr>
              <w:pStyle w:val="ConsPlusNormal"/>
              <w:rPr>
                <w:rFonts w:ascii="Times New Roman" w:hAnsi="Times New Roman" w:cs="Times New Roman"/>
                <w:sz w:val="18"/>
                <w:szCs w:val="18"/>
              </w:rPr>
            </w:pPr>
          </w:p>
        </w:tc>
        <w:tc>
          <w:tcPr>
            <w:tcW w:w="5046" w:type="dxa"/>
            <w:gridSpan w:val="4"/>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Итого по мероприятию</w:t>
            </w:r>
          </w:p>
        </w:tc>
        <w:tc>
          <w:tcPr>
            <w:tcW w:w="1247"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943719,2</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195197,4</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81217,4</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111217,4</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111217,4</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111217,4</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111217,4</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111217,4</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111217,4</w:t>
            </w:r>
          </w:p>
        </w:tc>
        <w:tc>
          <w:tcPr>
            <w:tcW w:w="1871" w:type="dxa"/>
          </w:tcPr>
          <w:p w:rsidR="0021491D" w:rsidRPr="00CD2A8E" w:rsidRDefault="0021491D" w:rsidP="00B722DF">
            <w:pPr>
              <w:pStyle w:val="ConsPlusNormal"/>
              <w:rPr>
                <w:rFonts w:ascii="Times New Roman" w:hAnsi="Times New Roman" w:cs="Times New Roman"/>
                <w:sz w:val="18"/>
                <w:szCs w:val="18"/>
              </w:rPr>
            </w:pPr>
          </w:p>
        </w:tc>
        <w:tc>
          <w:tcPr>
            <w:tcW w:w="1020" w:type="dxa"/>
          </w:tcPr>
          <w:p w:rsidR="0021491D" w:rsidRPr="00CD2A8E" w:rsidRDefault="0021491D" w:rsidP="00B722DF">
            <w:pPr>
              <w:pStyle w:val="ConsPlusNormal"/>
              <w:rPr>
                <w:rFonts w:ascii="Times New Roman" w:hAnsi="Times New Roman" w:cs="Times New Roman"/>
                <w:sz w:val="18"/>
                <w:szCs w:val="18"/>
              </w:rPr>
            </w:pPr>
          </w:p>
        </w:tc>
        <w:tc>
          <w:tcPr>
            <w:tcW w:w="850" w:type="dxa"/>
          </w:tcPr>
          <w:p w:rsidR="0021491D" w:rsidRPr="00CD2A8E" w:rsidRDefault="0021491D" w:rsidP="00B722DF">
            <w:pPr>
              <w:pStyle w:val="ConsPlusNormal"/>
              <w:rPr>
                <w:rFonts w:ascii="Times New Roman" w:hAnsi="Times New Roman" w:cs="Times New Roman"/>
                <w:sz w:val="18"/>
                <w:szCs w:val="18"/>
              </w:rPr>
            </w:pPr>
          </w:p>
        </w:tc>
        <w:tc>
          <w:tcPr>
            <w:tcW w:w="794" w:type="dxa"/>
          </w:tcPr>
          <w:p w:rsidR="0021491D" w:rsidRPr="00CD2A8E" w:rsidRDefault="0021491D" w:rsidP="00B722DF">
            <w:pPr>
              <w:pStyle w:val="ConsPlusNormal"/>
              <w:rPr>
                <w:rFonts w:ascii="Times New Roman" w:hAnsi="Times New Roman" w:cs="Times New Roman"/>
                <w:sz w:val="18"/>
                <w:szCs w:val="18"/>
              </w:rPr>
            </w:pPr>
          </w:p>
        </w:tc>
        <w:tc>
          <w:tcPr>
            <w:tcW w:w="850" w:type="dxa"/>
          </w:tcPr>
          <w:p w:rsidR="0021491D" w:rsidRPr="00CD2A8E" w:rsidRDefault="0021491D" w:rsidP="00B722DF">
            <w:pPr>
              <w:pStyle w:val="ConsPlusNormal"/>
              <w:rPr>
                <w:rFonts w:ascii="Times New Roman" w:hAnsi="Times New Roman" w:cs="Times New Roman"/>
                <w:sz w:val="18"/>
                <w:szCs w:val="18"/>
              </w:rPr>
            </w:pPr>
          </w:p>
        </w:tc>
        <w:tc>
          <w:tcPr>
            <w:tcW w:w="794" w:type="dxa"/>
          </w:tcPr>
          <w:p w:rsidR="0021491D" w:rsidRPr="00CD2A8E" w:rsidRDefault="0021491D" w:rsidP="00B722DF">
            <w:pPr>
              <w:pStyle w:val="ConsPlusNormal"/>
              <w:rPr>
                <w:rFonts w:ascii="Times New Roman" w:hAnsi="Times New Roman" w:cs="Times New Roman"/>
                <w:sz w:val="18"/>
                <w:szCs w:val="18"/>
              </w:rPr>
            </w:pPr>
          </w:p>
        </w:tc>
        <w:tc>
          <w:tcPr>
            <w:tcW w:w="850" w:type="dxa"/>
          </w:tcPr>
          <w:p w:rsidR="0021491D" w:rsidRPr="00CD2A8E" w:rsidRDefault="0021491D" w:rsidP="00B722DF">
            <w:pPr>
              <w:pStyle w:val="ConsPlusNormal"/>
              <w:rPr>
                <w:rFonts w:ascii="Times New Roman" w:hAnsi="Times New Roman" w:cs="Times New Roman"/>
                <w:sz w:val="18"/>
                <w:szCs w:val="18"/>
              </w:rPr>
            </w:pPr>
          </w:p>
        </w:tc>
        <w:tc>
          <w:tcPr>
            <w:tcW w:w="850" w:type="dxa"/>
          </w:tcPr>
          <w:p w:rsidR="0021491D" w:rsidRPr="00CD2A8E" w:rsidRDefault="0021491D" w:rsidP="00B722DF">
            <w:pPr>
              <w:pStyle w:val="ConsPlusNormal"/>
              <w:rPr>
                <w:rFonts w:ascii="Times New Roman" w:hAnsi="Times New Roman" w:cs="Times New Roman"/>
                <w:sz w:val="18"/>
                <w:szCs w:val="18"/>
              </w:rPr>
            </w:pPr>
          </w:p>
        </w:tc>
        <w:tc>
          <w:tcPr>
            <w:tcW w:w="850" w:type="dxa"/>
          </w:tcPr>
          <w:p w:rsidR="0021491D" w:rsidRPr="00CD2A8E" w:rsidRDefault="0021491D" w:rsidP="00B722DF">
            <w:pPr>
              <w:pStyle w:val="ConsPlusNormal"/>
              <w:rPr>
                <w:rFonts w:ascii="Times New Roman" w:hAnsi="Times New Roman" w:cs="Times New Roman"/>
                <w:sz w:val="18"/>
                <w:szCs w:val="18"/>
              </w:rPr>
            </w:pPr>
          </w:p>
        </w:tc>
        <w:tc>
          <w:tcPr>
            <w:tcW w:w="794" w:type="dxa"/>
            <w:vAlign w:val="center"/>
          </w:tcPr>
          <w:p w:rsidR="0021491D" w:rsidRPr="00CD2A8E" w:rsidRDefault="0021491D" w:rsidP="00B722DF">
            <w:pPr>
              <w:pStyle w:val="ConsPlusNormal"/>
              <w:rPr>
                <w:rFonts w:ascii="Times New Roman" w:hAnsi="Times New Roman" w:cs="Times New Roman"/>
                <w:sz w:val="18"/>
                <w:szCs w:val="18"/>
              </w:rPr>
            </w:pPr>
          </w:p>
        </w:tc>
      </w:tr>
      <w:tr w:rsidR="0021491D" w:rsidRPr="00CD2A8E" w:rsidTr="00CD2A8E">
        <w:tc>
          <w:tcPr>
            <w:tcW w:w="2381" w:type="dxa"/>
          </w:tcPr>
          <w:p w:rsidR="0021491D" w:rsidRPr="00CD2A8E" w:rsidRDefault="0021491D" w:rsidP="00B722DF">
            <w:pPr>
              <w:pStyle w:val="ConsPlusNormal"/>
              <w:rPr>
                <w:rFonts w:ascii="Times New Roman" w:hAnsi="Times New Roman" w:cs="Times New Roman"/>
                <w:sz w:val="18"/>
                <w:szCs w:val="18"/>
              </w:rPr>
            </w:pPr>
            <w:r w:rsidRPr="00CD2A8E">
              <w:rPr>
                <w:rFonts w:ascii="Times New Roman" w:hAnsi="Times New Roman" w:cs="Times New Roman"/>
                <w:sz w:val="18"/>
                <w:szCs w:val="18"/>
              </w:rPr>
              <w:t>Мероприятие 2. Создание муниципальных приютов</w:t>
            </w:r>
          </w:p>
        </w:tc>
        <w:tc>
          <w:tcPr>
            <w:tcW w:w="164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Служба ветеринарии Астраханской области</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Бюджет Астраханской области</w:t>
            </w:r>
          </w:p>
        </w:tc>
        <w:tc>
          <w:tcPr>
            <w:tcW w:w="130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0405</w:t>
            </w:r>
          </w:p>
        </w:tc>
        <w:tc>
          <w:tcPr>
            <w:tcW w:w="1361"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3370263130</w:t>
            </w:r>
          </w:p>
        </w:tc>
        <w:tc>
          <w:tcPr>
            <w:tcW w:w="1247"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530</w:t>
            </w:r>
          </w:p>
        </w:tc>
        <w:tc>
          <w:tcPr>
            <w:tcW w:w="1247"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90000,0</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60000,0</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30000,0</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0,0</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0,0</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0,0</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0,0</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0,0</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0,0</w:t>
            </w:r>
          </w:p>
        </w:tc>
        <w:tc>
          <w:tcPr>
            <w:tcW w:w="1871"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Количество муниципальных приютов (нарастающим итогом), ед.</w:t>
            </w:r>
          </w:p>
        </w:tc>
        <w:tc>
          <w:tcPr>
            <w:tcW w:w="1020"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w:t>
            </w:r>
          </w:p>
        </w:tc>
        <w:tc>
          <w:tcPr>
            <w:tcW w:w="850"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3</w:t>
            </w:r>
          </w:p>
        </w:tc>
        <w:tc>
          <w:tcPr>
            <w:tcW w:w="79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4</w:t>
            </w:r>
          </w:p>
        </w:tc>
        <w:tc>
          <w:tcPr>
            <w:tcW w:w="850" w:type="dxa"/>
          </w:tcPr>
          <w:p w:rsidR="0021491D" w:rsidRPr="00CD2A8E" w:rsidRDefault="0021491D" w:rsidP="00B722DF">
            <w:pPr>
              <w:pStyle w:val="ConsPlusNormal"/>
              <w:rPr>
                <w:rFonts w:ascii="Times New Roman" w:hAnsi="Times New Roman" w:cs="Times New Roman"/>
                <w:sz w:val="18"/>
                <w:szCs w:val="18"/>
              </w:rPr>
            </w:pPr>
          </w:p>
        </w:tc>
        <w:tc>
          <w:tcPr>
            <w:tcW w:w="794" w:type="dxa"/>
          </w:tcPr>
          <w:p w:rsidR="0021491D" w:rsidRPr="00CD2A8E" w:rsidRDefault="0021491D" w:rsidP="00B722DF">
            <w:pPr>
              <w:pStyle w:val="ConsPlusNormal"/>
              <w:rPr>
                <w:rFonts w:ascii="Times New Roman" w:hAnsi="Times New Roman" w:cs="Times New Roman"/>
                <w:sz w:val="18"/>
                <w:szCs w:val="18"/>
              </w:rPr>
            </w:pPr>
          </w:p>
        </w:tc>
        <w:tc>
          <w:tcPr>
            <w:tcW w:w="850" w:type="dxa"/>
          </w:tcPr>
          <w:p w:rsidR="0021491D" w:rsidRPr="00CD2A8E" w:rsidRDefault="0021491D" w:rsidP="00B722DF">
            <w:pPr>
              <w:pStyle w:val="ConsPlusNormal"/>
              <w:rPr>
                <w:rFonts w:ascii="Times New Roman" w:hAnsi="Times New Roman" w:cs="Times New Roman"/>
                <w:sz w:val="18"/>
                <w:szCs w:val="18"/>
              </w:rPr>
            </w:pPr>
          </w:p>
        </w:tc>
        <w:tc>
          <w:tcPr>
            <w:tcW w:w="850" w:type="dxa"/>
          </w:tcPr>
          <w:p w:rsidR="0021491D" w:rsidRPr="00CD2A8E" w:rsidRDefault="0021491D" w:rsidP="00B722DF">
            <w:pPr>
              <w:pStyle w:val="ConsPlusNormal"/>
              <w:rPr>
                <w:rFonts w:ascii="Times New Roman" w:hAnsi="Times New Roman" w:cs="Times New Roman"/>
                <w:sz w:val="18"/>
                <w:szCs w:val="18"/>
              </w:rPr>
            </w:pPr>
          </w:p>
        </w:tc>
        <w:tc>
          <w:tcPr>
            <w:tcW w:w="850" w:type="dxa"/>
          </w:tcPr>
          <w:p w:rsidR="0021491D" w:rsidRPr="00CD2A8E" w:rsidRDefault="0021491D" w:rsidP="00B722DF">
            <w:pPr>
              <w:pStyle w:val="ConsPlusNormal"/>
              <w:rPr>
                <w:rFonts w:ascii="Times New Roman" w:hAnsi="Times New Roman" w:cs="Times New Roman"/>
                <w:sz w:val="18"/>
                <w:szCs w:val="18"/>
              </w:rPr>
            </w:pPr>
          </w:p>
        </w:tc>
        <w:tc>
          <w:tcPr>
            <w:tcW w:w="794" w:type="dxa"/>
            <w:vAlign w:val="center"/>
          </w:tcPr>
          <w:p w:rsidR="0021491D" w:rsidRPr="00CD2A8E" w:rsidRDefault="0021491D" w:rsidP="00B722DF">
            <w:pPr>
              <w:pStyle w:val="ConsPlusNormal"/>
              <w:rPr>
                <w:rFonts w:ascii="Times New Roman" w:hAnsi="Times New Roman" w:cs="Times New Roman"/>
                <w:sz w:val="18"/>
                <w:szCs w:val="18"/>
              </w:rPr>
            </w:pPr>
          </w:p>
        </w:tc>
      </w:tr>
      <w:tr w:rsidR="0021491D" w:rsidRPr="00CD2A8E" w:rsidTr="00CD2A8E">
        <w:tc>
          <w:tcPr>
            <w:tcW w:w="2381" w:type="dxa"/>
            <w:vAlign w:val="center"/>
          </w:tcPr>
          <w:p w:rsidR="0021491D" w:rsidRPr="00CD2A8E" w:rsidRDefault="0021491D" w:rsidP="00B722DF">
            <w:pPr>
              <w:pStyle w:val="ConsPlusNormal"/>
              <w:rPr>
                <w:rFonts w:ascii="Times New Roman" w:hAnsi="Times New Roman" w:cs="Times New Roman"/>
                <w:sz w:val="18"/>
                <w:szCs w:val="18"/>
              </w:rPr>
            </w:pPr>
          </w:p>
        </w:tc>
        <w:tc>
          <w:tcPr>
            <w:tcW w:w="1644" w:type="dxa"/>
            <w:vAlign w:val="center"/>
          </w:tcPr>
          <w:p w:rsidR="0021491D" w:rsidRPr="00CD2A8E" w:rsidRDefault="0021491D" w:rsidP="00B722DF">
            <w:pPr>
              <w:pStyle w:val="ConsPlusNormal"/>
              <w:rPr>
                <w:rFonts w:ascii="Times New Roman" w:hAnsi="Times New Roman" w:cs="Times New Roman"/>
                <w:sz w:val="18"/>
                <w:szCs w:val="18"/>
              </w:rPr>
            </w:pPr>
          </w:p>
        </w:tc>
        <w:tc>
          <w:tcPr>
            <w:tcW w:w="5046" w:type="dxa"/>
            <w:gridSpan w:val="4"/>
            <w:vAlign w:val="center"/>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Итого по мероприятию</w:t>
            </w:r>
          </w:p>
        </w:tc>
        <w:tc>
          <w:tcPr>
            <w:tcW w:w="1247" w:type="dxa"/>
            <w:vAlign w:val="center"/>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90000,0</w:t>
            </w:r>
          </w:p>
        </w:tc>
        <w:tc>
          <w:tcPr>
            <w:tcW w:w="1134" w:type="dxa"/>
            <w:vAlign w:val="center"/>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60000,0</w:t>
            </w:r>
          </w:p>
        </w:tc>
        <w:tc>
          <w:tcPr>
            <w:tcW w:w="1134" w:type="dxa"/>
            <w:vAlign w:val="center"/>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30000,0</w:t>
            </w:r>
          </w:p>
        </w:tc>
        <w:tc>
          <w:tcPr>
            <w:tcW w:w="1134" w:type="dxa"/>
            <w:vAlign w:val="center"/>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0,0</w:t>
            </w:r>
          </w:p>
        </w:tc>
        <w:tc>
          <w:tcPr>
            <w:tcW w:w="1134" w:type="dxa"/>
            <w:vAlign w:val="center"/>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0,0</w:t>
            </w:r>
          </w:p>
        </w:tc>
        <w:tc>
          <w:tcPr>
            <w:tcW w:w="1134" w:type="dxa"/>
            <w:vAlign w:val="center"/>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0,0</w:t>
            </w:r>
          </w:p>
        </w:tc>
        <w:tc>
          <w:tcPr>
            <w:tcW w:w="1134" w:type="dxa"/>
            <w:vAlign w:val="center"/>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0,0</w:t>
            </w:r>
          </w:p>
        </w:tc>
        <w:tc>
          <w:tcPr>
            <w:tcW w:w="1134" w:type="dxa"/>
            <w:vAlign w:val="center"/>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0,0</w:t>
            </w:r>
          </w:p>
        </w:tc>
        <w:tc>
          <w:tcPr>
            <w:tcW w:w="1134" w:type="dxa"/>
            <w:vAlign w:val="center"/>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0,0</w:t>
            </w:r>
          </w:p>
        </w:tc>
        <w:tc>
          <w:tcPr>
            <w:tcW w:w="1871" w:type="dxa"/>
            <w:vAlign w:val="center"/>
          </w:tcPr>
          <w:p w:rsidR="0021491D" w:rsidRPr="00CD2A8E" w:rsidRDefault="0021491D" w:rsidP="00B722DF">
            <w:pPr>
              <w:pStyle w:val="ConsPlusNormal"/>
              <w:rPr>
                <w:rFonts w:ascii="Times New Roman" w:hAnsi="Times New Roman" w:cs="Times New Roman"/>
                <w:sz w:val="18"/>
                <w:szCs w:val="18"/>
              </w:rPr>
            </w:pPr>
          </w:p>
        </w:tc>
        <w:tc>
          <w:tcPr>
            <w:tcW w:w="1020" w:type="dxa"/>
            <w:vAlign w:val="center"/>
          </w:tcPr>
          <w:p w:rsidR="0021491D" w:rsidRPr="00CD2A8E" w:rsidRDefault="0021491D" w:rsidP="00B722DF">
            <w:pPr>
              <w:pStyle w:val="ConsPlusNormal"/>
              <w:rPr>
                <w:rFonts w:ascii="Times New Roman" w:hAnsi="Times New Roman" w:cs="Times New Roman"/>
                <w:sz w:val="18"/>
                <w:szCs w:val="18"/>
              </w:rPr>
            </w:pPr>
          </w:p>
        </w:tc>
        <w:tc>
          <w:tcPr>
            <w:tcW w:w="850" w:type="dxa"/>
            <w:vAlign w:val="center"/>
          </w:tcPr>
          <w:p w:rsidR="0021491D" w:rsidRPr="00CD2A8E" w:rsidRDefault="0021491D" w:rsidP="00B722DF">
            <w:pPr>
              <w:pStyle w:val="ConsPlusNormal"/>
              <w:rPr>
                <w:rFonts w:ascii="Times New Roman" w:hAnsi="Times New Roman" w:cs="Times New Roman"/>
                <w:sz w:val="18"/>
                <w:szCs w:val="18"/>
              </w:rPr>
            </w:pPr>
          </w:p>
        </w:tc>
        <w:tc>
          <w:tcPr>
            <w:tcW w:w="794" w:type="dxa"/>
            <w:vAlign w:val="center"/>
          </w:tcPr>
          <w:p w:rsidR="0021491D" w:rsidRPr="00CD2A8E" w:rsidRDefault="0021491D" w:rsidP="00B722DF">
            <w:pPr>
              <w:pStyle w:val="ConsPlusNormal"/>
              <w:rPr>
                <w:rFonts w:ascii="Times New Roman" w:hAnsi="Times New Roman" w:cs="Times New Roman"/>
                <w:sz w:val="18"/>
                <w:szCs w:val="18"/>
              </w:rPr>
            </w:pPr>
          </w:p>
        </w:tc>
        <w:tc>
          <w:tcPr>
            <w:tcW w:w="850" w:type="dxa"/>
            <w:vAlign w:val="center"/>
          </w:tcPr>
          <w:p w:rsidR="0021491D" w:rsidRPr="00CD2A8E" w:rsidRDefault="0021491D" w:rsidP="00B722DF">
            <w:pPr>
              <w:pStyle w:val="ConsPlusNormal"/>
              <w:rPr>
                <w:rFonts w:ascii="Times New Roman" w:hAnsi="Times New Roman" w:cs="Times New Roman"/>
                <w:sz w:val="18"/>
                <w:szCs w:val="18"/>
              </w:rPr>
            </w:pPr>
          </w:p>
        </w:tc>
        <w:tc>
          <w:tcPr>
            <w:tcW w:w="794" w:type="dxa"/>
            <w:vAlign w:val="center"/>
          </w:tcPr>
          <w:p w:rsidR="0021491D" w:rsidRPr="00CD2A8E" w:rsidRDefault="0021491D" w:rsidP="00B722DF">
            <w:pPr>
              <w:pStyle w:val="ConsPlusNormal"/>
              <w:rPr>
                <w:rFonts w:ascii="Times New Roman" w:hAnsi="Times New Roman" w:cs="Times New Roman"/>
                <w:sz w:val="18"/>
                <w:szCs w:val="18"/>
              </w:rPr>
            </w:pPr>
          </w:p>
        </w:tc>
        <w:tc>
          <w:tcPr>
            <w:tcW w:w="850" w:type="dxa"/>
            <w:vAlign w:val="center"/>
          </w:tcPr>
          <w:p w:rsidR="0021491D" w:rsidRPr="00CD2A8E" w:rsidRDefault="0021491D" w:rsidP="00B722DF">
            <w:pPr>
              <w:pStyle w:val="ConsPlusNormal"/>
              <w:rPr>
                <w:rFonts w:ascii="Times New Roman" w:hAnsi="Times New Roman" w:cs="Times New Roman"/>
                <w:sz w:val="18"/>
                <w:szCs w:val="18"/>
              </w:rPr>
            </w:pPr>
          </w:p>
        </w:tc>
        <w:tc>
          <w:tcPr>
            <w:tcW w:w="850" w:type="dxa"/>
            <w:vAlign w:val="center"/>
          </w:tcPr>
          <w:p w:rsidR="0021491D" w:rsidRPr="00CD2A8E" w:rsidRDefault="0021491D" w:rsidP="00B722DF">
            <w:pPr>
              <w:pStyle w:val="ConsPlusNormal"/>
              <w:rPr>
                <w:rFonts w:ascii="Times New Roman" w:hAnsi="Times New Roman" w:cs="Times New Roman"/>
                <w:sz w:val="18"/>
                <w:szCs w:val="18"/>
              </w:rPr>
            </w:pPr>
          </w:p>
        </w:tc>
        <w:tc>
          <w:tcPr>
            <w:tcW w:w="850" w:type="dxa"/>
            <w:vAlign w:val="center"/>
          </w:tcPr>
          <w:p w:rsidR="0021491D" w:rsidRPr="00CD2A8E" w:rsidRDefault="0021491D" w:rsidP="00B722DF">
            <w:pPr>
              <w:pStyle w:val="ConsPlusNormal"/>
              <w:rPr>
                <w:rFonts w:ascii="Times New Roman" w:hAnsi="Times New Roman" w:cs="Times New Roman"/>
                <w:sz w:val="18"/>
                <w:szCs w:val="18"/>
              </w:rPr>
            </w:pPr>
          </w:p>
        </w:tc>
        <w:tc>
          <w:tcPr>
            <w:tcW w:w="794" w:type="dxa"/>
            <w:vAlign w:val="center"/>
          </w:tcPr>
          <w:p w:rsidR="0021491D" w:rsidRPr="00CD2A8E" w:rsidRDefault="0021491D" w:rsidP="00B722DF">
            <w:pPr>
              <w:pStyle w:val="ConsPlusNormal"/>
              <w:rPr>
                <w:rFonts w:ascii="Times New Roman" w:hAnsi="Times New Roman" w:cs="Times New Roman"/>
                <w:sz w:val="18"/>
                <w:szCs w:val="18"/>
              </w:rPr>
            </w:pPr>
          </w:p>
        </w:tc>
      </w:tr>
      <w:tr w:rsidR="0021491D" w:rsidRPr="00CD2A8E" w:rsidTr="00CD2A8E">
        <w:tc>
          <w:tcPr>
            <w:tcW w:w="9071" w:type="dxa"/>
            <w:gridSpan w:val="6"/>
          </w:tcPr>
          <w:p w:rsidR="0021491D" w:rsidRPr="00CD2A8E" w:rsidRDefault="0021491D" w:rsidP="00B722DF">
            <w:pPr>
              <w:pStyle w:val="ConsPlusNormal"/>
              <w:rPr>
                <w:rFonts w:ascii="Times New Roman" w:hAnsi="Times New Roman" w:cs="Times New Roman"/>
                <w:sz w:val="18"/>
                <w:szCs w:val="18"/>
              </w:rPr>
            </w:pPr>
            <w:r w:rsidRPr="00CD2A8E">
              <w:rPr>
                <w:rFonts w:ascii="Times New Roman" w:hAnsi="Times New Roman" w:cs="Times New Roman"/>
                <w:sz w:val="18"/>
                <w:szCs w:val="18"/>
              </w:rPr>
              <w:t>Итого по подпрограмме</w:t>
            </w:r>
          </w:p>
        </w:tc>
        <w:tc>
          <w:tcPr>
            <w:tcW w:w="1247"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4778091,5</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516850,3</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340577,6</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340755,6</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701925,6</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719165,6</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719405,6</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719645,6</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719765,6</w:t>
            </w:r>
          </w:p>
        </w:tc>
        <w:tc>
          <w:tcPr>
            <w:tcW w:w="1871" w:type="dxa"/>
          </w:tcPr>
          <w:p w:rsidR="0021491D" w:rsidRPr="00CD2A8E" w:rsidRDefault="0021491D" w:rsidP="00B722DF">
            <w:pPr>
              <w:pStyle w:val="ConsPlusNormal"/>
              <w:rPr>
                <w:rFonts w:ascii="Times New Roman" w:hAnsi="Times New Roman" w:cs="Times New Roman"/>
                <w:sz w:val="18"/>
                <w:szCs w:val="18"/>
              </w:rPr>
            </w:pPr>
          </w:p>
        </w:tc>
        <w:tc>
          <w:tcPr>
            <w:tcW w:w="1020" w:type="dxa"/>
          </w:tcPr>
          <w:p w:rsidR="0021491D" w:rsidRPr="00CD2A8E" w:rsidRDefault="0021491D" w:rsidP="00B722DF">
            <w:pPr>
              <w:pStyle w:val="ConsPlusNormal"/>
              <w:rPr>
                <w:rFonts w:ascii="Times New Roman" w:hAnsi="Times New Roman" w:cs="Times New Roman"/>
                <w:sz w:val="18"/>
                <w:szCs w:val="18"/>
              </w:rPr>
            </w:pPr>
          </w:p>
        </w:tc>
        <w:tc>
          <w:tcPr>
            <w:tcW w:w="850" w:type="dxa"/>
          </w:tcPr>
          <w:p w:rsidR="0021491D" w:rsidRPr="00CD2A8E" w:rsidRDefault="0021491D" w:rsidP="00B722DF">
            <w:pPr>
              <w:pStyle w:val="ConsPlusNormal"/>
              <w:rPr>
                <w:rFonts w:ascii="Times New Roman" w:hAnsi="Times New Roman" w:cs="Times New Roman"/>
                <w:sz w:val="18"/>
                <w:szCs w:val="18"/>
              </w:rPr>
            </w:pPr>
          </w:p>
        </w:tc>
        <w:tc>
          <w:tcPr>
            <w:tcW w:w="794" w:type="dxa"/>
          </w:tcPr>
          <w:p w:rsidR="0021491D" w:rsidRPr="00CD2A8E" w:rsidRDefault="0021491D" w:rsidP="00B722DF">
            <w:pPr>
              <w:pStyle w:val="ConsPlusNormal"/>
              <w:rPr>
                <w:rFonts w:ascii="Times New Roman" w:hAnsi="Times New Roman" w:cs="Times New Roman"/>
                <w:sz w:val="18"/>
                <w:szCs w:val="18"/>
              </w:rPr>
            </w:pPr>
          </w:p>
        </w:tc>
        <w:tc>
          <w:tcPr>
            <w:tcW w:w="850" w:type="dxa"/>
          </w:tcPr>
          <w:p w:rsidR="0021491D" w:rsidRPr="00CD2A8E" w:rsidRDefault="0021491D" w:rsidP="00B722DF">
            <w:pPr>
              <w:pStyle w:val="ConsPlusNormal"/>
              <w:rPr>
                <w:rFonts w:ascii="Times New Roman" w:hAnsi="Times New Roman" w:cs="Times New Roman"/>
                <w:sz w:val="18"/>
                <w:szCs w:val="18"/>
              </w:rPr>
            </w:pPr>
          </w:p>
        </w:tc>
        <w:tc>
          <w:tcPr>
            <w:tcW w:w="794" w:type="dxa"/>
          </w:tcPr>
          <w:p w:rsidR="0021491D" w:rsidRPr="00CD2A8E" w:rsidRDefault="0021491D" w:rsidP="00B722DF">
            <w:pPr>
              <w:pStyle w:val="ConsPlusNormal"/>
              <w:rPr>
                <w:rFonts w:ascii="Times New Roman" w:hAnsi="Times New Roman" w:cs="Times New Roman"/>
                <w:sz w:val="18"/>
                <w:szCs w:val="18"/>
              </w:rPr>
            </w:pPr>
          </w:p>
        </w:tc>
        <w:tc>
          <w:tcPr>
            <w:tcW w:w="850" w:type="dxa"/>
          </w:tcPr>
          <w:p w:rsidR="0021491D" w:rsidRPr="00CD2A8E" w:rsidRDefault="0021491D" w:rsidP="00B722DF">
            <w:pPr>
              <w:pStyle w:val="ConsPlusNormal"/>
              <w:rPr>
                <w:rFonts w:ascii="Times New Roman" w:hAnsi="Times New Roman" w:cs="Times New Roman"/>
                <w:sz w:val="18"/>
                <w:szCs w:val="18"/>
              </w:rPr>
            </w:pPr>
          </w:p>
        </w:tc>
        <w:tc>
          <w:tcPr>
            <w:tcW w:w="850" w:type="dxa"/>
          </w:tcPr>
          <w:p w:rsidR="0021491D" w:rsidRPr="00CD2A8E" w:rsidRDefault="0021491D" w:rsidP="00B722DF">
            <w:pPr>
              <w:pStyle w:val="ConsPlusNormal"/>
              <w:rPr>
                <w:rFonts w:ascii="Times New Roman" w:hAnsi="Times New Roman" w:cs="Times New Roman"/>
                <w:sz w:val="18"/>
                <w:szCs w:val="18"/>
              </w:rPr>
            </w:pPr>
          </w:p>
        </w:tc>
        <w:tc>
          <w:tcPr>
            <w:tcW w:w="850" w:type="dxa"/>
          </w:tcPr>
          <w:p w:rsidR="0021491D" w:rsidRPr="00CD2A8E" w:rsidRDefault="0021491D" w:rsidP="00B722DF">
            <w:pPr>
              <w:pStyle w:val="ConsPlusNormal"/>
              <w:rPr>
                <w:rFonts w:ascii="Times New Roman" w:hAnsi="Times New Roman" w:cs="Times New Roman"/>
                <w:sz w:val="18"/>
                <w:szCs w:val="18"/>
              </w:rPr>
            </w:pPr>
          </w:p>
        </w:tc>
        <w:tc>
          <w:tcPr>
            <w:tcW w:w="794" w:type="dxa"/>
          </w:tcPr>
          <w:p w:rsidR="0021491D" w:rsidRPr="00CD2A8E" w:rsidRDefault="0021491D" w:rsidP="00B722DF">
            <w:pPr>
              <w:pStyle w:val="ConsPlusNormal"/>
              <w:rPr>
                <w:rFonts w:ascii="Times New Roman" w:hAnsi="Times New Roman" w:cs="Times New Roman"/>
                <w:sz w:val="18"/>
                <w:szCs w:val="18"/>
              </w:rPr>
            </w:pPr>
          </w:p>
        </w:tc>
      </w:tr>
      <w:tr w:rsidR="0021491D" w:rsidRPr="00CD2A8E" w:rsidTr="00CD2A8E">
        <w:tc>
          <w:tcPr>
            <w:tcW w:w="9071" w:type="dxa"/>
            <w:gridSpan w:val="6"/>
          </w:tcPr>
          <w:p w:rsidR="0021491D" w:rsidRPr="00CD2A8E" w:rsidRDefault="0021491D" w:rsidP="00B722DF">
            <w:pPr>
              <w:pStyle w:val="ConsPlusNormal"/>
              <w:rPr>
                <w:rFonts w:ascii="Times New Roman" w:hAnsi="Times New Roman" w:cs="Times New Roman"/>
                <w:sz w:val="18"/>
                <w:szCs w:val="18"/>
              </w:rPr>
            </w:pPr>
            <w:r w:rsidRPr="00CD2A8E">
              <w:rPr>
                <w:rFonts w:ascii="Times New Roman" w:hAnsi="Times New Roman" w:cs="Times New Roman"/>
                <w:sz w:val="18"/>
                <w:szCs w:val="18"/>
              </w:rPr>
              <w:t>Бюджет Астраханской области</w:t>
            </w:r>
          </w:p>
        </w:tc>
        <w:tc>
          <w:tcPr>
            <w:tcW w:w="1247"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4778091,5</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516850,3</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340577,6</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340755,6</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701925,6</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719165,6</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719405,6</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719645,6</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719765,6</w:t>
            </w:r>
          </w:p>
        </w:tc>
        <w:tc>
          <w:tcPr>
            <w:tcW w:w="1871" w:type="dxa"/>
          </w:tcPr>
          <w:p w:rsidR="0021491D" w:rsidRPr="00CD2A8E" w:rsidRDefault="0021491D" w:rsidP="00B722DF">
            <w:pPr>
              <w:pStyle w:val="ConsPlusNormal"/>
              <w:rPr>
                <w:rFonts w:ascii="Times New Roman" w:hAnsi="Times New Roman" w:cs="Times New Roman"/>
                <w:sz w:val="18"/>
                <w:szCs w:val="18"/>
              </w:rPr>
            </w:pPr>
          </w:p>
        </w:tc>
        <w:tc>
          <w:tcPr>
            <w:tcW w:w="1020" w:type="dxa"/>
          </w:tcPr>
          <w:p w:rsidR="0021491D" w:rsidRPr="00CD2A8E" w:rsidRDefault="0021491D" w:rsidP="00B722DF">
            <w:pPr>
              <w:pStyle w:val="ConsPlusNormal"/>
              <w:rPr>
                <w:rFonts w:ascii="Times New Roman" w:hAnsi="Times New Roman" w:cs="Times New Roman"/>
                <w:sz w:val="18"/>
                <w:szCs w:val="18"/>
              </w:rPr>
            </w:pPr>
          </w:p>
        </w:tc>
        <w:tc>
          <w:tcPr>
            <w:tcW w:w="850" w:type="dxa"/>
          </w:tcPr>
          <w:p w:rsidR="0021491D" w:rsidRPr="00CD2A8E" w:rsidRDefault="0021491D" w:rsidP="00B722DF">
            <w:pPr>
              <w:pStyle w:val="ConsPlusNormal"/>
              <w:rPr>
                <w:rFonts w:ascii="Times New Roman" w:hAnsi="Times New Roman" w:cs="Times New Roman"/>
                <w:sz w:val="18"/>
                <w:szCs w:val="18"/>
              </w:rPr>
            </w:pPr>
          </w:p>
        </w:tc>
        <w:tc>
          <w:tcPr>
            <w:tcW w:w="794" w:type="dxa"/>
          </w:tcPr>
          <w:p w:rsidR="0021491D" w:rsidRPr="00CD2A8E" w:rsidRDefault="0021491D" w:rsidP="00B722DF">
            <w:pPr>
              <w:pStyle w:val="ConsPlusNormal"/>
              <w:rPr>
                <w:rFonts w:ascii="Times New Roman" w:hAnsi="Times New Roman" w:cs="Times New Roman"/>
                <w:sz w:val="18"/>
                <w:szCs w:val="18"/>
              </w:rPr>
            </w:pPr>
          </w:p>
        </w:tc>
        <w:tc>
          <w:tcPr>
            <w:tcW w:w="850" w:type="dxa"/>
          </w:tcPr>
          <w:p w:rsidR="0021491D" w:rsidRPr="00CD2A8E" w:rsidRDefault="0021491D" w:rsidP="00B722DF">
            <w:pPr>
              <w:pStyle w:val="ConsPlusNormal"/>
              <w:rPr>
                <w:rFonts w:ascii="Times New Roman" w:hAnsi="Times New Roman" w:cs="Times New Roman"/>
                <w:sz w:val="18"/>
                <w:szCs w:val="18"/>
              </w:rPr>
            </w:pPr>
          </w:p>
        </w:tc>
        <w:tc>
          <w:tcPr>
            <w:tcW w:w="794" w:type="dxa"/>
          </w:tcPr>
          <w:p w:rsidR="0021491D" w:rsidRPr="00CD2A8E" w:rsidRDefault="0021491D" w:rsidP="00B722DF">
            <w:pPr>
              <w:pStyle w:val="ConsPlusNormal"/>
              <w:rPr>
                <w:rFonts w:ascii="Times New Roman" w:hAnsi="Times New Roman" w:cs="Times New Roman"/>
                <w:sz w:val="18"/>
                <w:szCs w:val="18"/>
              </w:rPr>
            </w:pPr>
          </w:p>
        </w:tc>
        <w:tc>
          <w:tcPr>
            <w:tcW w:w="850" w:type="dxa"/>
          </w:tcPr>
          <w:p w:rsidR="0021491D" w:rsidRPr="00CD2A8E" w:rsidRDefault="0021491D" w:rsidP="00B722DF">
            <w:pPr>
              <w:pStyle w:val="ConsPlusNormal"/>
              <w:rPr>
                <w:rFonts w:ascii="Times New Roman" w:hAnsi="Times New Roman" w:cs="Times New Roman"/>
                <w:sz w:val="18"/>
                <w:szCs w:val="18"/>
              </w:rPr>
            </w:pPr>
          </w:p>
        </w:tc>
        <w:tc>
          <w:tcPr>
            <w:tcW w:w="850" w:type="dxa"/>
          </w:tcPr>
          <w:p w:rsidR="0021491D" w:rsidRPr="00CD2A8E" w:rsidRDefault="0021491D" w:rsidP="00B722DF">
            <w:pPr>
              <w:pStyle w:val="ConsPlusNormal"/>
              <w:rPr>
                <w:rFonts w:ascii="Times New Roman" w:hAnsi="Times New Roman" w:cs="Times New Roman"/>
                <w:sz w:val="18"/>
                <w:szCs w:val="18"/>
              </w:rPr>
            </w:pPr>
          </w:p>
        </w:tc>
        <w:tc>
          <w:tcPr>
            <w:tcW w:w="850" w:type="dxa"/>
          </w:tcPr>
          <w:p w:rsidR="0021491D" w:rsidRPr="00CD2A8E" w:rsidRDefault="0021491D" w:rsidP="00B722DF">
            <w:pPr>
              <w:pStyle w:val="ConsPlusNormal"/>
              <w:rPr>
                <w:rFonts w:ascii="Times New Roman" w:hAnsi="Times New Roman" w:cs="Times New Roman"/>
                <w:sz w:val="18"/>
                <w:szCs w:val="18"/>
              </w:rPr>
            </w:pPr>
          </w:p>
        </w:tc>
        <w:tc>
          <w:tcPr>
            <w:tcW w:w="794" w:type="dxa"/>
          </w:tcPr>
          <w:p w:rsidR="0021491D" w:rsidRPr="00CD2A8E" w:rsidRDefault="0021491D" w:rsidP="00B722DF">
            <w:pPr>
              <w:pStyle w:val="ConsPlusNormal"/>
              <w:rPr>
                <w:rFonts w:ascii="Times New Roman" w:hAnsi="Times New Roman" w:cs="Times New Roman"/>
                <w:sz w:val="18"/>
                <w:szCs w:val="18"/>
              </w:rPr>
            </w:pPr>
          </w:p>
        </w:tc>
      </w:tr>
      <w:tr w:rsidR="0021491D" w:rsidRPr="00CD2A8E" w:rsidTr="00CD2A8E">
        <w:tc>
          <w:tcPr>
            <w:tcW w:w="9071" w:type="dxa"/>
            <w:gridSpan w:val="6"/>
          </w:tcPr>
          <w:p w:rsidR="0021491D" w:rsidRPr="00CD2A8E" w:rsidRDefault="0021491D" w:rsidP="00B722DF">
            <w:pPr>
              <w:pStyle w:val="ConsPlusNormal"/>
              <w:rPr>
                <w:rFonts w:ascii="Times New Roman" w:hAnsi="Times New Roman" w:cs="Times New Roman"/>
                <w:sz w:val="18"/>
                <w:szCs w:val="18"/>
              </w:rPr>
            </w:pPr>
            <w:r w:rsidRPr="00CD2A8E">
              <w:rPr>
                <w:rFonts w:ascii="Times New Roman" w:hAnsi="Times New Roman" w:cs="Times New Roman"/>
                <w:sz w:val="18"/>
                <w:szCs w:val="18"/>
              </w:rPr>
              <w:lastRenderedPageBreak/>
              <w:t>Итого по процессной части</w:t>
            </w:r>
          </w:p>
        </w:tc>
        <w:tc>
          <w:tcPr>
            <w:tcW w:w="1247"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6497444,0</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707212,8</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491596,5</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490398,2</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947591,3</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964831,3</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965071,3</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965311,3</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965431,3</w:t>
            </w:r>
          </w:p>
        </w:tc>
        <w:tc>
          <w:tcPr>
            <w:tcW w:w="1871" w:type="dxa"/>
          </w:tcPr>
          <w:p w:rsidR="0021491D" w:rsidRPr="00CD2A8E" w:rsidRDefault="0021491D" w:rsidP="00B722DF">
            <w:pPr>
              <w:pStyle w:val="ConsPlusNormal"/>
              <w:rPr>
                <w:rFonts w:ascii="Times New Roman" w:hAnsi="Times New Roman" w:cs="Times New Roman"/>
                <w:sz w:val="18"/>
                <w:szCs w:val="18"/>
              </w:rPr>
            </w:pPr>
          </w:p>
        </w:tc>
        <w:tc>
          <w:tcPr>
            <w:tcW w:w="1020" w:type="dxa"/>
          </w:tcPr>
          <w:p w:rsidR="0021491D" w:rsidRPr="00CD2A8E" w:rsidRDefault="0021491D" w:rsidP="00B722DF">
            <w:pPr>
              <w:pStyle w:val="ConsPlusNormal"/>
              <w:rPr>
                <w:rFonts w:ascii="Times New Roman" w:hAnsi="Times New Roman" w:cs="Times New Roman"/>
                <w:sz w:val="18"/>
                <w:szCs w:val="18"/>
              </w:rPr>
            </w:pPr>
          </w:p>
        </w:tc>
        <w:tc>
          <w:tcPr>
            <w:tcW w:w="850" w:type="dxa"/>
          </w:tcPr>
          <w:p w:rsidR="0021491D" w:rsidRPr="00CD2A8E" w:rsidRDefault="0021491D" w:rsidP="00B722DF">
            <w:pPr>
              <w:pStyle w:val="ConsPlusNormal"/>
              <w:rPr>
                <w:rFonts w:ascii="Times New Roman" w:hAnsi="Times New Roman" w:cs="Times New Roman"/>
                <w:sz w:val="18"/>
                <w:szCs w:val="18"/>
              </w:rPr>
            </w:pPr>
          </w:p>
        </w:tc>
        <w:tc>
          <w:tcPr>
            <w:tcW w:w="794" w:type="dxa"/>
          </w:tcPr>
          <w:p w:rsidR="0021491D" w:rsidRPr="00CD2A8E" w:rsidRDefault="0021491D" w:rsidP="00B722DF">
            <w:pPr>
              <w:pStyle w:val="ConsPlusNormal"/>
              <w:rPr>
                <w:rFonts w:ascii="Times New Roman" w:hAnsi="Times New Roman" w:cs="Times New Roman"/>
                <w:sz w:val="18"/>
                <w:szCs w:val="18"/>
              </w:rPr>
            </w:pPr>
          </w:p>
        </w:tc>
        <w:tc>
          <w:tcPr>
            <w:tcW w:w="850" w:type="dxa"/>
          </w:tcPr>
          <w:p w:rsidR="0021491D" w:rsidRPr="00CD2A8E" w:rsidRDefault="0021491D" w:rsidP="00B722DF">
            <w:pPr>
              <w:pStyle w:val="ConsPlusNormal"/>
              <w:rPr>
                <w:rFonts w:ascii="Times New Roman" w:hAnsi="Times New Roman" w:cs="Times New Roman"/>
                <w:sz w:val="18"/>
                <w:szCs w:val="18"/>
              </w:rPr>
            </w:pPr>
          </w:p>
        </w:tc>
        <w:tc>
          <w:tcPr>
            <w:tcW w:w="794" w:type="dxa"/>
          </w:tcPr>
          <w:p w:rsidR="0021491D" w:rsidRPr="00CD2A8E" w:rsidRDefault="0021491D" w:rsidP="00B722DF">
            <w:pPr>
              <w:pStyle w:val="ConsPlusNormal"/>
              <w:rPr>
                <w:rFonts w:ascii="Times New Roman" w:hAnsi="Times New Roman" w:cs="Times New Roman"/>
                <w:sz w:val="18"/>
                <w:szCs w:val="18"/>
              </w:rPr>
            </w:pPr>
          </w:p>
        </w:tc>
        <w:tc>
          <w:tcPr>
            <w:tcW w:w="850" w:type="dxa"/>
          </w:tcPr>
          <w:p w:rsidR="0021491D" w:rsidRPr="00CD2A8E" w:rsidRDefault="0021491D" w:rsidP="00B722DF">
            <w:pPr>
              <w:pStyle w:val="ConsPlusNormal"/>
              <w:rPr>
                <w:rFonts w:ascii="Times New Roman" w:hAnsi="Times New Roman" w:cs="Times New Roman"/>
                <w:sz w:val="18"/>
                <w:szCs w:val="18"/>
              </w:rPr>
            </w:pPr>
          </w:p>
        </w:tc>
        <w:tc>
          <w:tcPr>
            <w:tcW w:w="850" w:type="dxa"/>
          </w:tcPr>
          <w:p w:rsidR="0021491D" w:rsidRPr="00CD2A8E" w:rsidRDefault="0021491D" w:rsidP="00B722DF">
            <w:pPr>
              <w:pStyle w:val="ConsPlusNormal"/>
              <w:rPr>
                <w:rFonts w:ascii="Times New Roman" w:hAnsi="Times New Roman" w:cs="Times New Roman"/>
                <w:sz w:val="18"/>
                <w:szCs w:val="18"/>
              </w:rPr>
            </w:pPr>
          </w:p>
        </w:tc>
        <w:tc>
          <w:tcPr>
            <w:tcW w:w="850" w:type="dxa"/>
          </w:tcPr>
          <w:p w:rsidR="0021491D" w:rsidRPr="00CD2A8E" w:rsidRDefault="0021491D" w:rsidP="00B722DF">
            <w:pPr>
              <w:pStyle w:val="ConsPlusNormal"/>
              <w:rPr>
                <w:rFonts w:ascii="Times New Roman" w:hAnsi="Times New Roman" w:cs="Times New Roman"/>
                <w:sz w:val="18"/>
                <w:szCs w:val="18"/>
              </w:rPr>
            </w:pPr>
          </w:p>
        </w:tc>
        <w:tc>
          <w:tcPr>
            <w:tcW w:w="794" w:type="dxa"/>
          </w:tcPr>
          <w:p w:rsidR="0021491D" w:rsidRPr="00CD2A8E" w:rsidRDefault="0021491D" w:rsidP="00B722DF">
            <w:pPr>
              <w:pStyle w:val="ConsPlusNormal"/>
              <w:rPr>
                <w:rFonts w:ascii="Times New Roman" w:hAnsi="Times New Roman" w:cs="Times New Roman"/>
                <w:sz w:val="18"/>
                <w:szCs w:val="18"/>
              </w:rPr>
            </w:pPr>
          </w:p>
        </w:tc>
      </w:tr>
      <w:tr w:rsidR="0021491D" w:rsidRPr="00CD2A8E" w:rsidTr="00CD2A8E">
        <w:tc>
          <w:tcPr>
            <w:tcW w:w="9071" w:type="dxa"/>
            <w:gridSpan w:val="6"/>
          </w:tcPr>
          <w:p w:rsidR="0021491D" w:rsidRPr="00CD2A8E" w:rsidRDefault="0021491D" w:rsidP="00B722DF">
            <w:pPr>
              <w:pStyle w:val="ConsPlusNormal"/>
              <w:rPr>
                <w:rFonts w:ascii="Times New Roman" w:hAnsi="Times New Roman" w:cs="Times New Roman"/>
                <w:sz w:val="18"/>
                <w:szCs w:val="18"/>
              </w:rPr>
            </w:pPr>
            <w:r w:rsidRPr="00CD2A8E">
              <w:rPr>
                <w:rFonts w:ascii="Times New Roman" w:hAnsi="Times New Roman" w:cs="Times New Roman"/>
                <w:sz w:val="18"/>
                <w:szCs w:val="18"/>
              </w:rPr>
              <w:t>Федеральный бюджет</w:t>
            </w:r>
          </w:p>
        </w:tc>
        <w:tc>
          <w:tcPr>
            <w:tcW w:w="1247"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2655,7</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331,9</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331,9</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331,9</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332,0</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332,0</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332,0</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332,0</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332,0</w:t>
            </w:r>
          </w:p>
        </w:tc>
        <w:tc>
          <w:tcPr>
            <w:tcW w:w="1871" w:type="dxa"/>
          </w:tcPr>
          <w:p w:rsidR="0021491D" w:rsidRPr="00CD2A8E" w:rsidRDefault="0021491D" w:rsidP="00B722DF">
            <w:pPr>
              <w:pStyle w:val="ConsPlusNormal"/>
              <w:rPr>
                <w:rFonts w:ascii="Times New Roman" w:hAnsi="Times New Roman" w:cs="Times New Roman"/>
                <w:sz w:val="18"/>
                <w:szCs w:val="18"/>
              </w:rPr>
            </w:pPr>
          </w:p>
        </w:tc>
        <w:tc>
          <w:tcPr>
            <w:tcW w:w="1020" w:type="dxa"/>
          </w:tcPr>
          <w:p w:rsidR="0021491D" w:rsidRPr="00CD2A8E" w:rsidRDefault="0021491D" w:rsidP="00B722DF">
            <w:pPr>
              <w:pStyle w:val="ConsPlusNormal"/>
              <w:rPr>
                <w:rFonts w:ascii="Times New Roman" w:hAnsi="Times New Roman" w:cs="Times New Roman"/>
                <w:sz w:val="18"/>
                <w:szCs w:val="18"/>
              </w:rPr>
            </w:pPr>
          </w:p>
        </w:tc>
        <w:tc>
          <w:tcPr>
            <w:tcW w:w="850" w:type="dxa"/>
          </w:tcPr>
          <w:p w:rsidR="0021491D" w:rsidRPr="00CD2A8E" w:rsidRDefault="0021491D" w:rsidP="00B722DF">
            <w:pPr>
              <w:pStyle w:val="ConsPlusNormal"/>
              <w:rPr>
                <w:rFonts w:ascii="Times New Roman" w:hAnsi="Times New Roman" w:cs="Times New Roman"/>
                <w:sz w:val="18"/>
                <w:szCs w:val="18"/>
              </w:rPr>
            </w:pPr>
          </w:p>
        </w:tc>
        <w:tc>
          <w:tcPr>
            <w:tcW w:w="794" w:type="dxa"/>
          </w:tcPr>
          <w:p w:rsidR="0021491D" w:rsidRPr="00CD2A8E" w:rsidRDefault="0021491D" w:rsidP="00B722DF">
            <w:pPr>
              <w:pStyle w:val="ConsPlusNormal"/>
              <w:rPr>
                <w:rFonts w:ascii="Times New Roman" w:hAnsi="Times New Roman" w:cs="Times New Roman"/>
                <w:sz w:val="18"/>
                <w:szCs w:val="18"/>
              </w:rPr>
            </w:pPr>
          </w:p>
        </w:tc>
        <w:tc>
          <w:tcPr>
            <w:tcW w:w="850" w:type="dxa"/>
          </w:tcPr>
          <w:p w:rsidR="0021491D" w:rsidRPr="00CD2A8E" w:rsidRDefault="0021491D" w:rsidP="00B722DF">
            <w:pPr>
              <w:pStyle w:val="ConsPlusNormal"/>
              <w:rPr>
                <w:rFonts w:ascii="Times New Roman" w:hAnsi="Times New Roman" w:cs="Times New Roman"/>
                <w:sz w:val="18"/>
                <w:szCs w:val="18"/>
              </w:rPr>
            </w:pPr>
          </w:p>
        </w:tc>
        <w:tc>
          <w:tcPr>
            <w:tcW w:w="794" w:type="dxa"/>
          </w:tcPr>
          <w:p w:rsidR="0021491D" w:rsidRPr="00CD2A8E" w:rsidRDefault="0021491D" w:rsidP="00B722DF">
            <w:pPr>
              <w:pStyle w:val="ConsPlusNormal"/>
              <w:rPr>
                <w:rFonts w:ascii="Times New Roman" w:hAnsi="Times New Roman" w:cs="Times New Roman"/>
                <w:sz w:val="18"/>
                <w:szCs w:val="18"/>
              </w:rPr>
            </w:pPr>
          </w:p>
        </w:tc>
        <w:tc>
          <w:tcPr>
            <w:tcW w:w="850" w:type="dxa"/>
          </w:tcPr>
          <w:p w:rsidR="0021491D" w:rsidRPr="00CD2A8E" w:rsidRDefault="0021491D" w:rsidP="00B722DF">
            <w:pPr>
              <w:pStyle w:val="ConsPlusNormal"/>
              <w:rPr>
                <w:rFonts w:ascii="Times New Roman" w:hAnsi="Times New Roman" w:cs="Times New Roman"/>
                <w:sz w:val="18"/>
                <w:szCs w:val="18"/>
              </w:rPr>
            </w:pPr>
          </w:p>
        </w:tc>
        <w:tc>
          <w:tcPr>
            <w:tcW w:w="850" w:type="dxa"/>
          </w:tcPr>
          <w:p w:rsidR="0021491D" w:rsidRPr="00CD2A8E" w:rsidRDefault="0021491D" w:rsidP="00B722DF">
            <w:pPr>
              <w:pStyle w:val="ConsPlusNormal"/>
              <w:rPr>
                <w:rFonts w:ascii="Times New Roman" w:hAnsi="Times New Roman" w:cs="Times New Roman"/>
                <w:sz w:val="18"/>
                <w:szCs w:val="18"/>
              </w:rPr>
            </w:pPr>
          </w:p>
        </w:tc>
        <w:tc>
          <w:tcPr>
            <w:tcW w:w="850" w:type="dxa"/>
          </w:tcPr>
          <w:p w:rsidR="0021491D" w:rsidRPr="00CD2A8E" w:rsidRDefault="0021491D" w:rsidP="00B722DF">
            <w:pPr>
              <w:pStyle w:val="ConsPlusNormal"/>
              <w:rPr>
                <w:rFonts w:ascii="Times New Roman" w:hAnsi="Times New Roman" w:cs="Times New Roman"/>
                <w:sz w:val="18"/>
                <w:szCs w:val="18"/>
              </w:rPr>
            </w:pPr>
          </w:p>
        </w:tc>
        <w:tc>
          <w:tcPr>
            <w:tcW w:w="794" w:type="dxa"/>
          </w:tcPr>
          <w:p w:rsidR="0021491D" w:rsidRPr="00CD2A8E" w:rsidRDefault="0021491D" w:rsidP="00B722DF">
            <w:pPr>
              <w:pStyle w:val="ConsPlusNormal"/>
              <w:rPr>
                <w:rFonts w:ascii="Times New Roman" w:hAnsi="Times New Roman" w:cs="Times New Roman"/>
                <w:sz w:val="18"/>
                <w:szCs w:val="18"/>
              </w:rPr>
            </w:pPr>
          </w:p>
        </w:tc>
      </w:tr>
      <w:tr w:rsidR="0021491D" w:rsidRPr="00CD2A8E" w:rsidTr="00CD2A8E">
        <w:tc>
          <w:tcPr>
            <w:tcW w:w="9071" w:type="dxa"/>
            <w:gridSpan w:val="6"/>
          </w:tcPr>
          <w:p w:rsidR="0021491D" w:rsidRPr="00CD2A8E" w:rsidRDefault="0021491D" w:rsidP="00B722DF">
            <w:pPr>
              <w:pStyle w:val="ConsPlusNormal"/>
              <w:rPr>
                <w:rFonts w:ascii="Times New Roman" w:hAnsi="Times New Roman" w:cs="Times New Roman"/>
                <w:sz w:val="18"/>
                <w:szCs w:val="18"/>
              </w:rPr>
            </w:pPr>
            <w:r w:rsidRPr="00CD2A8E">
              <w:rPr>
                <w:rFonts w:ascii="Times New Roman" w:hAnsi="Times New Roman" w:cs="Times New Roman"/>
                <w:sz w:val="18"/>
                <w:szCs w:val="18"/>
              </w:rPr>
              <w:t>Бюджет Астраханской области</w:t>
            </w:r>
          </w:p>
        </w:tc>
        <w:tc>
          <w:tcPr>
            <w:tcW w:w="1247"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6448115,1</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706874,2</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491264,6</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490066,3</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937926,0</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955166,0</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955406,0</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955646,0</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955766,0</w:t>
            </w:r>
          </w:p>
        </w:tc>
        <w:tc>
          <w:tcPr>
            <w:tcW w:w="1871" w:type="dxa"/>
          </w:tcPr>
          <w:p w:rsidR="0021491D" w:rsidRPr="00CD2A8E" w:rsidRDefault="0021491D" w:rsidP="00B722DF">
            <w:pPr>
              <w:pStyle w:val="ConsPlusNormal"/>
              <w:rPr>
                <w:rFonts w:ascii="Times New Roman" w:hAnsi="Times New Roman" w:cs="Times New Roman"/>
                <w:sz w:val="18"/>
                <w:szCs w:val="18"/>
              </w:rPr>
            </w:pPr>
          </w:p>
        </w:tc>
        <w:tc>
          <w:tcPr>
            <w:tcW w:w="1020" w:type="dxa"/>
          </w:tcPr>
          <w:p w:rsidR="0021491D" w:rsidRPr="00CD2A8E" w:rsidRDefault="0021491D" w:rsidP="00B722DF">
            <w:pPr>
              <w:pStyle w:val="ConsPlusNormal"/>
              <w:rPr>
                <w:rFonts w:ascii="Times New Roman" w:hAnsi="Times New Roman" w:cs="Times New Roman"/>
                <w:sz w:val="18"/>
                <w:szCs w:val="18"/>
              </w:rPr>
            </w:pPr>
          </w:p>
        </w:tc>
        <w:tc>
          <w:tcPr>
            <w:tcW w:w="850" w:type="dxa"/>
          </w:tcPr>
          <w:p w:rsidR="0021491D" w:rsidRPr="00CD2A8E" w:rsidRDefault="0021491D" w:rsidP="00B722DF">
            <w:pPr>
              <w:pStyle w:val="ConsPlusNormal"/>
              <w:rPr>
                <w:rFonts w:ascii="Times New Roman" w:hAnsi="Times New Roman" w:cs="Times New Roman"/>
                <w:sz w:val="18"/>
                <w:szCs w:val="18"/>
              </w:rPr>
            </w:pPr>
          </w:p>
        </w:tc>
        <w:tc>
          <w:tcPr>
            <w:tcW w:w="794" w:type="dxa"/>
          </w:tcPr>
          <w:p w:rsidR="0021491D" w:rsidRPr="00CD2A8E" w:rsidRDefault="0021491D" w:rsidP="00B722DF">
            <w:pPr>
              <w:pStyle w:val="ConsPlusNormal"/>
              <w:rPr>
                <w:rFonts w:ascii="Times New Roman" w:hAnsi="Times New Roman" w:cs="Times New Roman"/>
                <w:sz w:val="18"/>
                <w:szCs w:val="18"/>
              </w:rPr>
            </w:pPr>
          </w:p>
        </w:tc>
        <w:tc>
          <w:tcPr>
            <w:tcW w:w="850" w:type="dxa"/>
          </w:tcPr>
          <w:p w:rsidR="0021491D" w:rsidRPr="00CD2A8E" w:rsidRDefault="0021491D" w:rsidP="00B722DF">
            <w:pPr>
              <w:pStyle w:val="ConsPlusNormal"/>
              <w:rPr>
                <w:rFonts w:ascii="Times New Roman" w:hAnsi="Times New Roman" w:cs="Times New Roman"/>
                <w:sz w:val="18"/>
                <w:szCs w:val="18"/>
              </w:rPr>
            </w:pPr>
          </w:p>
        </w:tc>
        <w:tc>
          <w:tcPr>
            <w:tcW w:w="794" w:type="dxa"/>
          </w:tcPr>
          <w:p w:rsidR="0021491D" w:rsidRPr="00CD2A8E" w:rsidRDefault="0021491D" w:rsidP="00B722DF">
            <w:pPr>
              <w:pStyle w:val="ConsPlusNormal"/>
              <w:rPr>
                <w:rFonts w:ascii="Times New Roman" w:hAnsi="Times New Roman" w:cs="Times New Roman"/>
                <w:sz w:val="18"/>
                <w:szCs w:val="18"/>
              </w:rPr>
            </w:pPr>
          </w:p>
        </w:tc>
        <w:tc>
          <w:tcPr>
            <w:tcW w:w="850" w:type="dxa"/>
          </w:tcPr>
          <w:p w:rsidR="0021491D" w:rsidRPr="00CD2A8E" w:rsidRDefault="0021491D" w:rsidP="00B722DF">
            <w:pPr>
              <w:pStyle w:val="ConsPlusNormal"/>
              <w:rPr>
                <w:rFonts w:ascii="Times New Roman" w:hAnsi="Times New Roman" w:cs="Times New Roman"/>
                <w:sz w:val="18"/>
                <w:szCs w:val="18"/>
              </w:rPr>
            </w:pPr>
          </w:p>
        </w:tc>
        <w:tc>
          <w:tcPr>
            <w:tcW w:w="850" w:type="dxa"/>
          </w:tcPr>
          <w:p w:rsidR="0021491D" w:rsidRPr="00CD2A8E" w:rsidRDefault="0021491D" w:rsidP="00B722DF">
            <w:pPr>
              <w:pStyle w:val="ConsPlusNormal"/>
              <w:rPr>
                <w:rFonts w:ascii="Times New Roman" w:hAnsi="Times New Roman" w:cs="Times New Roman"/>
                <w:sz w:val="18"/>
                <w:szCs w:val="18"/>
              </w:rPr>
            </w:pPr>
          </w:p>
        </w:tc>
        <w:tc>
          <w:tcPr>
            <w:tcW w:w="850" w:type="dxa"/>
          </w:tcPr>
          <w:p w:rsidR="0021491D" w:rsidRPr="00CD2A8E" w:rsidRDefault="0021491D" w:rsidP="00B722DF">
            <w:pPr>
              <w:pStyle w:val="ConsPlusNormal"/>
              <w:rPr>
                <w:rFonts w:ascii="Times New Roman" w:hAnsi="Times New Roman" w:cs="Times New Roman"/>
                <w:sz w:val="18"/>
                <w:szCs w:val="18"/>
              </w:rPr>
            </w:pPr>
          </w:p>
        </w:tc>
        <w:tc>
          <w:tcPr>
            <w:tcW w:w="794" w:type="dxa"/>
          </w:tcPr>
          <w:p w:rsidR="0021491D" w:rsidRPr="00CD2A8E" w:rsidRDefault="0021491D" w:rsidP="00B722DF">
            <w:pPr>
              <w:pStyle w:val="ConsPlusNormal"/>
              <w:rPr>
                <w:rFonts w:ascii="Times New Roman" w:hAnsi="Times New Roman" w:cs="Times New Roman"/>
                <w:sz w:val="18"/>
                <w:szCs w:val="18"/>
              </w:rPr>
            </w:pPr>
          </w:p>
        </w:tc>
      </w:tr>
      <w:tr w:rsidR="0021491D" w:rsidRPr="00CD2A8E" w:rsidTr="00CD2A8E">
        <w:tc>
          <w:tcPr>
            <w:tcW w:w="9071" w:type="dxa"/>
            <w:gridSpan w:val="6"/>
          </w:tcPr>
          <w:p w:rsidR="0021491D" w:rsidRPr="00CD2A8E" w:rsidRDefault="0021491D" w:rsidP="00B722DF">
            <w:pPr>
              <w:pStyle w:val="ConsPlusNormal"/>
              <w:rPr>
                <w:rFonts w:ascii="Times New Roman" w:hAnsi="Times New Roman" w:cs="Times New Roman"/>
                <w:sz w:val="18"/>
                <w:szCs w:val="18"/>
              </w:rPr>
            </w:pPr>
            <w:r w:rsidRPr="00CD2A8E">
              <w:rPr>
                <w:rFonts w:ascii="Times New Roman" w:hAnsi="Times New Roman" w:cs="Times New Roman"/>
                <w:sz w:val="18"/>
                <w:szCs w:val="18"/>
              </w:rPr>
              <w:t>Внебюджетные источники</w:t>
            </w:r>
          </w:p>
        </w:tc>
        <w:tc>
          <w:tcPr>
            <w:tcW w:w="1247"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46673,2</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6,7</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0,0</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0,0</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9333,3</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9333,3</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9333,3</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9333,3</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9333,3</w:t>
            </w:r>
          </w:p>
        </w:tc>
        <w:tc>
          <w:tcPr>
            <w:tcW w:w="1871" w:type="dxa"/>
          </w:tcPr>
          <w:p w:rsidR="0021491D" w:rsidRPr="00CD2A8E" w:rsidRDefault="0021491D" w:rsidP="00B722DF">
            <w:pPr>
              <w:pStyle w:val="ConsPlusNormal"/>
              <w:rPr>
                <w:rFonts w:ascii="Times New Roman" w:hAnsi="Times New Roman" w:cs="Times New Roman"/>
                <w:sz w:val="18"/>
                <w:szCs w:val="18"/>
              </w:rPr>
            </w:pPr>
          </w:p>
        </w:tc>
        <w:tc>
          <w:tcPr>
            <w:tcW w:w="1020" w:type="dxa"/>
          </w:tcPr>
          <w:p w:rsidR="0021491D" w:rsidRPr="00CD2A8E" w:rsidRDefault="0021491D" w:rsidP="00B722DF">
            <w:pPr>
              <w:pStyle w:val="ConsPlusNormal"/>
              <w:rPr>
                <w:rFonts w:ascii="Times New Roman" w:hAnsi="Times New Roman" w:cs="Times New Roman"/>
                <w:sz w:val="18"/>
                <w:szCs w:val="18"/>
              </w:rPr>
            </w:pPr>
          </w:p>
        </w:tc>
        <w:tc>
          <w:tcPr>
            <w:tcW w:w="850" w:type="dxa"/>
          </w:tcPr>
          <w:p w:rsidR="0021491D" w:rsidRPr="00CD2A8E" w:rsidRDefault="0021491D" w:rsidP="00B722DF">
            <w:pPr>
              <w:pStyle w:val="ConsPlusNormal"/>
              <w:rPr>
                <w:rFonts w:ascii="Times New Roman" w:hAnsi="Times New Roman" w:cs="Times New Roman"/>
                <w:sz w:val="18"/>
                <w:szCs w:val="18"/>
              </w:rPr>
            </w:pPr>
          </w:p>
        </w:tc>
        <w:tc>
          <w:tcPr>
            <w:tcW w:w="794" w:type="dxa"/>
          </w:tcPr>
          <w:p w:rsidR="0021491D" w:rsidRPr="00CD2A8E" w:rsidRDefault="0021491D" w:rsidP="00B722DF">
            <w:pPr>
              <w:pStyle w:val="ConsPlusNormal"/>
              <w:rPr>
                <w:rFonts w:ascii="Times New Roman" w:hAnsi="Times New Roman" w:cs="Times New Roman"/>
                <w:sz w:val="18"/>
                <w:szCs w:val="18"/>
              </w:rPr>
            </w:pPr>
          </w:p>
        </w:tc>
        <w:tc>
          <w:tcPr>
            <w:tcW w:w="850" w:type="dxa"/>
          </w:tcPr>
          <w:p w:rsidR="0021491D" w:rsidRPr="00CD2A8E" w:rsidRDefault="0021491D" w:rsidP="00B722DF">
            <w:pPr>
              <w:pStyle w:val="ConsPlusNormal"/>
              <w:rPr>
                <w:rFonts w:ascii="Times New Roman" w:hAnsi="Times New Roman" w:cs="Times New Roman"/>
                <w:sz w:val="18"/>
                <w:szCs w:val="18"/>
              </w:rPr>
            </w:pPr>
          </w:p>
        </w:tc>
        <w:tc>
          <w:tcPr>
            <w:tcW w:w="794" w:type="dxa"/>
          </w:tcPr>
          <w:p w:rsidR="0021491D" w:rsidRPr="00CD2A8E" w:rsidRDefault="0021491D" w:rsidP="00B722DF">
            <w:pPr>
              <w:pStyle w:val="ConsPlusNormal"/>
              <w:rPr>
                <w:rFonts w:ascii="Times New Roman" w:hAnsi="Times New Roman" w:cs="Times New Roman"/>
                <w:sz w:val="18"/>
                <w:szCs w:val="18"/>
              </w:rPr>
            </w:pPr>
          </w:p>
        </w:tc>
        <w:tc>
          <w:tcPr>
            <w:tcW w:w="850" w:type="dxa"/>
          </w:tcPr>
          <w:p w:rsidR="0021491D" w:rsidRPr="00CD2A8E" w:rsidRDefault="0021491D" w:rsidP="00B722DF">
            <w:pPr>
              <w:pStyle w:val="ConsPlusNormal"/>
              <w:rPr>
                <w:rFonts w:ascii="Times New Roman" w:hAnsi="Times New Roman" w:cs="Times New Roman"/>
                <w:sz w:val="18"/>
                <w:szCs w:val="18"/>
              </w:rPr>
            </w:pPr>
          </w:p>
        </w:tc>
        <w:tc>
          <w:tcPr>
            <w:tcW w:w="850" w:type="dxa"/>
          </w:tcPr>
          <w:p w:rsidR="0021491D" w:rsidRPr="00CD2A8E" w:rsidRDefault="0021491D" w:rsidP="00B722DF">
            <w:pPr>
              <w:pStyle w:val="ConsPlusNormal"/>
              <w:rPr>
                <w:rFonts w:ascii="Times New Roman" w:hAnsi="Times New Roman" w:cs="Times New Roman"/>
                <w:sz w:val="18"/>
                <w:szCs w:val="18"/>
              </w:rPr>
            </w:pPr>
          </w:p>
        </w:tc>
        <w:tc>
          <w:tcPr>
            <w:tcW w:w="850" w:type="dxa"/>
          </w:tcPr>
          <w:p w:rsidR="0021491D" w:rsidRPr="00CD2A8E" w:rsidRDefault="0021491D" w:rsidP="00B722DF">
            <w:pPr>
              <w:pStyle w:val="ConsPlusNormal"/>
              <w:rPr>
                <w:rFonts w:ascii="Times New Roman" w:hAnsi="Times New Roman" w:cs="Times New Roman"/>
                <w:sz w:val="18"/>
                <w:szCs w:val="18"/>
              </w:rPr>
            </w:pPr>
          </w:p>
        </w:tc>
        <w:tc>
          <w:tcPr>
            <w:tcW w:w="794" w:type="dxa"/>
          </w:tcPr>
          <w:p w:rsidR="0021491D" w:rsidRPr="00CD2A8E" w:rsidRDefault="0021491D" w:rsidP="00B722DF">
            <w:pPr>
              <w:pStyle w:val="ConsPlusNormal"/>
              <w:rPr>
                <w:rFonts w:ascii="Times New Roman" w:hAnsi="Times New Roman" w:cs="Times New Roman"/>
                <w:sz w:val="18"/>
                <w:szCs w:val="18"/>
              </w:rPr>
            </w:pPr>
          </w:p>
        </w:tc>
      </w:tr>
      <w:tr w:rsidR="0021491D" w:rsidRPr="00CD2A8E" w:rsidTr="00CD2A8E">
        <w:tc>
          <w:tcPr>
            <w:tcW w:w="9071" w:type="dxa"/>
            <w:gridSpan w:val="6"/>
          </w:tcPr>
          <w:p w:rsidR="0021491D" w:rsidRPr="00CD2A8E" w:rsidRDefault="0021491D" w:rsidP="00B722DF">
            <w:pPr>
              <w:pStyle w:val="ConsPlusNormal"/>
              <w:rPr>
                <w:rFonts w:ascii="Times New Roman" w:hAnsi="Times New Roman" w:cs="Times New Roman"/>
                <w:sz w:val="18"/>
                <w:szCs w:val="18"/>
              </w:rPr>
            </w:pPr>
            <w:r w:rsidRPr="00CD2A8E">
              <w:rPr>
                <w:rFonts w:ascii="Times New Roman" w:hAnsi="Times New Roman" w:cs="Times New Roman"/>
                <w:sz w:val="18"/>
                <w:szCs w:val="18"/>
              </w:rPr>
              <w:t>Итого по государственной программе</w:t>
            </w:r>
          </w:p>
        </w:tc>
        <w:tc>
          <w:tcPr>
            <w:tcW w:w="1247"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21666176,4</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2287282,7</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1965874,6</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1954974,5</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3076988,6</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3094934,0</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3095174,0</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3095414,0</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3095534,0</w:t>
            </w:r>
          </w:p>
        </w:tc>
        <w:tc>
          <w:tcPr>
            <w:tcW w:w="1871" w:type="dxa"/>
          </w:tcPr>
          <w:p w:rsidR="0021491D" w:rsidRPr="00CD2A8E" w:rsidRDefault="0021491D" w:rsidP="00B722DF">
            <w:pPr>
              <w:pStyle w:val="ConsPlusNormal"/>
              <w:rPr>
                <w:rFonts w:ascii="Times New Roman" w:hAnsi="Times New Roman" w:cs="Times New Roman"/>
                <w:sz w:val="18"/>
                <w:szCs w:val="18"/>
              </w:rPr>
            </w:pPr>
          </w:p>
        </w:tc>
        <w:tc>
          <w:tcPr>
            <w:tcW w:w="1020" w:type="dxa"/>
          </w:tcPr>
          <w:p w:rsidR="0021491D" w:rsidRPr="00CD2A8E" w:rsidRDefault="0021491D" w:rsidP="00B722DF">
            <w:pPr>
              <w:pStyle w:val="ConsPlusNormal"/>
              <w:rPr>
                <w:rFonts w:ascii="Times New Roman" w:hAnsi="Times New Roman" w:cs="Times New Roman"/>
                <w:sz w:val="18"/>
                <w:szCs w:val="18"/>
              </w:rPr>
            </w:pPr>
          </w:p>
        </w:tc>
        <w:tc>
          <w:tcPr>
            <w:tcW w:w="850" w:type="dxa"/>
          </w:tcPr>
          <w:p w:rsidR="0021491D" w:rsidRPr="00CD2A8E" w:rsidRDefault="0021491D" w:rsidP="00B722DF">
            <w:pPr>
              <w:pStyle w:val="ConsPlusNormal"/>
              <w:rPr>
                <w:rFonts w:ascii="Times New Roman" w:hAnsi="Times New Roman" w:cs="Times New Roman"/>
                <w:sz w:val="18"/>
                <w:szCs w:val="18"/>
              </w:rPr>
            </w:pPr>
          </w:p>
        </w:tc>
        <w:tc>
          <w:tcPr>
            <w:tcW w:w="794" w:type="dxa"/>
          </w:tcPr>
          <w:p w:rsidR="0021491D" w:rsidRPr="00CD2A8E" w:rsidRDefault="0021491D" w:rsidP="00B722DF">
            <w:pPr>
              <w:pStyle w:val="ConsPlusNormal"/>
              <w:rPr>
                <w:rFonts w:ascii="Times New Roman" w:hAnsi="Times New Roman" w:cs="Times New Roman"/>
                <w:sz w:val="18"/>
                <w:szCs w:val="18"/>
              </w:rPr>
            </w:pPr>
          </w:p>
        </w:tc>
        <w:tc>
          <w:tcPr>
            <w:tcW w:w="850" w:type="dxa"/>
          </w:tcPr>
          <w:p w:rsidR="0021491D" w:rsidRPr="00CD2A8E" w:rsidRDefault="0021491D" w:rsidP="00B722DF">
            <w:pPr>
              <w:pStyle w:val="ConsPlusNormal"/>
              <w:rPr>
                <w:rFonts w:ascii="Times New Roman" w:hAnsi="Times New Roman" w:cs="Times New Roman"/>
                <w:sz w:val="18"/>
                <w:szCs w:val="18"/>
              </w:rPr>
            </w:pPr>
          </w:p>
        </w:tc>
        <w:tc>
          <w:tcPr>
            <w:tcW w:w="794" w:type="dxa"/>
          </w:tcPr>
          <w:p w:rsidR="0021491D" w:rsidRPr="00CD2A8E" w:rsidRDefault="0021491D" w:rsidP="00B722DF">
            <w:pPr>
              <w:pStyle w:val="ConsPlusNormal"/>
              <w:rPr>
                <w:rFonts w:ascii="Times New Roman" w:hAnsi="Times New Roman" w:cs="Times New Roman"/>
                <w:sz w:val="18"/>
                <w:szCs w:val="18"/>
              </w:rPr>
            </w:pPr>
          </w:p>
        </w:tc>
        <w:tc>
          <w:tcPr>
            <w:tcW w:w="850" w:type="dxa"/>
          </w:tcPr>
          <w:p w:rsidR="0021491D" w:rsidRPr="00CD2A8E" w:rsidRDefault="0021491D" w:rsidP="00B722DF">
            <w:pPr>
              <w:pStyle w:val="ConsPlusNormal"/>
              <w:rPr>
                <w:rFonts w:ascii="Times New Roman" w:hAnsi="Times New Roman" w:cs="Times New Roman"/>
                <w:sz w:val="18"/>
                <w:szCs w:val="18"/>
              </w:rPr>
            </w:pPr>
          </w:p>
        </w:tc>
        <w:tc>
          <w:tcPr>
            <w:tcW w:w="850" w:type="dxa"/>
          </w:tcPr>
          <w:p w:rsidR="0021491D" w:rsidRPr="00CD2A8E" w:rsidRDefault="0021491D" w:rsidP="00B722DF">
            <w:pPr>
              <w:pStyle w:val="ConsPlusNormal"/>
              <w:rPr>
                <w:rFonts w:ascii="Times New Roman" w:hAnsi="Times New Roman" w:cs="Times New Roman"/>
                <w:sz w:val="18"/>
                <w:szCs w:val="18"/>
              </w:rPr>
            </w:pPr>
          </w:p>
        </w:tc>
        <w:tc>
          <w:tcPr>
            <w:tcW w:w="850" w:type="dxa"/>
          </w:tcPr>
          <w:p w:rsidR="0021491D" w:rsidRPr="00CD2A8E" w:rsidRDefault="0021491D" w:rsidP="00B722DF">
            <w:pPr>
              <w:pStyle w:val="ConsPlusNormal"/>
              <w:rPr>
                <w:rFonts w:ascii="Times New Roman" w:hAnsi="Times New Roman" w:cs="Times New Roman"/>
                <w:sz w:val="18"/>
                <w:szCs w:val="18"/>
              </w:rPr>
            </w:pPr>
          </w:p>
        </w:tc>
        <w:tc>
          <w:tcPr>
            <w:tcW w:w="794" w:type="dxa"/>
          </w:tcPr>
          <w:p w:rsidR="0021491D" w:rsidRPr="00CD2A8E" w:rsidRDefault="0021491D" w:rsidP="00B722DF">
            <w:pPr>
              <w:pStyle w:val="ConsPlusNormal"/>
              <w:rPr>
                <w:rFonts w:ascii="Times New Roman" w:hAnsi="Times New Roman" w:cs="Times New Roman"/>
                <w:sz w:val="18"/>
                <w:szCs w:val="18"/>
              </w:rPr>
            </w:pPr>
          </w:p>
        </w:tc>
      </w:tr>
      <w:tr w:rsidR="0021491D" w:rsidRPr="00CD2A8E" w:rsidTr="00CD2A8E">
        <w:tc>
          <w:tcPr>
            <w:tcW w:w="9071" w:type="dxa"/>
            <w:gridSpan w:val="6"/>
          </w:tcPr>
          <w:p w:rsidR="0021491D" w:rsidRPr="00CD2A8E" w:rsidRDefault="0021491D" w:rsidP="00B722DF">
            <w:pPr>
              <w:pStyle w:val="ConsPlusNormal"/>
              <w:rPr>
                <w:rFonts w:ascii="Times New Roman" w:hAnsi="Times New Roman" w:cs="Times New Roman"/>
                <w:sz w:val="18"/>
                <w:szCs w:val="18"/>
              </w:rPr>
            </w:pPr>
            <w:r w:rsidRPr="00CD2A8E">
              <w:rPr>
                <w:rFonts w:ascii="Times New Roman" w:hAnsi="Times New Roman" w:cs="Times New Roman"/>
                <w:sz w:val="18"/>
                <w:szCs w:val="18"/>
              </w:rPr>
              <w:t>Федеральный бюджет</w:t>
            </w:r>
          </w:p>
        </w:tc>
        <w:tc>
          <w:tcPr>
            <w:tcW w:w="1247"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8930874,2</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872068,0</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912376,9</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902928,8</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1248700,1</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1248700,1</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1248700,1</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1248700,1</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1248700,1</w:t>
            </w:r>
          </w:p>
        </w:tc>
        <w:tc>
          <w:tcPr>
            <w:tcW w:w="1871" w:type="dxa"/>
          </w:tcPr>
          <w:p w:rsidR="0021491D" w:rsidRPr="00CD2A8E" w:rsidRDefault="0021491D" w:rsidP="00B722DF">
            <w:pPr>
              <w:pStyle w:val="ConsPlusNormal"/>
              <w:rPr>
                <w:rFonts w:ascii="Times New Roman" w:hAnsi="Times New Roman" w:cs="Times New Roman"/>
                <w:sz w:val="18"/>
                <w:szCs w:val="18"/>
              </w:rPr>
            </w:pPr>
          </w:p>
        </w:tc>
        <w:tc>
          <w:tcPr>
            <w:tcW w:w="1020" w:type="dxa"/>
          </w:tcPr>
          <w:p w:rsidR="0021491D" w:rsidRPr="00CD2A8E" w:rsidRDefault="0021491D" w:rsidP="00B722DF">
            <w:pPr>
              <w:pStyle w:val="ConsPlusNormal"/>
              <w:rPr>
                <w:rFonts w:ascii="Times New Roman" w:hAnsi="Times New Roman" w:cs="Times New Roman"/>
                <w:sz w:val="18"/>
                <w:szCs w:val="18"/>
              </w:rPr>
            </w:pPr>
          </w:p>
        </w:tc>
        <w:tc>
          <w:tcPr>
            <w:tcW w:w="850" w:type="dxa"/>
          </w:tcPr>
          <w:p w:rsidR="0021491D" w:rsidRPr="00CD2A8E" w:rsidRDefault="0021491D" w:rsidP="00B722DF">
            <w:pPr>
              <w:pStyle w:val="ConsPlusNormal"/>
              <w:rPr>
                <w:rFonts w:ascii="Times New Roman" w:hAnsi="Times New Roman" w:cs="Times New Roman"/>
                <w:sz w:val="18"/>
                <w:szCs w:val="18"/>
              </w:rPr>
            </w:pPr>
          </w:p>
        </w:tc>
        <w:tc>
          <w:tcPr>
            <w:tcW w:w="794" w:type="dxa"/>
          </w:tcPr>
          <w:p w:rsidR="0021491D" w:rsidRPr="00CD2A8E" w:rsidRDefault="0021491D" w:rsidP="00B722DF">
            <w:pPr>
              <w:pStyle w:val="ConsPlusNormal"/>
              <w:rPr>
                <w:rFonts w:ascii="Times New Roman" w:hAnsi="Times New Roman" w:cs="Times New Roman"/>
                <w:sz w:val="18"/>
                <w:szCs w:val="18"/>
              </w:rPr>
            </w:pPr>
          </w:p>
        </w:tc>
        <w:tc>
          <w:tcPr>
            <w:tcW w:w="850" w:type="dxa"/>
          </w:tcPr>
          <w:p w:rsidR="0021491D" w:rsidRPr="00CD2A8E" w:rsidRDefault="0021491D" w:rsidP="00B722DF">
            <w:pPr>
              <w:pStyle w:val="ConsPlusNormal"/>
              <w:rPr>
                <w:rFonts w:ascii="Times New Roman" w:hAnsi="Times New Roman" w:cs="Times New Roman"/>
                <w:sz w:val="18"/>
                <w:szCs w:val="18"/>
              </w:rPr>
            </w:pPr>
          </w:p>
        </w:tc>
        <w:tc>
          <w:tcPr>
            <w:tcW w:w="794" w:type="dxa"/>
          </w:tcPr>
          <w:p w:rsidR="0021491D" w:rsidRPr="00CD2A8E" w:rsidRDefault="0021491D" w:rsidP="00B722DF">
            <w:pPr>
              <w:pStyle w:val="ConsPlusNormal"/>
              <w:rPr>
                <w:rFonts w:ascii="Times New Roman" w:hAnsi="Times New Roman" w:cs="Times New Roman"/>
                <w:sz w:val="18"/>
                <w:szCs w:val="18"/>
              </w:rPr>
            </w:pPr>
          </w:p>
        </w:tc>
        <w:tc>
          <w:tcPr>
            <w:tcW w:w="850" w:type="dxa"/>
          </w:tcPr>
          <w:p w:rsidR="0021491D" w:rsidRPr="00CD2A8E" w:rsidRDefault="0021491D" w:rsidP="00B722DF">
            <w:pPr>
              <w:pStyle w:val="ConsPlusNormal"/>
              <w:rPr>
                <w:rFonts w:ascii="Times New Roman" w:hAnsi="Times New Roman" w:cs="Times New Roman"/>
                <w:sz w:val="18"/>
                <w:szCs w:val="18"/>
              </w:rPr>
            </w:pPr>
          </w:p>
        </w:tc>
        <w:tc>
          <w:tcPr>
            <w:tcW w:w="850" w:type="dxa"/>
          </w:tcPr>
          <w:p w:rsidR="0021491D" w:rsidRPr="00CD2A8E" w:rsidRDefault="0021491D" w:rsidP="00B722DF">
            <w:pPr>
              <w:pStyle w:val="ConsPlusNormal"/>
              <w:rPr>
                <w:rFonts w:ascii="Times New Roman" w:hAnsi="Times New Roman" w:cs="Times New Roman"/>
                <w:sz w:val="18"/>
                <w:szCs w:val="18"/>
              </w:rPr>
            </w:pPr>
          </w:p>
        </w:tc>
        <w:tc>
          <w:tcPr>
            <w:tcW w:w="850" w:type="dxa"/>
          </w:tcPr>
          <w:p w:rsidR="0021491D" w:rsidRPr="00CD2A8E" w:rsidRDefault="0021491D" w:rsidP="00B722DF">
            <w:pPr>
              <w:pStyle w:val="ConsPlusNormal"/>
              <w:rPr>
                <w:rFonts w:ascii="Times New Roman" w:hAnsi="Times New Roman" w:cs="Times New Roman"/>
                <w:sz w:val="18"/>
                <w:szCs w:val="18"/>
              </w:rPr>
            </w:pPr>
          </w:p>
        </w:tc>
        <w:tc>
          <w:tcPr>
            <w:tcW w:w="794" w:type="dxa"/>
          </w:tcPr>
          <w:p w:rsidR="0021491D" w:rsidRPr="00CD2A8E" w:rsidRDefault="0021491D" w:rsidP="00B722DF">
            <w:pPr>
              <w:pStyle w:val="ConsPlusNormal"/>
              <w:rPr>
                <w:rFonts w:ascii="Times New Roman" w:hAnsi="Times New Roman" w:cs="Times New Roman"/>
                <w:sz w:val="18"/>
                <w:szCs w:val="18"/>
              </w:rPr>
            </w:pPr>
          </w:p>
        </w:tc>
      </w:tr>
      <w:tr w:rsidR="0021491D" w:rsidRPr="00CD2A8E" w:rsidTr="00CD2A8E">
        <w:tc>
          <w:tcPr>
            <w:tcW w:w="9071" w:type="dxa"/>
            <w:gridSpan w:val="6"/>
          </w:tcPr>
          <w:p w:rsidR="0021491D" w:rsidRPr="00CD2A8E" w:rsidRDefault="0021491D" w:rsidP="00B722DF">
            <w:pPr>
              <w:pStyle w:val="ConsPlusNormal"/>
              <w:rPr>
                <w:rFonts w:ascii="Times New Roman" w:hAnsi="Times New Roman" w:cs="Times New Roman"/>
                <w:sz w:val="18"/>
                <w:szCs w:val="18"/>
              </w:rPr>
            </w:pPr>
            <w:r w:rsidRPr="00CD2A8E">
              <w:rPr>
                <w:rFonts w:ascii="Times New Roman" w:hAnsi="Times New Roman" w:cs="Times New Roman"/>
                <w:sz w:val="18"/>
                <w:szCs w:val="18"/>
              </w:rPr>
              <w:t>Бюджет Астраханской области</w:t>
            </w:r>
          </w:p>
        </w:tc>
        <w:tc>
          <w:tcPr>
            <w:tcW w:w="1247"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10095183,8</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1299160,9</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905143,3</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901102,1</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1383899,5</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1401139,5</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1401379,5</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1401619,5</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1401739,5</w:t>
            </w:r>
          </w:p>
        </w:tc>
        <w:tc>
          <w:tcPr>
            <w:tcW w:w="1871" w:type="dxa"/>
          </w:tcPr>
          <w:p w:rsidR="0021491D" w:rsidRPr="00CD2A8E" w:rsidRDefault="0021491D" w:rsidP="00B722DF">
            <w:pPr>
              <w:pStyle w:val="ConsPlusNormal"/>
              <w:rPr>
                <w:rFonts w:ascii="Times New Roman" w:hAnsi="Times New Roman" w:cs="Times New Roman"/>
                <w:sz w:val="18"/>
                <w:szCs w:val="18"/>
              </w:rPr>
            </w:pPr>
          </w:p>
        </w:tc>
        <w:tc>
          <w:tcPr>
            <w:tcW w:w="1020" w:type="dxa"/>
          </w:tcPr>
          <w:p w:rsidR="0021491D" w:rsidRPr="00CD2A8E" w:rsidRDefault="0021491D" w:rsidP="00B722DF">
            <w:pPr>
              <w:pStyle w:val="ConsPlusNormal"/>
              <w:rPr>
                <w:rFonts w:ascii="Times New Roman" w:hAnsi="Times New Roman" w:cs="Times New Roman"/>
                <w:sz w:val="18"/>
                <w:szCs w:val="18"/>
              </w:rPr>
            </w:pPr>
          </w:p>
        </w:tc>
        <w:tc>
          <w:tcPr>
            <w:tcW w:w="850" w:type="dxa"/>
          </w:tcPr>
          <w:p w:rsidR="0021491D" w:rsidRPr="00CD2A8E" w:rsidRDefault="0021491D" w:rsidP="00B722DF">
            <w:pPr>
              <w:pStyle w:val="ConsPlusNormal"/>
              <w:rPr>
                <w:rFonts w:ascii="Times New Roman" w:hAnsi="Times New Roman" w:cs="Times New Roman"/>
                <w:sz w:val="18"/>
                <w:szCs w:val="18"/>
              </w:rPr>
            </w:pPr>
          </w:p>
        </w:tc>
        <w:tc>
          <w:tcPr>
            <w:tcW w:w="794" w:type="dxa"/>
          </w:tcPr>
          <w:p w:rsidR="0021491D" w:rsidRPr="00CD2A8E" w:rsidRDefault="0021491D" w:rsidP="00B722DF">
            <w:pPr>
              <w:pStyle w:val="ConsPlusNormal"/>
              <w:rPr>
                <w:rFonts w:ascii="Times New Roman" w:hAnsi="Times New Roman" w:cs="Times New Roman"/>
                <w:sz w:val="18"/>
                <w:szCs w:val="18"/>
              </w:rPr>
            </w:pPr>
          </w:p>
        </w:tc>
        <w:tc>
          <w:tcPr>
            <w:tcW w:w="850" w:type="dxa"/>
          </w:tcPr>
          <w:p w:rsidR="0021491D" w:rsidRPr="00CD2A8E" w:rsidRDefault="0021491D" w:rsidP="00B722DF">
            <w:pPr>
              <w:pStyle w:val="ConsPlusNormal"/>
              <w:rPr>
                <w:rFonts w:ascii="Times New Roman" w:hAnsi="Times New Roman" w:cs="Times New Roman"/>
                <w:sz w:val="18"/>
                <w:szCs w:val="18"/>
              </w:rPr>
            </w:pPr>
          </w:p>
        </w:tc>
        <w:tc>
          <w:tcPr>
            <w:tcW w:w="794" w:type="dxa"/>
          </w:tcPr>
          <w:p w:rsidR="0021491D" w:rsidRPr="00CD2A8E" w:rsidRDefault="0021491D" w:rsidP="00B722DF">
            <w:pPr>
              <w:pStyle w:val="ConsPlusNormal"/>
              <w:rPr>
                <w:rFonts w:ascii="Times New Roman" w:hAnsi="Times New Roman" w:cs="Times New Roman"/>
                <w:sz w:val="18"/>
                <w:szCs w:val="18"/>
              </w:rPr>
            </w:pPr>
          </w:p>
        </w:tc>
        <w:tc>
          <w:tcPr>
            <w:tcW w:w="850" w:type="dxa"/>
          </w:tcPr>
          <w:p w:rsidR="0021491D" w:rsidRPr="00CD2A8E" w:rsidRDefault="0021491D" w:rsidP="00B722DF">
            <w:pPr>
              <w:pStyle w:val="ConsPlusNormal"/>
              <w:rPr>
                <w:rFonts w:ascii="Times New Roman" w:hAnsi="Times New Roman" w:cs="Times New Roman"/>
                <w:sz w:val="18"/>
                <w:szCs w:val="18"/>
              </w:rPr>
            </w:pPr>
          </w:p>
        </w:tc>
        <w:tc>
          <w:tcPr>
            <w:tcW w:w="850" w:type="dxa"/>
          </w:tcPr>
          <w:p w:rsidR="0021491D" w:rsidRPr="00CD2A8E" w:rsidRDefault="0021491D" w:rsidP="00B722DF">
            <w:pPr>
              <w:pStyle w:val="ConsPlusNormal"/>
              <w:rPr>
                <w:rFonts w:ascii="Times New Roman" w:hAnsi="Times New Roman" w:cs="Times New Roman"/>
                <w:sz w:val="18"/>
                <w:szCs w:val="18"/>
              </w:rPr>
            </w:pPr>
          </w:p>
        </w:tc>
        <w:tc>
          <w:tcPr>
            <w:tcW w:w="850" w:type="dxa"/>
          </w:tcPr>
          <w:p w:rsidR="0021491D" w:rsidRPr="00CD2A8E" w:rsidRDefault="0021491D" w:rsidP="00B722DF">
            <w:pPr>
              <w:pStyle w:val="ConsPlusNormal"/>
              <w:rPr>
                <w:rFonts w:ascii="Times New Roman" w:hAnsi="Times New Roman" w:cs="Times New Roman"/>
                <w:sz w:val="18"/>
                <w:szCs w:val="18"/>
              </w:rPr>
            </w:pPr>
          </w:p>
        </w:tc>
        <w:tc>
          <w:tcPr>
            <w:tcW w:w="794" w:type="dxa"/>
          </w:tcPr>
          <w:p w:rsidR="0021491D" w:rsidRPr="00CD2A8E" w:rsidRDefault="0021491D" w:rsidP="00B722DF">
            <w:pPr>
              <w:pStyle w:val="ConsPlusNormal"/>
              <w:rPr>
                <w:rFonts w:ascii="Times New Roman" w:hAnsi="Times New Roman" w:cs="Times New Roman"/>
                <w:sz w:val="18"/>
                <w:szCs w:val="18"/>
              </w:rPr>
            </w:pPr>
          </w:p>
        </w:tc>
      </w:tr>
      <w:tr w:rsidR="0021491D" w:rsidRPr="00CD2A8E" w:rsidTr="00CD2A8E">
        <w:tc>
          <w:tcPr>
            <w:tcW w:w="9071" w:type="dxa"/>
            <w:gridSpan w:val="6"/>
          </w:tcPr>
          <w:p w:rsidR="0021491D" w:rsidRPr="00CD2A8E" w:rsidRDefault="0021491D" w:rsidP="00B722DF">
            <w:pPr>
              <w:pStyle w:val="ConsPlusNormal"/>
              <w:rPr>
                <w:rFonts w:ascii="Times New Roman" w:hAnsi="Times New Roman" w:cs="Times New Roman"/>
                <w:sz w:val="18"/>
                <w:szCs w:val="18"/>
              </w:rPr>
            </w:pPr>
            <w:r w:rsidRPr="00CD2A8E">
              <w:rPr>
                <w:rFonts w:ascii="Times New Roman" w:hAnsi="Times New Roman" w:cs="Times New Roman"/>
                <w:sz w:val="18"/>
                <w:szCs w:val="18"/>
              </w:rPr>
              <w:t>Местные бюджеты</w:t>
            </w:r>
          </w:p>
        </w:tc>
        <w:tc>
          <w:tcPr>
            <w:tcW w:w="1247"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126084,5</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13452,0</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8846,4</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15047,5</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17183,4</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17888,8</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17888,8</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17888,8</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17888,8</w:t>
            </w:r>
          </w:p>
        </w:tc>
        <w:tc>
          <w:tcPr>
            <w:tcW w:w="1871" w:type="dxa"/>
          </w:tcPr>
          <w:p w:rsidR="0021491D" w:rsidRPr="00CD2A8E" w:rsidRDefault="0021491D" w:rsidP="00B722DF">
            <w:pPr>
              <w:pStyle w:val="ConsPlusNormal"/>
              <w:rPr>
                <w:rFonts w:ascii="Times New Roman" w:hAnsi="Times New Roman" w:cs="Times New Roman"/>
                <w:sz w:val="18"/>
                <w:szCs w:val="18"/>
              </w:rPr>
            </w:pPr>
          </w:p>
        </w:tc>
        <w:tc>
          <w:tcPr>
            <w:tcW w:w="1020" w:type="dxa"/>
          </w:tcPr>
          <w:p w:rsidR="0021491D" w:rsidRPr="00CD2A8E" w:rsidRDefault="0021491D" w:rsidP="00B722DF">
            <w:pPr>
              <w:pStyle w:val="ConsPlusNormal"/>
              <w:rPr>
                <w:rFonts w:ascii="Times New Roman" w:hAnsi="Times New Roman" w:cs="Times New Roman"/>
                <w:sz w:val="18"/>
                <w:szCs w:val="18"/>
              </w:rPr>
            </w:pPr>
          </w:p>
        </w:tc>
        <w:tc>
          <w:tcPr>
            <w:tcW w:w="850" w:type="dxa"/>
          </w:tcPr>
          <w:p w:rsidR="0021491D" w:rsidRPr="00CD2A8E" w:rsidRDefault="0021491D" w:rsidP="00B722DF">
            <w:pPr>
              <w:pStyle w:val="ConsPlusNormal"/>
              <w:rPr>
                <w:rFonts w:ascii="Times New Roman" w:hAnsi="Times New Roman" w:cs="Times New Roman"/>
                <w:sz w:val="18"/>
                <w:szCs w:val="18"/>
              </w:rPr>
            </w:pPr>
          </w:p>
        </w:tc>
        <w:tc>
          <w:tcPr>
            <w:tcW w:w="794" w:type="dxa"/>
          </w:tcPr>
          <w:p w:rsidR="0021491D" w:rsidRPr="00CD2A8E" w:rsidRDefault="0021491D" w:rsidP="00B722DF">
            <w:pPr>
              <w:pStyle w:val="ConsPlusNormal"/>
              <w:rPr>
                <w:rFonts w:ascii="Times New Roman" w:hAnsi="Times New Roman" w:cs="Times New Roman"/>
                <w:sz w:val="18"/>
                <w:szCs w:val="18"/>
              </w:rPr>
            </w:pPr>
          </w:p>
        </w:tc>
        <w:tc>
          <w:tcPr>
            <w:tcW w:w="850" w:type="dxa"/>
          </w:tcPr>
          <w:p w:rsidR="0021491D" w:rsidRPr="00CD2A8E" w:rsidRDefault="0021491D" w:rsidP="00B722DF">
            <w:pPr>
              <w:pStyle w:val="ConsPlusNormal"/>
              <w:rPr>
                <w:rFonts w:ascii="Times New Roman" w:hAnsi="Times New Roman" w:cs="Times New Roman"/>
                <w:sz w:val="18"/>
                <w:szCs w:val="18"/>
              </w:rPr>
            </w:pPr>
          </w:p>
        </w:tc>
        <w:tc>
          <w:tcPr>
            <w:tcW w:w="794" w:type="dxa"/>
          </w:tcPr>
          <w:p w:rsidR="0021491D" w:rsidRPr="00CD2A8E" w:rsidRDefault="0021491D" w:rsidP="00B722DF">
            <w:pPr>
              <w:pStyle w:val="ConsPlusNormal"/>
              <w:rPr>
                <w:rFonts w:ascii="Times New Roman" w:hAnsi="Times New Roman" w:cs="Times New Roman"/>
                <w:sz w:val="18"/>
                <w:szCs w:val="18"/>
              </w:rPr>
            </w:pPr>
          </w:p>
        </w:tc>
        <w:tc>
          <w:tcPr>
            <w:tcW w:w="850" w:type="dxa"/>
          </w:tcPr>
          <w:p w:rsidR="0021491D" w:rsidRPr="00CD2A8E" w:rsidRDefault="0021491D" w:rsidP="00B722DF">
            <w:pPr>
              <w:pStyle w:val="ConsPlusNormal"/>
              <w:rPr>
                <w:rFonts w:ascii="Times New Roman" w:hAnsi="Times New Roman" w:cs="Times New Roman"/>
                <w:sz w:val="18"/>
                <w:szCs w:val="18"/>
              </w:rPr>
            </w:pPr>
          </w:p>
        </w:tc>
        <w:tc>
          <w:tcPr>
            <w:tcW w:w="850" w:type="dxa"/>
          </w:tcPr>
          <w:p w:rsidR="0021491D" w:rsidRPr="00CD2A8E" w:rsidRDefault="0021491D" w:rsidP="00B722DF">
            <w:pPr>
              <w:pStyle w:val="ConsPlusNormal"/>
              <w:rPr>
                <w:rFonts w:ascii="Times New Roman" w:hAnsi="Times New Roman" w:cs="Times New Roman"/>
                <w:sz w:val="18"/>
                <w:szCs w:val="18"/>
              </w:rPr>
            </w:pPr>
          </w:p>
        </w:tc>
        <w:tc>
          <w:tcPr>
            <w:tcW w:w="850" w:type="dxa"/>
          </w:tcPr>
          <w:p w:rsidR="0021491D" w:rsidRPr="00CD2A8E" w:rsidRDefault="0021491D" w:rsidP="00B722DF">
            <w:pPr>
              <w:pStyle w:val="ConsPlusNormal"/>
              <w:rPr>
                <w:rFonts w:ascii="Times New Roman" w:hAnsi="Times New Roman" w:cs="Times New Roman"/>
                <w:sz w:val="18"/>
                <w:szCs w:val="18"/>
              </w:rPr>
            </w:pPr>
          </w:p>
        </w:tc>
        <w:tc>
          <w:tcPr>
            <w:tcW w:w="794" w:type="dxa"/>
          </w:tcPr>
          <w:p w:rsidR="0021491D" w:rsidRPr="00CD2A8E" w:rsidRDefault="0021491D" w:rsidP="00B722DF">
            <w:pPr>
              <w:pStyle w:val="ConsPlusNormal"/>
              <w:rPr>
                <w:rFonts w:ascii="Times New Roman" w:hAnsi="Times New Roman" w:cs="Times New Roman"/>
                <w:sz w:val="18"/>
                <w:szCs w:val="18"/>
              </w:rPr>
            </w:pPr>
          </w:p>
        </w:tc>
      </w:tr>
      <w:tr w:rsidR="0021491D" w:rsidRPr="00CD2A8E" w:rsidTr="00CD2A8E">
        <w:tc>
          <w:tcPr>
            <w:tcW w:w="9071" w:type="dxa"/>
            <w:gridSpan w:val="6"/>
          </w:tcPr>
          <w:p w:rsidR="0021491D" w:rsidRPr="00CD2A8E" w:rsidRDefault="0021491D" w:rsidP="00B722DF">
            <w:pPr>
              <w:pStyle w:val="ConsPlusNormal"/>
              <w:rPr>
                <w:rFonts w:ascii="Times New Roman" w:hAnsi="Times New Roman" w:cs="Times New Roman"/>
                <w:sz w:val="18"/>
                <w:szCs w:val="18"/>
              </w:rPr>
            </w:pPr>
            <w:r w:rsidRPr="00CD2A8E">
              <w:rPr>
                <w:rFonts w:ascii="Times New Roman" w:hAnsi="Times New Roman" w:cs="Times New Roman"/>
                <w:sz w:val="18"/>
                <w:szCs w:val="18"/>
              </w:rPr>
              <w:t>Внебюджетные источники</w:t>
            </w:r>
          </w:p>
        </w:tc>
        <w:tc>
          <w:tcPr>
            <w:tcW w:w="1247"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2514033,9</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102601,8</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139508,0</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135896,1</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427205,6</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427205,6</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427205,6</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427205,6</w:t>
            </w:r>
          </w:p>
        </w:tc>
        <w:tc>
          <w:tcPr>
            <w:tcW w:w="1134" w:type="dxa"/>
          </w:tcPr>
          <w:p w:rsidR="0021491D" w:rsidRPr="00CD2A8E" w:rsidRDefault="0021491D" w:rsidP="00B722DF">
            <w:pPr>
              <w:pStyle w:val="ConsPlusNormal"/>
              <w:jc w:val="center"/>
              <w:rPr>
                <w:rFonts w:ascii="Times New Roman" w:hAnsi="Times New Roman" w:cs="Times New Roman"/>
                <w:sz w:val="18"/>
                <w:szCs w:val="18"/>
              </w:rPr>
            </w:pPr>
            <w:r w:rsidRPr="00CD2A8E">
              <w:rPr>
                <w:rFonts w:ascii="Times New Roman" w:hAnsi="Times New Roman" w:cs="Times New Roman"/>
                <w:sz w:val="18"/>
                <w:szCs w:val="18"/>
              </w:rPr>
              <w:t>427205,6</w:t>
            </w:r>
          </w:p>
        </w:tc>
        <w:tc>
          <w:tcPr>
            <w:tcW w:w="1871" w:type="dxa"/>
          </w:tcPr>
          <w:p w:rsidR="0021491D" w:rsidRPr="00CD2A8E" w:rsidRDefault="0021491D" w:rsidP="00B722DF">
            <w:pPr>
              <w:pStyle w:val="ConsPlusNormal"/>
              <w:rPr>
                <w:rFonts w:ascii="Times New Roman" w:hAnsi="Times New Roman" w:cs="Times New Roman"/>
                <w:sz w:val="18"/>
                <w:szCs w:val="18"/>
              </w:rPr>
            </w:pPr>
          </w:p>
        </w:tc>
        <w:tc>
          <w:tcPr>
            <w:tcW w:w="1020" w:type="dxa"/>
          </w:tcPr>
          <w:p w:rsidR="0021491D" w:rsidRPr="00CD2A8E" w:rsidRDefault="0021491D" w:rsidP="00B722DF">
            <w:pPr>
              <w:pStyle w:val="ConsPlusNormal"/>
              <w:rPr>
                <w:rFonts w:ascii="Times New Roman" w:hAnsi="Times New Roman" w:cs="Times New Roman"/>
                <w:sz w:val="18"/>
                <w:szCs w:val="18"/>
              </w:rPr>
            </w:pPr>
          </w:p>
        </w:tc>
        <w:tc>
          <w:tcPr>
            <w:tcW w:w="850" w:type="dxa"/>
          </w:tcPr>
          <w:p w:rsidR="0021491D" w:rsidRPr="00CD2A8E" w:rsidRDefault="0021491D" w:rsidP="00B722DF">
            <w:pPr>
              <w:pStyle w:val="ConsPlusNormal"/>
              <w:rPr>
                <w:rFonts w:ascii="Times New Roman" w:hAnsi="Times New Roman" w:cs="Times New Roman"/>
                <w:sz w:val="18"/>
                <w:szCs w:val="18"/>
              </w:rPr>
            </w:pPr>
          </w:p>
        </w:tc>
        <w:tc>
          <w:tcPr>
            <w:tcW w:w="794" w:type="dxa"/>
          </w:tcPr>
          <w:p w:rsidR="0021491D" w:rsidRPr="00CD2A8E" w:rsidRDefault="0021491D" w:rsidP="00B722DF">
            <w:pPr>
              <w:pStyle w:val="ConsPlusNormal"/>
              <w:rPr>
                <w:rFonts w:ascii="Times New Roman" w:hAnsi="Times New Roman" w:cs="Times New Roman"/>
                <w:sz w:val="18"/>
                <w:szCs w:val="18"/>
              </w:rPr>
            </w:pPr>
          </w:p>
        </w:tc>
        <w:tc>
          <w:tcPr>
            <w:tcW w:w="850" w:type="dxa"/>
          </w:tcPr>
          <w:p w:rsidR="0021491D" w:rsidRPr="00CD2A8E" w:rsidRDefault="0021491D" w:rsidP="00B722DF">
            <w:pPr>
              <w:pStyle w:val="ConsPlusNormal"/>
              <w:rPr>
                <w:rFonts w:ascii="Times New Roman" w:hAnsi="Times New Roman" w:cs="Times New Roman"/>
                <w:sz w:val="18"/>
                <w:szCs w:val="18"/>
              </w:rPr>
            </w:pPr>
          </w:p>
        </w:tc>
        <w:tc>
          <w:tcPr>
            <w:tcW w:w="794" w:type="dxa"/>
          </w:tcPr>
          <w:p w:rsidR="0021491D" w:rsidRPr="00CD2A8E" w:rsidRDefault="0021491D" w:rsidP="00B722DF">
            <w:pPr>
              <w:pStyle w:val="ConsPlusNormal"/>
              <w:rPr>
                <w:rFonts w:ascii="Times New Roman" w:hAnsi="Times New Roman" w:cs="Times New Roman"/>
                <w:sz w:val="18"/>
                <w:szCs w:val="18"/>
              </w:rPr>
            </w:pPr>
          </w:p>
        </w:tc>
        <w:tc>
          <w:tcPr>
            <w:tcW w:w="850" w:type="dxa"/>
          </w:tcPr>
          <w:p w:rsidR="0021491D" w:rsidRPr="00CD2A8E" w:rsidRDefault="0021491D" w:rsidP="00B722DF">
            <w:pPr>
              <w:pStyle w:val="ConsPlusNormal"/>
              <w:rPr>
                <w:rFonts w:ascii="Times New Roman" w:hAnsi="Times New Roman" w:cs="Times New Roman"/>
                <w:sz w:val="18"/>
                <w:szCs w:val="18"/>
              </w:rPr>
            </w:pPr>
          </w:p>
        </w:tc>
        <w:tc>
          <w:tcPr>
            <w:tcW w:w="850" w:type="dxa"/>
          </w:tcPr>
          <w:p w:rsidR="0021491D" w:rsidRPr="00CD2A8E" w:rsidRDefault="0021491D" w:rsidP="00B722DF">
            <w:pPr>
              <w:pStyle w:val="ConsPlusNormal"/>
              <w:rPr>
                <w:rFonts w:ascii="Times New Roman" w:hAnsi="Times New Roman" w:cs="Times New Roman"/>
                <w:sz w:val="18"/>
                <w:szCs w:val="18"/>
              </w:rPr>
            </w:pPr>
          </w:p>
        </w:tc>
        <w:tc>
          <w:tcPr>
            <w:tcW w:w="850" w:type="dxa"/>
          </w:tcPr>
          <w:p w:rsidR="0021491D" w:rsidRPr="00CD2A8E" w:rsidRDefault="0021491D" w:rsidP="00B722DF">
            <w:pPr>
              <w:pStyle w:val="ConsPlusNormal"/>
              <w:rPr>
                <w:rFonts w:ascii="Times New Roman" w:hAnsi="Times New Roman" w:cs="Times New Roman"/>
                <w:sz w:val="18"/>
                <w:szCs w:val="18"/>
              </w:rPr>
            </w:pPr>
          </w:p>
        </w:tc>
        <w:tc>
          <w:tcPr>
            <w:tcW w:w="794" w:type="dxa"/>
          </w:tcPr>
          <w:p w:rsidR="0021491D" w:rsidRPr="00CD2A8E" w:rsidRDefault="0021491D" w:rsidP="00B722DF">
            <w:pPr>
              <w:pStyle w:val="ConsPlusNormal"/>
              <w:rPr>
                <w:rFonts w:ascii="Times New Roman" w:hAnsi="Times New Roman" w:cs="Times New Roman"/>
                <w:sz w:val="18"/>
                <w:szCs w:val="18"/>
              </w:rPr>
            </w:pPr>
          </w:p>
        </w:tc>
      </w:tr>
    </w:tbl>
    <w:p w:rsidR="0021491D" w:rsidRPr="00CD2A8E" w:rsidRDefault="0021491D" w:rsidP="00B722DF">
      <w:pPr>
        <w:pStyle w:val="ConsPlusNormal"/>
        <w:ind w:firstLine="540"/>
        <w:jc w:val="both"/>
        <w:rPr>
          <w:rFonts w:ascii="Times New Roman" w:hAnsi="Times New Roman" w:cs="Times New Roman"/>
          <w:sz w:val="18"/>
          <w:szCs w:val="18"/>
        </w:rPr>
      </w:pPr>
      <w:r w:rsidRPr="00CD2A8E">
        <w:rPr>
          <w:rFonts w:ascii="Times New Roman" w:hAnsi="Times New Roman" w:cs="Times New Roman"/>
          <w:sz w:val="18"/>
          <w:szCs w:val="18"/>
        </w:rPr>
        <w:t>--------------------------------</w:t>
      </w:r>
    </w:p>
    <w:p w:rsidR="0021491D" w:rsidRPr="00CD2A8E" w:rsidRDefault="0021491D" w:rsidP="00B722DF">
      <w:pPr>
        <w:pStyle w:val="ConsPlusNormal"/>
        <w:ind w:firstLine="540"/>
        <w:jc w:val="both"/>
        <w:rPr>
          <w:rFonts w:ascii="Times New Roman" w:hAnsi="Times New Roman" w:cs="Times New Roman"/>
          <w:sz w:val="18"/>
          <w:szCs w:val="18"/>
        </w:rPr>
      </w:pPr>
      <w:bookmarkStart w:id="54" w:name="P7891"/>
      <w:bookmarkEnd w:id="54"/>
      <w:r w:rsidRPr="00CD2A8E">
        <w:rPr>
          <w:rFonts w:ascii="Times New Roman" w:hAnsi="Times New Roman" w:cs="Times New Roman"/>
          <w:sz w:val="18"/>
          <w:szCs w:val="18"/>
        </w:rPr>
        <w:t>&lt;*&gt; Планируемые бюджетные ассигнования, не предусмотренные бюджетом Астраханской области и федеральным бюджетом.</w:t>
      </w:r>
    </w:p>
    <w:p w:rsidR="0021491D" w:rsidRPr="009237B2" w:rsidRDefault="0021491D" w:rsidP="00B722DF">
      <w:pPr>
        <w:pStyle w:val="ConsPlusNormal"/>
        <w:jc w:val="right"/>
        <w:rPr>
          <w:rFonts w:ascii="Times New Roman" w:hAnsi="Times New Roman" w:cs="Times New Roman"/>
          <w:sz w:val="24"/>
          <w:szCs w:val="24"/>
        </w:rPr>
      </w:pPr>
    </w:p>
    <w:p w:rsidR="001F1A3E" w:rsidRDefault="001F1A3E">
      <w:pPr>
        <w:rPr>
          <w:rFonts w:ascii="Times New Roman" w:eastAsiaTheme="minorEastAsia" w:hAnsi="Times New Roman" w:cs="Times New Roman"/>
          <w:sz w:val="24"/>
          <w:szCs w:val="24"/>
          <w:lang w:eastAsia="ru-RU"/>
        </w:rPr>
      </w:pPr>
      <w:r>
        <w:rPr>
          <w:rFonts w:ascii="Times New Roman" w:hAnsi="Times New Roman" w:cs="Times New Roman"/>
          <w:sz w:val="24"/>
          <w:szCs w:val="24"/>
        </w:rPr>
        <w:br w:type="page"/>
      </w:r>
    </w:p>
    <w:p w:rsidR="0021491D" w:rsidRPr="009237B2" w:rsidRDefault="0021491D" w:rsidP="00B722DF">
      <w:pPr>
        <w:pStyle w:val="ConsPlusNormal"/>
        <w:jc w:val="right"/>
        <w:outlineLvl w:val="1"/>
        <w:rPr>
          <w:rFonts w:ascii="Times New Roman" w:hAnsi="Times New Roman" w:cs="Times New Roman"/>
          <w:sz w:val="24"/>
          <w:szCs w:val="24"/>
        </w:rPr>
      </w:pPr>
      <w:r w:rsidRPr="009237B2">
        <w:rPr>
          <w:rFonts w:ascii="Times New Roman" w:hAnsi="Times New Roman" w:cs="Times New Roman"/>
          <w:sz w:val="24"/>
          <w:szCs w:val="24"/>
        </w:rPr>
        <w:lastRenderedPageBreak/>
        <w:t xml:space="preserve">Приложение </w:t>
      </w:r>
      <w:r w:rsidR="00B722DF" w:rsidRPr="009237B2">
        <w:rPr>
          <w:rFonts w:ascii="Times New Roman" w:hAnsi="Times New Roman" w:cs="Times New Roman"/>
          <w:sz w:val="24"/>
          <w:szCs w:val="24"/>
        </w:rPr>
        <w:t>№</w:t>
      </w:r>
      <w:r w:rsidRPr="009237B2">
        <w:rPr>
          <w:rFonts w:ascii="Times New Roman" w:hAnsi="Times New Roman" w:cs="Times New Roman"/>
          <w:sz w:val="24"/>
          <w:szCs w:val="24"/>
        </w:rPr>
        <w:t xml:space="preserve"> 11</w:t>
      </w:r>
    </w:p>
    <w:p w:rsidR="0021491D" w:rsidRPr="009237B2" w:rsidRDefault="0021491D" w:rsidP="00B722DF">
      <w:pPr>
        <w:pStyle w:val="ConsPlusNormal"/>
        <w:jc w:val="right"/>
        <w:rPr>
          <w:rFonts w:ascii="Times New Roman" w:hAnsi="Times New Roman" w:cs="Times New Roman"/>
          <w:sz w:val="24"/>
          <w:szCs w:val="24"/>
        </w:rPr>
      </w:pPr>
      <w:r w:rsidRPr="009237B2">
        <w:rPr>
          <w:rFonts w:ascii="Times New Roman" w:hAnsi="Times New Roman" w:cs="Times New Roman"/>
          <w:sz w:val="24"/>
          <w:szCs w:val="24"/>
        </w:rPr>
        <w:t>к государственной программе</w:t>
      </w:r>
    </w:p>
    <w:p w:rsidR="0021491D" w:rsidRPr="009237B2" w:rsidRDefault="0021491D" w:rsidP="00B722DF">
      <w:pPr>
        <w:pStyle w:val="ConsPlusNormal"/>
        <w:jc w:val="both"/>
        <w:rPr>
          <w:rFonts w:ascii="Times New Roman" w:hAnsi="Times New Roman" w:cs="Times New Roman"/>
          <w:sz w:val="24"/>
          <w:szCs w:val="24"/>
        </w:rPr>
      </w:pPr>
    </w:p>
    <w:p w:rsidR="0021491D" w:rsidRPr="001F1A3E" w:rsidRDefault="001F1A3E" w:rsidP="00B722DF">
      <w:pPr>
        <w:pStyle w:val="ConsPlusTitle"/>
        <w:jc w:val="center"/>
        <w:rPr>
          <w:rFonts w:ascii="Times New Roman" w:hAnsi="Times New Roman" w:cs="Times New Roman"/>
          <w:b w:val="0"/>
          <w:sz w:val="24"/>
          <w:szCs w:val="24"/>
        </w:rPr>
      </w:pPr>
      <w:bookmarkStart w:id="55" w:name="P7901"/>
      <w:bookmarkEnd w:id="55"/>
      <w:r>
        <w:rPr>
          <w:rFonts w:ascii="Times New Roman" w:hAnsi="Times New Roman" w:cs="Times New Roman"/>
          <w:b w:val="0"/>
          <w:sz w:val="24"/>
          <w:szCs w:val="24"/>
        </w:rPr>
        <w:t>Ф</w:t>
      </w:r>
      <w:r w:rsidRPr="001F1A3E">
        <w:rPr>
          <w:rFonts w:ascii="Times New Roman" w:hAnsi="Times New Roman" w:cs="Times New Roman"/>
          <w:b w:val="0"/>
          <w:sz w:val="24"/>
          <w:szCs w:val="24"/>
        </w:rPr>
        <w:t>инансовое обеспечение государственной программы</w:t>
      </w:r>
    </w:p>
    <w:p w:rsidR="0021491D" w:rsidRPr="001F1A3E" w:rsidRDefault="0021491D" w:rsidP="00B722DF">
      <w:pPr>
        <w:pStyle w:val="ConsPlusNormal"/>
        <w:rPr>
          <w:rFonts w:ascii="Times New Roman" w:hAnsi="Times New Roman" w:cs="Times New Roman"/>
          <w:sz w:val="24"/>
          <w:szCs w:val="24"/>
        </w:rPr>
      </w:pPr>
    </w:p>
    <w:p w:rsidR="0021491D" w:rsidRPr="009237B2" w:rsidRDefault="0021491D" w:rsidP="001F1A3E">
      <w:pPr>
        <w:pStyle w:val="ConsPlusNormal"/>
        <w:jc w:val="right"/>
        <w:rPr>
          <w:rFonts w:ascii="Times New Roman" w:hAnsi="Times New Roman" w:cs="Times New Roman"/>
          <w:sz w:val="24"/>
          <w:szCs w:val="24"/>
        </w:rPr>
      </w:pPr>
      <w:r w:rsidRPr="009237B2">
        <w:rPr>
          <w:rFonts w:ascii="Times New Roman" w:hAnsi="Times New Roman" w:cs="Times New Roman"/>
          <w:sz w:val="24"/>
          <w:szCs w:val="24"/>
        </w:rPr>
        <w:t>тыс. руб.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02"/>
        <w:gridCol w:w="1417"/>
        <w:gridCol w:w="1276"/>
        <w:gridCol w:w="1134"/>
        <w:gridCol w:w="1276"/>
        <w:gridCol w:w="1275"/>
        <w:gridCol w:w="1276"/>
        <w:gridCol w:w="1276"/>
        <w:gridCol w:w="1276"/>
        <w:gridCol w:w="1134"/>
      </w:tblGrid>
      <w:tr w:rsidR="0021491D" w:rsidRPr="009237B2">
        <w:tc>
          <w:tcPr>
            <w:tcW w:w="3402" w:type="dxa"/>
            <w:vMerge w:val="restart"/>
            <w:vAlign w:val="center"/>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Источники финансирования государственной программы</w:t>
            </w:r>
          </w:p>
        </w:tc>
        <w:tc>
          <w:tcPr>
            <w:tcW w:w="1417" w:type="dxa"/>
            <w:vMerge w:val="restart"/>
            <w:vAlign w:val="center"/>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Всего</w:t>
            </w:r>
          </w:p>
        </w:tc>
        <w:tc>
          <w:tcPr>
            <w:tcW w:w="9923" w:type="dxa"/>
            <w:gridSpan w:val="8"/>
            <w:vAlign w:val="center"/>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По годам реализации</w:t>
            </w:r>
          </w:p>
        </w:tc>
      </w:tr>
      <w:tr w:rsidR="0021491D" w:rsidRPr="009237B2">
        <w:tc>
          <w:tcPr>
            <w:tcW w:w="3402" w:type="dxa"/>
            <w:vMerge/>
          </w:tcPr>
          <w:p w:rsidR="0021491D" w:rsidRPr="009237B2" w:rsidRDefault="0021491D" w:rsidP="00B722DF">
            <w:pPr>
              <w:pStyle w:val="ConsPlusNormal"/>
              <w:rPr>
                <w:rFonts w:ascii="Times New Roman" w:hAnsi="Times New Roman" w:cs="Times New Roman"/>
                <w:sz w:val="24"/>
                <w:szCs w:val="24"/>
              </w:rPr>
            </w:pPr>
          </w:p>
        </w:tc>
        <w:tc>
          <w:tcPr>
            <w:tcW w:w="1417" w:type="dxa"/>
            <w:vMerge/>
          </w:tcPr>
          <w:p w:rsidR="0021491D" w:rsidRPr="009237B2" w:rsidRDefault="0021491D" w:rsidP="00B722DF">
            <w:pPr>
              <w:pStyle w:val="ConsPlusNormal"/>
              <w:rPr>
                <w:rFonts w:ascii="Times New Roman" w:hAnsi="Times New Roman" w:cs="Times New Roman"/>
                <w:sz w:val="24"/>
                <w:szCs w:val="24"/>
              </w:rPr>
            </w:pPr>
          </w:p>
        </w:tc>
        <w:tc>
          <w:tcPr>
            <w:tcW w:w="1276" w:type="dxa"/>
            <w:vAlign w:val="center"/>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2023 г.</w:t>
            </w:r>
          </w:p>
        </w:tc>
        <w:tc>
          <w:tcPr>
            <w:tcW w:w="1134" w:type="dxa"/>
            <w:vAlign w:val="center"/>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2024 г.</w:t>
            </w:r>
          </w:p>
        </w:tc>
        <w:tc>
          <w:tcPr>
            <w:tcW w:w="1276" w:type="dxa"/>
            <w:vAlign w:val="center"/>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2025 г.</w:t>
            </w:r>
          </w:p>
        </w:tc>
        <w:tc>
          <w:tcPr>
            <w:tcW w:w="1275" w:type="dxa"/>
            <w:vAlign w:val="center"/>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2026 г. (прогноз)</w:t>
            </w:r>
          </w:p>
        </w:tc>
        <w:tc>
          <w:tcPr>
            <w:tcW w:w="1276" w:type="dxa"/>
            <w:vAlign w:val="center"/>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2027 г. (прогноз)</w:t>
            </w:r>
          </w:p>
        </w:tc>
        <w:tc>
          <w:tcPr>
            <w:tcW w:w="1276" w:type="dxa"/>
            <w:vAlign w:val="center"/>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2028 г. (прогноз)</w:t>
            </w:r>
          </w:p>
        </w:tc>
        <w:tc>
          <w:tcPr>
            <w:tcW w:w="1276" w:type="dxa"/>
            <w:vAlign w:val="center"/>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2029 г. (прогноз)</w:t>
            </w:r>
          </w:p>
        </w:tc>
        <w:tc>
          <w:tcPr>
            <w:tcW w:w="1134" w:type="dxa"/>
            <w:vAlign w:val="center"/>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2030 г. (прогноз)</w:t>
            </w:r>
          </w:p>
        </w:tc>
      </w:tr>
      <w:tr w:rsidR="0021491D" w:rsidRPr="009237B2">
        <w:tc>
          <w:tcPr>
            <w:tcW w:w="3402" w:type="dxa"/>
            <w:vAlign w:val="center"/>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1</w:t>
            </w:r>
          </w:p>
        </w:tc>
        <w:tc>
          <w:tcPr>
            <w:tcW w:w="1417" w:type="dxa"/>
            <w:vAlign w:val="center"/>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2</w:t>
            </w:r>
          </w:p>
        </w:tc>
        <w:tc>
          <w:tcPr>
            <w:tcW w:w="1276" w:type="dxa"/>
            <w:vAlign w:val="center"/>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3</w:t>
            </w:r>
          </w:p>
        </w:tc>
        <w:tc>
          <w:tcPr>
            <w:tcW w:w="1134" w:type="dxa"/>
            <w:vAlign w:val="center"/>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4</w:t>
            </w:r>
          </w:p>
        </w:tc>
        <w:tc>
          <w:tcPr>
            <w:tcW w:w="1276" w:type="dxa"/>
            <w:vAlign w:val="center"/>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5</w:t>
            </w:r>
          </w:p>
        </w:tc>
        <w:tc>
          <w:tcPr>
            <w:tcW w:w="1275" w:type="dxa"/>
            <w:vAlign w:val="center"/>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6</w:t>
            </w:r>
          </w:p>
        </w:tc>
        <w:tc>
          <w:tcPr>
            <w:tcW w:w="1276" w:type="dxa"/>
            <w:vAlign w:val="center"/>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7</w:t>
            </w:r>
          </w:p>
        </w:tc>
        <w:tc>
          <w:tcPr>
            <w:tcW w:w="1276" w:type="dxa"/>
            <w:vAlign w:val="center"/>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8</w:t>
            </w:r>
          </w:p>
        </w:tc>
        <w:tc>
          <w:tcPr>
            <w:tcW w:w="1276" w:type="dxa"/>
            <w:vAlign w:val="center"/>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9</w:t>
            </w:r>
          </w:p>
        </w:tc>
        <w:tc>
          <w:tcPr>
            <w:tcW w:w="1134" w:type="dxa"/>
            <w:vAlign w:val="center"/>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10</w:t>
            </w:r>
          </w:p>
        </w:tc>
      </w:tr>
      <w:tr w:rsidR="0021491D" w:rsidRPr="009237B2">
        <w:tc>
          <w:tcPr>
            <w:tcW w:w="3402" w:type="dxa"/>
          </w:tcPr>
          <w:p w:rsidR="0021491D" w:rsidRPr="009237B2" w:rsidRDefault="0021491D" w:rsidP="00B722DF">
            <w:pPr>
              <w:pStyle w:val="ConsPlusNormal"/>
              <w:rPr>
                <w:rFonts w:ascii="Times New Roman" w:hAnsi="Times New Roman" w:cs="Times New Roman"/>
                <w:sz w:val="24"/>
                <w:szCs w:val="24"/>
              </w:rPr>
            </w:pPr>
            <w:r w:rsidRPr="009237B2">
              <w:rPr>
                <w:rFonts w:ascii="Times New Roman" w:hAnsi="Times New Roman" w:cs="Times New Roman"/>
                <w:sz w:val="24"/>
                <w:szCs w:val="24"/>
              </w:rPr>
              <w:t>Государственная программа, в том числе</w:t>
            </w:r>
          </w:p>
        </w:tc>
        <w:tc>
          <w:tcPr>
            <w:tcW w:w="1417"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21666176,4</w:t>
            </w:r>
          </w:p>
        </w:tc>
        <w:tc>
          <w:tcPr>
            <w:tcW w:w="1276"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2287282,7</w:t>
            </w:r>
          </w:p>
        </w:tc>
        <w:tc>
          <w:tcPr>
            <w:tcW w:w="1134"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1965874,6</w:t>
            </w:r>
          </w:p>
        </w:tc>
        <w:tc>
          <w:tcPr>
            <w:tcW w:w="1276"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1954974,5</w:t>
            </w:r>
          </w:p>
        </w:tc>
        <w:tc>
          <w:tcPr>
            <w:tcW w:w="1275"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3076988,6</w:t>
            </w:r>
          </w:p>
        </w:tc>
        <w:tc>
          <w:tcPr>
            <w:tcW w:w="1276"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3094934,0</w:t>
            </w:r>
          </w:p>
        </w:tc>
        <w:tc>
          <w:tcPr>
            <w:tcW w:w="1276"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3095174,0</w:t>
            </w:r>
          </w:p>
        </w:tc>
        <w:tc>
          <w:tcPr>
            <w:tcW w:w="1276"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3095414,0</w:t>
            </w:r>
          </w:p>
        </w:tc>
        <w:tc>
          <w:tcPr>
            <w:tcW w:w="1134"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3095534,0</w:t>
            </w:r>
          </w:p>
        </w:tc>
      </w:tr>
      <w:tr w:rsidR="0021491D" w:rsidRPr="009237B2">
        <w:tc>
          <w:tcPr>
            <w:tcW w:w="3402" w:type="dxa"/>
          </w:tcPr>
          <w:p w:rsidR="0021491D" w:rsidRPr="009237B2" w:rsidRDefault="0021491D" w:rsidP="00B722DF">
            <w:pPr>
              <w:pStyle w:val="ConsPlusNormal"/>
              <w:rPr>
                <w:rFonts w:ascii="Times New Roman" w:hAnsi="Times New Roman" w:cs="Times New Roman"/>
                <w:sz w:val="24"/>
                <w:szCs w:val="24"/>
              </w:rPr>
            </w:pPr>
            <w:r w:rsidRPr="009237B2">
              <w:rPr>
                <w:rFonts w:ascii="Times New Roman" w:hAnsi="Times New Roman" w:cs="Times New Roman"/>
                <w:sz w:val="24"/>
                <w:szCs w:val="24"/>
              </w:rPr>
              <w:t>текущие расходы</w:t>
            </w:r>
          </w:p>
        </w:tc>
        <w:tc>
          <w:tcPr>
            <w:tcW w:w="1417"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18134625,3</w:t>
            </w:r>
          </w:p>
        </w:tc>
        <w:tc>
          <w:tcPr>
            <w:tcW w:w="1276"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2090174,2</w:t>
            </w:r>
          </w:p>
        </w:tc>
        <w:tc>
          <w:tcPr>
            <w:tcW w:w="1134"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1680466,9</w:t>
            </w:r>
          </w:p>
        </w:tc>
        <w:tc>
          <w:tcPr>
            <w:tcW w:w="1276"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1665622,7</w:t>
            </w:r>
          </w:p>
        </w:tc>
        <w:tc>
          <w:tcPr>
            <w:tcW w:w="1275"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2511648,3</w:t>
            </w:r>
          </w:p>
        </w:tc>
        <w:tc>
          <w:tcPr>
            <w:tcW w:w="1276"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2546348,3</w:t>
            </w:r>
          </w:p>
        </w:tc>
        <w:tc>
          <w:tcPr>
            <w:tcW w:w="1276"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2546588,3</w:t>
            </w:r>
          </w:p>
        </w:tc>
        <w:tc>
          <w:tcPr>
            <w:tcW w:w="1276"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2546828,3</w:t>
            </w:r>
          </w:p>
        </w:tc>
        <w:tc>
          <w:tcPr>
            <w:tcW w:w="1134"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2546948,3</w:t>
            </w:r>
          </w:p>
        </w:tc>
      </w:tr>
      <w:tr w:rsidR="0021491D" w:rsidRPr="009237B2">
        <w:tc>
          <w:tcPr>
            <w:tcW w:w="3402" w:type="dxa"/>
          </w:tcPr>
          <w:p w:rsidR="0021491D" w:rsidRPr="009237B2" w:rsidRDefault="0021491D" w:rsidP="00B722DF">
            <w:pPr>
              <w:pStyle w:val="ConsPlusNormal"/>
              <w:rPr>
                <w:rFonts w:ascii="Times New Roman" w:hAnsi="Times New Roman" w:cs="Times New Roman"/>
                <w:sz w:val="24"/>
                <w:szCs w:val="24"/>
              </w:rPr>
            </w:pPr>
            <w:r w:rsidRPr="009237B2">
              <w:rPr>
                <w:rFonts w:ascii="Times New Roman" w:hAnsi="Times New Roman" w:cs="Times New Roman"/>
                <w:sz w:val="24"/>
                <w:szCs w:val="24"/>
              </w:rPr>
              <w:t>капитальные вложения</w:t>
            </w:r>
          </w:p>
        </w:tc>
        <w:tc>
          <w:tcPr>
            <w:tcW w:w="1417"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3531551,1</w:t>
            </w:r>
          </w:p>
        </w:tc>
        <w:tc>
          <w:tcPr>
            <w:tcW w:w="1276"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197108,5</w:t>
            </w:r>
          </w:p>
        </w:tc>
        <w:tc>
          <w:tcPr>
            <w:tcW w:w="1134"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285407,7</w:t>
            </w:r>
          </w:p>
        </w:tc>
        <w:tc>
          <w:tcPr>
            <w:tcW w:w="1276"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289351,8</w:t>
            </w:r>
          </w:p>
        </w:tc>
        <w:tc>
          <w:tcPr>
            <w:tcW w:w="1275"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565340,3</w:t>
            </w:r>
          </w:p>
        </w:tc>
        <w:tc>
          <w:tcPr>
            <w:tcW w:w="1276"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548585,7</w:t>
            </w:r>
          </w:p>
        </w:tc>
        <w:tc>
          <w:tcPr>
            <w:tcW w:w="1276"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548585,7</w:t>
            </w:r>
          </w:p>
        </w:tc>
        <w:tc>
          <w:tcPr>
            <w:tcW w:w="1276"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548585,7</w:t>
            </w:r>
          </w:p>
        </w:tc>
        <w:tc>
          <w:tcPr>
            <w:tcW w:w="1134"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548585,7</w:t>
            </w:r>
          </w:p>
        </w:tc>
      </w:tr>
      <w:tr w:rsidR="0021491D" w:rsidRPr="009237B2">
        <w:tc>
          <w:tcPr>
            <w:tcW w:w="3402" w:type="dxa"/>
          </w:tcPr>
          <w:p w:rsidR="0021491D" w:rsidRPr="009237B2" w:rsidRDefault="0021491D" w:rsidP="00B722DF">
            <w:pPr>
              <w:pStyle w:val="ConsPlusNormal"/>
              <w:rPr>
                <w:rFonts w:ascii="Times New Roman" w:hAnsi="Times New Roman" w:cs="Times New Roman"/>
                <w:sz w:val="24"/>
                <w:szCs w:val="24"/>
              </w:rPr>
            </w:pPr>
            <w:r w:rsidRPr="009237B2">
              <w:rPr>
                <w:rFonts w:ascii="Times New Roman" w:hAnsi="Times New Roman" w:cs="Times New Roman"/>
                <w:sz w:val="24"/>
                <w:szCs w:val="24"/>
              </w:rPr>
              <w:t>Федеральный бюджет, в том числе</w:t>
            </w:r>
          </w:p>
        </w:tc>
        <w:tc>
          <w:tcPr>
            <w:tcW w:w="1417"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8930874,2</w:t>
            </w:r>
          </w:p>
        </w:tc>
        <w:tc>
          <w:tcPr>
            <w:tcW w:w="1276"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872068,0</w:t>
            </w:r>
          </w:p>
        </w:tc>
        <w:tc>
          <w:tcPr>
            <w:tcW w:w="1134"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912376,9</w:t>
            </w:r>
          </w:p>
        </w:tc>
        <w:tc>
          <w:tcPr>
            <w:tcW w:w="1276"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902928,8</w:t>
            </w:r>
          </w:p>
        </w:tc>
        <w:tc>
          <w:tcPr>
            <w:tcW w:w="1275"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1248700,1</w:t>
            </w:r>
          </w:p>
        </w:tc>
        <w:tc>
          <w:tcPr>
            <w:tcW w:w="1276"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1248700,1</w:t>
            </w:r>
          </w:p>
        </w:tc>
        <w:tc>
          <w:tcPr>
            <w:tcW w:w="1276"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1248700,1</w:t>
            </w:r>
          </w:p>
        </w:tc>
        <w:tc>
          <w:tcPr>
            <w:tcW w:w="1276"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1248700,1</w:t>
            </w:r>
          </w:p>
        </w:tc>
        <w:tc>
          <w:tcPr>
            <w:tcW w:w="1134"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1248700,1</w:t>
            </w:r>
          </w:p>
        </w:tc>
      </w:tr>
      <w:tr w:rsidR="0021491D" w:rsidRPr="009237B2">
        <w:tc>
          <w:tcPr>
            <w:tcW w:w="3402" w:type="dxa"/>
          </w:tcPr>
          <w:p w:rsidR="0021491D" w:rsidRPr="009237B2" w:rsidRDefault="0021491D" w:rsidP="00B722DF">
            <w:pPr>
              <w:pStyle w:val="ConsPlusNormal"/>
              <w:rPr>
                <w:rFonts w:ascii="Times New Roman" w:hAnsi="Times New Roman" w:cs="Times New Roman"/>
                <w:sz w:val="24"/>
                <w:szCs w:val="24"/>
              </w:rPr>
            </w:pPr>
            <w:r w:rsidRPr="009237B2">
              <w:rPr>
                <w:rFonts w:ascii="Times New Roman" w:hAnsi="Times New Roman" w:cs="Times New Roman"/>
                <w:sz w:val="24"/>
                <w:szCs w:val="24"/>
              </w:rPr>
              <w:t>текущие расходы</w:t>
            </w:r>
          </w:p>
        </w:tc>
        <w:tc>
          <w:tcPr>
            <w:tcW w:w="1417"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8035874,2</w:t>
            </w:r>
          </w:p>
        </w:tc>
        <w:tc>
          <w:tcPr>
            <w:tcW w:w="1276"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872068,0</w:t>
            </w:r>
          </w:p>
        </w:tc>
        <w:tc>
          <w:tcPr>
            <w:tcW w:w="1134"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912376,9</w:t>
            </w:r>
          </w:p>
        </w:tc>
        <w:tc>
          <w:tcPr>
            <w:tcW w:w="1276"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902928,8</w:t>
            </w:r>
          </w:p>
        </w:tc>
        <w:tc>
          <w:tcPr>
            <w:tcW w:w="1275"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1069700,1</w:t>
            </w:r>
          </w:p>
        </w:tc>
        <w:tc>
          <w:tcPr>
            <w:tcW w:w="1276"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1069700,1</w:t>
            </w:r>
          </w:p>
        </w:tc>
        <w:tc>
          <w:tcPr>
            <w:tcW w:w="1276"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1069700,1</w:t>
            </w:r>
          </w:p>
        </w:tc>
        <w:tc>
          <w:tcPr>
            <w:tcW w:w="1276"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1069700,1</w:t>
            </w:r>
          </w:p>
        </w:tc>
        <w:tc>
          <w:tcPr>
            <w:tcW w:w="1134"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1069700,1</w:t>
            </w:r>
          </w:p>
        </w:tc>
      </w:tr>
      <w:tr w:rsidR="0021491D" w:rsidRPr="009237B2">
        <w:tc>
          <w:tcPr>
            <w:tcW w:w="3402" w:type="dxa"/>
          </w:tcPr>
          <w:p w:rsidR="0021491D" w:rsidRPr="009237B2" w:rsidRDefault="0021491D" w:rsidP="00B722DF">
            <w:pPr>
              <w:pStyle w:val="ConsPlusNormal"/>
              <w:rPr>
                <w:rFonts w:ascii="Times New Roman" w:hAnsi="Times New Roman" w:cs="Times New Roman"/>
                <w:sz w:val="24"/>
                <w:szCs w:val="24"/>
              </w:rPr>
            </w:pPr>
            <w:r w:rsidRPr="009237B2">
              <w:rPr>
                <w:rFonts w:ascii="Times New Roman" w:hAnsi="Times New Roman" w:cs="Times New Roman"/>
                <w:sz w:val="24"/>
                <w:szCs w:val="24"/>
              </w:rPr>
              <w:t>капитальные вложения</w:t>
            </w:r>
          </w:p>
        </w:tc>
        <w:tc>
          <w:tcPr>
            <w:tcW w:w="1417"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895000,0</w:t>
            </w:r>
          </w:p>
        </w:tc>
        <w:tc>
          <w:tcPr>
            <w:tcW w:w="1276"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0,0</w:t>
            </w:r>
          </w:p>
        </w:tc>
        <w:tc>
          <w:tcPr>
            <w:tcW w:w="1134"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0,0</w:t>
            </w:r>
          </w:p>
        </w:tc>
        <w:tc>
          <w:tcPr>
            <w:tcW w:w="1276"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0,0</w:t>
            </w:r>
          </w:p>
        </w:tc>
        <w:tc>
          <w:tcPr>
            <w:tcW w:w="1275"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179000,0</w:t>
            </w:r>
          </w:p>
        </w:tc>
        <w:tc>
          <w:tcPr>
            <w:tcW w:w="1276"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179000,0</w:t>
            </w:r>
          </w:p>
        </w:tc>
        <w:tc>
          <w:tcPr>
            <w:tcW w:w="1276"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179000,0</w:t>
            </w:r>
          </w:p>
        </w:tc>
        <w:tc>
          <w:tcPr>
            <w:tcW w:w="1276"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179000,0</w:t>
            </w:r>
          </w:p>
        </w:tc>
        <w:tc>
          <w:tcPr>
            <w:tcW w:w="1134"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179000,0</w:t>
            </w:r>
          </w:p>
        </w:tc>
      </w:tr>
      <w:tr w:rsidR="0021491D" w:rsidRPr="009237B2">
        <w:tc>
          <w:tcPr>
            <w:tcW w:w="3402" w:type="dxa"/>
          </w:tcPr>
          <w:p w:rsidR="0021491D" w:rsidRPr="009237B2" w:rsidRDefault="0021491D" w:rsidP="00B722DF">
            <w:pPr>
              <w:pStyle w:val="ConsPlusNormal"/>
              <w:rPr>
                <w:rFonts w:ascii="Times New Roman" w:hAnsi="Times New Roman" w:cs="Times New Roman"/>
                <w:sz w:val="24"/>
                <w:szCs w:val="24"/>
              </w:rPr>
            </w:pPr>
            <w:r w:rsidRPr="009237B2">
              <w:rPr>
                <w:rFonts w:ascii="Times New Roman" w:hAnsi="Times New Roman" w:cs="Times New Roman"/>
                <w:sz w:val="24"/>
                <w:szCs w:val="24"/>
              </w:rPr>
              <w:t>Бюджет Астраханской области, в том числе</w:t>
            </w:r>
          </w:p>
        </w:tc>
        <w:tc>
          <w:tcPr>
            <w:tcW w:w="1417"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10095183,8</w:t>
            </w:r>
          </w:p>
        </w:tc>
        <w:tc>
          <w:tcPr>
            <w:tcW w:w="1276"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1299160,9</w:t>
            </w:r>
          </w:p>
        </w:tc>
        <w:tc>
          <w:tcPr>
            <w:tcW w:w="1134"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905143,3</w:t>
            </w:r>
          </w:p>
        </w:tc>
        <w:tc>
          <w:tcPr>
            <w:tcW w:w="1276"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901102,1</w:t>
            </w:r>
          </w:p>
        </w:tc>
        <w:tc>
          <w:tcPr>
            <w:tcW w:w="1275"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1383899,5</w:t>
            </w:r>
          </w:p>
        </w:tc>
        <w:tc>
          <w:tcPr>
            <w:tcW w:w="1276"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1401139,5</w:t>
            </w:r>
          </w:p>
        </w:tc>
        <w:tc>
          <w:tcPr>
            <w:tcW w:w="1276"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1401379,5</w:t>
            </w:r>
          </w:p>
        </w:tc>
        <w:tc>
          <w:tcPr>
            <w:tcW w:w="1276"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1401619,5</w:t>
            </w:r>
          </w:p>
        </w:tc>
        <w:tc>
          <w:tcPr>
            <w:tcW w:w="1134"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1401739,5</w:t>
            </w:r>
          </w:p>
        </w:tc>
      </w:tr>
      <w:tr w:rsidR="0021491D" w:rsidRPr="009237B2">
        <w:tc>
          <w:tcPr>
            <w:tcW w:w="3402" w:type="dxa"/>
          </w:tcPr>
          <w:p w:rsidR="0021491D" w:rsidRPr="009237B2" w:rsidRDefault="0021491D" w:rsidP="00B722DF">
            <w:pPr>
              <w:pStyle w:val="ConsPlusNormal"/>
              <w:rPr>
                <w:rFonts w:ascii="Times New Roman" w:hAnsi="Times New Roman" w:cs="Times New Roman"/>
                <w:sz w:val="24"/>
                <w:szCs w:val="24"/>
              </w:rPr>
            </w:pPr>
            <w:r w:rsidRPr="009237B2">
              <w:rPr>
                <w:rFonts w:ascii="Times New Roman" w:hAnsi="Times New Roman" w:cs="Times New Roman"/>
                <w:sz w:val="24"/>
                <w:szCs w:val="24"/>
              </w:rPr>
              <w:t>текущие расходы</w:t>
            </w:r>
          </w:p>
        </w:tc>
        <w:tc>
          <w:tcPr>
            <w:tcW w:w="1417"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9350625,6</w:t>
            </w:r>
          </w:p>
        </w:tc>
        <w:tc>
          <w:tcPr>
            <w:tcW w:w="1276"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1130452,8</w:t>
            </w:r>
          </w:p>
        </w:tc>
        <w:tc>
          <w:tcPr>
            <w:tcW w:w="1134"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677520,9</w:t>
            </w:r>
          </w:p>
        </w:tc>
        <w:tc>
          <w:tcPr>
            <w:tcW w:w="1276"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673430,4</w:t>
            </w:r>
          </w:p>
        </w:tc>
        <w:tc>
          <w:tcPr>
            <w:tcW w:w="1275"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1346518,7</w:t>
            </w:r>
          </w:p>
        </w:tc>
        <w:tc>
          <w:tcPr>
            <w:tcW w:w="1276"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1380345,7</w:t>
            </w:r>
          </w:p>
        </w:tc>
        <w:tc>
          <w:tcPr>
            <w:tcW w:w="1276"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1380585,7</w:t>
            </w:r>
          </w:p>
        </w:tc>
        <w:tc>
          <w:tcPr>
            <w:tcW w:w="1276"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1380825,7</w:t>
            </w:r>
          </w:p>
        </w:tc>
        <w:tc>
          <w:tcPr>
            <w:tcW w:w="1134"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1380945,7</w:t>
            </w:r>
          </w:p>
        </w:tc>
      </w:tr>
      <w:tr w:rsidR="0021491D" w:rsidRPr="009237B2">
        <w:tc>
          <w:tcPr>
            <w:tcW w:w="3402" w:type="dxa"/>
          </w:tcPr>
          <w:p w:rsidR="0021491D" w:rsidRPr="009237B2" w:rsidRDefault="0021491D" w:rsidP="00B722DF">
            <w:pPr>
              <w:pStyle w:val="ConsPlusNormal"/>
              <w:rPr>
                <w:rFonts w:ascii="Times New Roman" w:hAnsi="Times New Roman" w:cs="Times New Roman"/>
                <w:sz w:val="24"/>
                <w:szCs w:val="24"/>
              </w:rPr>
            </w:pPr>
            <w:r w:rsidRPr="009237B2">
              <w:rPr>
                <w:rFonts w:ascii="Times New Roman" w:hAnsi="Times New Roman" w:cs="Times New Roman"/>
                <w:sz w:val="24"/>
                <w:szCs w:val="24"/>
              </w:rPr>
              <w:lastRenderedPageBreak/>
              <w:t>капитальные вложения</w:t>
            </w:r>
          </w:p>
        </w:tc>
        <w:tc>
          <w:tcPr>
            <w:tcW w:w="1417"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744558,2</w:t>
            </w:r>
          </w:p>
        </w:tc>
        <w:tc>
          <w:tcPr>
            <w:tcW w:w="1276"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168708,1</w:t>
            </w:r>
          </w:p>
        </w:tc>
        <w:tc>
          <w:tcPr>
            <w:tcW w:w="1134"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227622,4</w:t>
            </w:r>
          </w:p>
        </w:tc>
        <w:tc>
          <w:tcPr>
            <w:tcW w:w="1276"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227671,7</w:t>
            </w:r>
          </w:p>
        </w:tc>
        <w:tc>
          <w:tcPr>
            <w:tcW w:w="1275"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37380,8</w:t>
            </w:r>
          </w:p>
        </w:tc>
        <w:tc>
          <w:tcPr>
            <w:tcW w:w="1276"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20793,8</w:t>
            </w:r>
          </w:p>
        </w:tc>
        <w:tc>
          <w:tcPr>
            <w:tcW w:w="1276"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20793,8</w:t>
            </w:r>
          </w:p>
        </w:tc>
        <w:tc>
          <w:tcPr>
            <w:tcW w:w="1276"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20793,8</w:t>
            </w:r>
          </w:p>
        </w:tc>
        <w:tc>
          <w:tcPr>
            <w:tcW w:w="1134"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20793,8</w:t>
            </w:r>
          </w:p>
        </w:tc>
      </w:tr>
      <w:tr w:rsidR="0021491D" w:rsidRPr="009237B2">
        <w:tc>
          <w:tcPr>
            <w:tcW w:w="3402" w:type="dxa"/>
          </w:tcPr>
          <w:p w:rsidR="0021491D" w:rsidRPr="009237B2" w:rsidRDefault="0021491D" w:rsidP="00B722DF">
            <w:pPr>
              <w:pStyle w:val="ConsPlusNormal"/>
              <w:rPr>
                <w:rFonts w:ascii="Times New Roman" w:hAnsi="Times New Roman" w:cs="Times New Roman"/>
                <w:sz w:val="24"/>
                <w:szCs w:val="24"/>
              </w:rPr>
            </w:pPr>
            <w:r w:rsidRPr="009237B2">
              <w:rPr>
                <w:rFonts w:ascii="Times New Roman" w:hAnsi="Times New Roman" w:cs="Times New Roman"/>
                <w:sz w:val="24"/>
                <w:szCs w:val="24"/>
              </w:rPr>
              <w:t>Местные бюджеты, в том числе</w:t>
            </w:r>
          </w:p>
        </w:tc>
        <w:tc>
          <w:tcPr>
            <w:tcW w:w="1417"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126084,5</w:t>
            </w:r>
          </w:p>
        </w:tc>
        <w:tc>
          <w:tcPr>
            <w:tcW w:w="1276"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13452,0</w:t>
            </w:r>
          </w:p>
        </w:tc>
        <w:tc>
          <w:tcPr>
            <w:tcW w:w="1134"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8846,4</w:t>
            </w:r>
          </w:p>
        </w:tc>
        <w:tc>
          <w:tcPr>
            <w:tcW w:w="1276"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15047,5</w:t>
            </w:r>
          </w:p>
        </w:tc>
        <w:tc>
          <w:tcPr>
            <w:tcW w:w="1275"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17183,4</w:t>
            </w:r>
          </w:p>
        </w:tc>
        <w:tc>
          <w:tcPr>
            <w:tcW w:w="1276"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17888,8</w:t>
            </w:r>
          </w:p>
        </w:tc>
        <w:tc>
          <w:tcPr>
            <w:tcW w:w="1276"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17888,8</w:t>
            </w:r>
          </w:p>
        </w:tc>
        <w:tc>
          <w:tcPr>
            <w:tcW w:w="1276"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17888,8</w:t>
            </w:r>
          </w:p>
        </w:tc>
        <w:tc>
          <w:tcPr>
            <w:tcW w:w="1134"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17888,8</w:t>
            </w:r>
          </w:p>
        </w:tc>
      </w:tr>
      <w:tr w:rsidR="0021491D" w:rsidRPr="009237B2">
        <w:tc>
          <w:tcPr>
            <w:tcW w:w="3402" w:type="dxa"/>
          </w:tcPr>
          <w:p w:rsidR="0021491D" w:rsidRPr="009237B2" w:rsidRDefault="0021491D" w:rsidP="00B722DF">
            <w:pPr>
              <w:pStyle w:val="ConsPlusNormal"/>
              <w:rPr>
                <w:rFonts w:ascii="Times New Roman" w:hAnsi="Times New Roman" w:cs="Times New Roman"/>
                <w:sz w:val="24"/>
                <w:szCs w:val="24"/>
              </w:rPr>
            </w:pPr>
            <w:r w:rsidRPr="009237B2">
              <w:rPr>
                <w:rFonts w:ascii="Times New Roman" w:hAnsi="Times New Roman" w:cs="Times New Roman"/>
                <w:sz w:val="24"/>
                <w:szCs w:val="24"/>
              </w:rPr>
              <w:t>текущие расходы</w:t>
            </w:r>
          </w:p>
        </w:tc>
        <w:tc>
          <w:tcPr>
            <w:tcW w:w="1417"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69810,5</w:t>
            </w:r>
          </w:p>
        </w:tc>
        <w:tc>
          <w:tcPr>
            <w:tcW w:w="1276"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4027,3</w:t>
            </w:r>
          </w:p>
        </w:tc>
        <w:tc>
          <w:tcPr>
            <w:tcW w:w="1134"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1179,1</w:t>
            </w:r>
          </w:p>
        </w:tc>
        <w:tc>
          <w:tcPr>
            <w:tcW w:w="1276"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743,6</w:t>
            </w:r>
          </w:p>
        </w:tc>
        <w:tc>
          <w:tcPr>
            <w:tcW w:w="1275"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12073,7</w:t>
            </w:r>
          </w:p>
        </w:tc>
        <w:tc>
          <w:tcPr>
            <w:tcW w:w="1276"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12946,7</w:t>
            </w:r>
          </w:p>
        </w:tc>
        <w:tc>
          <w:tcPr>
            <w:tcW w:w="1276"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12946,7</w:t>
            </w:r>
          </w:p>
        </w:tc>
        <w:tc>
          <w:tcPr>
            <w:tcW w:w="1276"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12946,7</w:t>
            </w:r>
          </w:p>
        </w:tc>
        <w:tc>
          <w:tcPr>
            <w:tcW w:w="1134"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12946,7</w:t>
            </w:r>
          </w:p>
        </w:tc>
      </w:tr>
      <w:tr w:rsidR="0021491D" w:rsidRPr="009237B2">
        <w:tc>
          <w:tcPr>
            <w:tcW w:w="3402" w:type="dxa"/>
          </w:tcPr>
          <w:p w:rsidR="0021491D" w:rsidRPr="009237B2" w:rsidRDefault="0021491D" w:rsidP="00B722DF">
            <w:pPr>
              <w:pStyle w:val="ConsPlusNormal"/>
              <w:rPr>
                <w:rFonts w:ascii="Times New Roman" w:hAnsi="Times New Roman" w:cs="Times New Roman"/>
                <w:sz w:val="24"/>
                <w:szCs w:val="24"/>
              </w:rPr>
            </w:pPr>
            <w:r w:rsidRPr="009237B2">
              <w:rPr>
                <w:rFonts w:ascii="Times New Roman" w:hAnsi="Times New Roman" w:cs="Times New Roman"/>
                <w:sz w:val="24"/>
                <w:szCs w:val="24"/>
              </w:rPr>
              <w:t>капитальные вложения</w:t>
            </w:r>
          </w:p>
        </w:tc>
        <w:tc>
          <w:tcPr>
            <w:tcW w:w="1417"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56274,0</w:t>
            </w:r>
          </w:p>
        </w:tc>
        <w:tc>
          <w:tcPr>
            <w:tcW w:w="1276"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9424,7</w:t>
            </w:r>
          </w:p>
        </w:tc>
        <w:tc>
          <w:tcPr>
            <w:tcW w:w="1134"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7667,3</w:t>
            </w:r>
          </w:p>
        </w:tc>
        <w:tc>
          <w:tcPr>
            <w:tcW w:w="1276"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14303,9</w:t>
            </w:r>
          </w:p>
        </w:tc>
        <w:tc>
          <w:tcPr>
            <w:tcW w:w="1275"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5109,7</w:t>
            </w:r>
          </w:p>
        </w:tc>
        <w:tc>
          <w:tcPr>
            <w:tcW w:w="1276"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4942,1</w:t>
            </w:r>
          </w:p>
        </w:tc>
        <w:tc>
          <w:tcPr>
            <w:tcW w:w="1276"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4942,1</w:t>
            </w:r>
          </w:p>
        </w:tc>
        <w:tc>
          <w:tcPr>
            <w:tcW w:w="1276"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4942,1</w:t>
            </w:r>
          </w:p>
        </w:tc>
        <w:tc>
          <w:tcPr>
            <w:tcW w:w="1134"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4942,1</w:t>
            </w:r>
          </w:p>
        </w:tc>
      </w:tr>
      <w:tr w:rsidR="0021491D" w:rsidRPr="009237B2">
        <w:tc>
          <w:tcPr>
            <w:tcW w:w="3402" w:type="dxa"/>
          </w:tcPr>
          <w:p w:rsidR="0021491D" w:rsidRPr="009237B2" w:rsidRDefault="0021491D" w:rsidP="00B722DF">
            <w:pPr>
              <w:pStyle w:val="ConsPlusNormal"/>
              <w:rPr>
                <w:rFonts w:ascii="Times New Roman" w:hAnsi="Times New Roman" w:cs="Times New Roman"/>
                <w:sz w:val="24"/>
                <w:szCs w:val="24"/>
              </w:rPr>
            </w:pPr>
            <w:r w:rsidRPr="009237B2">
              <w:rPr>
                <w:rFonts w:ascii="Times New Roman" w:hAnsi="Times New Roman" w:cs="Times New Roman"/>
                <w:sz w:val="24"/>
                <w:szCs w:val="24"/>
              </w:rPr>
              <w:t>Внебюджетные источники, в том числе</w:t>
            </w:r>
          </w:p>
        </w:tc>
        <w:tc>
          <w:tcPr>
            <w:tcW w:w="1417"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2514033,9</w:t>
            </w:r>
          </w:p>
        </w:tc>
        <w:tc>
          <w:tcPr>
            <w:tcW w:w="1276"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102601,8</w:t>
            </w:r>
          </w:p>
        </w:tc>
        <w:tc>
          <w:tcPr>
            <w:tcW w:w="1134"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139508,0</w:t>
            </w:r>
          </w:p>
        </w:tc>
        <w:tc>
          <w:tcPr>
            <w:tcW w:w="1276"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135896,1</w:t>
            </w:r>
          </w:p>
        </w:tc>
        <w:tc>
          <w:tcPr>
            <w:tcW w:w="1275"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427205,6</w:t>
            </w:r>
          </w:p>
        </w:tc>
        <w:tc>
          <w:tcPr>
            <w:tcW w:w="1276"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427205,6</w:t>
            </w:r>
          </w:p>
        </w:tc>
        <w:tc>
          <w:tcPr>
            <w:tcW w:w="1276"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427205,6</w:t>
            </w:r>
          </w:p>
        </w:tc>
        <w:tc>
          <w:tcPr>
            <w:tcW w:w="1276"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427205,6</w:t>
            </w:r>
          </w:p>
        </w:tc>
        <w:tc>
          <w:tcPr>
            <w:tcW w:w="1134"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427205,6</w:t>
            </w:r>
          </w:p>
        </w:tc>
      </w:tr>
      <w:tr w:rsidR="0021491D" w:rsidRPr="009237B2">
        <w:tc>
          <w:tcPr>
            <w:tcW w:w="3402" w:type="dxa"/>
          </w:tcPr>
          <w:p w:rsidR="0021491D" w:rsidRPr="009237B2" w:rsidRDefault="0021491D" w:rsidP="00B722DF">
            <w:pPr>
              <w:pStyle w:val="ConsPlusNormal"/>
              <w:rPr>
                <w:rFonts w:ascii="Times New Roman" w:hAnsi="Times New Roman" w:cs="Times New Roman"/>
                <w:sz w:val="24"/>
                <w:szCs w:val="24"/>
              </w:rPr>
            </w:pPr>
            <w:r w:rsidRPr="009237B2">
              <w:rPr>
                <w:rFonts w:ascii="Times New Roman" w:hAnsi="Times New Roman" w:cs="Times New Roman"/>
                <w:sz w:val="24"/>
                <w:szCs w:val="24"/>
              </w:rPr>
              <w:t>текущие расходы</w:t>
            </w:r>
          </w:p>
        </w:tc>
        <w:tc>
          <w:tcPr>
            <w:tcW w:w="1417"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678315,0</w:t>
            </w:r>
          </w:p>
        </w:tc>
        <w:tc>
          <w:tcPr>
            <w:tcW w:w="1276"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83626,1</w:t>
            </w:r>
          </w:p>
        </w:tc>
        <w:tc>
          <w:tcPr>
            <w:tcW w:w="1134"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89390,0</w:t>
            </w:r>
          </w:p>
        </w:tc>
        <w:tc>
          <w:tcPr>
            <w:tcW w:w="1276"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88519,9</w:t>
            </w:r>
          </w:p>
        </w:tc>
        <w:tc>
          <w:tcPr>
            <w:tcW w:w="1275"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83355,8</w:t>
            </w:r>
          </w:p>
        </w:tc>
        <w:tc>
          <w:tcPr>
            <w:tcW w:w="1276"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83355,8</w:t>
            </w:r>
          </w:p>
        </w:tc>
        <w:tc>
          <w:tcPr>
            <w:tcW w:w="1276"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83355,8</w:t>
            </w:r>
          </w:p>
        </w:tc>
        <w:tc>
          <w:tcPr>
            <w:tcW w:w="1276"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83355,8</w:t>
            </w:r>
          </w:p>
        </w:tc>
        <w:tc>
          <w:tcPr>
            <w:tcW w:w="1134"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83355,8</w:t>
            </w:r>
          </w:p>
        </w:tc>
      </w:tr>
      <w:tr w:rsidR="0021491D" w:rsidRPr="009237B2">
        <w:tc>
          <w:tcPr>
            <w:tcW w:w="3402" w:type="dxa"/>
          </w:tcPr>
          <w:p w:rsidR="0021491D" w:rsidRPr="009237B2" w:rsidRDefault="0021491D" w:rsidP="00B722DF">
            <w:pPr>
              <w:pStyle w:val="ConsPlusNormal"/>
              <w:rPr>
                <w:rFonts w:ascii="Times New Roman" w:hAnsi="Times New Roman" w:cs="Times New Roman"/>
                <w:sz w:val="24"/>
                <w:szCs w:val="24"/>
              </w:rPr>
            </w:pPr>
            <w:r w:rsidRPr="009237B2">
              <w:rPr>
                <w:rFonts w:ascii="Times New Roman" w:hAnsi="Times New Roman" w:cs="Times New Roman"/>
                <w:sz w:val="24"/>
                <w:szCs w:val="24"/>
              </w:rPr>
              <w:t>капитальные вложения</w:t>
            </w:r>
          </w:p>
        </w:tc>
        <w:tc>
          <w:tcPr>
            <w:tcW w:w="1417"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1835718,9</w:t>
            </w:r>
          </w:p>
        </w:tc>
        <w:tc>
          <w:tcPr>
            <w:tcW w:w="1276"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18975,7</w:t>
            </w:r>
          </w:p>
        </w:tc>
        <w:tc>
          <w:tcPr>
            <w:tcW w:w="1134"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50118,0</w:t>
            </w:r>
          </w:p>
        </w:tc>
        <w:tc>
          <w:tcPr>
            <w:tcW w:w="1276"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47376,2</w:t>
            </w:r>
          </w:p>
        </w:tc>
        <w:tc>
          <w:tcPr>
            <w:tcW w:w="1275"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343849,8</w:t>
            </w:r>
          </w:p>
        </w:tc>
        <w:tc>
          <w:tcPr>
            <w:tcW w:w="1276"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343849,8</w:t>
            </w:r>
          </w:p>
        </w:tc>
        <w:tc>
          <w:tcPr>
            <w:tcW w:w="1276"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343849,8</w:t>
            </w:r>
          </w:p>
        </w:tc>
        <w:tc>
          <w:tcPr>
            <w:tcW w:w="1276"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343849,8</w:t>
            </w:r>
          </w:p>
        </w:tc>
        <w:tc>
          <w:tcPr>
            <w:tcW w:w="1134"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343849,8</w:t>
            </w:r>
          </w:p>
        </w:tc>
      </w:tr>
      <w:tr w:rsidR="0021491D" w:rsidRPr="009237B2">
        <w:tc>
          <w:tcPr>
            <w:tcW w:w="14742" w:type="dxa"/>
            <w:gridSpan w:val="10"/>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Проектная часть</w:t>
            </w:r>
          </w:p>
        </w:tc>
      </w:tr>
      <w:tr w:rsidR="0021491D" w:rsidRPr="009237B2">
        <w:tc>
          <w:tcPr>
            <w:tcW w:w="3402" w:type="dxa"/>
          </w:tcPr>
          <w:p w:rsidR="0021491D" w:rsidRPr="009237B2" w:rsidRDefault="0021491D" w:rsidP="00B722DF">
            <w:pPr>
              <w:pStyle w:val="ConsPlusNormal"/>
              <w:rPr>
                <w:rFonts w:ascii="Times New Roman" w:hAnsi="Times New Roman" w:cs="Times New Roman"/>
                <w:sz w:val="24"/>
                <w:szCs w:val="24"/>
              </w:rPr>
            </w:pPr>
            <w:r w:rsidRPr="009237B2">
              <w:rPr>
                <w:rFonts w:ascii="Times New Roman" w:hAnsi="Times New Roman" w:cs="Times New Roman"/>
                <w:sz w:val="24"/>
                <w:szCs w:val="24"/>
              </w:rPr>
              <w:t xml:space="preserve">Реализация регионального проекта </w:t>
            </w:r>
            <w:r w:rsidR="00B722DF" w:rsidRPr="009237B2">
              <w:rPr>
                <w:rFonts w:ascii="Times New Roman" w:hAnsi="Times New Roman" w:cs="Times New Roman"/>
                <w:sz w:val="24"/>
                <w:szCs w:val="24"/>
              </w:rPr>
              <w:t>«</w:t>
            </w:r>
            <w:r w:rsidRPr="009237B2">
              <w:rPr>
                <w:rFonts w:ascii="Times New Roman" w:hAnsi="Times New Roman" w:cs="Times New Roman"/>
                <w:sz w:val="24"/>
                <w:szCs w:val="24"/>
              </w:rPr>
              <w:t>Экспорт продукции АПК</w:t>
            </w:r>
            <w:r w:rsidR="00B722DF" w:rsidRPr="009237B2">
              <w:rPr>
                <w:rFonts w:ascii="Times New Roman" w:hAnsi="Times New Roman" w:cs="Times New Roman"/>
                <w:sz w:val="24"/>
                <w:szCs w:val="24"/>
              </w:rPr>
              <w:t>»</w:t>
            </w:r>
            <w:r w:rsidRPr="009237B2">
              <w:rPr>
                <w:rFonts w:ascii="Times New Roman" w:hAnsi="Times New Roman" w:cs="Times New Roman"/>
                <w:sz w:val="24"/>
                <w:szCs w:val="24"/>
              </w:rPr>
              <w:t xml:space="preserve"> в рамках федерального проекта </w:t>
            </w:r>
            <w:r w:rsidR="00B722DF" w:rsidRPr="009237B2">
              <w:rPr>
                <w:rFonts w:ascii="Times New Roman" w:hAnsi="Times New Roman" w:cs="Times New Roman"/>
                <w:sz w:val="24"/>
                <w:szCs w:val="24"/>
              </w:rPr>
              <w:t>«</w:t>
            </w:r>
            <w:r w:rsidRPr="009237B2">
              <w:rPr>
                <w:rFonts w:ascii="Times New Roman" w:hAnsi="Times New Roman" w:cs="Times New Roman"/>
                <w:sz w:val="24"/>
                <w:szCs w:val="24"/>
              </w:rPr>
              <w:t>Экспорт продукции агропромышленного комплекса</w:t>
            </w:r>
            <w:r w:rsidR="00B722DF" w:rsidRPr="009237B2">
              <w:rPr>
                <w:rFonts w:ascii="Times New Roman" w:hAnsi="Times New Roman" w:cs="Times New Roman"/>
                <w:sz w:val="24"/>
                <w:szCs w:val="24"/>
              </w:rPr>
              <w:t>»</w:t>
            </w:r>
            <w:r w:rsidRPr="009237B2">
              <w:rPr>
                <w:rFonts w:ascii="Times New Roman" w:hAnsi="Times New Roman" w:cs="Times New Roman"/>
                <w:sz w:val="24"/>
                <w:szCs w:val="24"/>
              </w:rPr>
              <w:t>, в том числе</w:t>
            </w:r>
          </w:p>
        </w:tc>
        <w:tc>
          <w:tcPr>
            <w:tcW w:w="1417"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0,0</w:t>
            </w:r>
          </w:p>
        </w:tc>
        <w:tc>
          <w:tcPr>
            <w:tcW w:w="1276"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0,0</w:t>
            </w:r>
          </w:p>
        </w:tc>
        <w:tc>
          <w:tcPr>
            <w:tcW w:w="1134"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0,0</w:t>
            </w:r>
          </w:p>
        </w:tc>
        <w:tc>
          <w:tcPr>
            <w:tcW w:w="1276"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0,0</w:t>
            </w:r>
          </w:p>
        </w:tc>
        <w:tc>
          <w:tcPr>
            <w:tcW w:w="1275"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0,0</w:t>
            </w:r>
          </w:p>
        </w:tc>
        <w:tc>
          <w:tcPr>
            <w:tcW w:w="1276"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0,0</w:t>
            </w:r>
          </w:p>
        </w:tc>
        <w:tc>
          <w:tcPr>
            <w:tcW w:w="1276"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0,0</w:t>
            </w:r>
          </w:p>
        </w:tc>
        <w:tc>
          <w:tcPr>
            <w:tcW w:w="1276"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0,0</w:t>
            </w:r>
          </w:p>
        </w:tc>
        <w:tc>
          <w:tcPr>
            <w:tcW w:w="1134"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0,0</w:t>
            </w:r>
          </w:p>
        </w:tc>
      </w:tr>
      <w:tr w:rsidR="0021491D" w:rsidRPr="009237B2">
        <w:tc>
          <w:tcPr>
            <w:tcW w:w="3402" w:type="dxa"/>
          </w:tcPr>
          <w:p w:rsidR="0021491D" w:rsidRPr="009237B2" w:rsidRDefault="0021491D" w:rsidP="00B722DF">
            <w:pPr>
              <w:pStyle w:val="ConsPlusNormal"/>
              <w:rPr>
                <w:rFonts w:ascii="Times New Roman" w:hAnsi="Times New Roman" w:cs="Times New Roman"/>
                <w:sz w:val="24"/>
                <w:szCs w:val="24"/>
              </w:rPr>
            </w:pPr>
            <w:r w:rsidRPr="009237B2">
              <w:rPr>
                <w:rFonts w:ascii="Times New Roman" w:hAnsi="Times New Roman" w:cs="Times New Roman"/>
                <w:sz w:val="24"/>
                <w:szCs w:val="24"/>
              </w:rPr>
              <w:t>Федеральный бюджет, в том числе</w:t>
            </w:r>
          </w:p>
        </w:tc>
        <w:tc>
          <w:tcPr>
            <w:tcW w:w="1417"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0,0</w:t>
            </w:r>
          </w:p>
        </w:tc>
        <w:tc>
          <w:tcPr>
            <w:tcW w:w="1276"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0,0</w:t>
            </w:r>
          </w:p>
        </w:tc>
        <w:tc>
          <w:tcPr>
            <w:tcW w:w="1134"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0,0</w:t>
            </w:r>
          </w:p>
        </w:tc>
        <w:tc>
          <w:tcPr>
            <w:tcW w:w="1276"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0,0</w:t>
            </w:r>
          </w:p>
        </w:tc>
        <w:tc>
          <w:tcPr>
            <w:tcW w:w="1275"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0,0</w:t>
            </w:r>
          </w:p>
        </w:tc>
        <w:tc>
          <w:tcPr>
            <w:tcW w:w="1276"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0,0</w:t>
            </w:r>
          </w:p>
        </w:tc>
        <w:tc>
          <w:tcPr>
            <w:tcW w:w="1276"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0,0</w:t>
            </w:r>
          </w:p>
        </w:tc>
        <w:tc>
          <w:tcPr>
            <w:tcW w:w="1276"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0,0</w:t>
            </w:r>
          </w:p>
        </w:tc>
        <w:tc>
          <w:tcPr>
            <w:tcW w:w="1134"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0,0</w:t>
            </w:r>
          </w:p>
        </w:tc>
      </w:tr>
      <w:tr w:rsidR="0021491D" w:rsidRPr="009237B2">
        <w:tc>
          <w:tcPr>
            <w:tcW w:w="3402" w:type="dxa"/>
          </w:tcPr>
          <w:p w:rsidR="0021491D" w:rsidRPr="009237B2" w:rsidRDefault="0021491D" w:rsidP="00B722DF">
            <w:pPr>
              <w:pStyle w:val="ConsPlusNormal"/>
              <w:rPr>
                <w:rFonts w:ascii="Times New Roman" w:hAnsi="Times New Roman" w:cs="Times New Roman"/>
                <w:sz w:val="24"/>
                <w:szCs w:val="24"/>
              </w:rPr>
            </w:pPr>
            <w:r w:rsidRPr="009237B2">
              <w:rPr>
                <w:rFonts w:ascii="Times New Roman" w:hAnsi="Times New Roman" w:cs="Times New Roman"/>
                <w:sz w:val="24"/>
                <w:szCs w:val="24"/>
              </w:rPr>
              <w:t>текущие расходы</w:t>
            </w:r>
          </w:p>
        </w:tc>
        <w:tc>
          <w:tcPr>
            <w:tcW w:w="1417"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0,0</w:t>
            </w:r>
          </w:p>
        </w:tc>
        <w:tc>
          <w:tcPr>
            <w:tcW w:w="1276"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0,0</w:t>
            </w:r>
          </w:p>
        </w:tc>
        <w:tc>
          <w:tcPr>
            <w:tcW w:w="1134"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0,0</w:t>
            </w:r>
          </w:p>
        </w:tc>
        <w:tc>
          <w:tcPr>
            <w:tcW w:w="1276"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0,0</w:t>
            </w:r>
          </w:p>
        </w:tc>
        <w:tc>
          <w:tcPr>
            <w:tcW w:w="1275"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0,0</w:t>
            </w:r>
          </w:p>
        </w:tc>
        <w:tc>
          <w:tcPr>
            <w:tcW w:w="1276"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0,0</w:t>
            </w:r>
          </w:p>
        </w:tc>
        <w:tc>
          <w:tcPr>
            <w:tcW w:w="1276"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0,0</w:t>
            </w:r>
          </w:p>
        </w:tc>
        <w:tc>
          <w:tcPr>
            <w:tcW w:w="1276"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0,0</w:t>
            </w:r>
          </w:p>
        </w:tc>
        <w:tc>
          <w:tcPr>
            <w:tcW w:w="1134"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0,0</w:t>
            </w:r>
          </w:p>
        </w:tc>
      </w:tr>
      <w:tr w:rsidR="0021491D" w:rsidRPr="009237B2">
        <w:tc>
          <w:tcPr>
            <w:tcW w:w="3402" w:type="dxa"/>
          </w:tcPr>
          <w:p w:rsidR="0021491D" w:rsidRPr="009237B2" w:rsidRDefault="0021491D" w:rsidP="00B722DF">
            <w:pPr>
              <w:pStyle w:val="ConsPlusNormal"/>
              <w:rPr>
                <w:rFonts w:ascii="Times New Roman" w:hAnsi="Times New Roman" w:cs="Times New Roman"/>
                <w:sz w:val="24"/>
                <w:szCs w:val="24"/>
              </w:rPr>
            </w:pPr>
            <w:r w:rsidRPr="009237B2">
              <w:rPr>
                <w:rFonts w:ascii="Times New Roman" w:hAnsi="Times New Roman" w:cs="Times New Roman"/>
                <w:sz w:val="24"/>
                <w:szCs w:val="24"/>
              </w:rPr>
              <w:t>Бюджет Астраханской области, в том числе</w:t>
            </w:r>
          </w:p>
        </w:tc>
        <w:tc>
          <w:tcPr>
            <w:tcW w:w="1417"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0,0</w:t>
            </w:r>
          </w:p>
        </w:tc>
        <w:tc>
          <w:tcPr>
            <w:tcW w:w="1276"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0,0</w:t>
            </w:r>
          </w:p>
        </w:tc>
        <w:tc>
          <w:tcPr>
            <w:tcW w:w="1134"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0,0</w:t>
            </w:r>
          </w:p>
        </w:tc>
        <w:tc>
          <w:tcPr>
            <w:tcW w:w="1276"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0,0</w:t>
            </w:r>
          </w:p>
        </w:tc>
        <w:tc>
          <w:tcPr>
            <w:tcW w:w="1275"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0,0</w:t>
            </w:r>
          </w:p>
        </w:tc>
        <w:tc>
          <w:tcPr>
            <w:tcW w:w="1276"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0,0</w:t>
            </w:r>
          </w:p>
        </w:tc>
        <w:tc>
          <w:tcPr>
            <w:tcW w:w="1276"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0,0</w:t>
            </w:r>
          </w:p>
        </w:tc>
        <w:tc>
          <w:tcPr>
            <w:tcW w:w="1276"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0,0</w:t>
            </w:r>
          </w:p>
        </w:tc>
        <w:tc>
          <w:tcPr>
            <w:tcW w:w="1134"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0,0</w:t>
            </w:r>
          </w:p>
        </w:tc>
      </w:tr>
      <w:tr w:rsidR="0021491D" w:rsidRPr="009237B2">
        <w:tc>
          <w:tcPr>
            <w:tcW w:w="3402" w:type="dxa"/>
          </w:tcPr>
          <w:p w:rsidR="0021491D" w:rsidRPr="009237B2" w:rsidRDefault="0021491D" w:rsidP="00B722DF">
            <w:pPr>
              <w:pStyle w:val="ConsPlusNormal"/>
              <w:rPr>
                <w:rFonts w:ascii="Times New Roman" w:hAnsi="Times New Roman" w:cs="Times New Roman"/>
                <w:sz w:val="24"/>
                <w:szCs w:val="24"/>
              </w:rPr>
            </w:pPr>
            <w:r w:rsidRPr="009237B2">
              <w:rPr>
                <w:rFonts w:ascii="Times New Roman" w:hAnsi="Times New Roman" w:cs="Times New Roman"/>
                <w:sz w:val="24"/>
                <w:szCs w:val="24"/>
              </w:rPr>
              <w:t>текущие расходы</w:t>
            </w:r>
          </w:p>
        </w:tc>
        <w:tc>
          <w:tcPr>
            <w:tcW w:w="1417"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0,0</w:t>
            </w:r>
          </w:p>
        </w:tc>
        <w:tc>
          <w:tcPr>
            <w:tcW w:w="1276"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0,0</w:t>
            </w:r>
          </w:p>
        </w:tc>
        <w:tc>
          <w:tcPr>
            <w:tcW w:w="1134"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0,0</w:t>
            </w:r>
          </w:p>
        </w:tc>
        <w:tc>
          <w:tcPr>
            <w:tcW w:w="1276"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0,0</w:t>
            </w:r>
          </w:p>
        </w:tc>
        <w:tc>
          <w:tcPr>
            <w:tcW w:w="1275"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0,0</w:t>
            </w:r>
          </w:p>
        </w:tc>
        <w:tc>
          <w:tcPr>
            <w:tcW w:w="1276"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0,0</w:t>
            </w:r>
          </w:p>
        </w:tc>
        <w:tc>
          <w:tcPr>
            <w:tcW w:w="1276"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0,0</w:t>
            </w:r>
          </w:p>
        </w:tc>
        <w:tc>
          <w:tcPr>
            <w:tcW w:w="1276"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0,0</w:t>
            </w:r>
          </w:p>
        </w:tc>
        <w:tc>
          <w:tcPr>
            <w:tcW w:w="1134"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0,0</w:t>
            </w:r>
          </w:p>
        </w:tc>
      </w:tr>
      <w:tr w:rsidR="0021491D" w:rsidRPr="009237B2">
        <w:tc>
          <w:tcPr>
            <w:tcW w:w="3402" w:type="dxa"/>
          </w:tcPr>
          <w:p w:rsidR="0021491D" w:rsidRPr="009237B2" w:rsidRDefault="0021491D" w:rsidP="00B722DF">
            <w:pPr>
              <w:pStyle w:val="ConsPlusNormal"/>
              <w:rPr>
                <w:rFonts w:ascii="Times New Roman" w:hAnsi="Times New Roman" w:cs="Times New Roman"/>
                <w:sz w:val="24"/>
                <w:szCs w:val="24"/>
              </w:rPr>
            </w:pPr>
            <w:r w:rsidRPr="009237B2">
              <w:rPr>
                <w:rFonts w:ascii="Times New Roman" w:hAnsi="Times New Roman" w:cs="Times New Roman"/>
                <w:sz w:val="24"/>
                <w:szCs w:val="24"/>
              </w:rPr>
              <w:t>Внебюджетные источники, в том числе</w:t>
            </w:r>
          </w:p>
        </w:tc>
        <w:tc>
          <w:tcPr>
            <w:tcW w:w="1417"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0,0</w:t>
            </w:r>
          </w:p>
        </w:tc>
        <w:tc>
          <w:tcPr>
            <w:tcW w:w="1276"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0,0</w:t>
            </w:r>
          </w:p>
        </w:tc>
        <w:tc>
          <w:tcPr>
            <w:tcW w:w="1134"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0,0</w:t>
            </w:r>
          </w:p>
        </w:tc>
        <w:tc>
          <w:tcPr>
            <w:tcW w:w="1276"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0,0</w:t>
            </w:r>
          </w:p>
        </w:tc>
        <w:tc>
          <w:tcPr>
            <w:tcW w:w="1275"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0,0</w:t>
            </w:r>
          </w:p>
        </w:tc>
        <w:tc>
          <w:tcPr>
            <w:tcW w:w="1276"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0,0</w:t>
            </w:r>
          </w:p>
        </w:tc>
        <w:tc>
          <w:tcPr>
            <w:tcW w:w="1276"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0,0</w:t>
            </w:r>
          </w:p>
        </w:tc>
        <w:tc>
          <w:tcPr>
            <w:tcW w:w="1276"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0,0</w:t>
            </w:r>
          </w:p>
        </w:tc>
        <w:tc>
          <w:tcPr>
            <w:tcW w:w="1134"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0,0</w:t>
            </w:r>
          </w:p>
        </w:tc>
      </w:tr>
      <w:tr w:rsidR="0021491D" w:rsidRPr="009237B2">
        <w:tc>
          <w:tcPr>
            <w:tcW w:w="3402" w:type="dxa"/>
          </w:tcPr>
          <w:p w:rsidR="0021491D" w:rsidRPr="009237B2" w:rsidRDefault="0021491D" w:rsidP="00B722DF">
            <w:pPr>
              <w:pStyle w:val="ConsPlusNormal"/>
              <w:rPr>
                <w:rFonts w:ascii="Times New Roman" w:hAnsi="Times New Roman" w:cs="Times New Roman"/>
                <w:sz w:val="24"/>
                <w:szCs w:val="24"/>
              </w:rPr>
            </w:pPr>
            <w:r w:rsidRPr="009237B2">
              <w:rPr>
                <w:rFonts w:ascii="Times New Roman" w:hAnsi="Times New Roman" w:cs="Times New Roman"/>
                <w:sz w:val="24"/>
                <w:szCs w:val="24"/>
              </w:rPr>
              <w:lastRenderedPageBreak/>
              <w:t>текущие расходы</w:t>
            </w:r>
          </w:p>
        </w:tc>
        <w:tc>
          <w:tcPr>
            <w:tcW w:w="1417"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0,0</w:t>
            </w:r>
          </w:p>
        </w:tc>
        <w:tc>
          <w:tcPr>
            <w:tcW w:w="1276"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0,0</w:t>
            </w:r>
          </w:p>
        </w:tc>
        <w:tc>
          <w:tcPr>
            <w:tcW w:w="1134"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0,0</w:t>
            </w:r>
          </w:p>
        </w:tc>
        <w:tc>
          <w:tcPr>
            <w:tcW w:w="1276"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0,0</w:t>
            </w:r>
          </w:p>
        </w:tc>
        <w:tc>
          <w:tcPr>
            <w:tcW w:w="1275"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0,0</w:t>
            </w:r>
          </w:p>
        </w:tc>
        <w:tc>
          <w:tcPr>
            <w:tcW w:w="1276"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0,0</w:t>
            </w:r>
          </w:p>
        </w:tc>
        <w:tc>
          <w:tcPr>
            <w:tcW w:w="1276"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0,0</w:t>
            </w:r>
          </w:p>
        </w:tc>
        <w:tc>
          <w:tcPr>
            <w:tcW w:w="1276"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0,0</w:t>
            </w:r>
          </w:p>
        </w:tc>
        <w:tc>
          <w:tcPr>
            <w:tcW w:w="1134"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0,0</w:t>
            </w:r>
          </w:p>
        </w:tc>
      </w:tr>
      <w:tr w:rsidR="0021491D" w:rsidRPr="009237B2">
        <w:tc>
          <w:tcPr>
            <w:tcW w:w="3402" w:type="dxa"/>
          </w:tcPr>
          <w:p w:rsidR="0021491D" w:rsidRPr="009237B2" w:rsidRDefault="0021491D" w:rsidP="00B722DF">
            <w:pPr>
              <w:pStyle w:val="ConsPlusNormal"/>
              <w:rPr>
                <w:rFonts w:ascii="Times New Roman" w:hAnsi="Times New Roman" w:cs="Times New Roman"/>
                <w:sz w:val="24"/>
                <w:szCs w:val="24"/>
              </w:rPr>
            </w:pPr>
            <w:r w:rsidRPr="009237B2">
              <w:rPr>
                <w:rFonts w:ascii="Times New Roman" w:hAnsi="Times New Roman" w:cs="Times New Roman"/>
                <w:sz w:val="24"/>
                <w:szCs w:val="24"/>
              </w:rPr>
              <w:t xml:space="preserve">Подпрограмма </w:t>
            </w:r>
            <w:r w:rsidR="00B722DF" w:rsidRPr="009237B2">
              <w:rPr>
                <w:rFonts w:ascii="Times New Roman" w:hAnsi="Times New Roman" w:cs="Times New Roman"/>
                <w:sz w:val="24"/>
                <w:szCs w:val="24"/>
              </w:rPr>
              <w:t>«</w:t>
            </w:r>
            <w:r w:rsidRPr="009237B2">
              <w:rPr>
                <w:rFonts w:ascii="Times New Roman" w:hAnsi="Times New Roman" w:cs="Times New Roman"/>
                <w:sz w:val="24"/>
                <w:szCs w:val="24"/>
              </w:rPr>
              <w:t>Развитие сельского хозяйства и мелиоративного комплекса Астраханской области, эффективное вовлечение в оборот земель сельскохозяйственного назначения</w:t>
            </w:r>
            <w:r w:rsidR="00B722DF" w:rsidRPr="009237B2">
              <w:rPr>
                <w:rFonts w:ascii="Times New Roman" w:hAnsi="Times New Roman" w:cs="Times New Roman"/>
                <w:sz w:val="24"/>
                <w:szCs w:val="24"/>
              </w:rPr>
              <w:t>»</w:t>
            </w:r>
          </w:p>
          <w:p w:rsidR="0021491D" w:rsidRPr="009237B2" w:rsidRDefault="0021491D" w:rsidP="00B722DF">
            <w:pPr>
              <w:pStyle w:val="ConsPlusNormal"/>
              <w:rPr>
                <w:rFonts w:ascii="Times New Roman" w:hAnsi="Times New Roman" w:cs="Times New Roman"/>
                <w:sz w:val="24"/>
                <w:szCs w:val="24"/>
              </w:rPr>
            </w:pPr>
            <w:proofErr w:type="gramStart"/>
            <w:r w:rsidRPr="009237B2">
              <w:rPr>
                <w:rFonts w:ascii="Times New Roman" w:hAnsi="Times New Roman" w:cs="Times New Roman"/>
                <w:sz w:val="24"/>
                <w:szCs w:val="24"/>
              </w:rPr>
              <w:t>(мероприятия в рамках федеральных проектов, не входящих в состав национального проекта (в случае если федеральными органами исполнительной власти Российской Федерации не предусмотрены требования по разработке соответствующих региональных проектов и (или) предусмотрено выделение отдельной подпрограммы, соответствующей государственной программе Российской Федерации), в том числе</w:t>
            </w:r>
            <w:proofErr w:type="gramEnd"/>
          </w:p>
        </w:tc>
        <w:tc>
          <w:tcPr>
            <w:tcW w:w="1417"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12036078,2</w:t>
            </w:r>
          </w:p>
        </w:tc>
        <w:tc>
          <w:tcPr>
            <w:tcW w:w="1276"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1153124,9</w:t>
            </w:r>
          </w:p>
        </w:tc>
        <w:tc>
          <w:tcPr>
            <w:tcW w:w="1134"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1207102,2</w:t>
            </w:r>
          </w:p>
        </w:tc>
        <w:tc>
          <w:tcPr>
            <w:tcW w:w="1276"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1204676,1</w:t>
            </w:r>
          </w:p>
        </w:tc>
        <w:tc>
          <w:tcPr>
            <w:tcW w:w="1275"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1694235,0</w:t>
            </w:r>
          </w:p>
        </w:tc>
        <w:tc>
          <w:tcPr>
            <w:tcW w:w="1276"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1694235,0</w:t>
            </w:r>
          </w:p>
        </w:tc>
        <w:tc>
          <w:tcPr>
            <w:tcW w:w="1276"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1694235,0</w:t>
            </w:r>
          </w:p>
        </w:tc>
        <w:tc>
          <w:tcPr>
            <w:tcW w:w="1276"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1694235,0</w:t>
            </w:r>
          </w:p>
        </w:tc>
        <w:tc>
          <w:tcPr>
            <w:tcW w:w="1134"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1694235,0</w:t>
            </w:r>
          </w:p>
        </w:tc>
      </w:tr>
      <w:tr w:rsidR="0021491D" w:rsidRPr="009237B2">
        <w:tc>
          <w:tcPr>
            <w:tcW w:w="3402" w:type="dxa"/>
          </w:tcPr>
          <w:p w:rsidR="0021491D" w:rsidRPr="009237B2" w:rsidRDefault="0021491D" w:rsidP="00B722DF">
            <w:pPr>
              <w:pStyle w:val="ConsPlusNormal"/>
              <w:rPr>
                <w:rFonts w:ascii="Times New Roman" w:hAnsi="Times New Roman" w:cs="Times New Roman"/>
                <w:sz w:val="24"/>
                <w:szCs w:val="24"/>
              </w:rPr>
            </w:pPr>
            <w:r w:rsidRPr="009237B2">
              <w:rPr>
                <w:rFonts w:ascii="Times New Roman" w:hAnsi="Times New Roman" w:cs="Times New Roman"/>
                <w:sz w:val="24"/>
                <w:szCs w:val="24"/>
              </w:rPr>
              <w:t>текущие расходы</w:t>
            </w:r>
          </w:p>
        </w:tc>
        <w:tc>
          <w:tcPr>
            <w:tcW w:w="1417"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10082727,3</w:t>
            </w:r>
          </w:p>
        </w:tc>
        <w:tc>
          <w:tcPr>
            <w:tcW w:w="1276"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1134149,2</w:t>
            </w:r>
          </w:p>
        </w:tc>
        <w:tc>
          <w:tcPr>
            <w:tcW w:w="1134"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1156984,2</w:t>
            </w:r>
          </w:p>
        </w:tc>
        <w:tc>
          <w:tcPr>
            <w:tcW w:w="1276"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1157299,9</w:t>
            </w:r>
          </w:p>
        </w:tc>
        <w:tc>
          <w:tcPr>
            <w:tcW w:w="1275"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1326858,8</w:t>
            </w:r>
          </w:p>
        </w:tc>
        <w:tc>
          <w:tcPr>
            <w:tcW w:w="1276"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1326858,8</w:t>
            </w:r>
          </w:p>
        </w:tc>
        <w:tc>
          <w:tcPr>
            <w:tcW w:w="1276"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1326858,8</w:t>
            </w:r>
          </w:p>
        </w:tc>
        <w:tc>
          <w:tcPr>
            <w:tcW w:w="1276"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1326858,8</w:t>
            </w:r>
          </w:p>
        </w:tc>
        <w:tc>
          <w:tcPr>
            <w:tcW w:w="1134"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1326858,8</w:t>
            </w:r>
          </w:p>
        </w:tc>
      </w:tr>
      <w:tr w:rsidR="0021491D" w:rsidRPr="009237B2">
        <w:tc>
          <w:tcPr>
            <w:tcW w:w="3402" w:type="dxa"/>
          </w:tcPr>
          <w:p w:rsidR="0021491D" w:rsidRPr="009237B2" w:rsidRDefault="0021491D" w:rsidP="00B722DF">
            <w:pPr>
              <w:pStyle w:val="ConsPlusNormal"/>
              <w:rPr>
                <w:rFonts w:ascii="Times New Roman" w:hAnsi="Times New Roman" w:cs="Times New Roman"/>
                <w:sz w:val="24"/>
                <w:szCs w:val="24"/>
              </w:rPr>
            </w:pPr>
            <w:r w:rsidRPr="009237B2">
              <w:rPr>
                <w:rFonts w:ascii="Times New Roman" w:hAnsi="Times New Roman" w:cs="Times New Roman"/>
                <w:sz w:val="24"/>
                <w:szCs w:val="24"/>
              </w:rPr>
              <w:t>капитальные вложения</w:t>
            </w:r>
          </w:p>
        </w:tc>
        <w:tc>
          <w:tcPr>
            <w:tcW w:w="1417"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1953350,9</w:t>
            </w:r>
          </w:p>
        </w:tc>
        <w:tc>
          <w:tcPr>
            <w:tcW w:w="1276"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18975,7</w:t>
            </w:r>
          </w:p>
        </w:tc>
        <w:tc>
          <w:tcPr>
            <w:tcW w:w="1134"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50118,0</w:t>
            </w:r>
          </w:p>
        </w:tc>
        <w:tc>
          <w:tcPr>
            <w:tcW w:w="1276"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47376,2</w:t>
            </w:r>
          </w:p>
        </w:tc>
        <w:tc>
          <w:tcPr>
            <w:tcW w:w="1275"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367376,2</w:t>
            </w:r>
          </w:p>
        </w:tc>
        <w:tc>
          <w:tcPr>
            <w:tcW w:w="1276"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367376,2</w:t>
            </w:r>
          </w:p>
        </w:tc>
        <w:tc>
          <w:tcPr>
            <w:tcW w:w="1276"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367376,2</w:t>
            </w:r>
          </w:p>
        </w:tc>
        <w:tc>
          <w:tcPr>
            <w:tcW w:w="1276"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367376,2</w:t>
            </w:r>
          </w:p>
        </w:tc>
        <w:tc>
          <w:tcPr>
            <w:tcW w:w="1134"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367376,2</w:t>
            </w:r>
          </w:p>
        </w:tc>
      </w:tr>
      <w:tr w:rsidR="0021491D" w:rsidRPr="009237B2">
        <w:tc>
          <w:tcPr>
            <w:tcW w:w="3402" w:type="dxa"/>
          </w:tcPr>
          <w:p w:rsidR="0021491D" w:rsidRPr="009237B2" w:rsidRDefault="0021491D" w:rsidP="00B722DF">
            <w:pPr>
              <w:pStyle w:val="ConsPlusNormal"/>
              <w:rPr>
                <w:rFonts w:ascii="Times New Roman" w:hAnsi="Times New Roman" w:cs="Times New Roman"/>
                <w:sz w:val="24"/>
                <w:szCs w:val="24"/>
              </w:rPr>
            </w:pPr>
            <w:r w:rsidRPr="009237B2">
              <w:rPr>
                <w:rFonts w:ascii="Times New Roman" w:hAnsi="Times New Roman" w:cs="Times New Roman"/>
                <w:sz w:val="24"/>
                <w:szCs w:val="24"/>
              </w:rPr>
              <w:lastRenderedPageBreak/>
              <w:t>Федеральный бюджет, в том числе</w:t>
            </w:r>
          </w:p>
        </w:tc>
        <w:tc>
          <w:tcPr>
            <w:tcW w:w="1417"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8117025,2</w:t>
            </w:r>
          </w:p>
        </w:tc>
        <w:tc>
          <w:tcPr>
            <w:tcW w:w="1276"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867492,3</w:t>
            </w:r>
          </w:p>
        </w:tc>
        <w:tc>
          <w:tcPr>
            <w:tcW w:w="1134"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903481,1</w:t>
            </w:r>
          </w:p>
        </w:tc>
        <w:tc>
          <w:tcPr>
            <w:tcW w:w="1276"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900175,3</w:t>
            </w:r>
          </w:p>
        </w:tc>
        <w:tc>
          <w:tcPr>
            <w:tcW w:w="1275"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1089175,3</w:t>
            </w:r>
          </w:p>
        </w:tc>
        <w:tc>
          <w:tcPr>
            <w:tcW w:w="1276"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1089175,3</w:t>
            </w:r>
          </w:p>
        </w:tc>
        <w:tc>
          <w:tcPr>
            <w:tcW w:w="1276"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1089175,3</w:t>
            </w:r>
          </w:p>
        </w:tc>
        <w:tc>
          <w:tcPr>
            <w:tcW w:w="1276"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1089175,3</w:t>
            </w:r>
          </w:p>
        </w:tc>
        <w:tc>
          <w:tcPr>
            <w:tcW w:w="1134"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1089175,3</w:t>
            </w:r>
          </w:p>
        </w:tc>
      </w:tr>
      <w:tr w:rsidR="0021491D" w:rsidRPr="009237B2">
        <w:tc>
          <w:tcPr>
            <w:tcW w:w="3402" w:type="dxa"/>
          </w:tcPr>
          <w:p w:rsidR="0021491D" w:rsidRPr="009237B2" w:rsidRDefault="0021491D" w:rsidP="00B722DF">
            <w:pPr>
              <w:pStyle w:val="ConsPlusNormal"/>
              <w:rPr>
                <w:rFonts w:ascii="Times New Roman" w:hAnsi="Times New Roman" w:cs="Times New Roman"/>
                <w:sz w:val="24"/>
                <w:szCs w:val="24"/>
              </w:rPr>
            </w:pPr>
            <w:r w:rsidRPr="009237B2">
              <w:rPr>
                <w:rFonts w:ascii="Times New Roman" w:hAnsi="Times New Roman" w:cs="Times New Roman"/>
                <w:sz w:val="24"/>
                <w:szCs w:val="24"/>
              </w:rPr>
              <w:t>текущие расходы</w:t>
            </w:r>
          </w:p>
        </w:tc>
        <w:tc>
          <w:tcPr>
            <w:tcW w:w="1417"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7997025,2</w:t>
            </w:r>
          </w:p>
        </w:tc>
        <w:tc>
          <w:tcPr>
            <w:tcW w:w="1276"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867492,3</w:t>
            </w:r>
          </w:p>
        </w:tc>
        <w:tc>
          <w:tcPr>
            <w:tcW w:w="1134"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903481,1</w:t>
            </w:r>
          </w:p>
        </w:tc>
        <w:tc>
          <w:tcPr>
            <w:tcW w:w="1276"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900175,3</w:t>
            </w:r>
          </w:p>
        </w:tc>
        <w:tc>
          <w:tcPr>
            <w:tcW w:w="1275"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1065175,3</w:t>
            </w:r>
          </w:p>
        </w:tc>
        <w:tc>
          <w:tcPr>
            <w:tcW w:w="1276"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1065175,3</w:t>
            </w:r>
          </w:p>
        </w:tc>
        <w:tc>
          <w:tcPr>
            <w:tcW w:w="1276"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1065175,3</w:t>
            </w:r>
          </w:p>
        </w:tc>
        <w:tc>
          <w:tcPr>
            <w:tcW w:w="1276"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1065175,3</w:t>
            </w:r>
          </w:p>
        </w:tc>
        <w:tc>
          <w:tcPr>
            <w:tcW w:w="1134"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1065175,3</w:t>
            </w:r>
          </w:p>
        </w:tc>
      </w:tr>
      <w:tr w:rsidR="0021491D" w:rsidRPr="009237B2">
        <w:tc>
          <w:tcPr>
            <w:tcW w:w="3402" w:type="dxa"/>
          </w:tcPr>
          <w:p w:rsidR="0021491D" w:rsidRPr="009237B2" w:rsidRDefault="0021491D" w:rsidP="00B722DF">
            <w:pPr>
              <w:pStyle w:val="ConsPlusNormal"/>
              <w:rPr>
                <w:rFonts w:ascii="Times New Roman" w:hAnsi="Times New Roman" w:cs="Times New Roman"/>
                <w:sz w:val="24"/>
                <w:szCs w:val="24"/>
              </w:rPr>
            </w:pPr>
            <w:r w:rsidRPr="009237B2">
              <w:rPr>
                <w:rFonts w:ascii="Times New Roman" w:hAnsi="Times New Roman" w:cs="Times New Roman"/>
                <w:sz w:val="24"/>
                <w:szCs w:val="24"/>
              </w:rPr>
              <w:t>капитальные вложения</w:t>
            </w:r>
          </w:p>
        </w:tc>
        <w:tc>
          <w:tcPr>
            <w:tcW w:w="1417"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120000,0</w:t>
            </w:r>
          </w:p>
        </w:tc>
        <w:tc>
          <w:tcPr>
            <w:tcW w:w="1276"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0,0</w:t>
            </w:r>
          </w:p>
        </w:tc>
        <w:tc>
          <w:tcPr>
            <w:tcW w:w="1134"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0,0</w:t>
            </w:r>
          </w:p>
        </w:tc>
        <w:tc>
          <w:tcPr>
            <w:tcW w:w="1276"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0,0</w:t>
            </w:r>
          </w:p>
        </w:tc>
        <w:tc>
          <w:tcPr>
            <w:tcW w:w="1275"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24000,0</w:t>
            </w:r>
          </w:p>
        </w:tc>
        <w:tc>
          <w:tcPr>
            <w:tcW w:w="1276"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24000,0</w:t>
            </w:r>
          </w:p>
        </w:tc>
        <w:tc>
          <w:tcPr>
            <w:tcW w:w="1276"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24000,0</w:t>
            </w:r>
          </w:p>
        </w:tc>
        <w:tc>
          <w:tcPr>
            <w:tcW w:w="1276"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24000,0</w:t>
            </w:r>
          </w:p>
        </w:tc>
        <w:tc>
          <w:tcPr>
            <w:tcW w:w="1134"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24000,0</w:t>
            </w:r>
          </w:p>
        </w:tc>
      </w:tr>
      <w:tr w:rsidR="0021491D" w:rsidRPr="009237B2">
        <w:tc>
          <w:tcPr>
            <w:tcW w:w="3402" w:type="dxa"/>
          </w:tcPr>
          <w:p w:rsidR="0021491D" w:rsidRPr="009237B2" w:rsidRDefault="0021491D" w:rsidP="00B722DF">
            <w:pPr>
              <w:pStyle w:val="ConsPlusNormal"/>
              <w:rPr>
                <w:rFonts w:ascii="Times New Roman" w:hAnsi="Times New Roman" w:cs="Times New Roman"/>
                <w:sz w:val="24"/>
                <w:szCs w:val="24"/>
              </w:rPr>
            </w:pPr>
            <w:r w:rsidRPr="009237B2">
              <w:rPr>
                <w:rFonts w:ascii="Times New Roman" w:hAnsi="Times New Roman" w:cs="Times New Roman"/>
                <w:sz w:val="24"/>
                <w:szCs w:val="24"/>
              </w:rPr>
              <w:t>Бюджет Астраханской области, в том числе</w:t>
            </w:r>
          </w:p>
        </w:tc>
        <w:tc>
          <w:tcPr>
            <w:tcW w:w="1417"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1568312,7</w:t>
            </w:r>
          </w:p>
        </w:tc>
        <w:tc>
          <w:tcPr>
            <w:tcW w:w="1276"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187414,4</w:t>
            </w:r>
          </w:p>
        </w:tc>
        <w:tc>
          <w:tcPr>
            <w:tcW w:w="1134"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170336,4</w:t>
            </w:r>
          </w:p>
        </w:tc>
        <w:tc>
          <w:tcPr>
            <w:tcW w:w="1276"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172127,9</w:t>
            </w:r>
          </w:p>
        </w:tc>
        <w:tc>
          <w:tcPr>
            <w:tcW w:w="1275"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207686,8</w:t>
            </w:r>
          </w:p>
        </w:tc>
        <w:tc>
          <w:tcPr>
            <w:tcW w:w="1276"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207686,8</w:t>
            </w:r>
          </w:p>
        </w:tc>
        <w:tc>
          <w:tcPr>
            <w:tcW w:w="1276"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207686,8</w:t>
            </w:r>
          </w:p>
        </w:tc>
        <w:tc>
          <w:tcPr>
            <w:tcW w:w="1276"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207686,8</w:t>
            </w:r>
          </w:p>
        </w:tc>
        <w:tc>
          <w:tcPr>
            <w:tcW w:w="1134"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207686,8</w:t>
            </w:r>
          </w:p>
        </w:tc>
      </w:tr>
      <w:tr w:rsidR="0021491D" w:rsidRPr="009237B2">
        <w:tc>
          <w:tcPr>
            <w:tcW w:w="3402" w:type="dxa"/>
          </w:tcPr>
          <w:p w:rsidR="0021491D" w:rsidRPr="009237B2" w:rsidRDefault="0021491D" w:rsidP="00B722DF">
            <w:pPr>
              <w:pStyle w:val="ConsPlusNormal"/>
              <w:rPr>
                <w:rFonts w:ascii="Times New Roman" w:hAnsi="Times New Roman" w:cs="Times New Roman"/>
                <w:sz w:val="24"/>
                <w:szCs w:val="24"/>
              </w:rPr>
            </w:pPr>
            <w:r w:rsidRPr="009237B2">
              <w:rPr>
                <w:rFonts w:ascii="Times New Roman" w:hAnsi="Times New Roman" w:cs="Times New Roman"/>
                <w:sz w:val="24"/>
                <w:szCs w:val="24"/>
              </w:rPr>
              <w:t>текущие расходы</w:t>
            </w:r>
          </w:p>
        </w:tc>
        <w:tc>
          <w:tcPr>
            <w:tcW w:w="1417"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1488312,7</w:t>
            </w:r>
          </w:p>
        </w:tc>
        <w:tc>
          <w:tcPr>
            <w:tcW w:w="1276"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187414,4</w:t>
            </w:r>
          </w:p>
        </w:tc>
        <w:tc>
          <w:tcPr>
            <w:tcW w:w="1134"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170336,4</w:t>
            </w:r>
          </w:p>
        </w:tc>
        <w:tc>
          <w:tcPr>
            <w:tcW w:w="1276"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172127,9</w:t>
            </w:r>
          </w:p>
        </w:tc>
        <w:tc>
          <w:tcPr>
            <w:tcW w:w="1275"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191686,8</w:t>
            </w:r>
          </w:p>
        </w:tc>
        <w:tc>
          <w:tcPr>
            <w:tcW w:w="1276"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191686,8</w:t>
            </w:r>
          </w:p>
        </w:tc>
        <w:tc>
          <w:tcPr>
            <w:tcW w:w="1276"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191686,8</w:t>
            </w:r>
          </w:p>
        </w:tc>
        <w:tc>
          <w:tcPr>
            <w:tcW w:w="1276"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191686,8</w:t>
            </w:r>
          </w:p>
        </w:tc>
        <w:tc>
          <w:tcPr>
            <w:tcW w:w="1134"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191686,8</w:t>
            </w:r>
          </w:p>
        </w:tc>
      </w:tr>
      <w:tr w:rsidR="0021491D" w:rsidRPr="009237B2">
        <w:tc>
          <w:tcPr>
            <w:tcW w:w="3402" w:type="dxa"/>
          </w:tcPr>
          <w:p w:rsidR="0021491D" w:rsidRPr="009237B2" w:rsidRDefault="0021491D" w:rsidP="00B722DF">
            <w:pPr>
              <w:pStyle w:val="ConsPlusNormal"/>
              <w:rPr>
                <w:rFonts w:ascii="Times New Roman" w:hAnsi="Times New Roman" w:cs="Times New Roman"/>
                <w:sz w:val="24"/>
                <w:szCs w:val="24"/>
              </w:rPr>
            </w:pPr>
            <w:r w:rsidRPr="009237B2">
              <w:rPr>
                <w:rFonts w:ascii="Times New Roman" w:hAnsi="Times New Roman" w:cs="Times New Roman"/>
                <w:sz w:val="24"/>
                <w:szCs w:val="24"/>
              </w:rPr>
              <w:t>капитальные вложения</w:t>
            </w:r>
          </w:p>
        </w:tc>
        <w:tc>
          <w:tcPr>
            <w:tcW w:w="1417"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80000,0</w:t>
            </w:r>
          </w:p>
        </w:tc>
        <w:tc>
          <w:tcPr>
            <w:tcW w:w="1276"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0,0</w:t>
            </w:r>
          </w:p>
        </w:tc>
        <w:tc>
          <w:tcPr>
            <w:tcW w:w="1134"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0,0</w:t>
            </w:r>
          </w:p>
        </w:tc>
        <w:tc>
          <w:tcPr>
            <w:tcW w:w="1276"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0,0</w:t>
            </w:r>
          </w:p>
        </w:tc>
        <w:tc>
          <w:tcPr>
            <w:tcW w:w="1275"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16000,0</w:t>
            </w:r>
          </w:p>
        </w:tc>
        <w:tc>
          <w:tcPr>
            <w:tcW w:w="1276"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16000,0</w:t>
            </w:r>
          </w:p>
        </w:tc>
        <w:tc>
          <w:tcPr>
            <w:tcW w:w="1276"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16000,0</w:t>
            </w:r>
          </w:p>
        </w:tc>
        <w:tc>
          <w:tcPr>
            <w:tcW w:w="1276"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16000,0</w:t>
            </w:r>
          </w:p>
        </w:tc>
        <w:tc>
          <w:tcPr>
            <w:tcW w:w="1134"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16000,0</w:t>
            </w:r>
          </w:p>
        </w:tc>
      </w:tr>
      <w:tr w:rsidR="0021491D" w:rsidRPr="009237B2">
        <w:tc>
          <w:tcPr>
            <w:tcW w:w="3402" w:type="dxa"/>
          </w:tcPr>
          <w:p w:rsidR="0021491D" w:rsidRPr="009237B2" w:rsidRDefault="0021491D" w:rsidP="00B722DF">
            <w:pPr>
              <w:pStyle w:val="ConsPlusNormal"/>
              <w:rPr>
                <w:rFonts w:ascii="Times New Roman" w:hAnsi="Times New Roman" w:cs="Times New Roman"/>
                <w:sz w:val="24"/>
                <w:szCs w:val="24"/>
              </w:rPr>
            </w:pPr>
            <w:r w:rsidRPr="009237B2">
              <w:rPr>
                <w:rFonts w:ascii="Times New Roman" w:hAnsi="Times New Roman" w:cs="Times New Roman"/>
                <w:sz w:val="24"/>
                <w:szCs w:val="24"/>
              </w:rPr>
              <w:t>Внебюджетные источники, в том числе</w:t>
            </w:r>
          </w:p>
        </w:tc>
        <w:tc>
          <w:tcPr>
            <w:tcW w:w="1417"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2350740,3</w:t>
            </w:r>
          </w:p>
        </w:tc>
        <w:tc>
          <w:tcPr>
            <w:tcW w:w="1276"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98218,2</w:t>
            </w:r>
          </w:p>
        </w:tc>
        <w:tc>
          <w:tcPr>
            <w:tcW w:w="1134"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133284,7</w:t>
            </w:r>
          </w:p>
        </w:tc>
        <w:tc>
          <w:tcPr>
            <w:tcW w:w="1276"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132372,9</w:t>
            </w:r>
          </w:p>
        </w:tc>
        <w:tc>
          <w:tcPr>
            <w:tcW w:w="1275"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397372,9</w:t>
            </w:r>
          </w:p>
        </w:tc>
        <w:tc>
          <w:tcPr>
            <w:tcW w:w="1276"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397372,9</w:t>
            </w:r>
          </w:p>
        </w:tc>
        <w:tc>
          <w:tcPr>
            <w:tcW w:w="1276"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397372,9</w:t>
            </w:r>
          </w:p>
        </w:tc>
        <w:tc>
          <w:tcPr>
            <w:tcW w:w="1276"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397372,9</w:t>
            </w:r>
          </w:p>
        </w:tc>
        <w:tc>
          <w:tcPr>
            <w:tcW w:w="1134"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397372,9</w:t>
            </w:r>
          </w:p>
        </w:tc>
      </w:tr>
      <w:tr w:rsidR="0021491D" w:rsidRPr="009237B2">
        <w:tc>
          <w:tcPr>
            <w:tcW w:w="3402" w:type="dxa"/>
          </w:tcPr>
          <w:p w:rsidR="0021491D" w:rsidRPr="009237B2" w:rsidRDefault="0021491D" w:rsidP="00B722DF">
            <w:pPr>
              <w:pStyle w:val="ConsPlusNormal"/>
              <w:rPr>
                <w:rFonts w:ascii="Times New Roman" w:hAnsi="Times New Roman" w:cs="Times New Roman"/>
                <w:sz w:val="24"/>
                <w:szCs w:val="24"/>
              </w:rPr>
            </w:pPr>
            <w:r w:rsidRPr="009237B2">
              <w:rPr>
                <w:rFonts w:ascii="Times New Roman" w:hAnsi="Times New Roman" w:cs="Times New Roman"/>
                <w:sz w:val="24"/>
                <w:szCs w:val="24"/>
              </w:rPr>
              <w:t>текущие расходы</w:t>
            </w:r>
          </w:p>
        </w:tc>
        <w:tc>
          <w:tcPr>
            <w:tcW w:w="1417"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597389,4</w:t>
            </w:r>
          </w:p>
        </w:tc>
        <w:tc>
          <w:tcPr>
            <w:tcW w:w="1276"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79242,5</w:t>
            </w:r>
          </w:p>
        </w:tc>
        <w:tc>
          <w:tcPr>
            <w:tcW w:w="1134"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83166,7</w:t>
            </w:r>
          </w:p>
        </w:tc>
        <w:tc>
          <w:tcPr>
            <w:tcW w:w="1276"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84996,7</w:t>
            </w:r>
          </w:p>
        </w:tc>
        <w:tc>
          <w:tcPr>
            <w:tcW w:w="1275"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69996,7</w:t>
            </w:r>
          </w:p>
        </w:tc>
        <w:tc>
          <w:tcPr>
            <w:tcW w:w="1276"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69996,7</w:t>
            </w:r>
          </w:p>
        </w:tc>
        <w:tc>
          <w:tcPr>
            <w:tcW w:w="1276"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69996,7</w:t>
            </w:r>
          </w:p>
        </w:tc>
        <w:tc>
          <w:tcPr>
            <w:tcW w:w="1276"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69996,7</w:t>
            </w:r>
          </w:p>
        </w:tc>
        <w:tc>
          <w:tcPr>
            <w:tcW w:w="1134"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69996,7</w:t>
            </w:r>
          </w:p>
        </w:tc>
      </w:tr>
      <w:tr w:rsidR="0021491D" w:rsidRPr="009237B2">
        <w:tc>
          <w:tcPr>
            <w:tcW w:w="3402" w:type="dxa"/>
          </w:tcPr>
          <w:p w:rsidR="0021491D" w:rsidRPr="009237B2" w:rsidRDefault="0021491D" w:rsidP="00B722DF">
            <w:pPr>
              <w:pStyle w:val="ConsPlusNormal"/>
              <w:rPr>
                <w:rFonts w:ascii="Times New Roman" w:hAnsi="Times New Roman" w:cs="Times New Roman"/>
                <w:sz w:val="24"/>
                <w:szCs w:val="24"/>
              </w:rPr>
            </w:pPr>
            <w:r w:rsidRPr="009237B2">
              <w:rPr>
                <w:rFonts w:ascii="Times New Roman" w:hAnsi="Times New Roman" w:cs="Times New Roman"/>
                <w:sz w:val="24"/>
                <w:szCs w:val="24"/>
              </w:rPr>
              <w:t>капитальные вложения</w:t>
            </w:r>
          </w:p>
        </w:tc>
        <w:tc>
          <w:tcPr>
            <w:tcW w:w="1417"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1753350,9</w:t>
            </w:r>
          </w:p>
        </w:tc>
        <w:tc>
          <w:tcPr>
            <w:tcW w:w="1276"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18975,7</w:t>
            </w:r>
          </w:p>
        </w:tc>
        <w:tc>
          <w:tcPr>
            <w:tcW w:w="1134"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50118,0</w:t>
            </w:r>
          </w:p>
        </w:tc>
        <w:tc>
          <w:tcPr>
            <w:tcW w:w="1276"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47376,2</w:t>
            </w:r>
          </w:p>
        </w:tc>
        <w:tc>
          <w:tcPr>
            <w:tcW w:w="1275"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327376,2</w:t>
            </w:r>
          </w:p>
        </w:tc>
        <w:tc>
          <w:tcPr>
            <w:tcW w:w="1276"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327376,2</w:t>
            </w:r>
          </w:p>
        </w:tc>
        <w:tc>
          <w:tcPr>
            <w:tcW w:w="1276"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327376,2</w:t>
            </w:r>
          </w:p>
        </w:tc>
        <w:tc>
          <w:tcPr>
            <w:tcW w:w="1276"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327376,2</w:t>
            </w:r>
          </w:p>
        </w:tc>
        <w:tc>
          <w:tcPr>
            <w:tcW w:w="1134"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327376,2</w:t>
            </w:r>
          </w:p>
        </w:tc>
      </w:tr>
      <w:tr w:rsidR="0021491D" w:rsidRPr="009237B2">
        <w:tc>
          <w:tcPr>
            <w:tcW w:w="3402" w:type="dxa"/>
          </w:tcPr>
          <w:p w:rsidR="0021491D" w:rsidRPr="009237B2" w:rsidRDefault="0021491D" w:rsidP="00B722DF">
            <w:pPr>
              <w:pStyle w:val="ConsPlusNormal"/>
              <w:rPr>
                <w:rFonts w:ascii="Times New Roman" w:hAnsi="Times New Roman" w:cs="Times New Roman"/>
                <w:sz w:val="24"/>
                <w:szCs w:val="24"/>
              </w:rPr>
            </w:pPr>
            <w:proofErr w:type="gramStart"/>
            <w:r w:rsidRPr="009237B2">
              <w:rPr>
                <w:rFonts w:ascii="Times New Roman" w:hAnsi="Times New Roman" w:cs="Times New Roman"/>
                <w:sz w:val="24"/>
                <w:szCs w:val="24"/>
              </w:rPr>
              <w:t xml:space="preserve">Подпрограмма </w:t>
            </w:r>
            <w:r w:rsidR="00B722DF" w:rsidRPr="009237B2">
              <w:rPr>
                <w:rFonts w:ascii="Times New Roman" w:hAnsi="Times New Roman" w:cs="Times New Roman"/>
                <w:sz w:val="24"/>
                <w:szCs w:val="24"/>
              </w:rPr>
              <w:t>«</w:t>
            </w:r>
            <w:r w:rsidRPr="009237B2">
              <w:rPr>
                <w:rFonts w:ascii="Times New Roman" w:hAnsi="Times New Roman" w:cs="Times New Roman"/>
                <w:sz w:val="24"/>
                <w:szCs w:val="24"/>
              </w:rPr>
              <w:t>Комплексное развитие сельских территорий Астраханской области</w:t>
            </w:r>
            <w:r w:rsidR="00B722DF" w:rsidRPr="009237B2">
              <w:rPr>
                <w:rFonts w:ascii="Times New Roman" w:hAnsi="Times New Roman" w:cs="Times New Roman"/>
                <w:sz w:val="24"/>
                <w:szCs w:val="24"/>
              </w:rPr>
              <w:t>»</w:t>
            </w:r>
            <w:r w:rsidRPr="009237B2">
              <w:rPr>
                <w:rFonts w:ascii="Times New Roman" w:hAnsi="Times New Roman" w:cs="Times New Roman"/>
                <w:sz w:val="24"/>
                <w:szCs w:val="24"/>
              </w:rPr>
              <w:t xml:space="preserve"> (мероприятия в рамках федеральных проектов, не входящих в состав национального проекта (в случае если федеральными органами исполнительной власти Российской Федерации не предусмотрены требования по разработке соответствующих </w:t>
            </w:r>
            <w:r w:rsidRPr="009237B2">
              <w:rPr>
                <w:rFonts w:ascii="Times New Roman" w:hAnsi="Times New Roman" w:cs="Times New Roman"/>
                <w:sz w:val="24"/>
                <w:szCs w:val="24"/>
              </w:rPr>
              <w:lastRenderedPageBreak/>
              <w:t>региональных проектов и (или) предусмотрено выделение отдельной подпрограммы, соответствующей государственной программе Российской Федерации),</w:t>
            </w:r>
            <w:proofErr w:type="gramEnd"/>
          </w:p>
          <w:p w:rsidR="0021491D" w:rsidRPr="009237B2" w:rsidRDefault="0021491D" w:rsidP="00B722DF">
            <w:pPr>
              <w:pStyle w:val="ConsPlusNormal"/>
              <w:rPr>
                <w:rFonts w:ascii="Times New Roman" w:hAnsi="Times New Roman" w:cs="Times New Roman"/>
                <w:sz w:val="24"/>
                <w:szCs w:val="24"/>
              </w:rPr>
            </w:pPr>
            <w:r w:rsidRPr="009237B2">
              <w:rPr>
                <w:rFonts w:ascii="Times New Roman" w:hAnsi="Times New Roman" w:cs="Times New Roman"/>
                <w:sz w:val="24"/>
                <w:szCs w:val="24"/>
              </w:rPr>
              <w:t>в том числе</w:t>
            </w:r>
          </w:p>
        </w:tc>
        <w:tc>
          <w:tcPr>
            <w:tcW w:w="1417"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lastRenderedPageBreak/>
              <w:t>3132654,2</w:t>
            </w:r>
          </w:p>
        </w:tc>
        <w:tc>
          <w:tcPr>
            <w:tcW w:w="1276"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426945,0</w:t>
            </w:r>
          </w:p>
        </w:tc>
        <w:tc>
          <w:tcPr>
            <w:tcW w:w="1134"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267175,9</w:t>
            </w:r>
          </w:p>
        </w:tc>
        <w:tc>
          <w:tcPr>
            <w:tcW w:w="1276"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259900,2</w:t>
            </w:r>
          </w:p>
        </w:tc>
        <w:tc>
          <w:tcPr>
            <w:tcW w:w="1275"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435162,3</w:t>
            </w:r>
          </w:p>
        </w:tc>
        <w:tc>
          <w:tcPr>
            <w:tcW w:w="1276"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435867,7</w:t>
            </w:r>
          </w:p>
        </w:tc>
        <w:tc>
          <w:tcPr>
            <w:tcW w:w="1276"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435867,7</w:t>
            </w:r>
          </w:p>
        </w:tc>
        <w:tc>
          <w:tcPr>
            <w:tcW w:w="1276"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435867,7</w:t>
            </w:r>
          </w:p>
        </w:tc>
        <w:tc>
          <w:tcPr>
            <w:tcW w:w="1134"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435867,7</w:t>
            </w:r>
          </w:p>
        </w:tc>
      </w:tr>
      <w:tr w:rsidR="0021491D" w:rsidRPr="009237B2">
        <w:tc>
          <w:tcPr>
            <w:tcW w:w="3402" w:type="dxa"/>
          </w:tcPr>
          <w:p w:rsidR="0021491D" w:rsidRPr="009237B2" w:rsidRDefault="0021491D" w:rsidP="00B722DF">
            <w:pPr>
              <w:pStyle w:val="ConsPlusNormal"/>
              <w:rPr>
                <w:rFonts w:ascii="Times New Roman" w:hAnsi="Times New Roman" w:cs="Times New Roman"/>
                <w:sz w:val="24"/>
                <w:szCs w:val="24"/>
              </w:rPr>
            </w:pPr>
            <w:r w:rsidRPr="009237B2">
              <w:rPr>
                <w:rFonts w:ascii="Times New Roman" w:hAnsi="Times New Roman" w:cs="Times New Roman"/>
                <w:sz w:val="24"/>
                <w:szCs w:val="24"/>
              </w:rPr>
              <w:lastRenderedPageBreak/>
              <w:t>текущие расходы</w:t>
            </w:r>
          </w:p>
        </w:tc>
        <w:tc>
          <w:tcPr>
            <w:tcW w:w="1417"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1554454,0</w:t>
            </w:r>
          </w:p>
        </w:tc>
        <w:tc>
          <w:tcPr>
            <w:tcW w:w="1276"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248812,2</w:t>
            </w:r>
          </w:p>
        </w:tc>
        <w:tc>
          <w:tcPr>
            <w:tcW w:w="1134"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31886,2</w:t>
            </w:r>
          </w:p>
        </w:tc>
        <w:tc>
          <w:tcPr>
            <w:tcW w:w="1276"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17924,6</w:t>
            </w:r>
          </w:p>
        </w:tc>
        <w:tc>
          <w:tcPr>
            <w:tcW w:w="1275"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237198,2</w:t>
            </w:r>
          </w:p>
        </w:tc>
        <w:tc>
          <w:tcPr>
            <w:tcW w:w="1276"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254658,2</w:t>
            </w:r>
          </w:p>
        </w:tc>
        <w:tc>
          <w:tcPr>
            <w:tcW w:w="1276"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254658,2</w:t>
            </w:r>
          </w:p>
        </w:tc>
        <w:tc>
          <w:tcPr>
            <w:tcW w:w="1276"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254658,2</w:t>
            </w:r>
          </w:p>
        </w:tc>
        <w:tc>
          <w:tcPr>
            <w:tcW w:w="1134"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254658,2</w:t>
            </w:r>
          </w:p>
        </w:tc>
      </w:tr>
      <w:tr w:rsidR="0021491D" w:rsidRPr="009237B2">
        <w:tc>
          <w:tcPr>
            <w:tcW w:w="3402" w:type="dxa"/>
          </w:tcPr>
          <w:p w:rsidR="0021491D" w:rsidRPr="009237B2" w:rsidRDefault="0021491D" w:rsidP="00B722DF">
            <w:pPr>
              <w:pStyle w:val="ConsPlusNormal"/>
              <w:rPr>
                <w:rFonts w:ascii="Times New Roman" w:hAnsi="Times New Roman" w:cs="Times New Roman"/>
                <w:sz w:val="24"/>
                <w:szCs w:val="24"/>
              </w:rPr>
            </w:pPr>
            <w:r w:rsidRPr="009237B2">
              <w:rPr>
                <w:rFonts w:ascii="Times New Roman" w:hAnsi="Times New Roman" w:cs="Times New Roman"/>
                <w:sz w:val="24"/>
                <w:szCs w:val="24"/>
              </w:rPr>
              <w:t>капитальные вложения</w:t>
            </w:r>
          </w:p>
        </w:tc>
        <w:tc>
          <w:tcPr>
            <w:tcW w:w="1417"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1578200,2</w:t>
            </w:r>
          </w:p>
        </w:tc>
        <w:tc>
          <w:tcPr>
            <w:tcW w:w="1276"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178132,8</w:t>
            </w:r>
          </w:p>
        </w:tc>
        <w:tc>
          <w:tcPr>
            <w:tcW w:w="1134"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235289,7</w:t>
            </w:r>
          </w:p>
        </w:tc>
        <w:tc>
          <w:tcPr>
            <w:tcW w:w="1276"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241975,6</w:t>
            </w:r>
          </w:p>
        </w:tc>
        <w:tc>
          <w:tcPr>
            <w:tcW w:w="1275"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197964,1</w:t>
            </w:r>
          </w:p>
        </w:tc>
        <w:tc>
          <w:tcPr>
            <w:tcW w:w="1276"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181209,5</w:t>
            </w:r>
          </w:p>
        </w:tc>
        <w:tc>
          <w:tcPr>
            <w:tcW w:w="1276"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181209,5</w:t>
            </w:r>
          </w:p>
        </w:tc>
        <w:tc>
          <w:tcPr>
            <w:tcW w:w="1276"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181209,5</w:t>
            </w:r>
          </w:p>
        </w:tc>
        <w:tc>
          <w:tcPr>
            <w:tcW w:w="1134"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181209,5</w:t>
            </w:r>
          </w:p>
        </w:tc>
      </w:tr>
      <w:tr w:rsidR="0021491D" w:rsidRPr="009237B2">
        <w:tc>
          <w:tcPr>
            <w:tcW w:w="3402" w:type="dxa"/>
          </w:tcPr>
          <w:p w:rsidR="0021491D" w:rsidRPr="009237B2" w:rsidRDefault="0021491D" w:rsidP="00B722DF">
            <w:pPr>
              <w:pStyle w:val="ConsPlusNormal"/>
              <w:rPr>
                <w:rFonts w:ascii="Times New Roman" w:hAnsi="Times New Roman" w:cs="Times New Roman"/>
                <w:sz w:val="24"/>
                <w:szCs w:val="24"/>
              </w:rPr>
            </w:pPr>
            <w:r w:rsidRPr="009237B2">
              <w:rPr>
                <w:rFonts w:ascii="Times New Roman" w:hAnsi="Times New Roman" w:cs="Times New Roman"/>
                <w:sz w:val="24"/>
                <w:szCs w:val="24"/>
              </w:rPr>
              <w:t>Федеральный бюджет, в том числе</w:t>
            </w:r>
          </w:p>
        </w:tc>
        <w:tc>
          <w:tcPr>
            <w:tcW w:w="1417"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811193,3</w:t>
            </w:r>
          </w:p>
        </w:tc>
        <w:tc>
          <w:tcPr>
            <w:tcW w:w="1276"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4243,8</w:t>
            </w:r>
          </w:p>
        </w:tc>
        <w:tc>
          <w:tcPr>
            <w:tcW w:w="1134"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8563,9</w:t>
            </w:r>
          </w:p>
        </w:tc>
        <w:tc>
          <w:tcPr>
            <w:tcW w:w="1276"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2421,6</w:t>
            </w:r>
          </w:p>
        </w:tc>
        <w:tc>
          <w:tcPr>
            <w:tcW w:w="1275"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159192,8</w:t>
            </w:r>
          </w:p>
        </w:tc>
        <w:tc>
          <w:tcPr>
            <w:tcW w:w="1276"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159192,8</w:t>
            </w:r>
          </w:p>
        </w:tc>
        <w:tc>
          <w:tcPr>
            <w:tcW w:w="1276"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159192,8</w:t>
            </w:r>
          </w:p>
        </w:tc>
        <w:tc>
          <w:tcPr>
            <w:tcW w:w="1276"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159192,8</w:t>
            </w:r>
          </w:p>
        </w:tc>
        <w:tc>
          <w:tcPr>
            <w:tcW w:w="1134"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159192,8</w:t>
            </w:r>
          </w:p>
        </w:tc>
      </w:tr>
      <w:tr w:rsidR="0021491D" w:rsidRPr="009237B2">
        <w:tc>
          <w:tcPr>
            <w:tcW w:w="3402" w:type="dxa"/>
          </w:tcPr>
          <w:p w:rsidR="0021491D" w:rsidRPr="009237B2" w:rsidRDefault="0021491D" w:rsidP="00B722DF">
            <w:pPr>
              <w:pStyle w:val="ConsPlusNormal"/>
              <w:rPr>
                <w:rFonts w:ascii="Times New Roman" w:hAnsi="Times New Roman" w:cs="Times New Roman"/>
                <w:sz w:val="24"/>
                <w:szCs w:val="24"/>
              </w:rPr>
            </w:pPr>
            <w:r w:rsidRPr="009237B2">
              <w:rPr>
                <w:rFonts w:ascii="Times New Roman" w:hAnsi="Times New Roman" w:cs="Times New Roman"/>
                <w:sz w:val="24"/>
                <w:szCs w:val="24"/>
              </w:rPr>
              <w:t>текущие расходы</w:t>
            </w:r>
          </w:p>
        </w:tc>
        <w:tc>
          <w:tcPr>
            <w:tcW w:w="1417"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36193,3</w:t>
            </w:r>
          </w:p>
        </w:tc>
        <w:tc>
          <w:tcPr>
            <w:tcW w:w="1276"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4243,8</w:t>
            </w:r>
          </w:p>
        </w:tc>
        <w:tc>
          <w:tcPr>
            <w:tcW w:w="1134"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8563,9</w:t>
            </w:r>
          </w:p>
        </w:tc>
        <w:tc>
          <w:tcPr>
            <w:tcW w:w="1276"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2421,6</w:t>
            </w:r>
          </w:p>
        </w:tc>
        <w:tc>
          <w:tcPr>
            <w:tcW w:w="1275"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4192,8</w:t>
            </w:r>
          </w:p>
        </w:tc>
        <w:tc>
          <w:tcPr>
            <w:tcW w:w="1276"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4192,8</w:t>
            </w:r>
          </w:p>
        </w:tc>
        <w:tc>
          <w:tcPr>
            <w:tcW w:w="1276"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4192,8</w:t>
            </w:r>
          </w:p>
        </w:tc>
        <w:tc>
          <w:tcPr>
            <w:tcW w:w="1276"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4192,8</w:t>
            </w:r>
          </w:p>
        </w:tc>
        <w:tc>
          <w:tcPr>
            <w:tcW w:w="1134"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4192,8</w:t>
            </w:r>
          </w:p>
        </w:tc>
      </w:tr>
      <w:tr w:rsidR="0021491D" w:rsidRPr="009237B2">
        <w:tc>
          <w:tcPr>
            <w:tcW w:w="3402" w:type="dxa"/>
          </w:tcPr>
          <w:p w:rsidR="0021491D" w:rsidRPr="009237B2" w:rsidRDefault="0021491D" w:rsidP="00B722DF">
            <w:pPr>
              <w:pStyle w:val="ConsPlusNormal"/>
              <w:rPr>
                <w:rFonts w:ascii="Times New Roman" w:hAnsi="Times New Roman" w:cs="Times New Roman"/>
                <w:sz w:val="24"/>
                <w:szCs w:val="24"/>
              </w:rPr>
            </w:pPr>
            <w:r w:rsidRPr="009237B2">
              <w:rPr>
                <w:rFonts w:ascii="Times New Roman" w:hAnsi="Times New Roman" w:cs="Times New Roman"/>
                <w:sz w:val="24"/>
                <w:szCs w:val="24"/>
              </w:rPr>
              <w:t>капитальные вложения</w:t>
            </w:r>
          </w:p>
        </w:tc>
        <w:tc>
          <w:tcPr>
            <w:tcW w:w="1417"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775000,0</w:t>
            </w:r>
          </w:p>
        </w:tc>
        <w:tc>
          <w:tcPr>
            <w:tcW w:w="1276"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0,0</w:t>
            </w:r>
          </w:p>
        </w:tc>
        <w:tc>
          <w:tcPr>
            <w:tcW w:w="1134"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0,0</w:t>
            </w:r>
          </w:p>
        </w:tc>
        <w:tc>
          <w:tcPr>
            <w:tcW w:w="1276"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0,0</w:t>
            </w:r>
          </w:p>
        </w:tc>
        <w:tc>
          <w:tcPr>
            <w:tcW w:w="1275"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155000,0</w:t>
            </w:r>
          </w:p>
        </w:tc>
        <w:tc>
          <w:tcPr>
            <w:tcW w:w="1276"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155000,0</w:t>
            </w:r>
          </w:p>
        </w:tc>
        <w:tc>
          <w:tcPr>
            <w:tcW w:w="1276"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155000,0</w:t>
            </w:r>
          </w:p>
        </w:tc>
        <w:tc>
          <w:tcPr>
            <w:tcW w:w="1276"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155000,0</w:t>
            </w:r>
          </w:p>
        </w:tc>
        <w:tc>
          <w:tcPr>
            <w:tcW w:w="1134"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155000,0</w:t>
            </w:r>
          </w:p>
        </w:tc>
      </w:tr>
      <w:tr w:rsidR="0021491D" w:rsidRPr="009237B2">
        <w:tc>
          <w:tcPr>
            <w:tcW w:w="3402" w:type="dxa"/>
          </w:tcPr>
          <w:p w:rsidR="0021491D" w:rsidRPr="009237B2" w:rsidRDefault="0021491D" w:rsidP="00B722DF">
            <w:pPr>
              <w:pStyle w:val="ConsPlusNormal"/>
              <w:rPr>
                <w:rFonts w:ascii="Times New Roman" w:hAnsi="Times New Roman" w:cs="Times New Roman"/>
                <w:sz w:val="24"/>
                <w:szCs w:val="24"/>
              </w:rPr>
            </w:pPr>
            <w:r w:rsidRPr="009237B2">
              <w:rPr>
                <w:rFonts w:ascii="Times New Roman" w:hAnsi="Times New Roman" w:cs="Times New Roman"/>
                <w:sz w:val="24"/>
                <w:szCs w:val="24"/>
              </w:rPr>
              <w:t>из них средства дорожного фонда</w:t>
            </w:r>
          </w:p>
        </w:tc>
        <w:tc>
          <w:tcPr>
            <w:tcW w:w="1417"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0,0</w:t>
            </w:r>
          </w:p>
        </w:tc>
        <w:tc>
          <w:tcPr>
            <w:tcW w:w="1276"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0,0</w:t>
            </w:r>
          </w:p>
        </w:tc>
        <w:tc>
          <w:tcPr>
            <w:tcW w:w="1134"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0,0</w:t>
            </w:r>
          </w:p>
        </w:tc>
        <w:tc>
          <w:tcPr>
            <w:tcW w:w="1276"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0,0</w:t>
            </w:r>
          </w:p>
        </w:tc>
        <w:tc>
          <w:tcPr>
            <w:tcW w:w="1275"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0,0</w:t>
            </w:r>
          </w:p>
        </w:tc>
        <w:tc>
          <w:tcPr>
            <w:tcW w:w="1276"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0,0</w:t>
            </w:r>
          </w:p>
        </w:tc>
        <w:tc>
          <w:tcPr>
            <w:tcW w:w="1276"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0,0</w:t>
            </w:r>
          </w:p>
        </w:tc>
        <w:tc>
          <w:tcPr>
            <w:tcW w:w="1276"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0,0</w:t>
            </w:r>
          </w:p>
        </w:tc>
        <w:tc>
          <w:tcPr>
            <w:tcW w:w="1134"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0,0</w:t>
            </w:r>
          </w:p>
        </w:tc>
      </w:tr>
      <w:tr w:rsidR="0021491D" w:rsidRPr="009237B2">
        <w:tc>
          <w:tcPr>
            <w:tcW w:w="3402" w:type="dxa"/>
          </w:tcPr>
          <w:p w:rsidR="0021491D" w:rsidRPr="009237B2" w:rsidRDefault="0021491D" w:rsidP="00B722DF">
            <w:pPr>
              <w:pStyle w:val="ConsPlusNormal"/>
              <w:rPr>
                <w:rFonts w:ascii="Times New Roman" w:hAnsi="Times New Roman" w:cs="Times New Roman"/>
                <w:sz w:val="24"/>
                <w:szCs w:val="24"/>
              </w:rPr>
            </w:pPr>
            <w:r w:rsidRPr="009237B2">
              <w:rPr>
                <w:rFonts w:ascii="Times New Roman" w:hAnsi="Times New Roman" w:cs="Times New Roman"/>
                <w:sz w:val="24"/>
                <w:szCs w:val="24"/>
              </w:rPr>
              <w:t>Бюджет Астраханской области, в том числе</w:t>
            </w:r>
          </w:p>
        </w:tc>
        <w:tc>
          <w:tcPr>
            <w:tcW w:w="1417"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2078756,0</w:t>
            </w:r>
          </w:p>
        </w:tc>
        <w:tc>
          <w:tcPr>
            <w:tcW w:w="1276"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404872,3</w:t>
            </w:r>
          </w:p>
        </w:tc>
        <w:tc>
          <w:tcPr>
            <w:tcW w:w="1134"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243542,3</w:t>
            </w:r>
          </w:p>
        </w:tc>
        <w:tc>
          <w:tcPr>
            <w:tcW w:w="1276"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238907,9</w:t>
            </w:r>
          </w:p>
        </w:tc>
        <w:tc>
          <w:tcPr>
            <w:tcW w:w="1275"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238286,7</w:t>
            </w:r>
          </w:p>
        </w:tc>
        <w:tc>
          <w:tcPr>
            <w:tcW w:w="1276"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238286,7</w:t>
            </w:r>
          </w:p>
        </w:tc>
        <w:tc>
          <w:tcPr>
            <w:tcW w:w="1276"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238286,7</w:t>
            </w:r>
          </w:p>
        </w:tc>
        <w:tc>
          <w:tcPr>
            <w:tcW w:w="1276"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238286,7</w:t>
            </w:r>
          </w:p>
        </w:tc>
        <w:tc>
          <w:tcPr>
            <w:tcW w:w="1134"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238286,7</w:t>
            </w:r>
          </w:p>
        </w:tc>
      </w:tr>
      <w:tr w:rsidR="0021491D" w:rsidRPr="009237B2">
        <w:tc>
          <w:tcPr>
            <w:tcW w:w="3402" w:type="dxa"/>
          </w:tcPr>
          <w:p w:rsidR="0021491D" w:rsidRPr="009237B2" w:rsidRDefault="0021491D" w:rsidP="00B722DF">
            <w:pPr>
              <w:pStyle w:val="ConsPlusNormal"/>
              <w:rPr>
                <w:rFonts w:ascii="Times New Roman" w:hAnsi="Times New Roman" w:cs="Times New Roman"/>
                <w:sz w:val="24"/>
                <w:szCs w:val="24"/>
              </w:rPr>
            </w:pPr>
            <w:r w:rsidRPr="009237B2">
              <w:rPr>
                <w:rFonts w:ascii="Times New Roman" w:hAnsi="Times New Roman" w:cs="Times New Roman"/>
                <w:sz w:val="24"/>
                <w:szCs w:val="24"/>
              </w:rPr>
              <w:t>текущие расходы</w:t>
            </w:r>
          </w:p>
        </w:tc>
        <w:tc>
          <w:tcPr>
            <w:tcW w:w="1417"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1414197,8</w:t>
            </w:r>
          </w:p>
        </w:tc>
        <w:tc>
          <w:tcPr>
            <w:tcW w:w="1276"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236164,2</w:t>
            </w:r>
          </w:p>
        </w:tc>
        <w:tc>
          <w:tcPr>
            <w:tcW w:w="1134"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15919,9</w:t>
            </w:r>
          </w:p>
        </w:tc>
        <w:tc>
          <w:tcPr>
            <w:tcW w:w="1276"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11236,2</w:t>
            </w:r>
          </w:p>
        </w:tc>
        <w:tc>
          <w:tcPr>
            <w:tcW w:w="1275"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216905,9</w:t>
            </w:r>
          </w:p>
        </w:tc>
        <w:tc>
          <w:tcPr>
            <w:tcW w:w="1276"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233492,9</w:t>
            </w:r>
          </w:p>
        </w:tc>
        <w:tc>
          <w:tcPr>
            <w:tcW w:w="1276"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233492,9</w:t>
            </w:r>
          </w:p>
        </w:tc>
        <w:tc>
          <w:tcPr>
            <w:tcW w:w="1276"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233492,9</w:t>
            </w:r>
          </w:p>
        </w:tc>
        <w:tc>
          <w:tcPr>
            <w:tcW w:w="1134"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233492,9</w:t>
            </w:r>
          </w:p>
        </w:tc>
      </w:tr>
      <w:tr w:rsidR="0021491D" w:rsidRPr="009237B2">
        <w:tc>
          <w:tcPr>
            <w:tcW w:w="3402" w:type="dxa"/>
          </w:tcPr>
          <w:p w:rsidR="0021491D" w:rsidRPr="009237B2" w:rsidRDefault="0021491D" w:rsidP="00B722DF">
            <w:pPr>
              <w:pStyle w:val="ConsPlusNormal"/>
              <w:rPr>
                <w:rFonts w:ascii="Times New Roman" w:hAnsi="Times New Roman" w:cs="Times New Roman"/>
                <w:sz w:val="24"/>
                <w:szCs w:val="24"/>
              </w:rPr>
            </w:pPr>
            <w:r w:rsidRPr="009237B2">
              <w:rPr>
                <w:rFonts w:ascii="Times New Roman" w:hAnsi="Times New Roman" w:cs="Times New Roman"/>
                <w:sz w:val="24"/>
                <w:szCs w:val="24"/>
              </w:rPr>
              <w:t>капитальные вложения</w:t>
            </w:r>
          </w:p>
        </w:tc>
        <w:tc>
          <w:tcPr>
            <w:tcW w:w="1417"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664558,2</w:t>
            </w:r>
          </w:p>
        </w:tc>
        <w:tc>
          <w:tcPr>
            <w:tcW w:w="1276"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168708,1</w:t>
            </w:r>
          </w:p>
        </w:tc>
        <w:tc>
          <w:tcPr>
            <w:tcW w:w="1134"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227622,4</w:t>
            </w:r>
          </w:p>
        </w:tc>
        <w:tc>
          <w:tcPr>
            <w:tcW w:w="1276"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227671,7</w:t>
            </w:r>
          </w:p>
        </w:tc>
        <w:tc>
          <w:tcPr>
            <w:tcW w:w="1275"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21380,8</w:t>
            </w:r>
          </w:p>
        </w:tc>
        <w:tc>
          <w:tcPr>
            <w:tcW w:w="1276"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4793,8</w:t>
            </w:r>
          </w:p>
        </w:tc>
        <w:tc>
          <w:tcPr>
            <w:tcW w:w="1276"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4793,8</w:t>
            </w:r>
          </w:p>
        </w:tc>
        <w:tc>
          <w:tcPr>
            <w:tcW w:w="1276"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4793,8</w:t>
            </w:r>
          </w:p>
        </w:tc>
        <w:tc>
          <w:tcPr>
            <w:tcW w:w="1134"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4793,8</w:t>
            </w:r>
          </w:p>
        </w:tc>
      </w:tr>
      <w:tr w:rsidR="0021491D" w:rsidRPr="009237B2">
        <w:tc>
          <w:tcPr>
            <w:tcW w:w="3402" w:type="dxa"/>
          </w:tcPr>
          <w:p w:rsidR="0021491D" w:rsidRPr="009237B2" w:rsidRDefault="0021491D" w:rsidP="00B722DF">
            <w:pPr>
              <w:pStyle w:val="ConsPlusNormal"/>
              <w:rPr>
                <w:rFonts w:ascii="Times New Roman" w:hAnsi="Times New Roman" w:cs="Times New Roman"/>
                <w:sz w:val="24"/>
                <w:szCs w:val="24"/>
              </w:rPr>
            </w:pPr>
            <w:r w:rsidRPr="009237B2">
              <w:rPr>
                <w:rFonts w:ascii="Times New Roman" w:hAnsi="Times New Roman" w:cs="Times New Roman"/>
                <w:sz w:val="24"/>
                <w:szCs w:val="24"/>
              </w:rPr>
              <w:t>из них средства дорожного фонда</w:t>
            </w:r>
          </w:p>
        </w:tc>
        <w:tc>
          <w:tcPr>
            <w:tcW w:w="1417"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592600,5</w:t>
            </w:r>
          </w:p>
        </w:tc>
        <w:tc>
          <w:tcPr>
            <w:tcW w:w="1276"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120719,4</w:t>
            </w:r>
          </w:p>
        </w:tc>
        <w:tc>
          <w:tcPr>
            <w:tcW w:w="1134"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227622,4</w:t>
            </w:r>
          </w:p>
        </w:tc>
        <w:tc>
          <w:tcPr>
            <w:tcW w:w="1276"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227671,7</w:t>
            </w:r>
          </w:p>
        </w:tc>
        <w:tc>
          <w:tcPr>
            <w:tcW w:w="1275"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16587,0</w:t>
            </w:r>
          </w:p>
        </w:tc>
        <w:tc>
          <w:tcPr>
            <w:tcW w:w="1276"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0,0</w:t>
            </w:r>
          </w:p>
        </w:tc>
        <w:tc>
          <w:tcPr>
            <w:tcW w:w="1276"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0,0</w:t>
            </w:r>
          </w:p>
        </w:tc>
        <w:tc>
          <w:tcPr>
            <w:tcW w:w="1276"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0,0</w:t>
            </w:r>
          </w:p>
        </w:tc>
        <w:tc>
          <w:tcPr>
            <w:tcW w:w="1134"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0,0</w:t>
            </w:r>
          </w:p>
        </w:tc>
      </w:tr>
      <w:tr w:rsidR="0021491D" w:rsidRPr="009237B2">
        <w:tc>
          <w:tcPr>
            <w:tcW w:w="3402" w:type="dxa"/>
          </w:tcPr>
          <w:p w:rsidR="0021491D" w:rsidRPr="009237B2" w:rsidRDefault="0021491D" w:rsidP="00B722DF">
            <w:pPr>
              <w:pStyle w:val="ConsPlusNormal"/>
              <w:rPr>
                <w:rFonts w:ascii="Times New Roman" w:hAnsi="Times New Roman" w:cs="Times New Roman"/>
                <w:sz w:val="24"/>
                <w:szCs w:val="24"/>
              </w:rPr>
            </w:pPr>
            <w:r w:rsidRPr="009237B2">
              <w:rPr>
                <w:rFonts w:ascii="Times New Roman" w:hAnsi="Times New Roman" w:cs="Times New Roman"/>
                <w:sz w:val="24"/>
                <w:szCs w:val="24"/>
              </w:rPr>
              <w:t>Местные бюджеты, в том числе</w:t>
            </w:r>
          </w:p>
        </w:tc>
        <w:tc>
          <w:tcPr>
            <w:tcW w:w="1417"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126084,5</w:t>
            </w:r>
          </w:p>
        </w:tc>
        <w:tc>
          <w:tcPr>
            <w:tcW w:w="1276"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13452,0</w:t>
            </w:r>
          </w:p>
        </w:tc>
        <w:tc>
          <w:tcPr>
            <w:tcW w:w="1134"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8846,4</w:t>
            </w:r>
          </w:p>
        </w:tc>
        <w:tc>
          <w:tcPr>
            <w:tcW w:w="1276"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15047,5</w:t>
            </w:r>
          </w:p>
        </w:tc>
        <w:tc>
          <w:tcPr>
            <w:tcW w:w="1275"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17183,4</w:t>
            </w:r>
          </w:p>
        </w:tc>
        <w:tc>
          <w:tcPr>
            <w:tcW w:w="1276"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17888,8</w:t>
            </w:r>
          </w:p>
        </w:tc>
        <w:tc>
          <w:tcPr>
            <w:tcW w:w="1276"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17888,8</w:t>
            </w:r>
          </w:p>
        </w:tc>
        <w:tc>
          <w:tcPr>
            <w:tcW w:w="1276"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17888,8</w:t>
            </w:r>
          </w:p>
        </w:tc>
        <w:tc>
          <w:tcPr>
            <w:tcW w:w="1134"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17888,8</w:t>
            </w:r>
          </w:p>
        </w:tc>
      </w:tr>
      <w:tr w:rsidR="0021491D" w:rsidRPr="009237B2">
        <w:tc>
          <w:tcPr>
            <w:tcW w:w="3402" w:type="dxa"/>
          </w:tcPr>
          <w:p w:rsidR="0021491D" w:rsidRPr="009237B2" w:rsidRDefault="0021491D" w:rsidP="00B722DF">
            <w:pPr>
              <w:pStyle w:val="ConsPlusNormal"/>
              <w:rPr>
                <w:rFonts w:ascii="Times New Roman" w:hAnsi="Times New Roman" w:cs="Times New Roman"/>
                <w:sz w:val="24"/>
                <w:szCs w:val="24"/>
              </w:rPr>
            </w:pPr>
            <w:r w:rsidRPr="009237B2">
              <w:rPr>
                <w:rFonts w:ascii="Times New Roman" w:hAnsi="Times New Roman" w:cs="Times New Roman"/>
                <w:sz w:val="24"/>
                <w:szCs w:val="24"/>
              </w:rPr>
              <w:t>текущие расходы</w:t>
            </w:r>
          </w:p>
        </w:tc>
        <w:tc>
          <w:tcPr>
            <w:tcW w:w="1417"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69810,5</w:t>
            </w:r>
          </w:p>
        </w:tc>
        <w:tc>
          <w:tcPr>
            <w:tcW w:w="1276"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4027,3</w:t>
            </w:r>
          </w:p>
        </w:tc>
        <w:tc>
          <w:tcPr>
            <w:tcW w:w="1134"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1179,1</w:t>
            </w:r>
          </w:p>
        </w:tc>
        <w:tc>
          <w:tcPr>
            <w:tcW w:w="1276"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743,6</w:t>
            </w:r>
          </w:p>
        </w:tc>
        <w:tc>
          <w:tcPr>
            <w:tcW w:w="1275"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12073,7</w:t>
            </w:r>
          </w:p>
        </w:tc>
        <w:tc>
          <w:tcPr>
            <w:tcW w:w="1276"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12946,7</w:t>
            </w:r>
          </w:p>
        </w:tc>
        <w:tc>
          <w:tcPr>
            <w:tcW w:w="1276"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12946,7</w:t>
            </w:r>
          </w:p>
        </w:tc>
        <w:tc>
          <w:tcPr>
            <w:tcW w:w="1276"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12946,7</w:t>
            </w:r>
          </w:p>
        </w:tc>
        <w:tc>
          <w:tcPr>
            <w:tcW w:w="1134"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12946,7</w:t>
            </w:r>
          </w:p>
        </w:tc>
      </w:tr>
      <w:tr w:rsidR="0021491D" w:rsidRPr="009237B2">
        <w:tc>
          <w:tcPr>
            <w:tcW w:w="3402" w:type="dxa"/>
          </w:tcPr>
          <w:p w:rsidR="0021491D" w:rsidRPr="009237B2" w:rsidRDefault="0021491D" w:rsidP="00B722DF">
            <w:pPr>
              <w:pStyle w:val="ConsPlusNormal"/>
              <w:rPr>
                <w:rFonts w:ascii="Times New Roman" w:hAnsi="Times New Roman" w:cs="Times New Roman"/>
                <w:sz w:val="24"/>
                <w:szCs w:val="24"/>
              </w:rPr>
            </w:pPr>
            <w:r w:rsidRPr="009237B2">
              <w:rPr>
                <w:rFonts w:ascii="Times New Roman" w:hAnsi="Times New Roman" w:cs="Times New Roman"/>
                <w:sz w:val="24"/>
                <w:szCs w:val="24"/>
              </w:rPr>
              <w:lastRenderedPageBreak/>
              <w:t>капитальные вложения</w:t>
            </w:r>
          </w:p>
        </w:tc>
        <w:tc>
          <w:tcPr>
            <w:tcW w:w="1417"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56274,0</w:t>
            </w:r>
          </w:p>
        </w:tc>
        <w:tc>
          <w:tcPr>
            <w:tcW w:w="1276"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9424,7</w:t>
            </w:r>
          </w:p>
        </w:tc>
        <w:tc>
          <w:tcPr>
            <w:tcW w:w="1134"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7667,3</w:t>
            </w:r>
          </w:p>
        </w:tc>
        <w:tc>
          <w:tcPr>
            <w:tcW w:w="1276"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14303,9</w:t>
            </w:r>
          </w:p>
        </w:tc>
        <w:tc>
          <w:tcPr>
            <w:tcW w:w="1275"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5109,7</w:t>
            </w:r>
          </w:p>
        </w:tc>
        <w:tc>
          <w:tcPr>
            <w:tcW w:w="1276"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4942,1</w:t>
            </w:r>
          </w:p>
        </w:tc>
        <w:tc>
          <w:tcPr>
            <w:tcW w:w="1276"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4942,1</w:t>
            </w:r>
          </w:p>
        </w:tc>
        <w:tc>
          <w:tcPr>
            <w:tcW w:w="1276"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4942,1</w:t>
            </w:r>
          </w:p>
        </w:tc>
        <w:tc>
          <w:tcPr>
            <w:tcW w:w="1134"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4942,1</w:t>
            </w:r>
          </w:p>
        </w:tc>
      </w:tr>
      <w:tr w:rsidR="0021491D" w:rsidRPr="009237B2">
        <w:tc>
          <w:tcPr>
            <w:tcW w:w="3402" w:type="dxa"/>
          </w:tcPr>
          <w:p w:rsidR="0021491D" w:rsidRPr="009237B2" w:rsidRDefault="0021491D" w:rsidP="00B722DF">
            <w:pPr>
              <w:pStyle w:val="ConsPlusNormal"/>
              <w:rPr>
                <w:rFonts w:ascii="Times New Roman" w:hAnsi="Times New Roman" w:cs="Times New Roman"/>
                <w:sz w:val="24"/>
                <w:szCs w:val="24"/>
              </w:rPr>
            </w:pPr>
            <w:r w:rsidRPr="009237B2">
              <w:rPr>
                <w:rFonts w:ascii="Times New Roman" w:hAnsi="Times New Roman" w:cs="Times New Roman"/>
                <w:sz w:val="24"/>
                <w:szCs w:val="24"/>
              </w:rPr>
              <w:t>Внебюджетные источники, в том числе</w:t>
            </w:r>
          </w:p>
        </w:tc>
        <w:tc>
          <w:tcPr>
            <w:tcW w:w="1417"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116620,4</w:t>
            </w:r>
          </w:p>
        </w:tc>
        <w:tc>
          <w:tcPr>
            <w:tcW w:w="1276"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4376,9</w:t>
            </w:r>
          </w:p>
        </w:tc>
        <w:tc>
          <w:tcPr>
            <w:tcW w:w="1134"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6223,3</w:t>
            </w:r>
          </w:p>
        </w:tc>
        <w:tc>
          <w:tcPr>
            <w:tcW w:w="1276"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3523,2</w:t>
            </w:r>
          </w:p>
        </w:tc>
        <w:tc>
          <w:tcPr>
            <w:tcW w:w="1275"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20499,4</w:t>
            </w:r>
          </w:p>
        </w:tc>
        <w:tc>
          <w:tcPr>
            <w:tcW w:w="1276"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20499,4</w:t>
            </w:r>
          </w:p>
        </w:tc>
        <w:tc>
          <w:tcPr>
            <w:tcW w:w="1276"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20499,4</w:t>
            </w:r>
          </w:p>
        </w:tc>
        <w:tc>
          <w:tcPr>
            <w:tcW w:w="1276"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20499,4</w:t>
            </w:r>
          </w:p>
        </w:tc>
        <w:tc>
          <w:tcPr>
            <w:tcW w:w="1134"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20499,4</w:t>
            </w:r>
          </w:p>
        </w:tc>
      </w:tr>
      <w:tr w:rsidR="0021491D" w:rsidRPr="009237B2">
        <w:tc>
          <w:tcPr>
            <w:tcW w:w="3402" w:type="dxa"/>
          </w:tcPr>
          <w:p w:rsidR="0021491D" w:rsidRPr="009237B2" w:rsidRDefault="0021491D" w:rsidP="00B722DF">
            <w:pPr>
              <w:pStyle w:val="ConsPlusNormal"/>
              <w:rPr>
                <w:rFonts w:ascii="Times New Roman" w:hAnsi="Times New Roman" w:cs="Times New Roman"/>
                <w:sz w:val="24"/>
                <w:szCs w:val="24"/>
              </w:rPr>
            </w:pPr>
            <w:r w:rsidRPr="009237B2">
              <w:rPr>
                <w:rFonts w:ascii="Times New Roman" w:hAnsi="Times New Roman" w:cs="Times New Roman"/>
                <w:sz w:val="24"/>
                <w:szCs w:val="24"/>
              </w:rPr>
              <w:t>текущие расходы</w:t>
            </w:r>
          </w:p>
        </w:tc>
        <w:tc>
          <w:tcPr>
            <w:tcW w:w="1417"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34252,4</w:t>
            </w:r>
          </w:p>
        </w:tc>
        <w:tc>
          <w:tcPr>
            <w:tcW w:w="1276"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4376,9</w:t>
            </w:r>
          </w:p>
        </w:tc>
        <w:tc>
          <w:tcPr>
            <w:tcW w:w="1134"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6223,3</w:t>
            </w:r>
          </w:p>
        </w:tc>
        <w:tc>
          <w:tcPr>
            <w:tcW w:w="1276"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3523,2</w:t>
            </w:r>
          </w:p>
        </w:tc>
        <w:tc>
          <w:tcPr>
            <w:tcW w:w="1275"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4025,8</w:t>
            </w:r>
          </w:p>
        </w:tc>
        <w:tc>
          <w:tcPr>
            <w:tcW w:w="1276"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4025,8</w:t>
            </w:r>
          </w:p>
        </w:tc>
        <w:tc>
          <w:tcPr>
            <w:tcW w:w="1276"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4025,8</w:t>
            </w:r>
          </w:p>
        </w:tc>
        <w:tc>
          <w:tcPr>
            <w:tcW w:w="1276"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4025,8</w:t>
            </w:r>
          </w:p>
        </w:tc>
        <w:tc>
          <w:tcPr>
            <w:tcW w:w="1134"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4025,8</w:t>
            </w:r>
          </w:p>
        </w:tc>
      </w:tr>
      <w:tr w:rsidR="0021491D" w:rsidRPr="009237B2">
        <w:tc>
          <w:tcPr>
            <w:tcW w:w="3402" w:type="dxa"/>
          </w:tcPr>
          <w:p w:rsidR="0021491D" w:rsidRPr="009237B2" w:rsidRDefault="0021491D" w:rsidP="00B722DF">
            <w:pPr>
              <w:pStyle w:val="ConsPlusNormal"/>
              <w:rPr>
                <w:rFonts w:ascii="Times New Roman" w:hAnsi="Times New Roman" w:cs="Times New Roman"/>
                <w:sz w:val="24"/>
                <w:szCs w:val="24"/>
              </w:rPr>
            </w:pPr>
            <w:r w:rsidRPr="009237B2">
              <w:rPr>
                <w:rFonts w:ascii="Times New Roman" w:hAnsi="Times New Roman" w:cs="Times New Roman"/>
                <w:sz w:val="24"/>
                <w:szCs w:val="24"/>
              </w:rPr>
              <w:t>капитальные вложения</w:t>
            </w:r>
          </w:p>
        </w:tc>
        <w:tc>
          <w:tcPr>
            <w:tcW w:w="1417"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82368,0</w:t>
            </w:r>
          </w:p>
        </w:tc>
        <w:tc>
          <w:tcPr>
            <w:tcW w:w="1276"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0,0</w:t>
            </w:r>
          </w:p>
        </w:tc>
        <w:tc>
          <w:tcPr>
            <w:tcW w:w="1134"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0,0</w:t>
            </w:r>
          </w:p>
        </w:tc>
        <w:tc>
          <w:tcPr>
            <w:tcW w:w="1276"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0,0</w:t>
            </w:r>
          </w:p>
        </w:tc>
        <w:tc>
          <w:tcPr>
            <w:tcW w:w="1275"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16473,6</w:t>
            </w:r>
          </w:p>
        </w:tc>
        <w:tc>
          <w:tcPr>
            <w:tcW w:w="1276"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16473,6</w:t>
            </w:r>
          </w:p>
        </w:tc>
        <w:tc>
          <w:tcPr>
            <w:tcW w:w="1276"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16473,6</w:t>
            </w:r>
          </w:p>
        </w:tc>
        <w:tc>
          <w:tcPr>
            <w:tcW w:w="1276"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16473,6</w:t>
            </w:r>
          </w:p>
        </w:tc>
        <w:tc>
          <w:tcPr>
            <w:tcW w:w="1134"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16473,6</w:t>
            </w:r>
          </w:p>
        </w:tc>
      </w:tr>
      <w:tr w:rsidR="0021491D" w:rsidRPr="009237B2">
        <w:tblPrEx>
          <w:tblBorders>
            <w:right w:val="nil"/>
          </w:tblBorders>
        </w:tblPrEx>
        <w:tc>
          <w:tcPr>
            <w:tcW w:w="14742" w:type="dxa"/>
            <w:gridSpan w:val="10"/>
            <w:tcBorders>
              <w:right w:val="nil"/>
            </w:tcBorders>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Процессная часть</w:t>
            </w:r>
          </w:p>
        </w:tc>
      </w:tr>
      <w:tr w:rsidR="0021491D" w:rsidRPr="009237B2">
        <w:tc>
          <w:tcPr>
            <w:tcW w:w="3402" w:type="dxa"/>
          </w:tcPr>
          <w:p w:rsidR="0021491D" w:rsidRPr="009237B2" w:rsidRDefault="0021491D" w:rsidP="00B722DF">
            <w:pPr>
              <w:pStyle w:val="ConsPlusNormal"/>
              <w:rPr>
                <w:rFonts w:ascii="Times New Roman" w:hAnsi="Times New Roman" w:cs="Times New Roman"/>
                <w:sz w:val="24"/>
                <w:szCs w:val="24"/>
              </w:rPr>
            </w:pPr>
            <w:r w:rsidRPr="009237B2">
              <w:rPr>
                <w:rFonts w:ascii="Times New Roman" w:hAnsi="Times New Roman" w:cs="Times New Roman"/>
                <w:sz w:val="24"/>
                <w:szCs w:val="24"/>
              </w:rPr>
              <w:t xml:space="preserve">Подпрограмма </w:t>
            </w:r>
            <w:r w:rsidR="00B722DF" w:rsidRPr="009237B2">
              <w:rPr>
                <w:rFonts w:ascii="Times New Roman" w:hAnsi="Times New Roman" w:cs="Times New Roman"/>
                <w:sz w:val="24"/>
                <w:szCs w:val="24"/>
              </w:rPr>
              <w:t>«</w:t>
            </w:r>
            <w:r w:rsidRPr="009237B2">
              <w:rPr>
                <w:rFonts w:ascii="Times New Roman" w:hAnsi="Times New Roman" w:cs="Times New Roman"/>
                <w:sz w:val="24"/>
                <w:szCs w:val="24"/>
              </w:rPr>
              <w:t xml:space="preserve">Развитие </w:t>
            </w:r>
            <w:proofErr w:type="spellStart"/>
            <w:r w:rsidRPr="009237B2">
              <w:rPr>
                <w:rFonts w:ascii="Times New Roman" w:hAnsi="Times New Roman" w:cs="Times New Roman"/>
                <w:sz w:val="24"/>
                <w:szCs w:val="24"/>
              </w:rPr>
              <w:t>рыбохозяйственного</w:t>
            </w:r>
            <w:proofErr w:type="spellEnd"/>
            <w:r w:rsidRPr="009237B2">
              <w:rPr>
                <w:rFonts w:ascii="Times New Roman" w:hAnsi="Times New Roman" w:cs="Times New Roman"/>
                <w:sz w:val="24"/>
                <w:szCs w:val="24"/>
              </w:rPr>
              <w:t xml:space="preserve"> комплекса Астраханской области</w:t>
            </w:r>
            <w:r w:rsidR="00B722DF" w:rsidRPr="009237B2">
              <w:rPr>
                <w:rFonts w:ascii="Times New Roman" w:hAnsi="Times New Roman" w:cs="Times New Roman"/>
                <w:sz w:val="24"/>
                <w:szCs w:val="24"/>
              </w:rPr>
              <w:t>»</w:t>
            </w:r>
            <w:r w:rsidRPr="009237B2">
              <w:rPr>
                <w:rFonts w:ascii="Times New Roman" w:hAnsi="Times New Roman" w:cs="Times New Roman"/>
                <w:sz w:val="24"/>
                <w:szCs w:val="24"/>
              </w:rPr>
              <w:t xml:space="preserve"> (осуществление полномочий исполнительного органа Астраханской области в установленной сфере деятельности и обеспечение их реализации), том числе</w:t>
            </w:r>
          </w:p>
        </w:tc>
        <w:tc>
          <w:tcPr>
            <w:tcW w:w="1417"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471028,9</w:t>
            </w:r>
          </w:p>
        </w:tc>
        <w:tc>
          <w:tcPr>
            <w:tcW w:w="1276"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638,6</w:t>
            </w:r>
          </w:p>
        </w:tc>
        <w:tc>
          <w:tcPr>
            <w:tcW w:w="1134"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331,9</w:t>
            </w:r>
          </w:p>
        </w:tc>
        <w:tc>
          <w:tcPr>
            <w:tcW w:w="1276"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331,9</w:t>
            </w:r>
          </w:p>
        </w:tc>
        <w:tc>
          <w:tcPr>
            <w:tcW w:w="1275"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93945,3</w:t>
            </w:r>
          </w:p>
        </w:tc>
        <w:tc>
          <w:tcPr>
            <w:tcW w:w="1276"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93945,3</w:t>
            </w:r>
          </w:p>
        </w:tc>
        <w:tc>
          <w:tcPr>
            <w:tcW w:w="1276"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93945,3</w:t>
            </w:r>
          </w:p>
        </w:tc>
        <w:tc>
          <w:tcPr>
            <w:tcW w:w="1276"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93945,3</w:t>
            </w:r>
          </w:p>
        </w:tc>
        <w:tc>
          <w:tcPr>
            <w:tcW w:w="1134"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93945,3</w:t>
            </w:r>
          </w:p>
        </w:tc>
      </w:tr>
      <w:tr w:rsidR="0021491D" w:rsidRPr="009237B2">
        <w:tc>
          <w:tcPr>
            <w:tcW w:w="3402" w:type="dxa"/>
          </w:tcPr>
          <w:p w:rsidR="0021491D" w:rsidRPr="009237B2" w:rsidRDefault="0021491D" w:rsidP="00B722DF">
            <w:pPr>
              <w:pStyle w:val="ConsPlusNormal"/>
              <w:rPr>
                <w:rFonts w:ascii="Times New Roman" w:hAnsi="Times New Roman" w:cs="Times New Roman"/>
                <w:sz w:val="24"/>
                <w:szCs w:val="24"/>
              </w:rPr>
            </w:pPr>
            <w:r w:rsidRPr="009237B2">
              <w:rPr>
                <w:rFonts w:ascii="Times New Roman" w:hAnsi="Times New Roman" w:cs="Times New Roman"/>
                <w:sz w:val="24"/>
                <w:szCs w:val="24"/>
              </w:rPr>
              <w:t>текущие расходы, в том числе</w:t>
            </w:r>
          </w:p>
        </w:tc>
        <w:tc>
          <w:tcPr>
            <w:tcW w:w="1417"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471028,9</w:t>
            </w:r>
          </w:p>
        </w:tc>
        <w:tc>
          <w:tcPr>
            <w:tcW w:w="1276"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638,6</w:t>
            </w:r>
          </w:p>
        </w:tc>
        <w:tc>
          <w:tcPr>
            <w:tcW w:w="1134"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331,9</w:t>
            </w:r>
          </w:p>
        </w:tc>
        <w:tc>
          <w:tcPr>
            <w:tcW w:w="1276"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331,9</w:t>
            </w:r>
          </w:p>
        </w:tc>
        <w:tc>
          <w:tcPr>
            <w:tcW w:w="1275"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93945,3</w:t>
            </w:r>
          </w:p>
        </w:tc>
        <w:tc>
          <w:tcPr>
            <w:tcW w:w="1276"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93945,3</w:t>
            </w:r>
          </w:p>
        </w:tc>
        <w:tc>
          <w:tcPr>
            <w:tcW w:w="1276"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93945,3</w:t>
            </w:r>
          </w:p>
        </w:tc>
        <w:tc>
          <w:tcPr>
            <w:tcW w:w="1276"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93945,3</w:t>
            </w:r>
          </w:p>
        </w:tc>
        <w:tc>
          <w:tcPr>
            <w:tcW w:w="1134"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93945,3</w:t>
            </w:r>
          </w:p>
        </w:tc>
      </w:tr>
      <w:tr w:rsidR="0021491D" w:rsidRPr="009237B2">
        <w:tc>
          <w:tcPr>
            <w:tcW w:w="3402" w:type="dxa"/>
          </w:tcPr>
          <w:p w:rsidR="0021491D" w:rsidRPr="009237B2" w:rsidRDefault="0021491D" w:rsidP="00B722DF">
            <w:pPr>
              <w:pStyle w:val="ConsPlusNormal"/>
              <w:rPr>
                <w:rFonts w:ascii="Times New Roman" w:hAnsi="Times New Roman" w:cs="Times New Roman"/>
                <w:sz w:val="24"/>
                <w:szCs w:val="24"/>
              </w:rPr>
            </w:pPr>
            <w:r w:rsidRPr="009237B2">
              <w:rPr>
                <w:rFonts w:ascii="Times New Roman" w:hAnsi="Times New Roman" w:cs="Times New Roman"/>
                <w:sz w:val="24"/>
                <w:szCs w:val="24"/>
              </w:rPr>
              <w:t>федеральный бюджет</w:t>
            </w:r>
          </w:p>
        </w:tc>
        <w:tc>
          <w:tcPr>
            <w:tcW w:w="1417"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2655,7</w:t>
            </w:r>
          </w:p>
        </w:tc>
        <w:tc>
          <w:tcPr>
            <w:tcW w:w="1276"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331,9</w:t>
            </w:r>
          </w:p>
        </w:tc>
        <w:tc>
          <w:tcPr>
            <w:tcW w:w="1134"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331,9</w:t>
            </w:r>
          </w:p>
        </w:tc>
        <w:tc>
          <w:tcPr>
            <w:tcW w:w="1276"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331,9</w:t>
            </w:r>
          </w:p>
        </w:tc>
        <w:tc>
          <w:tcPr>
            <w:tcW w:w="1275"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332,0</w:t>
            </w:r>
          </w:p>
        </w:tc>
        <w:tc>
          <w:tcPr>
            <w:tcW w:w="1276"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332,0</w:t>
            </w:r>
          </w:p>
        </w:tc>
        <w:tc>
          <w:tcPr>
            <w:tcW w:w="1276"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332,0</w:t>
            </w:r>
          </w:p>
        </w:tc>
        <w:tc>
          <w:tcPr>
            <w:tcW w:w="1276"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332,0</w:t>
            </w:r>
          </w:p>
        </w:tc>
        <w:tc>
          <w:tcPr>
            <w:tcW w:w="1134"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332,0</w:t>
            </w:r>
          </w:p>
        </w:tc>
      </w:tr>
      <w:tr w:rsidR="0021491D" w:rsidRPr="009237B2">
        <w:tc>
          <w:tcPr>
            <w:tcW w:w="3402" w:type="dxa"/>
          </w:tcPr>
          <w:p w:rsidR="0021491D" w:rsidRPr="009237B2" w:rsidRDefault="0021491D" w:rsidP="00B722DF">
            <w:pPr>
              <w:pStyle w:val="ConsPlusNormal"/>
              <w:rPr>
                <w:rFonts w:ascii="Times New Roman" w:hAnsi="Times New Roman" w:cs="Times New Roman"/>
                <w:sz w:val="24"/>
                <w:szCs w:val="24"/>
              </w:rPr>
            </w:pPr>
            <w:r w:rsidRPr="009237B2">
              <w:rPr>
                <w:rFonts w:ascii="Times New Roman" w:hAnsi="Times New Roman" w:cs="Times New Roman"/>
                <w:sz w:val="24"/>
                <w:szCs w:val="24"/>
              </w:rPr>
              <w:t>бюджет Астраханской области</w:t>
            </w:r>
          </w:p>
        </w:tc>
        <w:tc>
          <w:tcPr>
            <w:tcW w:w="1417"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421700,0</w:t>
            </w:r>
          </w:p>
        </w:tc>
        <w:tc>
          <w:tcPr>
            <w:tcW w:w="1276"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300,0</w:t>
            </w:r>
          </w:p>
        </w:tc>
        <w:tc>
          <w:tcPr>
            <w:tcW w:w="1134"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0,0</w:t>
            </w:r>
          </w:p>
        </w:tc>
        <w:tc>
          <w:tcPr>
            <w:tcW w:w="1276"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0,0</w:t>
            </w:r>
          </w:p>
        </w:tc>
        <w:tc>
          <w:tcPr>
            <w:tcW w:w="1275"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84280,0</w:t>
            </w:r>
          </w:p>
        </w:tc>
        <w:tc>
          <w:tcPr>
            <w:tcW w:w="1276"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84280,0</w:t>
            </w:r>
          </w:p>
        </w:tc>
        <w:tc>
          <w:tcPr>
            <w:tcW w:w="1276"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84280,0</w:t>
            </w:r>
          </w:p>
        </w:tc>
        <w:tc>
          <w:tcPr>
            <w:tcW w:w="1276"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84280,0</w:t>
            </w:r>
          </w:p>
        </w:tc>
        <w:tc>
          <w:tcPr>
            <w:tcW w:w="1134"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84280,0</w:t>
            </w:r>
          </w:p>
        </w:tc>
      </w:tr>
      <w:tr w:rsidR="0021491D" w:rsidRPr="009237B2">
        <w:tc>
          <w:tcPr>
            <w:tcW w:w="3402" w:type="dxa"/>
          </w:tcPr>
          <w:p w:rsidR="0021491D" w:rsidRPr="009237B2" w:rsidRDefault="0021491D" w:rsidP="00B722DF">
            <w:pPr>
              <w:pStyle w:val="ConsPlusNormal"/>
              <w:rPr>
                <w:rFonts w:ascii="Times New Roman" w:hAnsi="Times New Roman" w:cs="Times New Roman"/>
                <w:sz w:val="24"/>
                <w:szCs w:val="24"/>
              </w:rPr>
            </w:pPr>
            <w:r w:rsidRPr="009237B2">
              <w:rPr>
                <w:rFonts w:ascii="Times New Roman" w:hAnsi="Times New Roman" w:cs="Times New Roman"/>
                <w:sz w:val="24"/>
                <w:szCs w:val="24"/>
              </w:rPr>
              <w:t>внебюджетные источники</w:t>
            </w:r>
          </w:p>
        </w:tc>
        <w:tc>
          <w:tcPr>
            <w:tcW w:w="1417"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46673,2</w:t>
            </w:r>
          </w:p>
        </w:tc>
        <w:tc>
          <w:tcPr>
            <w:tcW w:w="1276"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6,7</w:t>
            </w:r>
          </w:p>
        </w:tc>
        <w:tc>
          <w:tcPr>
            <w:tcW w:w="1134"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0,0</w:t>
            </w:r>
          </w:p>
        </w:tc>
        <w:tc>
          <w:tcPr>
            <w:tcW w:w="1276"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0,0</w:t>
            </w:r>
          </w:p>
        </w:tc>
        <w:tc>
          <w:tcPr>
            <w:tcW w:w="1275"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9333,3</w:t>
            </w:r>
          </w:p>
        </w:tc>
        <w:tc>
          <w:tcPr>
            <w:tcW w:w="1276"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9333,3</w:t>
            </w:r>
          </w:p>
        </w:tc>
        <w:tc>
          <w:tcPr>
            <w:tcW w:w="1276"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9333,3</w:t>
            </w:r>
          </w:p>
        </w:tc>
        <w:tc>
          <w:tcPr>
            <w:tcW w:w="1276"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9333,3</w:t>
            </w:r>
          </w:p>
        </w:tc>
        <w:tc>
          <w:tcPr>
            <w:tcW w:w="1134"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9333,3</w:t>
            </w:r>
          </w:p>
        </w:tc>
      </w:tr>
      <w:tr w:rsidR="0021491D" w:rsidRPr="009237B2">
        <w:tc>
          <w:tcPr>
            <w:tcW w:w="3402" w:type="dxa"/>
          </w:tcPr>
          <w:p w:rsidR="0021491D" w:rsidRPr="009237B2" w:rsidRDefault="0021491D" w:rsidP="00B722DF">
            <w:pPr>
              <w:pStyle w:val="ConsPlusNormal"/>
              <w:rPr>
                <w:rFonts w:ascii="Times New Roman" w:hAnsi="Times New Roman" w:cs="Times New Roman"/>
                <w:sz w:val="24"/>
                <w:szCs w:val="24"/>
              </w:rPr>
            </w:pPr>
            <w:r w:rsidRPr="009237B2">
              <w:rPr>
                <w:rFonts w:ascii="Times New Roman" w:hAnsi="Times New Roman" w:cs="Times New Roman"/>
                <w:sz w:val="24"/>
                <w:szCs w:val="24"/>
              </w:rPr>
              <w:t xml:space="preserve">Подпрограмма </w:t>
            </w:r>
            <w:r w:rsidR="00B722DF" w:rsidRPr="009237B2">
              <w:rPr>
                <w:rFonts w:ascii="Times New Roman" w:hAnsi="Times New Roman" w:cs="Times New Roman"/>
                <w:sz w:val="24"/>
                <w:szCs w:val="24"/>
              </w:rPr>
              <w:t>«</w:t>
            </w:r>
            <w:r w:rsidRPr="009237B2">
              <w:rPr>
                <w:rFonts w:ascii="Times New Roman" w:hAnsi="Times New Roman" w:cs="Times New Roman"/>
                <w:sz w:val="24"/>
                <w:szCs w:val="24"/>
              </w:rPr>
              <w:t>Обеспечение деятельности министерства сельского хозяйства и рыбной промышленности Астраханской области</w:t>
            </w:r>
            <w:r w:rsidR="00B722DF" w:rsidRPr="009237B2">
              <w:rPr>
                <w:rFonts w:ascii="Times New Roman" w:hAnsi="Times New Roman" w:cs="Times New Roman"/>
                <w:sz w:val="24"/>
                <w:szCs w:val="24"/>
              </w:rPr>
              <w:t>»</w:t>
            </w:r>
            <w:r w:rsidRPr="009237B2">
              <w:rPr>
                <w:rFonts w:ascii="Times New Roman" w:hAnsi="Times New Roman" w:cs="Times New Roman"/>
                <w:sz w:val="24"/>
                <w:szCs w:val="24"/>
              </w:rPr>
              <w:t xml:space="preserve"> (содержание исполнительного </w:t>
            </w:r>
            <w:r w:rsidRPr="009237B2">
              <w:rPr>
                <w:rFonts w:ascii="Times New Roman" w:hAnsi="Times New Roman" w:cs="Times New Roman"/>
                <w:sz w:val="24"/>
                <w:szCs w:val="24"/>
              </w:rPr>
              <w:lastRenderedPageBreak/>
              <w:t>органа Астраханской области и финансовое обеспечение деятельности государственных учреждений Астраханской области), в том числе</w:t>
            </w:r>
          </w:p>
        </w:tc>
        <w:tc>
          <w:tcPr>
            <w:tcW w:w="1417"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lastRenderedPageBreak/>
              <w:t>1069572,7</w:t>
            </w:r>
          </w:p>
        </w:tc>
        <w:tc>
          <w:tcPr>
            <w:tcW w:w="1276"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167817,6</w:t>
            </w:r>
          </w:p>
        </w:tc>
        <w:tc>
          <w:tcPr>
            <w:tcW w:w="1134"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129709,9</w:t>
            </w:r>
          </w:p>
        </w:tc>
        <w:tc>
          <w:tcPr>
            <w:tcW w:w="1276"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128674,2</w:t>
            </w:r>
          </w:p>
        </w:tc>
        <w:tc>
          <w:tcPr>
            <w:tcW w:w="1275"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128674,2</w:t>
            </w:r>
          </w:p>
        </w:tc>
        <w:tc>
          <w:tcPr>
            <w:tcW w:w="1276"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128674,2</w:t>
            </w:r>
          </w:p>
        </w:tc>
        <w:tc>
          <w:tcPr>
            <w:tcW w:w="1276"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128674,2</w:t>
            </w:r>
          </w:p>
        </w:tc>
        <w:tc>
          <w:tcPr>
            <w:tcW w:w="1276"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128674,2</w:t>
            </w:r>
          </w:p>
        </w:tc>
        <w:tc>
          <w:tcPr>
            <w:tcW w:w="1134"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128674,2</w:t>
            </w:r>
          </w:p>
        </w:tc>
      </w:tr>
      <w:tr w:rsidR="0021491D" w:rsidRPr="009237B2">
        <w:tc>
          <w:tcPr>
            <w:tcW w:w="3402" w:type="dxa"/>
          </w:tcPr>
          <w:p w:rsidR="0021491D" w:rsidRPr="009237B2" w:rsidRDefault="0021491D" w:rsidP="00B722DF">
            <w:pPr>
              <w:pStyle w:val="ConsPlusNormal"/>
              <w:rPr>
                <w:rFonts w:ascii="Times New Roman" w:hAnsi="Times New Roman" w:cs="Times New Roman"/>
                <w:sz w:val="24"/>
                <w:szCs w:val="24"/>
              </w:rPr>
            </w:pPr>
            <w:r w:rsidRPr="009237B2">
              <w:rPr>
                <w:rFonts w:ascii="Times New Roman" w:hAnsi="Times New Roman" w:cs="Times New Roman"/>
                <w:sz w:val="24"/>
                <w:szCs w:val="24"/>
              </w:rPr>
              <w:lastRenderedPageBreak/>
              <w:t>текущие расходы, в том числе</w:t>
            </w:r>
          </w:p>
        </w:tc>
        <w:tc>
          <w:tcPr>
            <w:tcW w:w="1417"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1069572,7</w:t>
            </w:r>
          </w:p>
        </w:tc>
        <w:tc>
          <w:tcPr>
            <w:tcW w:w="1276"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167817,6</w:t>
            </w:r>
          </w:p>
        </w:tc>
        <w:tc>
          <w:tcPr>
            <w:tcW w:w="1134"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129709,9</w:t>
            </w:r>
          </w:p>
        </w:tc>
        <w:tc>
          <w:tcPr>
            <w:tcW w:w="1276"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128674,2</w:t>
            </w:r>
          </w:p>
        </w:tc>
        <w:tc>
          <w:tcPr>
            <w:tcW w:w="1275"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128674,2</w:t>
            </w:r>
          </w:p>
        </w:tc>
        <w:tc>
          <w:tcPr>
            <w:tcW w:w="1276"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128674,2</w:t>
            </w:r>
          </w:p>
        </w:tc>
        <w:tc>
          <w:tcPr>
            <w:tcW w:w="1276"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128674,2</w:t>
            </w:r>
          </w:p>
        </w:tc>
        <w:tc>
          <w:tcPr>
            <w:tcW w:w="1276"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128674,2</w:t>
            </w:r>
          </w:p>
        </w:tc>
        <w:tc>
          <w:tcPr>
            <w:tcW w:w="1134"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128674,2</w:t>
            </w:r>
          </w:p>
        </w:tc>
      </w:tr>
      <w:tr w:rsidR="0021491D" w:rsidRPr="009237B2">
        <w:tc>
          <w:tcPr>
            <w:tcW w:w="3402" w:type="dxa"/>
          </w:tcPr>
          <w:p w:rsidR="0021491D" w:rsidRPr="009237B2" w:rsidRDefault="0021491D" w:rsidP="00B722DF">
            <w:pPr>
              <w:pStyle w:val="ConsPlusNormal"/>
              <w:rPr>
                <w:rFonts w:ascii="Times New Roman" w:hAnsi="Times New Roman" w:cs="Times New Roman"/>
                <w:sz w:val="24"/>
                <w:szCs w:val="24"/>
              </w:rPr>
            </w:pPr>
            <w:r w:rsidRPr="009237B2">
              <w:rPr>
                <w:rFonts w:ascii="Times New Roman" w:hAnsi="Times New Roman" w:cs="Times New Roman"/>
                <w:sz w:val="24"/>
                <w:szCs w:val="24"/>
              </w:rPr>
              <w:t>бюджет Астраханской области</w:t>
            </w:r>
          </w:p>
        </w:tc>
        <w:tc>
          <w:tcPr>
            <w:tcW w:w="1417"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1069572,7</w:t>
            </w:r>
          </w:p>
        </w:tc>
        <w:tc>
          <w:tcPr>
            <w:tcW w:w="1276"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167817,6</w:t>
            </w:r>
          </w:p>
        </w:tc>
        <w:tc>
          <w:tcPr>
            <w:tcW w:w="1134"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129709,9</w:t>
            </w:r>
          </w:p>
        </w:tc>
        <w:tc>
          <w:tcPr>
            <w:tcW w:w="1276"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128674,2</w:t>
            </w:r>
          </w:p>
        </w:tc>
        <w:tc>
          <w:tcPr>
            <w:tcW w:w="1275"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128674,2</w:t>
            </w:r>
          </w:p>
        </w:tc>
        <w:tc>
          <w:tcPr>
            <w:tcW w:w="1276"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128674,2</w:t>
            </w:r>
          </w:p>
        </w:tc>
        <w:tc>
          <w:tcPr>
            <w:tcW w:w="1276"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128674,2</w:t>
            </w:r>
          </w:p>
        </w:tc>
        <w:tc>
          <w:tcPr>
            <w:tcW w:w="1276"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128674,2</w:t>
            </w:r>
          </w:p>
        </w:tc>
        <w:tc>
          <w:tcPr>
            <w:tcW w:w="1134"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128674,2</w:t>
            </w:r>
          </w:p>
        </w:tc>
      </w:tr>
      <w:tr w:rsidR="0021491D" w:rsidRPr="009237B2">
        <w:tc>
          <w:tcPr>
            <w:tcW w:w="3402" w:type="dxa"/>
          </w:tcPr>
          <w:p w:rsidR="0021491D" w:rsidRPr="009237B2" w:rsidRDefault="0021491D" w:rsidP="00B722DF">
            <w:pPr>
              <w:pStyle w:val="ConsPlusNormal"/>
              <w:rPr>
                <w:rFonts w:ascii="Times New Roman" w:hAnsi="Times New Roman" w:cs="Times New Roman"/>
                <w:sz w:val="24"/>
                <w:szCs w:val="24"/>
              </w:rPr>
            </w:pPr>
            <w:r w:rsidRPr="009237B2">
              <w:rPr>
                <w:rFonts w:ascii="Times New Roman" w:hAnsi="Times New Roman" w:cs="Times New Roman"/>
                <w:sz w:val="24"/>
                <w:szCs w:val="24"/>
              </w:rPr>
              <w:t xml:space="preserve">Подпрограмма </w:t>
            </w:r>
            <w:r w:rsidR="00B722DF" w:rsidRPr="009237B2">
              <w:rPr>
                <w:rFonts w:ascii="Times New Roman" w:hAnsi="Times New Roman" w:cs="Times New Roman"/>
                <w:sz w:val="24"/>
                <w:szCs w:val="24"/>
              </w:rPr>
              <w:t>«</w:t>
            </w:r>
            <w:r w:rsidRPr="009237B2">
              <w:rPr>
                <w:rFonts w:ascii="Times New Roman" w:hAnsi="Times New Roman" w:cs="Times New Roman"/>
                <w:sz w:val="24"/>
                <w:szCs w:val="24"/>
              </w:rPr>
              <w:t>Обеспечение деятельности службы государственного технического надзора Астраханской области</w:t>
            </w:r>
            <w:r w:rsidR="00B722DF" w:rsidRPr="009237B2">
              <w:rPr>
                <w:rFonts w:ascii="Times New Roman" w:hAnsi="Times New Roman" w:cs="Times New Roman"/>
                <w:sz w:val="24"/>
                <w:szCs w:val="24"/>
              </w:rPr>
              <w:t>»</w:t>
            </w:r>
            <w:r w:rsidRPr="009237B2">
              <w:rPr>
                <w:rFonts w:ascii="Times New Roman" w:hAnsi="Times New Roman" w:cs="Times New Roman"/>
                <w:sz w:val="24"/>
                <w:szCs w:val="24"/>
              </w:rPr>
              <w:t xml:space="preserve"> (содержание исполнительного органа Астраханской области и финансовое обеспечение деятельности государственных учреждений Астраханской области), в том числе</w:t>
            </w:r>
          </w:p>
        </w:tc>
        <w:tc>
          <w:tcPr>
            <w:tcW w:w="1417"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178750,8</w:t>
            </w:r>
          </w:p>
        </w:tc>
        <w:tc>
          <w:tcPr>
            <w:tcW w:w="1276"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21906,3</w:t>
            </w:r>
          </w:p>
        </w:tc>
        <w:tc>
          <w:tcPr>
            <w:tcW w:w="1134"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20977,0</w:t>
            </w:r>
          </w:p>
        </w:tc>
        <w:tc>
          <w:tcPr>
            <w:tcW w:w="1276"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20636,5</w:t>
            </w:r>
          </w:p>
        </w:tc>
        <w:tc>
          <w:tcPr>
            <w:tcW w:w="1275"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23046,2</w:t>
            </w:r>
          </w:p>
        </w:tc>
        <w:tc>
          <w:tcPr>
            <w:tcW w:w="1276"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23046,2</w:t>
            </w:r>
          </w:p>
        </w:tc>
        <w:tc>
          <w:tcPr>
            <w:tcW w:w="1276"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23046,2</w:t>
            </w:r>
          </w:p>
        </w:tc>
        <w:tc>
          <w:tcPr>
            <w:tcW w:w="1276"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23046,2</w:t>
            </w:r>
          </w:p>
        </w:tc>
        <w:tc>
          <w:tcPr>
            <w:tcW w:w="1134"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23046,2</w:t>
            </w:r>
          </w:p>
        </w:tc>
      </w:tr>
      <w:tr w:rsidR="0021491D" w:rsidRPr="009237B2">
        <w:tc>
          <w:tcPr>
            <w:tcW w:w="3402" w:type="dxa"/>
          </w:tcPr>
          <w:p w:rsidR="0021491D" w:rsidRPr="009237B2" w:rsidRDefault="0021491D" w:rsidP="00B722DF">
            <w:pPr>
              <w:pStyle w:val="ConsPlusNormal"/>
              <w:rPr>
                <w:rFonts w:ascii="Times New Roman" w:hAnsi="Times New Roman" w:cs="Times New Roman"/>
                <w:sz w:val="24"/>
                <w:szCs w:val="24"/>
              </w:rPr>
            </w:pPr>
            <w:r w:rsidRPr="009237B2">
              <w:rPr>
                <w:rFonts w:ascii="Times New Roman" w:hAnsi="Times New Roman" w:cs="Times New Roman"/>
                <w:sz w:val="24"/>
                <w:szCs w:val="24"/>
              </w:rPr>
              <w:t>текущие расходы, в том числе</w:t>
            </w:r>
          </w:p>
        </w:tc>
        <w:tc>
          <w:tcPr>
            <w:tcW w:w="1417"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178750,8</w:t>
            </w:r>
          </w:p>
        </w:tc>
        <w:tc>
          <w:tcPr>
            <w:tcW w:w="1276"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21906,3</w:t>
            </w:r>
          </w:p>
        </w:tc>
        <w:tc>
          <w:tcPr>
            <w:tcW w:w="1134"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20977,0</w:t>
            </w:r>
          </w:p>
        </w:tc>
        <w:tc>
          <w:tcPr>
            <w:tcW w:w="1276"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20636,5</w:t>
            </w:r>
          </w:p>
        </w:tc>
        <w:tc>
          <w:tcPr>
            <w:tcW w:w="1275"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23046,2</w:t>
            </w:r>
          </w:p>
        </w:tc>
        <w:tc>
          <w:tcPr>
            <w:tcW w:w="1276"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23046,2</w:t>
            </w:r>
          </w:p>
        </w:tc>
        <w:tc>
          <w:tcPr>
            <w:tcW w:w="1276"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23046,2</w:t>
            </w:r>
          </w:p>
        </w:tc>
        <w:tc>
          <w:tcPr>
            <w:tcW w:w="1276"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23046,2</w:t>
            </w:r>
          </w:p>
        </w:tc>
        <w:tc>
          <w:tcPr>
            <w:tcW w:w="1134"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23046,2</w:t>
            </w:r>
          </w:p>
        </w:tc>
      </w:tr>
      <w:tr w:rsidR="0021491D" w:rsidRPr="009237B2">
        <w:tc>
          <w:tcPr>
            <w:tcW w:w="3402" w:type="dxa"/>
          </w:tcPr>
          <w:p w:rsidR="0021491D" w:rsidRPr="009237B2" w:rsidRDefault="0021491D" w:rsidP="00B722DF">
            <w:pPr>
              <w:pStyle w:val="ConsPlusNormal"/>
              <w:rPr>
                <w:rFonts w:ascii="Times New Roman" w:hAnsi="Times New Roman" w:cs="Times New Roman"/>
                <w:sz w:val="24"/>
                <w:szCs w:val="24"/>
              </w:rPr>
            </w:pPr>
            <w:r w:rsidRPr="009237B2">
              <w:rPr>
                <w:rFonts w:ascii="Times New Roman" w:hAnsi="Times New Roman" w:cs="Times New Roman"/>
                <w:sz w:val="24"/>
                <w:szCs w:val="24"/>
              </w:rPr>
              <w:t>бюджет Астраханской области</w:t>
            </w:r>
          </w:p>
        </w:tc>
        <w:tc>
          <w:tcPr>
            <w:tcW w:w="1417"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178750,8</w:t>
            </w:r>
          </w:p>
        </w:tc>
        <w:tc>
          <w:tcPr>
            <w:tcW w:w="1276"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21906,3</w:t>
            </w:r>
          </w:p>
        </w:tc>
        <w:tc>
          <w:tcPr>
            <w:tcW w:w="1134"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20977,0</w:t>
            </w:r>
          </w:p>
        </w:tc>
        <w:tc>
          <w:tcPr>
            <w:tcW w:w="1276"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20636,5</w:t>
            </w:r>
          </w:p>
        </w:tc>
        <w:tc>
          <w:tcPr>
            <w:tcW w:w="1275"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23046,2</w:t>
            </w:r>
          </w:p>
        </w:tc>
        <w:tc>
          <w:tcPr>
            <w:tcW w:w="1276"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23046,2</w:t>
            </w:r>
          </w:p>
        </w:tc>
        <w:tc>
          <w:tcPr>
            <w:tcW w:w="1276"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23046,2</w:t>
            </w:r>
          </w:p>
        </w:tc>
        <w:tc>
          <w:tcPr>
            <w:tcW w:w="1276"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23046,2</w:t>
            </w:r>
          </w:p>
        </w:tc>
        <w:tc>
          <w:tcPr>
            <w:tcW w:w="1134"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23046,2</w:t>
            </w:r>
          </w:p>
        </w:tc>
      </w:tr>
      <w:tr w:rsidR="0021491D" w:rsidRPr="009237B2">
        <w:tc>
          <w:tcPr>
            <w:tcW w:w="3402" w:type="dxa"/>
          </w:tcPr>
          <w:p w:rsidR="0021491D" w:rsidRPr="009237B2" w:rsidRDefault="0021491D" w:rsidP="00B722DF">
            <w:pPr>
              <w:pStyle w:val="ConsPlusNormal"/>
              <w:rPr>
                <w:rFonts w:ascii="Times New Roman" w:hAnsi="Times New Roman" w:cs="Times New Roman"/>
                <w:sz w:val="24"/>
                <w:szCs w:val="24"/>
              </w:rPr>
            </w:pPr>
            <w:r w:rsidRPr="009237B2">
              <w:rPr>
                <w:rFonts w:ascii="Times New Roman" w:hAnsi="Times New Roman" w:cs="Times New Roman"/>
                <w:sz w:val="24"/>
                <w:szCs w:val="24"/>
              </w:rPr>
              <w:t xml:space="preserve">Подпрограмма </w:t>
            </w:r>
            <w:r w:rsidR="00B722DF" w:rsidRPr="009237B2">
              <w:rPr>
                <w:rFonts w:ascii="Times New Roman" w:hAnsi="Times New Roman" w:cs="Times New Roman"/>
                <w:sz w:val="24"/>
                <w:szCs w:val="24"/>
              </w:rPr>
              <w:t>«</w:t>
            </w:r>
            <w:r w:rsidRPr="009237B2">
              <w:rPr>
                <w:rFonts w:ascii="Times New Roman" w:hAnsi="Times New Roman" w:cs="Times New Roman"/>
                <w:sz w:val="24"/>
                <w:szCs w:val="24"/>
              </w:rPr>
              <w:t>Развитие государственной ветеринарной службы Астраханской области</w:t>
            </w:r>
            <w:r w:rsidR="00B722DF" w:rsidRPr="009237B2">
              <w:rPr>
                <w:rFonts w:ascii="Times New Roman" w:hAnsi="Times New Roman" w:cs="Times New Roman"/>
                <w:sz w:val="24"/>
                <w:szCs w:val="24"/>
              </w:rPr>
              <w:t>»</w:t>
            </w:r>
            <w:r w:rsidRPr="009237B2">
              <w:rPr>
                <w:rFonts w:ascii="Times New Roman" w:hAnsi="Times New Roman" w:cs="Times New Roman"/>
                <w:sz w:val="24"/>
                <w:szCs w:val="24"/>
              </w:rPr>
              <w:t xml:space="preserve"> (содержание исполнительного органа Астраханской области и финансовое обеспечение деятельности государственных </w:t>
            </w:r>
            <w:r w:rsidRPr="009237B2">
              <w:rPr>
                <w:rFonts w:ascii="Times New Roman" w:hAnsi="Times New Roman" w:cs="Times New Roman"/>
                <w:sz w:val="24"/>
                <w:szCs w:val="24"/>
              </w:rPr>
              <w:lastRenderedPageBreak/>
              <w:t>учреждений Астраханской области), в том числе</w:t>
            </w:r>
          </w:p>
        </w:tc>
        <w:tc>
          <w:tcPr>
            <w:tcW w:w="1417"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lastRenderedPageBreak/>
              <w:t>4778091,5</w:t>
            </w:r>
          </w:p>
        </w:tc>
        <w:tc>
          <w:tcPr>
            <w:tcW w:w="1276"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516850,3</w:t>
            </w:r>
          </w:p>
        </w:tc>
        <w:tc>
          <w:tcPr>
            <w:tcW w:w="1134"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340577,6</w:t>
            </w:r>
          </w:p>
        </w:tc>
        <w:tc>
          <w:tcPr>
            <w:tcW w:w="1276"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340755,6</w:t>
            </w:r>
          </w:p>
        </w:tc>
        <w:tc>
          <w:tcPr>
            <w:tcW w:w="1275"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701925,6</w:t>
            </w:r>
          </w:p>
        </w:tc>
        <w:tc>
          <w:tcPr>
            <w:tcW w:w="1276"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719165,6</w:t>
            </w:r>
          </w:p>
        </w:tc>
        <w:tc>
          <w:tcPr>
            <w:tcW w:w="1276"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719405,6</w:t>
            </w:r>
          </w:p>
        </w:tc>
        <w:tc>
          <w:tcPr>
            <w:tcW w:w="1276"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719645,6</w:t>
            </w:r>
          </w:p>
        </w:tc>
        <w:tc>
          <w:tcPr>
            <w:tcW w:w="1134"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719765,6</w:t>
            </w:r>
          </w:p>
        </w:tc>
      </w:tr>
      <w:tr w:rsidR="0021491D" w:rsidRPr="009237B2">
        <w:tc>
          <w:tcPr>
            <w:tcW w:w="3402" w:type="dxa"/>
          </w:tcPr>
          <w:p w:rsidR="0021491D" w:rsidRPr="009237B2" w:rsidRDefault="0021491D" w:rsidP="00B722DF">
            <w:pPr>
              <w:pStyle w:val="ConsPlusNormal"/>
              <w:rPr>
                <w:rFonts w:ascii="Times New Roman" w:hAnsi="Times New Roman" w:cs="Times New Roman"/>
                <w:sz w:val="24"/>
                <w:szCs w:val="24"/>
              </w:rPr>
            </w:pPr>
            <w:r w:rsidRPr="009237B2">
              <w:rPr>
                <w:rFonts w:ascii="Times New Roman" w:hAnsi="Times New Roman" w:cs="Times New Roman"/>
                <w:sz w:val="24"/>
                <w:szCs w:val="24"/>
              </w:rPr>
              <w:lastRenderedPageBreak/>
              <w:t>текущие расходы, в том числе</w:t>
            </w:r>
          </w:p>
        </w:tc>
        <w:tc>
          <w:tcPr>
            <w:tcW w:w="1417"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4778091,5</w:t>
            </w:r>
          </w:p>
        </w:tc>
        <w:tc>
          <w:tcPr>
            <w:tcW w:w="1276"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516850,3</w:t>
            </w:r>
          </w:p>
        </w:tc>
        <w:tc>
          <w:tcPr>
            <w:tcW w:w="1134"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340577,6</w:t>
            </w:r>
          </w:p>
        </w:tc>
        <w:tc>
          <w:tcPr>
            <w:tcW w:w="1276"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340755,6</w:t>
            </w:r>
          </w:p>
        </w:tc>
        <w:tc>
          <w:tcPr>
            <w:tcW w:w="1275"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701925,6</w:t>
            </w:r>
          </w:p>
        </w:tc>
        <w:tc>
          <w:tcPr>
            <w:tcW w:w="1276"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719165,6</w:t>
            </w:r>
          </w:p>
        </w:tc>
        <w:tc>
          <w:tcPr>
            <w:tcW w:w="1276"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719405,6</w:t>
            </w:r>
          </w:p>
        </w:tc>
        <w:tc>
          <w:tcPr>
            <w:tcW w:w="1276"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719645,6</w:t>
            </w:r>
          </w:p>
        </w:tc>
        <w:tc>
          <w:tcPr>
            <w:tcW w:w="1134"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719765,6</w:t>
            </w:r>
          </w:p>
        </w:tc>
      </w:tr>
      <w:tr w:rsidR="0021491D" w:rsidRPr="009237B2">
        <w:tc>
          <w:tcPr>
            <w:tcW w:w="3402" w:type="dxa"/>
          </w:tcPr>
          <w:p w:rsidR="0021491D" w:rsidRPr="009237B2" w:rsidRDefault="0021491D" w:rsidP="00B722DF">
            <w:pPr>
              <w:pStyle w:val="ConsPlusNormal"/>
              <w:rPr>
                <w:rFonts w:ascii="Times New Roman" w:hAnsi="Times New Roman" w:cs="Times New Roman"/>
                <w:sz w:val="24"/>
                <w:szCs w:val="24"/>
              </w:rPr>
            </w:pPr>
            <w:r w:rsidRPr="009237B2">
              <w:rPr>
                <w:rFonts w:ascii="Times New Roman" w:hAnsi="Times New Roman" w:cs="Times New Roman"/>
                <w:sz w:val="24"/>
                <w:szCs w:val="24"/>
              </w:rPr>
              <w:t>бюджет Астраханской области</w:t>
            </w:r>
          </w:p>
        </w:tc>
        <w:tc>
          <w:tcPr>
            <w:tcW w:w="1417"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4778091,5</w:t>
            </w:r>
          </w:p>
        </w:tc>
        <w:tc>
          <w:tcPr>
            <w:tcW w:w="1276"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516850,3</w:t>
            </w:r>
          </w:p>
        </w:tc>
        <w:tc>
          <w:tcPr>
            <w:tcW w:w="1134"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340577,6</w:t>
            </w:r>
          </w:p>
        </w:tc>
        <w:tc>
          <w:tcPr>
            <w:tcW w:w="1276"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340755,6</w:t>
            </w:r>
          </w:p>
        </w:tc>
        <w:tc>
          <w:tcPr>
            <w:tcW w:w="1275"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701925,6</w:t>
            </w:r>
          </w:p>
        </w:tc>
        <w:tc>
          <w:tcPr>
            <w:tcW w:w="1276"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719165,6</w:t>
            </w:r>
          </w:p>
        </w:tc>
        <w:tc>
          <w:tcPr>
            <w:tcW w:w="1276"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719405,6</w:t>
            </w:r>
          </w:p>
        </w:tc>
        <w:tc>
          <w:tcPr>
            <w:tcW w:w="1276"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719645,6</w:t>
            </w:r>
          </w:p>
        </w:tc>
        <w:tc>
          <w:tcPr>
            <w:tcW w:w="1134" w:type="dxa"/>
          </w:tcPr>
          <w:p w:rsidR="0021491D" w:rsidRPr="009237B2" w:rsidRDefault="0021491D" w:rsidP="00B722DF">
            <w:pPr>
              <w:pStyle w:val="ConsPlusNormal"/>
              <w:jc w:val="center"/>
              <w:rPr>
                <w:rFonts w:ascii="Times New Roman" w:hAnsi="Times New Roman" w:cs="Times New Roman"/>
                <w:sz w:val="24"/>
                <w:szCs w:val="24"/>
              </w:rPr>
            </w:pPr>
            <w:r w:rsidRPr="009237B2">
              <w:rPr>
                <w:rFonts w:ascii="Times New Roman" w:hAnsi="Times New Roman" w:cs="Times New Roman"/>
                <w:sz w:val="24"/>
                <w:szCs w:val="24"/>
              </w:rPr>
              <w:t>719765,6</w:t>
            </w:r>
          </w:p>
        </w:tc>
      </w:tr>
    </w:tbl>
    <w:p w:rsidR="0021491D" w:rsidRPr="009237B2" w:rsidRDefault="0021491D" w:rsidP="00B722DF">
      <w:pPr>
        <w:pStyle w:val="ConsPlusNormal"/>
        <w:rPr>
          <w:rFonts w:ascii="Times New Roman" w:hAnsi="Times New Roman" w:cs="Times New Roman"/>
          <w:sz w:val="24"/>
          <w:szCs w:val="24"/>
        </w:rPr>
        <w:sectPr w:rsidR="0021491D" w:rsidRPr="009237B2">
          <w:pgSz w:w="16838" w:h="11905" w:orient="landscape"/>
          <w:pgMar w:top="1701" w:right="1134" w:bottom="850" w:left="1134" w:header="0" w:footer="0" w:gutter="0"/>
          <w:cols w:space="720"/>
          <w:titlePg/>
        </w:sectPr>
      </w:pPr>
    </w:p>
    <w:p w:rsidR="0021491D" w:rsidRPr="009237B2" w:rsidRDefault="0021491D" w:rsidP="00B722DF">
      <w:pPr>
        <w:pStyle w:val="ConsPlusNormal"/>
        <w:jc w:val="right"/>
        <w:outlineLvl w:val="1"/>
        <w:rPr>
          <w:rFonts w:ascii="Times New Roman" w:hAnsi="Times New Roman" w:cs="Times New Roman"/>
          <w:sz w:val="24"/>
          <w:szCs w:val="24"/>
        </w:rPr>
      </w:pPr>
      <w:r w:rsidRPr="009237B2">
        <w:rPr>
          <w:rFonts w:ascii="Times New Roman" w:hAnsi="Times New Roman" w:cs="Times New Roman"/>
          <w:sz w:val="24"/>
          <w:szCs w:val="24"/>
        </w:rPr>
        <w:lastRenderedPageBreak/>
        <w:t xml:space="preserve">Приложение </w:t>
      </w:r>
      <w:r w:rsidR="00B722DF" w:rsidRPr="009237B2">
        <w:rPr>
          <w:rFonts w:ascii="Times New Roman" w:hAnsi="Times New Roman" w:cs="Times New Roman"/>
          <w:sz w:val="24"/>
          <w:szCs w:val="24"/>
        </w:rPr>
        <w:t>№</w:t>
      </w:r>
      <w:r w:rsidRPr="009237B2">
        <w:rPr>
          <w:rFonts w:ascii="Times New Roman" w:hAnsi="Times New Roman" w:cs="Times New Roman"/>
          <w:sz w:val="24"/>
          <w:szCs w:val="24"/>
        </w:rPr>
        <w:t xml:space="preserve"> 12</w:t>
      </w:r>
    </w:p>
    <w:p w:rsidR="0021491D" w:rsidRPr="009237B2" w:rsidRDefault="0021491D" w:rsidP="00B722DF">
      <w:pPr>
        <w:pStyle w:val="ConsPlusNormal"/>
        <w:jc w:val="right"/>
        <w:rPr>
          <w:rFonts w:ascii="Times New Roman" w:hAnsi="Times New Roman" w:cs="Times New Roman"/>
          <w:sz w:val="24"/>
          <w:szCs w:val="24"/>
        </w:rPr>
      </w:pPr>
      <w:r w:rsidRPr="009237B2">
        <w:rPr>
          <w:rFonts w:ascii="Times New Roman" w:hAnsi="Times New Roman" w:cs="Times New Roman"/>
          <w:sz w:val="24"/>
          <w:szCs w:val="24"/>
        </w:rPr>
        <w:t>к государственной программе</w:t>
      </w:r>
    </w:p>
    <w:p w:rsidR="0021491D" w:rsidRPr="009237B2" w:rsidRDefault="0021491D" w:rsidP="00B722DF">
      <w:pPr>
        <w:pStyle w:val="ConsPlusNormal"/>
        <w:jc w:val="both"/>
        <w:rPr>
          <w:rFonts w:ascii="Times New Roman" w:hAnsi="Times New Roman" w:cs="Times New Roman"/>
          <w:sz w:val="24"/>
          <w:szCs w:val="24"/>
        </w:rPr>
      </w:pPr>
    </w:p>
    <w:p w:rsidR="0021491D" w:rsidRPr="009237B2" w:rsidRDefault="001F1A3E" w:rsidP="00B722DF">
      <w:pPr>
        <w:pStyle w:val="ConsPlusTitle"/>
        <w:jc w:val="center"/>
        <w:rPr>
          <w:rFonts w:ascii="Times New Roman" w:hAnsi="Times New Roman" w:cs="Times New Roman"/>
          <w:b w:val="0"/>
          <w:sz w:val="24"/>
          <w:szCs w:val="24"/>
        </w:rPr>
      </w:pPr>
      <w:bookmarkStart w:id="56" w:name="P8590"/>
      <w:bookmarkEnd w:id="56"/>
      <w:r>
        <w:rPr>
          <w:rFonts w:ascii="Times New Roman" w:hAnsi="Times New Roman" w:cs="Times New Roman"/>
          <w:b w:val="0"/>
          <w:sz w:val="24"/>
          <w:szCs w:val="24"/>
        </w:rPr>
        <w:t>С</w:t>
      </w:r>
      <w:r w:rsidRPr="009237B2">
        <w:rPr>
          <w:rFonts w:ascii="Times New Roman" w:hAnsi="Times New Roman" w:cs="Times New Roman"/>
          <w:b w:val="0"/>
          <w:sz w:val="24"/>
          <w:szCs w:val="24"/>
        </w:rPr>
        <w:t>ведения о показателях государственной программы</w:t>
      </w:r>
    </w:p>
    <w:p w:rsidR="0021491D" w:rsidRPr="009237B2" w:rsidRDefault="0021491D" w:rsidP="00B722DF">
      <w:pPr>
        <w:pStyle w:val="ConsPlusNormal"/>
        <w:rPr>
          <w:rFonts w:ascii="Times New Roman" w:hAnsi="Times New Roman" w:cs="Times New Roman"/>
          <w:sz w:val="24"/>
          <w:szCs w:val="24"/>
        </w:rPr>
      </w:pPr>
    </w:p>
    <w:tbl>
      <w:tblPr>
        <w:tblW w:w="15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94"/>
        <w:gridCol w:w="2324"/>
        <w:gridCol w:w="1198"/>
        <w:gridCol w:w="709"/>
        <w:gridCol w:w="708"/>
        <w:gridCol w:w="709"/>
        <w:gridCol w:w="709"/>
        <w:gridCol w:w="709"/>
        <w:gridCol w:w="708"/>
        <w:gridCol w:w="709"/>
        <w:gridCol w:w="709"/>
        <w:gridCol w:w="3402"/>
      </w:tblGrid>
      <w:tr w:rsidR="0021491D" w:rsidRPr="009237B2" w:rsidTr="001F1A3E">
        <w:tc>
          <w:tcPr>
            <w:tcW w:w="2494" w:type="dxa"/>
            <w:vMerge w:val="restart"/>
          </w:tcPr>
          <w:p w:rsidR="0021491D" w:rsidRPr="001F1A3E" w:rsidRDefault="0021491D" w:rsidP="00B722DF">
            <w:pPr>
              <w:pStyle w:val="ConsPlusNormal"/>
              <w:jc w:val="center"/>
              <w:rPr>
                <w:rFonts w:ascii="Times New Roman" w:hAnsi="Times New Roman" w:cs="Times New Roman"/>
                <w:sz w:val="18"/>
                <w:szCs w:val="18"/>
              </w:rPr>
            </w:pPr>
            <w:r w:rsidRPr="001F1A3E">
              <w:rPr>
                <w:rFonts w:ascii="Times New Roman" w:hAnsi="Times New Roman" w:cs="Times New Roman"/>
                <w:sz w:val="18"/>
                <w:szCs w:val="18"/>
              </w:rPr>
              <w:t>Наименование</w:t>
            </w:r>
          </w:p>
        </w:tc>
        <w:tc>
          <w:tcPr>
            <w:tcW w:w="2324" w:type="dxa"/>
            <w:vMerge w:val="restart"/>
          </w:tcPr>
          <w:p w:rsidR="0021491D" w:rsidRPr="001F1A3E" w:rsidRDefault="0021491D" w:rsidP="00B722DF">
            <w:pPr>
              <w:pStyle w:val="ConsPlusNormal"/>
              <w:jc w:val="center"/>
              <w:rPr>
                <w:rFonts w:ascii="Times New Roman" w:hAnsi="Times New Roman" w:cs="Times New Roman"/>
                <w:sz w:val="18"/>
                <w:szCs w:val="18"/>
              </w:rPr>
            </w:pPr>
            <w:r w:rsidRPr="001F1A3E">
              <w:rPr>
                <w:rFonts w:ascii="Times New Roman" w:hAnsi="Times New Roman" w:cs="Times New Roman"/>
                <w:sz w:val="18"/>
                <w:szCs w:val="18"/>
              </w:rPr>
              <w:t>Наименование показателей, ед. измерения</w:t>
            </w:r>
          </w:p>
        </w:tc>
        <w:tc>
          <w:tcPr>
            <w:tcW w:w="1198" w:type="dxa"/>
            <w:vMerge w:val="restart"/>
          </w:tcPr>
          <w:p w:rsidR="0021491D" w:rsidRPr="001F1A3E" w:rsidRDefault="0021491D" w:rsidP="00B722DF">
            <w:pPr>
              <w:pStyle w:val="ConsPlusNormal"/>
              <w:jc w:val="center"/>
              <w:rPr>
                <w:rFonts w:ascii="Times New Roman" w:hAnsi="Times New Roman" w:cs="Times New Roman"/>
                <w:sz w:val="18"/>
                <w:szCs w:val="18"/>
              </w:rPr>
            </w:pPr>
            <w:r w:rsidRPr="001F1A3E">
              <w:rPr>
                <w:rFonts w:ascii="Times New Roman" w:hAnsi="Times New Roman" w:cs="Times New Roman"/>
                <w:sz w:val="18"/>
                <w:szCs w:val="18"/>
              </w:rPr>
              <w:t>Значение показателя за период, предшествующий реализации государственной программы (2021 год факт)</w:t>
            </w:r>
          </w:p>
        </w:tc>
        <w:tc>
          <w:tcPr>
            <w:tcW w:w="5670" w:type="dxa"/>
            <w:gridSpan w:val="8"/>
          </w:tcPr>
          <w:p w:rsidR="0021491D" w:rsidRPr="001F1A3E" w:rsidRDefault="0021491D" w:rsidP="00B722DF">
            <w:pPr>
              <w:pStyle w:val="ConsPlusNormal"/>
              <w:jc w:val="center"/>
              <w:rPr>
                <w:rFonts w:ascii="Times New Roman" w:hAnsi="Times New Roman" w:cs="Times New Roman"/>
                <w:sz w:val="18"/>
                <w:szCs w:val="18"/>
              </w:rPr>
            </w:pPr>
            <w:r w:rsidRPr="001F1A3E">
              <w:rPr>
                <w:rFonts w:ascii="Times New Roman" w:hAnsi="Times New Roman" w:cs="Times New Roman"/>
                <w:sz w:val="18"/>
                <w:szCs w:val="18"/>
              </w:rPr>
              <w:t>Прогнозные (плановые) значения показателей</w:t>
            </w:r>
          </w:p>
        </w:tc>
        <w:tc>
          <w:tcPr>
            <w:tcW w:w="3402" w:type="dxa"/>
            <w:vMerge w:val="restart"/>
          </w:tcPr>
          <w:p w:rsidR="0021491D" w:rsidRPr="001F1A3E" w:rsidRDefault="0021491D" w:rsidP="00B722DF">
            <w:pPr>
              <w:pStyle w:val="ConsPlusNormal"/>
              <w:jc w:val="center"/>
              <w:rPr>
                <w:rFonts w:ascii="Times New Roman" w:hAnsi="Times New Roman" w:cs="Times New Roman"/>
                <w:sz w:val="18"/>
                <w:szCs w:val="18"/>
              </w:rPr>
            </w:pPr>
            <w:r w:rsidRPr="001F1A3E">
              <w:rPr>
                <w:rFonts w:ascii="Times New Roman" w:hAnsi="Times New Roman" w:cs="Times New Roman"/>
                <w:sz w:val="18"/>
                <w:szCs w:val="18"/>
              </w:rPr>
              <w:t>Показатель предусмотрен</w:t>
            </w:r>
          </w:p>
        </w:tc>
      </w:tr>
      <w:tr w:rsidR="001F1A3E" w:rsidRPr="009237B2" w:rsidTr="001F1A3E">
        <w:tc>
          <w:tcPr>
            <w:tcW w:w="2494" w:type="dxa"/>
            <w:vMerge/>
          </w:tcPr>
          <w:p w:rsidR="0021491D" w:rsidRPr="001F1A3E" w:rsidRDefault="0021491D" w:rsidP="00B722DF">
            <w:pPr>
              <w:pStyle w:val="ConsPlusNormal"/>
              <w:rPr>
                <w:rFonts w:ascii="Times New Roman" w:hAnsi="Times New Roman" w:cs="Times New Roman"/>
                <w:sz w:val="18"/>
                <w:szCs w:val="18"/>
              </w:rPr>
            </w:pPr>
          </w:p>
        </w:tc>
        <w:tc>
          <w:tcPr>
            <w:tcW w:w="2324" w:type="dxa"/>
            <w:vMerge/>
          </w:tcPr>
          <w:p w:rsidR="0021491D" w:rsidRPr="001F1A3E" w:rsidRDefault="0021491D" w:rsidP="00B722DF">
            <w:pPr>
              <w:pStyle w:val="ConsPlusNormal"/>
              <w:rPr>
                <w:rFonts w:ascii="Times New Roman" w:hAnsi="Times New Roman" w:cs="Times New Roman"/>
                <w:sz w:val="18"/>
                <w:szCs w:val="18"/>
              </w:rPr>
            </w:pPr>
          </w:p>
        </w:tc>
        <w:tc>
          <w:tcPr>
            <w:tcW w:w="1198" w:type="dxa"/>
            <w:vMerge/>
          </w:tcPr>
          <w:p w:rsidR="0021491D" w:rsidRPr="001F1A3E" w:rsidRDefault="0021491D" w:rsidP="00B722DF">
            <w:pPr>
              <w:pStyle w:val="ConsPlusNormal"/>
              <w:rPr>
                <w:rFonts w:ascii="Times New Roman" w:hAnsi="Times New Roman" w:cs="Times New Roman"/>
                <w:sz w:val="18"/>
                <w:szCs w:val="18"/>
              </w:rPr>
            </w:pPr>
          </w:p>
        </w:tc>
        <w:tc>
          <w:tcPr>
            <w:tcW w:w="709" w:type="dxa"/>
          </w:tcPr>
          <w:p w:rsidR="0021491D" w:rsidRPr="001F1A3E" w:rsidRDefault="0021491D" w:rsidP="00B722DF">
            <w:pPr>
              <w:pStyle w:val="ConsPlusNormal"/>
              <w:jc w:val="center"/>
              <w:rPr>
                <w:rFonts w:ascii="Times New Roman" w:hAnsi="Times New Roman" w:cs="Times New Roman"/>
                <w:sz w:val="18"/>
                <w:szCs w:val="18"/>
              </w:rPr>
            </w:pPr>
            <w:r w:rsidRPr="001F1A3E">
              <w:rPr>
                <w:rFonts w:ascii="Times New Roman" w:hAnsi="Times New Roman" w:cs="Times New Roman"/>
                <w:sz w:val="18"/>
                <w:szCs w:val="18"/>
              </w:rPr>
              <w:t>2023 год</w:t>
            </w:r>
          </w:p>
        </w:tc>
        <w:tc>
          <w:tcPr>
            <w:tcW w:w="708" w:type="dxa"/>
          </w:tcPr>
          <w:p w:rsidR="0021491D" w:rsidRPr="001F1A3E" w:rsidRDefault="0021491D" w:rsidP="00B722DF">
            <w:pPr>
              <w:pStyle w:val="ConsPlusNormal"/>
              <w:jc w:val="center"/>
              <w:rPr>
                <w:rFonts w:ascii="Times New Roman" w:hAnsi="Times New Roman" w:cs="Times New Roman"/>
                <w:sz w:val="18"/>
                <w:szCs w:val="18"/>
              </w:rPr>
            </w:pPr>
            <w:r w:rsidRPr="001F1A3E">
              <w:rPr>
                <w:rFonts w:ascii="Times New Roman" w:hAnsi="Times New Roman" w:cs="Times New Roman"/>
                <w:sz w:val="18"/>
                <w:szCs w:val="18"/>
              </w:rPr>
              <w:t>2024 год</w:t>
            </w:r>
          </w:p>
        </w:tc>
        <w:tc>
          <w:tcPr>
            <w:tcW w:w="709" w:type="dxa"/>
          </w:tcPr>
          <w:p w:rsidR="0021491D" w:rsidRPr="001F1A3E" w:rsidRDefault="0021491D" w:rsidP="00B722DF">
            <w:pPr>
              <w:pStyle w:val="ConsPlusNormal"/>
              <w:jc w:val="center"/>
              <w:rPr>
                <w:rFonts w:ascii="Times New Roman" w:hAnsi="Times New Roman" w:cs="Times New Roman"/>
                <w:sz w:val="18"/>
                <w:szCs w:val="18"/>
              </w:rPr>
            </w:pPr>
            <w:r w:rsidRPr="001F1A3E">
              <w:rPr>
                <w:rFonts w:ascii="Times New Roman" w:hAnsi="Times New Roman" w:cs="Times New Roman"/>
                <w:sz w:val="18"/>
                <w:szCs w:val="18"/>
              </w:rPr>
              <w:t>2025 год</w:t>
            </w:r>
          </w:p>
        </w:tc>
        <w:tc>
          <w:tcPr>
            <w:tcW w:w="709" w:type="dxa"/>
          </w:tcPr>
          <w:p w:rsidR="0021491D" w:rsidRPr="001F1A3E" w:rsidRDefault="0021491D" w:rsidP="00B722DF">
            <w:pPr>
              <w:pStyle w:val="ConsPlusNormal"/>
              <w:jc w:val="center"/>
              <w:rPr>
                <w:rFonts w:ascii="Times New Roman" w:hAnsi="Times New Roman" w:cs="Times New Roman"/>
                <w:sz w:val="18"/>
                <w:szCs w:val="18"/>
              </w:rPr>
            </w:pPr>
            <w:r w:rsidRPr="001F1A3E">
              <w:rPr>
                <w:rFonts w:ascii="Times New Roman" w:hAnsi="Times New Roman" w:cs="Times New Roman"/>
                <w:sz w:val="18"/>
                <w:szCs w:val="18"/>
              </w:rPr>
              <w:t>2026 год</w:t>
            </w:r>
          </w:p>
        </w:tc>
        <w:tc>
          <w:tcPr>
            <w:tcW w:w="709" w:type="dxa"/>
          </w:tcPr>
          <w:p w:rsidR="0021491D" w:rsidRPr="001F1A3E" w:rsidRDefault="0021491D" w:rsidP="00B722DF">
            <w:pPr>
              <w:pStyle w:val="ConsPlusNormal"/>
              <w:jc w:val="center"/>
              <w:rPr>
                <w:rFonts w:ascii="Times New Roman" w:hAnsi="Times New Roman" w:cs="Times New Roman"/>
                <w:sz w:val="18"/>
                <w:szCs w:val="18"/>
              </w:rPr>
            </w:pPr>
            <w:r w:rsidRPr="001F1A3E">
              <w:rPr>
                <w:rFonts w:ascii="Times New Roman" w:hAnsi="Times New Roman" w:cs="Times New Roman"/>
                <w:sz w:val="18"/>
                <w:szCs w:val="18"/>
              </w:rPr>
              <w:t>2027 год</w:t>
            </w:r>
          </w:p>
        </w:tc>
        <w:tc>
          <w:tcPr>
            <w:tcW w:w="708" w:type="dxa"/>
          </w:tcPr>
          <w:p w:rsidR="0021491D" w:rsidRPr="001F1A3E" w:rsidRDefault="0021491D" w:rsidP="00B722DF">
            <w:pPr>
              <w:pStyle w:val="ConsPlusNormal"/>
              <w:jc w:val="center"/>
              <w:rPr>
                <w:rFonts w:ascii="Times New Roman" w:hAnsi="Times New Roman" w:cs="Times New Roman"/>
                <w:sz w:val="18"/>
                <w:szCs w:val="18"/>
              </w:rPr>
            </w:pPr>
            <w:r w:rsidRPr="001F1A3E">
              <w:rPr>
                <w:rFonts w:ascii="Times New Roman" w:hAnsi="Times New Roman" w:cs="Times New Roman"/>
                <w:sz w:val="18"/>
                <w:szCs w:val="18"/>
              </w:rPr>
              <w:t>2028 год</w:t>
            </w:r>
          </w:p>
        </w:tc>
        <w:tc>
          <w:tcPr>
            <w:tcW w:w="709" w:type="dxa"/>
          </w:tcPr>
          <w:p w:rsidR="0021491D" w:rsidRPr="001F1A3E" w:rsidRDefault="0021491D" w:rsidP="00B722DF">
            <w:pPr>
              <w:pStyle w:val="ConsPlusNormal"/>
              <w:jc w:val="center"/>
              <w:rPr>
                <w:rFonts w:ascii="Times New Roman" w:hAnsi="Times New Roman" w:cs="Times New Roman"/>
                <w:sz w:val="18"/>
                <w:szCs w:val="18"/>
              </w:rPr>
            </w:pPr>
            <w:r w:rsidRPr="001F1A3E">
              <w:rPr>
                <w:rFonts w:ascii="Times New Roman" w:hAnsi="Times New Roman" w:cs="Times New Roman"/>
                <w:sz w:val="18"/>
                <w:szCs w:val="18"/>
              </w:rPr>
              <w:t>2029 год</w:t>
            </w:r>
          </w:p>
        </w:tc>
        <w:tc>
          <w:tcPr>
            <w:tcW w:w="709" w:type="dxa"/>
          </w:tcPr>
          <w:p w:rsidR="0021491D" w:rsidRPr="001F1A3E" w:rsidRDefault="0021491D" w:rsidP="00B722DF">
            <w:pPr>
              <w:pStyle w:val="ConsPlusNormal"/>
              <w:jc w:val="center"/>
              <w:rPr>
                <w:rFonts w:ascii="Times New Roman" w:hAnsi="Times New Roman" w:cs="Times New Roman"/>
                <w:sz w:val="18"/>
                <w:szCs w:val="18"/>
              </w:rPr>
            </w:pPr>
            <w:r w:rsidRPr="001F1A3E">
              <w:rPr>
                <w:rFonts w:ascii="Times New Roman" w:hAnsi="Times New Roman" w:cs="Times New Roman"/>
                <w:sz w:val="18"/>
                <w:szCs w:val="18"/>
              </w:rPr>
              <w:t>2030 год</w:t>
            </w:r>
          </w:p>
        </w:tc>
        <w:tc>
          <w:tcPr>
            <w:tcW w:w="3402" w:type="dxa"/>
            <w:vMerge/>
          </w:tcPr>
          <w:p w:rsidR="0021491D" w:rsidRPr="001F1A3E" w:rsidRDefault="0021491D" w:rsidP="00B722DF">
            <w:pPr>
              <w:pStyle w:val="ConsPlusNormal"/>
              <w:rPr>
                <w:rFonts w:ascii="Times New Roman" w:hAnsi="Times New Roman" w:cs="Times New Roman"/>
                <w:sz w:val="18"/>
                <w:szCs w:val="18"/>
              </w:rPr>
            </w:pPr>
          </w:p>
        </w:tc>
      </w:tr>
      <w:tr w:rsidR="001F1A3E" w:rsidRPr="009237B2" w:rsidTr="001F1A3E">
        <w:tc>
          <w:tcPr>
            <w:tcW w:w="2494" w:type="dxa"/>
          </w:tcPr>
          <w:p w:rsidR="0021491D" w:rsidRPr="001F1A3E" w:rsidRDefault="0021491D" w:rsidP="00B722DF">
            <w:pPr>
              <w:pStyle w:val="ConsPlusNormal"/>
              <w:jc w:val="center"/>
              <w:rPr>
                <w:rFonts w:ascii="Times New Roman" w:hAnsi="Times New Roman" w:cs="Times New Roman"/>
                <w:sz w:val="18"/>
                <w:szCs w:val="18"/>
              </w:rPr>
            </w:pPr>
            <w:r w:rsidRPr="001F1A3E">
              <w:rPr>
                <w:rFonts w:ascii="Times New Roman" w:hAnsi="Times New Roman" w:cs="Times New Roman"/>
                <w:sz w:val="18"/>
                <w:szCs w:val="18"/>
              </w:rPr>
              <w:t>1</w:t>
            </w:r>
          </w:p>
        </w:tc>
        <w:tc>
          <w:tcPr>
            <w:tcW w:w="2324" w:type="dxa"/>
          </w:tcPr>
          <w:p w:rsidR="0021491D" w:rsidRPr="001F1A3E" w:rsidRDefault="0021491D" w:rsidP="00B722DF">
            <w:pPr>
              <w:pStyle w:val="ConsPlusNormal"/>
              <w:jc w:val="center"/>
              <w:rPr>
                <w:rFonts w:ascii="Times New Roman" w:hAnsi="Times New Roman" w:cs="Times New Roman"/>
                <w:sz w:val="18"/>
                <w:szCs w:val="18"/>
              </w:rPr>
            </w:pPr>
            <w:r w:rsidRPr="001F1A3E">
              <w:rPr>
                <w:rFonts w:ascii="Times New Roman" w:hAnsi="Times New Roman" w:cs="Times New Roman"/>
                <w:sz w:val="18"/>
                <w:szCs w:val="18"/>
              </w:rPr>
              <w:t>2</w:t>
            </w:r>
          </w:p>
        </w:tc>
        <w:tc>
          <w:tcPr>
            <w:tcW w:w="1198" w:type="dxa"/>
          </w:tcPr>
          <w:p w:rsidR="0021491D" w:rsidRPr="001F1A3E" w:rsidRDefault="0021491D" w:rsidP="00B722DF">
            <w:pPr>
              <w:pStyle w:val="ConsPlusNormal"/>
              <w:jc w:val="center"/>
              <w:rPr>
                <w:rFonts w:ascii="Times New Roman" w:hAnsi="Times New Roman" w:cs="Times New Roman"/>
                <w:sz w:val="18"/>
                <w:szCs w:val="18"/>
              </w:rPr>
            </w:pPr>
            <w:r w:rsidRPr="001F1A3E">
              <w:rPr>
                <w:rFonts w:ascii="Times New Roman" w:hAnsi="Times New Roman" w:cs="Times New Roman"/>
                <w:sz w:val="18"/>
                <w:szCs w:val="18"/>
              </w:rPr>
              <w:t>3</w:t>
            </w:r>
          </w:p>
        </w:tc>
        <w:tc>
          <w:tcPr>
            <w:tcW w:w="709" w:type="dxa"/>
          </w:tcPr>
          <w:p w:rsidR="0021491D" w:rsidRPr="001F1A3E" w:rsidRDefault="0021491D" w:rsidP="00B722DF">
            <w:pPr>
              <w:pStyle w:val="ConsPlusNormal"/>
              <w:jc w:val="center"/>
              <w:rPr>
                <w:rFonts w:ascii="Times New Roman" w:hAnsi="Times New Roman" w:cs="Times New Roman"/>
                <w:sz w:val="18"/>
                <w:szCs w:val="18"/>
              </w:rPr>
            </w:pPr>
            <w:r w:rsidRPr="001F1A3E">
              <w:rPr>
                <w:rFonts w:ascii="Times New Roman" w:hAnsi="Times New Roman" w:cs="Times New Roman"/>
                <w:sz w:val="18"/>
                <w:szCs w:val="18"/>
              </w:rPr>
              <w:t>4</w:t>
            </w:r>
          </w:p>
        </w:tc>
        <w:tc>
          <w:tcPr>
            <w:tcW w:w="708" w:type="dxa"/>
          </w:tcPr>
          <w:p w:rsidR="0021491D" w:rsidRPr="001F1A3E" w:rsidRDefault="0021491D" w:rsidP="00B722DF">
            <w:pPr>
              <w:pStyle w:val="ConsPlusNormal"/>
              <w:jc w:val="center"/>
              <w:rPr>
                <w:rFonts w:ascii="Times New Roman" w:hAnsi="Times New Roman" w:cs="Times New Roman"/>
                <w:sz w:val="18"/>
                <w:szCs w:val="18"/>
              </w:rPr>
            </w:pPr>
            <w:r w:rsidRPr="001F1A3E">
              <w:rPr>
                <w:rFonts w:ascii="Times New Roman" w:hAnsi="Times New Roman" w:cs="Times New Roman"/>
                <w:sz w:val="18"/>
                <w:szCs w:val="18"/>
              </w:rPr>
              <w:t>5</w:t>
            </w:r>
          </w:p>
        </w:tc>
        <w:tc>
          <w:tcPr>
            <w:tcW w:w="709" w:type="dxa"/>
          </w:tcPr>
          <w:p w:rsidR="0021491D" w:rsidRPr="001F1A3E" w:rsidRDefault="0021491D" w:rsidP="00B722DF">
            <w:pPr>
              <w:pStyle w:val="ConsPlusNormal"/>
              <w:jc w:val="center"/>
              <w:rPr>
                <w:rFonts w:ascii="Times New Roman" w:hAnsi="Times New Roman" w:cs="Times New Roman"/>
                <w:sz w:val="18"/>
                <w:szCs w:val="18"/>
              </w:rPr>
            </w:pPr>
            <w:r w:rsidRPr="001F1A3E">
              <w:rPr>
                <w:rFonts w:ascii="Times New Roman" w:hAnsi="Times New Roman" w:cs="Times New Roman"/>
                <w:sz w:val="18"/>
                <w:szCs w:val="18"/>
              </w:rPr>
              <w:t>6</w:t>
            </w:r>
          </w:p>
        </w:tc>
        <w:tc>
          <w:tcPr>
            <w:tcW w:w="709" w:type="dxa"/>
          </w:tcPr>
          <w:p w:rsidR="0021491D" w:rsidRPr="001F1A3E" w:rsidRDefault="0021491D" w:rsidP="00B722DF">
            <w:pPr>
              <w:pStyle w:val="ConsPlusNormal"/>
              <w:jc w:val="center"/>
              <w:rPr>
                <w:rFonts w:ascii="Times New Roman" w:hAnsi="Times New Roman" w:cs="Times New Roman"/>
                <w:sz w:val="18"/>
                <w:szCs w:val="18"/>
              </w:rPr>
            </w:pPr>
            <w:r w:rsidRPr="001F1A3E">
              <w:rPr>
                <w:rFonts w:ascii="Times New Roman" w:hAnsi="Times New Roman" w:cs="Times New Roman"/>
                <w:sz w:val="18"/>
                <w:szCs w:val="18"/>
              </w:rPr>
              <w:t>7</w:t>
            </w:r>
          </w:p>
        </w:tc>
        <w:tc>
          <w:tcPr>
            <w:tcW w:w="709" w:type="dxa"/>
          </w:tcPr>
          <w:p w:rsidR="0021491D" w:rsidRPr="001F1A3E" w:rsidRDefault="0021491D" w:rsidP="00B722DF">
            <w:pPr>
              <w:pStyle w:val="ConsPlusNormal"/>
              <w:jc w:val="center"/>
              <w:rPr>
                <w:rFonts w:ascii="Times New Roman" w:hAnsi="Times New Roman" w:cs="Times New Roman"/>
                <w:sz w:val="18"/>
                <w:szCs w:val="18"/>
              </w:rPr>
            </w:pPr>
            <w:r w:rsidRPr="001F1A3E">
              <w:rPr>
                <w:rFonts w:ascii="Times New Roman" w:hAnsi="Times New Roman" w:cs="Times New Roman"/>
                <w:sz w:val="18"/>
                <w:szCs w:val="18"/>
              </w:rPr>
              <w:t>8</w:t>
            </w:r>
          </w:p>
        </w:tc>
        <w:tc>
          <w:tcPr>
            <w:tcW w:w="708" w:type="dxa"/>
          </w:tcPr>
          <w:p w:rsidR="0021491D" w:rsidRPr="001F1A3E" w:rsidRDefault="0021491D" w:rsidP="00B722DF">
            <w:pPr>
              <w:pStyle w:val="ConsPlusNormal"/>
              <w:jc w:val="center"/>
              <w:rPr>
                <w:rFonts w:ascii="Times New Roman" w:hAnsi="Times New Roman" w:cs="Times New Roman"/>
                <w:sz w:val="18"/>
                <w:szCs w:val="18"/>
              </w:rPr>
            </w:pPr>
            <w:r w:rsidRPr="001F1A3E">
              <w:rPr>
                <w:rFonts w:ascii="Times New Roman" w:hAnsi="Times New Roman" w:cs="Times New Roman"/>
                <w:sz w:val="18"/>
                <w:szCs w:val="18"/>
              </w:rPr>
              <w:t>9</w:t>
            </w:r>
          </w:p>
        </w:tc>
        <w:tc>
          <w:tcPr>
            <w:tcW w:w="709" w:type="dxa"/>
          </w:tcPr>
          <w:p w:rsidR="0021491D" w:rsidRPr="001F1A3E" w:rsidRDefault="0021491D" w:rsidP="00B722DF">
            <w:pPr>
              <w:pStyle w:val="ConsPlusNormal"/>
              <w:jc w:val="center"/>
              <w:rPr>
                <w:rFonts w:ascii="Times New Roman" w:hAnsi="Times New Roman" w:cs="Times New Roman"/>
                <w:sz w:val="18"/>
                <w:szCs w:val="18"/>
              </w:rPr>
            </w:pPr>
            <w:r w:rsidRPr="001F1A3E">
              <w:rPr>
                <w:rFonts w:ascii="Times New Roman" w:hAnsi="Times New Roman" w:cs="Times New Roman"/>
                <w:sz w:val="18"/>
                <w:szCs w:val="18"/>
              </w:rPr>
              <w:t>10</w:t>
            </w:r>
          </w:p>
        </w:tc>
        <w:tc>
          <w:tcPr>
            <w:tcW w:w="709" w:type="dxa"/>
          </w:tcPr>
          <w:p w:rsidR="0021491D" w:rsidRPr="001F1A3E" w:rsidRDefault="0021491D" w:rsidP="00B722DF">
            <w:pPr>
              <w:pStyle w:val="ConsPlusNormal"/>
              <w:jc w:val="center"/>
              <w:rPr>
                <w:rFonts w:ascii="Times New Roman" w:hAnsi="Times New Roman" w:cs="Times New Roman"/>
                <w:sz w:val="18"/>
                <w:szCs w:val="18"/>
              </w:rPr>
            </w:pPr>
            <w:r w:rsidRPr="001F1A3E">
              <w:rPr>
                <w:rFonts w:ascii="Times New Roman" w:hAnsi="Times New Roman" w:cs="Times New Roman"/>
                <w:sz w:val="18"/>
                <w:szCs w:val="18"/>
              </w:rPr>
              <w:t>11</w:t>
            </w:r>
          </w:p>
        </w:tc>
        <w:tc>
          <w:tcPr>
            <w:tcW w:w="3402" w:type="dxa"/>
          </w:tcPr>
          <w:p w:rsidR="0021491D" w:rsidRPr="001F1A3E" w:rsidRDefault="0021491D" w:rsidP="00B722DF">
            <w:pPr>
              <w:pStyle w:val="ConsPlusNormal"/>
              <w:jc w:val="center"/>
              <w:rPr>
                <w:rFonts w:ascii="Times New Roman" w:hAnsi="Times New Roman" w:cs="Times New Roman"/>
                <w:sz w:val="18"/>
                <w:szCs w:val="18"/>
              </w:rPr>
            </w:pPr>
            <w:r w:rsidRPr="001F1A3E">
              <w:rPr>
                <w:rFonts w:ascii="Times New Roman" w:hAnsi="Times New Roman" w:cs="Times New Roman"/>
                <w:sz w:val="18"/>
                <w:szCs w:val="18"/>
              </w:rPr>
              <w:t>12</w:t>
            </w:r>
          </w:p>
        </w:tc>
      </w:tr>
      <w:tr w:rsidR="001F1A3E" w:rsidRPr="009237B2" w:rsidTr="001F1A3E">
        <w:tc>
          <w:tcPr>
            <w:tcW w:w="2494" w:type="dxa"/>
            <w:vMerge w:val="restart"/>
          </w:tcPr>
          <w:p w:rsidR="0021491D" w:rsidRPr="001F1A3E" w:rsidRDefault="0021491D" w:rsidP="00B722DF">
            <w:pPr>
              <w:pStyle w:val="ConsPlusNormal"/>
              <w:outlineLvl w:val="2"/>
              <w:rPr>
                <w:rFonts w:ascii="Times New Roman" w:hAnsi="Times New Roman" w:cs="Times New Roman"/>
                <w:sz w:val="18"/>
                <w:szCs w:val="18"/>
              </w:rPr>
            </w:pPr>
            <w:r w:rsidRPr="001F1A3E">
              <w:rPr>
                <w:rFonts w:ascii="Times New Roman" w:hAnsi="Times New Roman" w:cs="Times New Roman"/>
                <w:sz w:val="18"/>
                <w:szCs w:val="18"/>
              </w:rPr>
              <w:t>Цель государственной программы. Повышение роли Астраханской области в обеспечении продовольственной безопасности Российской Федерации и развитии сельских территорий</w:t>
            </w:r>
          </w:p>
        </w:tc>
        <w:tc>
          <w:tcPr>
            <w:tcW w:w="2324" w:type="dxa"/>
          </w:tcPr>
          <w:p w:rsidR="0021491D" w:rsidRPr="001F1A3E" w:rsidRDefault="0021491D" w:rsidP="00B722DF">
            <w:pPr>
              <w:pStyle w:val="ConsPlusNormal"/>
              <w:jc w:val="center"/>
              <w:rPr>
                <w:rFonts w:ascii="Times New Roman" w:hAnsi="Times New Roman" w:cs="Times New Roman"/>
                <w:sz w:val="18"/>
                <w:szCs w:val="18"/>
              </w:rPr>
            </w:pPr>
            <w:r w:rsidRPr="001F1A3E">
              <w:rPr>
                <w:rFonts w:ascii="Times New Roman" w:hAnsi="Times New Roman" w:cs="Times New Roman"/>
                <w:sz w:val="18"/>
                <w:szCs w:val="18"/>
              </w:rPr>
              <w:t>Индекс производства продукции сельского хозяйства (в сопоставимых ценах) к уровню 2020 года, %</w:t>
            </w:r>
          </w:p>
        </w:tc>
        <w:tc>
          <w:tcPr>
            <w:tcW w:w="1198" w:type="dxa"/>
          </w:tcPr>
          <w:p w:rsidR="0021491D" w:rsidRPr="001F1A3E" w:rsidRDefault="0021491D" w:rsidP="00B722DF">
            <w:pPr>
              <w:pStyle w:val="ConsPlusNormal"/>
              <w:jc w:val="center"/>
              <w:rPr>
                <w:rFonts w:ascii="Times New Roman" w:hAnsi="Times New Roman" w:cs="Times New Roman"/>
                <w:sz w:val="18"/>
                <w:szCs w:val="18"/>
              </w:rPr>
            </w:pPr>
            <w:r w:rsidRPr="001F1A3E">
              <w:rPr>
                <w:rFonts w:ascii="Times New Roman" w:hAnsi="Times New Roman" w:cs="Times New Roman"/>
                <w:sz w:val="18"/>
                <w:szCs w:val="18"/>
              </w:rPr>
              <w:t>101,7</w:t>
            </w:r>
          </w:p>
        </w:tc>
        <w:tc>
          <w:tcPr>
            <w:tcW w:w="709" w:type="dxa"/>
          </w:tcPr>
          <w:p w:rsidR="0021491D" w:rsidRPr="001F1A3E" w:rsidRDefault="0021491D" w:rsidP="00B722DF">
            <w:pPr>
              <w:pStyle w:val="ConsPlusNormal"/>
              <w:jc w:val="center"/>
              <w:rPr>
                <w:rFonts w:ascii="Times New Roman" w:hAnsi="Times New Roman" w:cs="Times New Roman"/>
                <w:sz w:val="18"/>
                <w:szCs w:val="18"/>
              </w:rPr>
            </w:pPr>
            <w:r w:rsidRPr="001F1A3E">
              <w:rPr>
                <w:rFonts w:ascii="Times New Roman" w:hAnsi="Times New Roman" w:cs="Times New Roman"/>
                <w:sz w:val="18"/>
                <w:szCs w:val="18"/>
              </w:rPr>
              <w:t>102,1</w:t>
            </w:r>
          </w:p>
        </w:tc>
        <w:tc>
          <w:tcPr>
            <w:tcW w:w="708" w:type="dxa"/>
          </w:tcPr>
          <w:p w:rsidR="0021491D" w:rsidRPr="001F1A3E" w:rsidRDefault="0021491D" w:rsidP="00B722DF">
            <w:pPr>
              <w:pStyle w:val="ConsPlusNormal"/>
              <w:jc w:val="center"/>
              <w:rPr>
                <w:rFonts w:ascii="Times New Roman" w:hAnsi="Times New Roman" w:cs="Times New Roman"/>
                <w:sz w:val="18"/>
                <w:szCs w:val="18"/>
              </w:rPr>
            </w:pPr>
            <w:r w:rsidRPr="001F1A3E">
              <w:rPr>
                <w:rFonts w:ascii="Times New Roman" w:hAnsi="Times New Roman" w:cs="Times New Roman"/>
                <w:sz w:val="18"/>
                <w:szCs w:val="18"/>
              </w:rPr>
              <w:t>103,8</w:t>
            </w:r>
          </w:p>
        </w:tc>
        <w:tc>
          <w:tcPr>
            <w:tcW w:w="709" w:type="dxa"/>
          </w:tcPr>
          <w:p w:rsidR="0021491D" w:rsidRPr="001F1A3E" w:rsidRDefault="0021491D" w:rsidP="00B722DF">
            <w:pPr>
              <w:pStyle w:val="ConsPlusNormal"/>
              <w:jc w:val="center"/>
              <w:rPr>
                <w:rFonts w:ascii="Times New Roman" w:hAnsi="Times New Roman" w:cs="Times New Roman"/>
                <w:sz w:val="18"/>
                <w:szCs w:val="18"/>
              </w:rPr>
            </w:pPr>
            <w:r w:rsidRPr="001F1A3E">
              <w:rPr>
                <w:rFonts w:ascii="Times New Roman" w:hAnsi="Times New Roman" w:cs="Times New Roman"/>
                <w:sz w:val="18"/>
                <w:szCs w:val="18"/>
              </w:rPr>
              <w:t>105,7</w:t>
            </w:r>
          </w:p>
        </w:tc>
        <w:tc>
          <w:tcPr>
            <w:tcW w:w="709" w:type="dxa"/>
          </w:tcPr>
          <w:p w:rsidR="0021491D" w:rsidRPr="001F1A3E" w:rsidRDefault="0021491D" w:rsidP="00B722DF">
            <w:pPr>
              <w:pStyle w:val="ConsPlusNormal"/>
              <w:jc w:val="center"/>
              <w:rPr>
                <w:rFonts w:ascii="Times New Roman" w:hAnsi="Times New Roman" w:cs="Times New Roman"/>
                <w:sz w:val="18"/>
                <w:szCs w:val="18"/>
              </w:rPr>
            </w:pPr>
            <w:r w:rsidRPr="001F1A3E">
              <w:rPr>
                <w:rFonts w:ascii="Times New Roman" w:hAnsi="Times New Roman" w:cs="Times New Roman"/>
                <w:sz w:val="18"/>
                <w:szCs w:val="18"/>
              </w:rPr>
              <w:t>107,6</w:t>
            </w:r>
          </w:p>
        </w:tc>
        <w:tc>
          <w:tcPr>
            <w:tcW w:w="709" w:type="dxa"/>
          </w:tcPr>
          <w:p w:rsidR="0021491D" w:rsidRPr="001F1A3E" w:rsidRDefault="0021491D" w:rsidP="00B722DF">
            <w:pPr>
              <w:pStyle w:val="ConsPlusNormal"/>
              <w:jc w:val="center"/>
              <w:rPr>
                <w:rFonts w:ascii="Times New Roman" w:hAnsi="Times New Roman" w:cs="Times New Roman"/>
                <w:sz w:val="18"/>
                <w:szCs w:val="18"/>
              </w:rPr>
            </w:pPr>
            <w:r w:rsidRPr="001F1A3E">
              <w:rPr>
                <w:rFonts w:ascii="Times New Roman" w:hAnsi="Times New Roman" w:cs="Times New Roman"/>
                <w:sz w:val="18"/>
                <w:szCs w:val="18"/>
              </w:rPr>
              <w:t>109,7</w:t>
            </w:r>
          </w:p>
        </w:tc>
        <w:tc>
          <w:tcPr>
            <w:tcW w:w="708" w:type="dxa"/>
          </w:tcPr>
          <w:p w:rsidR="0021491D" w:rsidRPr="001F1A3E" w:rsidRDefault="0021491D" w:rsidP="00B722DF">
            <w:pPr>
              <w:pStyle w:val="ConsPlusNormal"/>
              <w:jc w:val="center"/>
              <w:rPr>
                <w:rFonts w:ascii="Times New Roman" w:hAnsi="Times New Roman" w:cs="Times New Roman"/>
                <w:sz w:val="18"/>
                <w:szCs w:val="18"/>
              </w:rPr>
            </w:pPr>
            <w:r w:rsidRPr="001F1A3E">
              <w:rPr>
                <w:rFonts w:ascii="Times New Roman" w:hAnsi="Times New Roman" w:cs="Times New Roman"/>
                <w:sz w:val="18"/>
                <w:szCs w:val="18"/>
              </w:rPr>
              <w:t>111,7</w:t>
            </w:r>
          </w:p>
        </w:tc>
        <w:tc>
          <w:tcPr>
            <w:tcW w:w="709" w:type="dxa"/>
          </w:tcPr>
          <w:p w:rsidR="0021491D" w:rsidRPr="001F1A3E" w:rsidRDefault="0021491D" w:rsidP="00B722DF">
            <w:pPr>
              <w:pStyle w:val="ConsPlusNormal"/>
              <w:jc w:val="center"/>
              <w:rPr>
                <w:rFonts w:ascii="Times New Roman" w:hAnsi="Times New Roman" w:cs="Times New Roman"/>
                <w:sz w:val="18"/>
                <w:szCs w:val="18"/>
              </w:rPr>
            </w:pPr>
            <w:r w:rsidRPr="001F1A3E">
              <w:rPr>
                <w:rFonts w:ascii="Times New Roman" w:hAnsi="Times New Roman" w:cs="Times New Roman"/>
                <w:sz w:val="18"/>
                <w:szCs w:val="18"/>
              </w:rPr>
              <w:t>113,9</w:t>
            </w:r>
          </w:p>
        </w:tc>
        <w:tc>
          <w:tcPr>
            <w:tcW w:w="709" w:type="dxa"/>
          </w:tcPr>
          <w:p w:rsidR="0021491D" w:rsidRPr="001F1A3E" w:rsidRDefault="0021491D" w:rsidP="00B722DF">
            <w:pPr>
              <w:pStyle w:val="ConsPlusNormal"/>
              <w:jc w:val="center"/>
              <w:rPr>
                <w:rFonts w:ascii="Times New Roman" w:hAnsi="Times New Roman" w:cs="Times New Roman"/>
                <w:sz w:val="18"/>
                <w:szCs w:val="18"/>
              </w:rPr>
            </w:pPr>
            <w:r w:rsidRPr="001F1A3E">
              <w:rPr>
                <w:rFonts w:ascii="Times New Roman" w:hAnsi="Times New Roman" w:cs="Times New Roman"/>
                <w:sz w:val="18"/>
                <w:szCs w:val="18"/>
              </w:rPr>
              <w:t>116,0</w:t>
            </w:r>
          </w:p>
        </w:tc>
        <w:tc>
          <w:tcPr>
            <w:tcW w:w="3402" w:type="dxa"/>
          </w:tcPr>
          <w:p w:rsidR="0021491D" w:rsidRPr="001F1A3E" w:rsidRDefault="0021491D" w:rsidP="00B722DF">
            <w:pPr>
              <w:pStyle w:val="ConsPlusNormal"/>
              <w:jc w:val="center"/>
              <w:rPr>
                <w:rFonts w:ascii="Times New Roman" w:hAnsi="Times New Roman" w:cs="Times New Roman"/>
                <w:sz w:val="18"/>
                <w:szCs w:val="18"/>
              </w:rPr>
            </w:pPr>
            <w:proofErr w:type="gramStart"/>
            <w:r w:rsidRPr="001F1A3E">
              <w:rPr>
                <w:rFonts w:ascii="Times New Roman" w:hAnsi="Times New Roman" w:cs="Times New Roman"/>
                <w:sz w:val="18"/>
                <w:szCs w:val="18"/>
              </w:rPr>
              <w:t xml:space="preserve">Государственная программа развития сельского хозяйства и регулирования рынков сельскохозяйственной продукции, сырья и продовольствия, утвержденная </w:t>
            </w:r>
            <w:hyperlink r:id="rId69">
              <w:r w:rsidRPr="001F1A3E">
                <w:rPr>
                  <w:rFonts w:ascii="Times New Roman" w:hAnsi="Times New Roman" w:cs="Times New Roman"/>
                  <w:sz w:val="18"/>
                  <w:szCs w:val="18"/>
                </w:rPr>
                <w:t>Постановлением</w:t>
              </w:r>
            </w:hyperlink>
            <w:r w:rsidRPr="001F1A3E">
              <w:rPr>
                <w:rFonts w:ascii="Times New Roman" w:hAnsi="Times New Roman" w:cs="Times New Roman"/>
                <w:sz w:val="18"/>
                <w:szCs w:val="18"/>
              </w:rPr>
              <w:t xml:space="preserve"> Правительства Российской Федерации от 14.07.2012 </w:t>
            </w:r>
            <w:r w:rsidR="00B722DF" w:rsidRPr="001F1A3E">
              <w:rPr>
                <w:rFonts w:ascii="Times New Roman" w:hAnsi="Times New Roman" w:cs="Times New Roman"/>
                <w:sz w:val="18"/>
                <w:szCs w:val="18"/>
              </w:rPr>
              <w:t>№</w:t>
            </w:r>
            <w:r w:rsidRPr="001F1A3E">
              <w:rPr>
                <w:rFonts w:ascii="Times New Roman" w:hAnsi="Times New Roman" w:cs="Times New Roman"/>
                <w:sz w:val="18"/>
                <w:szCs w:val="18"/>
              </w:rPr>
              <w:t xml:space="preserve"> 717, Соглашение о реализации на территории Астраханской области государственных программ субъекта Российской Федерации, направленных на достижение целей и показателей Государственной программы развития сельского хозяйства и регулирования рынков сельскохозяйственной продукции, сырья и продовольствия от 15.12.2022 </w:t>
            </w:r>
            <w:r w:rsidR="00B722DF" w:rsidRPr="001F1A3E">
              <w:rPr>
                <w:rFonts w:ascii="Times New Roman" w:hAnsi="Times New Roman" w:cs="Times New Roman"/>
                <w:sz w:val="18"/>
                <w:szCs w:val="18"/>
              </w:rPr>
              <w:t>№</w:t>
            </w:r>
            <w:r w:rsidRPr="001F1A3E">
              <w:rPr>
                <w:rFonts w:ascii="Times New Roman" w:hAnsi="Times New Roman" w:cs="Times New Roman"/>
                <w:sz w:val="18"/>
                <w:szCs w:val="18"/>
              </w:rPr>
              <w:t xml:space="preserve"> 2022-00584</w:t>
            </w:r>
            <w:proofErr w:type="gramEnd"/>
          </w:p>
        </w:tc>
      </w:tr>
      <w:tr w:rsidR="001F1A3E" w:rsidRPr="009237B2" w:rsidTr="001F1A3E">
        <w:tc>
          <w:tcPr>
            <w:tcW w:w="2494" w:type="dxa"/>
            <w:vMerge/>
          </w:tcPr>
          <w:p w:rsidR="0021491D" w:rsidRPr="001F1A3E" w:rsidRDefault="0021491D" w:rsidP="00B722DF">
            <w:pPr>
              <w:pStyle w:val="ConsPlusNormal"/>
              <w:rPr>
                <w:rFonts w:ascii="Times New Roman" w:hAnsi="Times New Roman" w:cs="Times New Roman"/>
                <w:sz w:val="18"/>
                <w:szCs w:val="18"/>
              </w:rPr>
            </w:pPr>
          </w:p>
        </w:tc>
        <w:tc>
          <w:tcPr>
            <w:tcW w:w="2324" w:type="dxa"/>
          </w:tcPr>
          <w:p w:rsidR="0021491D" w:rsidRPr="001F1A3E" w:rsidRDefault="0021491D" w:rsidP="00B722DF">
            <w:pPr>
              <w:pStyle w:val="ConsPlusNormal"/>
              <w:jc w:val="center"/>
              <w:rPr>
                <w:rFonts w:ascii="Times New Roman" w:hAnsi="Times New Roman" w:cs="Times New Roman"/>
                <w:sz w:val="18"/>
                <w:szCs w:val="18"/>
              </w:rPr>
            </w:pPr>
            <w:r w:rsidRPr="001F1A3E">
              <w:rPr>
                <w:rFonts w:ascii="Times New Roman" w:hAnsi="Times New Roman" w:cs="Times New Roman"/>
                <w:sz w:val="18"/>
                <w:szCs w:val="18"/>
              </w:rPr>
              <w:t>Индекс производства пищевых продуктов (в сопоставимых ценах) к уровню 2020 года, %</w:t>
            </w:r>
          </w:p>
        </w:tc>
        <w:tc>
          <w:tcPr>
            <w:tcW w:w="1198" w:type="dxa"/>
          </w:tcPr>
          <w:p w:rsidR="0021491D" w:rsidRPr="001F1A3E" w:rsidRDefault="0021491D" w:rsidP="00B722DF">
            <w:pPr>
              <w:pStyle w:val="ConsPlusNormal"/>
              <w:jc w:val="center"/>
              <w:rPr>
                <w:rFonts w:ascii="Times New Roman" w:hAnsi="Times New Roman" w:cs="Times New Roman"/>
                <w:sz w:val="18"/>
                <w:szCs w:val="18"/>
              </w:rPr>
            </w:pPr>
            <w:r w:rsidRPr="001F1A3E">
              <w:rPr>
                <w:rFonts w:ascii="Times New Roman" w:hAnsi="Times New Roman" w:cs="Times New Roman"/>
                <w:sz w:val="18"/>
                <w:szCs w:val="18"/>
              </w:rPr>
              <w:t>100,6</w:t>
            </w:r>
          </w:p>
        </w:tc>
        <w:tc>
          <w:tcPr>
            <w:tcW w:w="709" w:type="dxa"/>
          </w:tcPr>
          <w:p w:rsidR="0021491D" w:rsidRPr="001F1A3E" w:rsidRDefault="0021491D" w:rsidP="00B722DF">
            <w:pPr>
              <w:pStyle w:val="ConsPlusNormal"/>
              <w:jc w:val="center"/>
              <w:rPr>
                <w:rFonts w:ascii="Times New Roman" w:hAnsi="Times New Roman" w:cs="Times New Roman"/>
                <w:sz w:val="18"/>
                <w:szCs w:val="18"/>
              </w:rPr>
            </w:pPr>
            <w:r w:rsidRPr="001F1A3E">
              <w:rPr>
                <w:rFonts w:ascii="Times New Roman" w:hAnsi="Times New Roman" w:cs="Times New Roman"/>
                <w:sz w:val="18"/>
                <w:szCs w:val="18"/>
              </w:rPr>
              <w:t>102,1</w:t>
            </w:r>
          </w:p>
        </w:tc>
        <w:tc>
          <w:tcPr>
            <w:tcW w:w="708" w:type="dxa"/>
          </w:tcPr>
          <w:p w:rsidR="0021491D" w:rsidRPr="001F1A3E" w:rsidRDefault="0021491D" w:rsidP="00B722DF">
            <w:pPr>
              <w:pStyle w:val="ConsPlusNormal"/>
              <w:jc w:val="center"/>
              <w:rPr>
                <w:rFonts w:ascii="Times New Roman" w:hAnsi="Times New Roman" w:cs="Times New Roman"/>
                <w:sz w:val="18"/>
                <w:szCs w:val="18"/>
              </w:rPr>
            </w:pPr>
            <w:r w:rsidRPr="001F1A3E">
              <w:rPr>
                <w:rFonts w:ascii="Times New Roman" w:hAnsi="Times New Roman" w:cs="Times New Roman"/>
                <w:sz w:val="18"/>
                <w:szCs w:val="18"/>
              </w:rPr>
              <w:t>102,4</w:t>
            </w:r>
          </w:p>
        </w:tc>
        <w:tc>
          <w:tcPr>
            <w:tcW w:w="709" w:type="dxa"/>
          </w:tcPr>
          <w:p w:rsidR="0021491D" w:rsidRPr="001F1A3E" w:rsidRDefault="0021491D" w:rsidP="00B722DF">
            <w:pPr>
              <w:pStyle w:val="ConsPlusNormal"/>
              <w:jc w:val="center"/>
              <w:rPr>
                <w:rFonts w:ascii="Times New Roman" w:hAnsi="Times New Roman" w:cs="Times New Roman"/>
                <w:sz w:val="18"/>
                <w:szCs w:val="18"/>
              </w:rPr>
            </w:pPr>
            <w:r w:rsidRPr="001F1A3E">
              <w:rPr>
                <w:rFonts w:ascii="Times New Roman" w:hAnsi="Times New Roman" w:cs="Times New Roman"/>
                <w:sz w:val="18"/>
                <w:szCs w:val="18"/>
              </w:rPr>
              <w:t>102,9</w:t>
            </w:r>
          </w:p>
        </w:tc>
        <w:tc>
          <w:tcPr>
            <w:tcW w:w="709" w:type="dxa"/>
          </w:tcPr>
          <w:p w:rsidR="0021491D" w:rsidRPr="001F1A3E" w:rsidRDefault="0021491D" w:rsidP="00B722DF">
            <w:pPr>
              <w:pStyle w:val="ConsPlusNormal"/>
              <w:jc w:val="center"/>
              <w:rPr>
                <w:rFonts w:ascii="Times New Roman" w:hAnsi="Times New Roman" w:cs="Times New Roman"/>
                <w:sz w:val="18"/>
                <w:szCs w:val="18"/>
              </w:rPr>
            </w:pPr>
            <w:r w:rsidRPr="001F1A3E">
              <w:rPr>
                <w:rFonts w:ascii="Times New Roman" w:hAnsi="Times New Roman" w:cs="Times New Roman"/>
                <w:sz w:val="18"/>
                <w:szCs w:val="18"/>
              </w:rPr>
              <w:t>108,3</w:t>
            </w:r>
          </w:p>
        </w:tc>
        <w:tc>
          <w:tcPr>
            <w:tcW w:w="709" w:type="dxa"/>
          </w:tcPr>
          <w:p w:rsidR="0021491D" w:rsidRPr="001F1A3E" w:rsidRDefault="0021491D" w:rsidP="00B722DF">
            <w:pPr>
              <w:pStyle w:val="ConsPlusNormal"/>
              <w:jc w:val="center"/>
              <w:rPr>
                <w:rFonts w:ascii="Times New Roman" w:hAnsi="Times New Roman" w:cs="Times New Roman"/>
                <w:sz w:val="18"/>
                <w:szCs w:val="18"/>
              </w:rPr>
            </w:pPr>
            <w:r w:rsidRPr="001F1A3E">
              <w:rPr>
                <w:rFonts w:ascii="Times New Roman" w:hAnsi="Times New Roman" w:cs="Times New Roman"/>
                <w:sz w:val="18"/>
                <w:szCs w:val="18"/>
              </w:rPr>
              <w:t>110,3</w:t>
            </w:r>
          </w:p>
        </w:tc>
        <w:tc>
          <w:tcPr>
            <w:tcW w:w="708" w:type="dxa"/>
          </w:tcPr>
          <w:p w:rsidR="0021491D" w:rsidRPr="001F1A3E" w:rsidRDefault="0021491D" w:rsidP="00B722DF">
            <w:pPr>
              <w:pStyle w:val="ConsPlusNormal"/>
              <w:jc w:val="center"/>
              <w:rPr>
                <w:rFonts w:ascii="Times New Roman" w:hAnsi="Times New Roman" w:cs="Times New Roman"/>
                <w:sz w:val="18"/>
                <w:szCs w:val="18"/>
              </w:rPr>
            </w:pPr>
            <w:r w:rsidRPr="001F1A3E">
              <w:rPr>
                <w:rFonts w:ascii="Times New Roman" w:hAnsi="Times New Roman" w:cs="Times New Roman"/>
                <w:sz w:val="18"/>
                <w:szCs w:val="18"/>
              </w:rPr>
              <w:t>111,3</w:t>
            </w:r>
          </w:p>
        </w:tc>
        <w:tc>
          <w:tcPr>
            <w:tcW w:w="709" w:type="dxa"/>
          </w:tcPr>
          <w:p w:rsidR="0021491D" w:rsidRPr="001F1A3E" w:rsidRDefault="0021491D" w:rsidP="00B722DF">
            <w:pPr>
              <w:pStyle w:val="ConsPlusNormal"/>
              <w:jc w:val="center"/>
              <w:rPr>
                <w:rFonts w:ascii="Times New Roman" w:hAnsi="Times New Roman" w:cs="Times New Roman"/>
                <w:sz w:val="18"/>
                <w:szCs w:val="18"/>
              </w:rPr>
            </w:pPr>
            <w:r w:rsidRPr="001F1A3E">
              <w:rPr>
                <w:rFonts w:ascii="Times New Roman" w:hAnsi="Times New Roman" w:cs="Times New Roman"/>
                <w:sz w:val="18"/>
                <w:szCs w:val="18"/>
              </w:rPr>
              <w:t>112,1</w:t>
            </w:r>
          </w:p>
        </w:tc>
        <w:tc>
          <w:tcPr>
            <w:tcW w:w="709" w:type="dxa"/>
          </w:tcPr>
          <w:p w:rsidR="0021491D" w:rsidRPr="001F1A3E" w:rsidRDefault="0021491D" w:rsidP="00B722DF">
            <w:pPr>
              <w:pStyle w:val="ConsPlusNormal"/>
              <w:jc w:val="center"/>
              <w:rPr>
                <w:rFonts w:ascii="Times New Roman" w:hAnsi="Times New Roman" w:cs="Times New Roman"/>
                <w:sz w:val="18"/>
                <w:szCs w:val="18"/>
              </w:rPr>
            </w:pPr>
            <w:r w:rsidRPr="001F1A3E">
              <w:rPr>
                <w:rFonts w:ascii="Times New Roman" w:hAnsi="Times New Roman" w:cs="Times New Roman"/>
                <w:sz w:val="18"/>
                <w:szCs w:val="18"/>
              </w:rPr>
              <w:t>115,9</w:t>
            </w:r>
          </w:p>
        </w:tc>
        <w:tc>
          <w:tcPr>
            <w:tcW w:w="3402" w:type="dxa"/>
          </w:tcPr>
          <w:p w:rsidR="0021491D" w:rsidRPr="001F1A3E" w:rsidRDefault="0021491D" w:rsidP="00B722DF">
            <w:pPr>
              <w:pStyle w:val="ConsPlusNormal"/>
              <w:jc w:val="center"/>
              <w:rPr>
                <w:rFonts w:ascii="Times New Roman" w:hAnsi="Times New Roman" w:cs="Times New Roman"/>
                <w:sz w:val="18"/>
                <w:szCs w:val="18"/>
              </w:rPr>
            </w:pPr>
            <w:proofErr w:type="gramStart"/>
            <w:r w:rsidRPr="001F1A3E">
              <w:rPr>
                <w:rFonts w:ascii="Times New Roman" w:hAnsi="Times New Roman" w:cs="Times New Roman"/>
                <w:sz w:val="18"/>
                <w:szCs w:val="18"/>
              </w:rPr>
              <w:t xml:space="preserve">Государственная программа развития сельского хозяйства и регулирования рынков сельскохозяйственной продукции, сырья и продовольствия, утвержденная </w:t>
            </w:r>
            <w:hyperlink r:id="rId70">
              <w:r w:rsidRPr="001F1A3E">
                <w:rPr>
                  <w:rFonts w:ascii="Times New Roman" w:hAnsi="Times New Roman" w:cs="Times New Roman"/>
                  <w:sz w:val="18"/>
                  <w:szCs w:val="18"/>
                </w:rPr>
                <w:t>Постановлением</w:t>
              </w:r>
            </w:hyperlink>
            <w:r w:rsidRPr="001F1A3E">
              <w:rPr>
                <w:rFonts w:ascii="Times New Roman" w:hAnsi="Times New Roman" w:cs="Times New Roman"/>
                <w:sz w:val="18"/>
                <w:szCs w:val="18"/>
              </w:rPr>
              <w:t xml:space="preserve"> Правительства Российской Федерации от 14.07.2012 </w:t>
            </w:r>
            <w:r w:rsidR="00B722DF" w:rsidRPr="001F1A3E">
              <w:rPr>
                <w:rFonts w:ascii="Times New Roman" w:hAnsi="Times New Roman" w:cs="Times New Roman"/>
                <w:sz w:val="18"/>
                <w:szCs w:val="18"/>
              </w:rPr>
              <w:t>№</w:t>
            </w:r>
            <w:r w:rsidRPr="001F1A3E">
              <w:rPr>
                <w:rFonts w:ascii="Times New Roman" w:hAnsi="Times New Roman" w:cs="Times New Roman"/>
                <w:sz w:val="18"/>
                <w:szCs w:val="18"/>
              </w:rPr>
              <w:t xml:space="preserve"> </w:t>
            </w:r>
            <w:r w:rsidRPr="001F1A3E">
              <w:rPr>
                <w:rFonts w:ascii="Times New Roman" w:hAnsi="Times New Roman" w:cs="Times New Roman"/>
                <w:sz w:val="18"/>
                <w:szCs w:val="18"/>
              </w:rPr>
              <w:lastRenderedPageBreak/>
              <w:t xml:space="preserve">717, Соглашение о реализации на территории Астраханской области государственных программ субъекта Российской Федерации, направленных на достижение целей и показателей Государственной программы развития сельского хозяйства и регулирования рынков сельскохозяйственной продукции, сырья и продовольствия от 15.12.2022 </w:t>
            </w:r>
            <w:r w:rsidR="00B722DF" w:rsidRPr="001F1A3E">
              <w:rPr>
                <w:rFonts w:ascii="Times New Roman" w:hAnsi="Times New Roman" w:cs="Times New Roman"/>
                <w:sz w:val="18"/>
                <w:szCs w:val="18"/>
              </w:rPr>
              <w:t>№</w:t>
            </w:r>
            <w:r w:rsidRPr="001F1A3E">
              <w:rPr>
                <w:rFonts w:ascii="Times New Roman" w:hAnsi="Times New Roman" w:cs="Times New Roman"/>
                <w:sz w:val="18"/>
                <w:szCs w:val="18"/>
              </w:rPr>
              <w:t xml:space="preserve"> 2022-00584</w:t>
            </w:r>
            <w:proofErr w:type="gramEnd"/>
          </w:p>
        </w:tc>
      </w:tr>
      <w:tr w:rsidR="001F1A3E" w:rsidRPr="009237B2" w:rsidTr="001F1A3E">
        <w:tc>
          <w:tcPr>
            <w:tcW w:w="2494" w:type="dxa"/>
            <w:vMerge/>
          </w:tcPr>
          <w:p w:rsidR="0021491D" w:rsidRPr="001F1A3E" w:rsidRDefault="0021491D" w:rsidP="00B722DF">
            <w:pPr>
              <w:pStyle w:val="ConsPlusNormal"/>
              <w:rPr>
                <w:rFonts w:ascii="Times New Roman" w:hAnsi="Times New Roman" w:cs="Times New Roman"/>
                <w:sz w:val="18"/>
                <w:szCs w:val="18"/>
              </w:rPr>
            </w:pPr>
          </w:p>
        </w:tc>
        <w:tc>
          <w:tcPr>
            <w:tcW w:w="2324" w:type="dxa"/>
          </w:tcPr>
          <w:p w:rsidR="0021491D" w:rsidRPr="001F1A3E" w:rsidRDefault="0021491D" w:rsidP="00B722DF">
            <w:pPr>
              <w:pStyle w:val="ConsPlusNormal"/>
              <w:jc w:val="center"/>
              <w:rPr>
                <w:rFonts w:ascii="Times New Roman" w:hAnsi="Times New Roman" w:cs="Times New Roman"/>
                <w:sz w:val="18"/>
                <w:szCs w:val="18"/>
              </w:rPr>
            </w:pPr>
            <w:r w:rsidRPr="001F1A3E">
              <w:rPr>
                <w:rFonts w:ascii="Times New Roman" w:hAnsi="Times New Roman" w:cs="Times New Roman"/>
                <w:sz w:val="18"/>
                <w:szCs w:val="18"/>
              </w:rPr>
              <w:t>Среднемесячная начисленная заработная плата работников сельского хозяйства (без субъектов малого предпринимательства), рублей</w:t>
            </w:r>
          </w:p>
        </w:tc>
        <w:tc>
          <w:tcPr>
            <w:tcW w:w="1198" w:type="dxa"/>
          </w:tcPr>
          <w:p w:rsidR="0021491D" w:rsidRPr="001F1A3E" w:rsidRDefault="0021491D" w:rsidP="00B722DF">
            <w:pPr>
              <w:pStyle w:val="ConsPlusNormal"/>
              <w:jc w:val="center"/>
              <w:rPr>
                <w:rFonts w:ascii="Times New Roman" w:hAnsi="Times New Roman" w:cs="Times New Roman"/>
                <w:sz w:val="18"/>
                <w:szCs w:val="18"/>
              </w:rPr>
            </w:pPr>
            <w:r w:rsidRPr="001F1A3E">
              <w:rPr>
                <w:rFonts w:ascii="Times New Roman" w:hAnsi="Times New Roman" w:cs="Times New Roman"/>
                <w:sz w:val="18"/>
                <w:szCs w:val="18"/>
              </w:rPr>
              <w:t>39355</w:t>
            </w:r>
          </w:p>
        </w:tc>
        <w:tc>
          <w:tcPr>
            <w:tcW w:w="709" w:type="dxa"/>
          </w:tcPr>
          <w:p w:rsidR="0021491D" w:rsidRPr="001F1A3E" w:rsidRDefault="0021491D" w:rsidP="00B722DF">
            <w:pPr>
              <w:pStyle w:val="ConsPlusNormal"/>
              <w:jc w:val="center"/>
              <w:rPr>
                <w:rFonts w:ascii="Times New Roman" w:hAnsi="Times New Roman" w:cs="Times New Roman"/>
                <w:sz w:val="18"/>
                <w:szCs w:val="18"/>
              </w:rPr>
            </w:pPr>
            <w:r w:rsidRPr="001F1A3E">
              <w:rPr>
                <w:rFonts w:ascii="Times New Roman" w:hAnsi="Times New Roman" w:cs="Times New Roman"/>
                <w:sz w:val="18"/>
                <w:szCs w:val="18"/>
              </w:rPr>
              <w:t>34306</w:t>
            </w:r>
          </w:p>
        </w:tc>
        <w:tc>
          <w:tcPr>
            <w:tcW w:w="708" w:type="dxa"/>
          </w:tcPr>
          <w:p w:rsidR="0021491D" w:rsidRPr="001F1A3E" w:rsidRDefault="0021491D" w:rsidP="00B722DF">
            <w:pPr>
              <w:pStyle w:val="ConsPlusNormal"/>
              <w:jc w:val="center"/>
              <w:rPr>
                <w:rFonts w:ascii="Times New Roman" w:hAnsi="Times New Roman" w:cs="Times New Roman"/>
                <w:sz w:val="18"/>
                <w:szCs w:val="18"/>
              </w:rPr>
            </w:pPr>
            <w:r w:rsidRPr="001F1A3E">
              <w:rPr>
                <w:rFonts w:ascii="Times New Roman" w:hAnsi="Times New Roman" w:cs="Times New Roman"/>
                <w:sz w:val="18"/>
                <w:szCs w:val="18"/>
              </w:rPr>
              <w:t>36056</w:t>
            </w:r>
          </w:p>
        </w:tc>
        <w:tc>
          <w:tcPr>
            <w:tcW w:w="709" w:type="dxa"/>
          </w:tcPr>
          <w:p w:rsidR="0021491D" w:rsidRPr="001F1A3E" w:rsidRDefault="0021491D" w:rsidP="00B722DF">
            <w:pPr>
              <w:pStyle w:val="ConsPlusNormal"/>
              <w:jc w:val="center"/>
              <w:rPr>
                <w:rFonts w:ascii="Times New Roman" w:hAnsi="Times New Roman" w:cs="Times New Roman"/>
                <w:sz w:val="18"/>
                <w:szCs w:val="18"/>
              </w:rPr>
            </w:pPr>
            <w:r w:rsidRPr="001F1A3E">
              <w:rPr>
                <w:rFonts w:ascii="Times New Roman" w:hAnsi="Times New Roman" w:cs="Times New Roman"/>
                <w:sz w:val="18"/>
                <w:szCs w:val="18"/>
              </w:rPr>
              <w:t>37895</w:t>
            </w:r>
          </w:p>
        </w:tc>
        <w:tc>
          <w:tcPr>
            <w:tcW w:w="709" w:type="dxa"/>
          </w:tcPr>
          <w:p w:rsidR="0021491D" w:rsidRPr="001F1A3E" w:rsidRDefault="0021491D" w:rsidP="00B722DF">
            <w:pPr>
              <w:pStyle w:val="ConsPlusNormal"/>
              <w:jc w:val="center"/>
              <w:rPr>
                <w:rFonts w:ascii="Times New Roman" w:hAnsi="Times New Roman" w:cs="Times New Roman"/>
                <w:sz w:val="18"/>
                <w:szCs w:val="18"/>
              </w:rPr>
            </w:pPr>
            <w:r w:rsidRPr="001F1A3E">
              <w:rPr>
                <w:rFonts w:ascii="Times New Roman" w:hAnsi="Times New Roman" w:cs="Times New Roman"/>
                <w:sz w:val="18"/>
                <w:szCs w:val="18"/>
              </w:rPr>
              <w:t>39790</w:t>
            </w:r>
          </w:p>
        </w:tc>
        <w:tc>
          <w:tcPr>
            <w:tcW w:w="709" w:type="dxa"/>
          </w:tcPr>
          <w:p w:rsidR="0021491D" w:rsidRPr="001F1A3E" w:rsidRDefault="0021491D" w:rsidP="00B722DF">
            <w:pPr>
              <w:pStyle w:val="ConsPlusNormal"/>
              <w:jc w:val="center"/>
              <w:rPr>
                <w:rFonts w:ascii="Times New Roman" w:hAnsi="Times New Roman" w:cs="Times New Roman"/>
                <w:sz w:val="18"/>
                <w:szCs w:val="18"/>
              </w:rPr>
            </w:pPr>
            <w:r w:rsidRPr="001F1A3E">
              <w:rPr>
                <w:rFonts w:ascii="Times New Roman" w:hAnsi="Times New Roman" w:cs="Times New Roman"/>
                <w:sz w:val="18"/>
                <w:szCs w:val="18"/>
              </w:rPr>
              <w:t>41780</w:t>
            </w:r>
          </w:p>
        </w:tc>
        <w:tc>
          <w:tcPr>
            <w:tcW w:w="708" w:type="dxa"/>
          </w:tcPr>
          <w:p w:rsidR="0021491D" w:rsidRPr="001F1A3E" w:rsidRDefault="0021491D" w:rsidP="00B722DF">
            <w:pPr>
              <w:pStyle w:val="ConsPlusNormal"/>
              <w:jc w:val="center"/>
              <w:rPr>
                <w:rFonts w:ascii="Times New Roman" w:hAnsi="Times New Roman" w:cs="Times New Roman"/>
                <w:sz w:val="18"/>
                <w:szCs w:val="18"/>
              </w:rPr>
            </w:pPr>
            <w:r w:rsidRPr="001F1A3E">
              <w:rPr>
                <w:rFonts w:ascii="Times New Roman" w:hAnsi="Times New Roman" w:cs="Times New Roman"/>
                <w:sz w:val="18"/>
                <w:szCs w:val="18"/>
              </w:rPr>
              <w:t>43869</w:t>
            </w:r>
          </w:p>
        </w:tc>
        <w:tc>
          <w:tcPr>
            <w:tcW w:w="709" w:type="dxa"/>
          </w:tcPr>
          <w:p w:rsidR="0021491D" w:rsidRPr="001F1A3E" w:rsidRDefault="0021491D" w:rsidP="00B722DF">
            <w:pPr>
              <w:pStyle w:val="ConsPlusNormal"/>
              <w:jc w:val="center"/>
              <w:rPr>
                <w:rFonts w:ascii="Times New Roman" w:hAnsi="Times New Roman" w:cs="Times New Roman"/>
                <w:sz w:val="18"/>
                <w:szCs w:val="18"/>
              </w:rPr>
            </w:pPr>
            <w:r w:rsidRPr="001F1A3E">
              <w:rPr>
                <w:rFonts w:ascii="Times New Roman" w:hAnsi="Times New Roman" w:cs="Times New Roman"/>
                <w:sz w:val="18"/>
                <w:szCs w:val="18"/>
              </w:rPr>
              <w:t>46062</w:t>
            </w:r>
          </w:p>
        </w:tc>
        <w:tc>
          <w:tcPr>
            <w:tcW w:w="709" w:type="dxa"/>
          </w:tcPr>
          <w:p w:rsidR="0021491D" w:rsidRPr="001F1A3E" w:rsidRDefault="0021491D" w:rsidP="00B722DF">
            <w:pPr>
              <w:pStyle w:val="ConsPlusNormal"/>
              <w:jc w:val="center"/>
              <w:rPr>
                <w:rFonts w:ascii="Times New Roman" w:hAnsi="Times New Roman" w:cs="Times New Roman"/>
                <w:sz w:val="18"/>
                <w:szCs w:val="18"/>
              </w:rPr>
            </w:pPr>
            <w:r w:rsidRPr="001F1A3E">
              <w:rPr>
                <w:rFonts w:ascii="Times New Roman" w:hAnsi="Times New Roman" w:cs="Times New Roman"/>
                <w:sz w:val="18"/>
                <w:szCs w:val="18"/>
              </w:rPr>
              <w:t>48595</w:t>
            </w:r>
          </w:p>
        </w:tc>
        <w:tc>
          <w:tcPr>
            <w:tcW w:w="3402" w:type="dxa"/>
          </w:tcPr>
          <w:p w:rsidR="0021491D" w:rsidRPr="001F1A3E" w:rsidRDefault="0021491D" w:rsidP="00B722DF">
            <w:pPr>
              <w:pStyle w:val="ConsPlusNormal"/>
              <w:jc w:val="center"/>
              <w:rPr>
                <w:rFonts w:ascii="Times New Roman" w:hAnsi="Times New Roman" w:cs="Times New Roman"/>
                <w:sz w:val="18"/>
                <w:szCs w:val="18"/>
              </w:rPr>
            </w:pPr>
            <w:proofErr w:type="gramStart"/>
            <w:r w:rsidRPr="001F1A3E">
              <w:rPr>
                <w:rFonts w:ascii="Times New Roman" w:hAnsi="Times New Roman" w:cs="Times New Roman"/>
                <w:sz w:val="18"/>
                <w:szCs w:val="18"/>
              </w:rPr>
              <w:t xml:space="preserve">Государственная программа развития сельского хозяйства и регулирования рынков сельскохозяйственной продукции, сырья и продовольствия, утвержденная </w:t>
            </w:r>
            <w:hyperlink r:id="rId71">
              <w:r w:rsidRPr="001F1A3E">
                <w:rPr>
                  <w:rFonts w:ascii="Times New Roman" w:hAnsi="Times New Roman" w:cs="Times New Roman"/>
                  <w:sz w:val="18"/>
                  <w:szCs w:val="18"/>
                </w:rPr>
                <w:t>Постановлением</w:t>
              </w:r>
            </w:hyperlink>
            <w:r w:rsidRPr="001F1A3E">
              <w:rPr>
                <w:rFonts w:ascii="Times New Roman" w:hAnsi="Times New Roman" w:cs="Times New Roman"/>
                <w:sz w:val="18"/>
                <w:szCs w:val="18"/>
              </w:rPr>
              <w:t xml:space="preserve"> Правительства Российской Федерации от 14.07.2012 </w:t>
            </w:r>
            <w:r w:rsidR="00B722DF" w:rsidRPr="001F1A3E">
              <w:rPr>
                <w:rFonts w:ascii="Times New Roman" w:hAnsi="Times New Roman" w:cs="Times New Roman"/>
                <w:sz w:val="18"/>
                <w:szCs w:val="18"/>
              </w:rPr>
              <w:t>№</w:t>
            </w:r>
            <w:r w:rsidRPr="001F1A3E">
              <w:rPr>
                <w:rFonts w:ascii="Times New Roman" w:hAnsi="Times New Roman" w:cs="Times New Roman"/>
                <w:sz w:val="18"/>
                <w:szCs w:val="18"/>
              </w:rPr>
              <w:t xml:space="preserve"> 717, Соглашение о реализации на территории Астраханской области государственных программ субъекта Российской Федерации, направленных на достижение целей и показателей Государственной программы развития сельского хозяйства и регулирования рынков сельскохозяйственной продукции, сырья и продовольствия от 15.12.2022 </w:t>
            </w:r>
            <w:r w:rsidR="00B722DF" w:rsidRPr="001F1A3E">
              <w:rPr>
                <w:rFonts w:ascii="Times New Roman" w:hAnsi="Times New Roman" w:cs="Times New Roman"/>
                <w:sz w:val="18"/>
                <w:szCs w:val="18"/>
              </w:rPr>
              <w:t>№</w:t>
            </w:r>
            <w:r w:rsidRPr="001F1A3E">
              <w:rPr>
                <w:rFonts w:ascii="Times New Roman" w:hAnsi="Times New Roman" w:cs="Times New Roman"/>
                <w:sz w:val="18"/>
                <w:szCs w:val="18"/>
              </w:rPr>
              <w:t xml:space="preserve"> 2022-00584</w:t>
            </w:r>
            <w:proofErr w:type="gramEnd"/>
          </w:p>
        </w:tc>
      </w:tr>
      <w:tr w:rsidR="001F1A3E" w:rsidRPr="009237B2" w:rsidTr="001F1A3E">
        <w:tc>
          <w:tcPr>
            <w:tcW w:w="2494" w:type="dxa"/>
          </w:tcPr>
          <w:p w:rsidR="0021491D" w:rsidRPr="001F1A3E" w:rsidRDefault="0021491D" w:rsidP="00B722DF">
            <w:pPr>
              <w:pStyle w:val="ConsPlusNormal"/>
              <w:outlineLvl w:val="3"/>
              <w:rPr>
                <w:rFonts w:ascii="Times New Roman" w:hAnsi="Times New Roman" w:cs="Times New Roman"/>
                <w:sz w:val="18"/>
                <w:szCs w:val="18"/>
              </w:rPr>
            </w:pPr>
            <w:r w:rsidRPr="001F1A3E">
              <w:rPr>
                <w:rFonts w:ascii="Times New Roman" w:hAnsi="Times New Roman" w:cs="Times New Roman"/>
                <w:sz w:val="18"/>
                <w:szCs w:val="18"/>
              </w:rPr>
              <w:t>Задача государственной программы. Увеличение объемов производства сельскохозяйственной продукции и повышение качества жизни сельского населения Астраханской области</w:t>
            </w:r>
          </w:p>
        </w:tc>
        <w:tc>
          <w:tcPr>
            <w:tcW w:w="2324" w:type="dxa"/>
          </w:tcPr>
          <w:p w:rsidR="0021491D" w:rsidRPr="001F1A3E" w:rsidRDefault="0021491D" w:rsidP="00B722DF">
            <w:pPr>
              <w:pStyle w:val="ConsPlusNormal"/>
              <w:jc w:val="center"/>
              <w:rPr>
                <w:rFonts w:ascii="Times New Roman" w:hAnsi="Times New Roman" w:cs="Times New Roman"/>
                <w:sz w:val="18"/>
                <w:szCs w:val="18"/>
              </w:rPr>
            </w:pPr>
            <w:r w:rsidRPr="001F1A3E">
              <w:rPr>
                <w:rFonts w:ascii="Times New Roman" w:hAnsi="Times New Roman" w:cs="Times New Roman"/>
                <w:sz w:val="18"/>
                <w:szCs w:val="18"/>
              </w:rPr>
              <w:t>Соотношение среднемесячных располагаемых ресурсов сельского и городского домохозяйств, %</w:t>
            </w:r>
          </w:p>
        </w:tc>
        <w:tc>
          <w:tcPr>
            <w:tcW w:w="1198" w:type="dxa"/>
          </w:tcPr>
          <w:p w:rsidR="0021491D" w:rsidRPr="001F1A3E" w:rsidRDefault="0021491D" w:rsidP="00B722DF">
            <w:pPr>
              <w:pStyle w:val="ConsPlusNormal"/>
              <w:jc w:val="center"/>
              <w:rPr>
                <w:rFonts w:ascii="Times New Roman" w:hAnsi="Times New Roman" w:cs="Times New Roman"/>
                <w:sz w:val="18"/>
                <w:szCs w:val="18"/>
              </w:rPr>
            </w:pPr>
            <w:r w:rsidRPr="001F1A3E">
              <w:rPr>
                <w:rFonts w:ascii="Times New Roman" w:hAnsi="Times New Roman" w:cs="Times New Roman"/>
                <w:sz w:val="18"/>
                <w:szCs w:val="18"/>
              </w:rPr>
              <w:t>x</w:t>
            </w:r>
          </w:p>
        </w:tc>
        <w:tc>
          <w:tcPr>
            <w:tcW w:w="709" w:type="dxa"/>
          </w:tcPr>
          <w:p w:rsidR="0021491D" w:rsidRPr="001F1A3E" w:rsidRDefault="0021491D" w:rsidP="00B722DF">
            <w:pPr>
              <w:pStyle w:val="ConsPlusNormal"/>
              <w:jc w:val="center"/>
              <w:rPr>
                <w:rFonts w:ascii="Times New Roman" w:hAnsi="Times New Roman" w:cs="Times New Roman"/>
                <w:sz w:val="18"/>
                <w:szCs w:val="18"/>
              </w:rPr>
            </w:pPr>
            <w:r w:rsidRPr="001F1A3E">
              <w:rPr>
                <w:rFonts w:ascii="Times New Roman" w:hAnsi="Times New Roman" w:cs="Times New Roman"/>
                <w:sz w:val="18"/>
                <w:szCs w:val="18"/>
              </w:rPr>
              <w:t>67,5</w:t>
            </w:r>
          </w:p>
        </w:tc>
        <w:tc>
          <w:tcPr>
            <w:tcW w:w="708" w:type="dxa"/>
          </w:tcPr>
          <w:p w:rsidR="0021491D" w:rsidRPr="001F1A3E" w:rsidRDefault="0021491D" w:rsidP="00B722DF">
            <w:pPr>
              <w:pStyle w:val="ConsPlusNormal"/>
              <w:jc w:val="center"/>
              <w:rPr>
                <w:rFonts w:ascii="Times New Roman" w:hAnsi="Times New Roman" w:cs="Times New Roman"/>
                <w:sz w:val="18"/>
                <w:szCs w:val="18"/>
              </w:rPr>
            </w:pPr>
            <w:r w:rsidRPr="001F1A3E">
              <w:rPr>
                <w:rFonts w:ascii="Times New Roman" w:hAnsi="Times New Roman" w:cs="Times New Roman"/>
                <w:sz w:val="18"/>
                <w:szCs w:val="18"/>
              </w:rPr>
              <w:t>67,6</w:t>
            </w:r>
          </w:p>
        </w:tc>
        <w:tc>
          <w:tcPr>
            <w:tcW w:w="709" w:type="dxa"/>
          </w:tcPr>
          <w:p w:rsidR="0021491D" w:rsidRPr="001F1A3E" w:rsidRDefault="0021491D" w:rsidP="00B722DF">
            <w:pPr>
              <w:pStyle w:val="ConsPlusNormal"/>
              <w:jc w:val="center"/>
              <w:rPr>
                <w:rFonts w:ascii="Times New Roman" w:hAnsi="Times New Roman" w:cs="Times New Roman"/>
                <w:sz w:val="18"/>
                <w:szCs w:val="18"/>
              </w:rPr>
            </w:pPr>
            <w:r w:rsidRPr="001F1A3E">
              <w:rPr>
                <w:rFonts w:ascii="Times New Roman" w:hAnsi="Times New Roman" w:cs="Times New Roman"/>
                <w:sz w:val="18"/>
                <w:szCs w:val="18"/>
              </w:rPr>
              <w:t>67,7</w:t>
            </w:r>
          </w:p>
        </w:tc>
        <w:tc>
          <w:tcPr>
            <w:tcW w:w="709" w:type="dxa"/>
          </w:tcPr>
          <w:p w:rsidR="0021491D" w:rsidRPr="001F1A3E" w:rsidRDefault="0021491D" w:rsidP="00B722DF">
            <w:pPr>
              <w:pStyle w:val="ConsPlusNormal"/>
              <w:jc w:val="center"/>
              <w:rPr>
                <w:rFonts w:ascii="Times New Roman" w:hAnsi="Times New Roman" w:cs="Times New Roman"/>
                <w:sz w:val="18"/>
                <w:szCs w:val="18"/>
              </w:rPr>
            </w:pPr>
            <w:r w:rsidRPr="001F1A3E">
              <w:rPr>
                <w:rFonts w:ascii="Times New Roman" w:hAnsi="Times New Roman" w:cs="Times New Roman"/>
                <w:sz w:val="18"/>
                <w:szCs w:val="18"/>
              </w:rPr>
              <w:t>67,8</w:t>
            </w:r>
          </w:p>
        </w:tc>
        <w:tc>
          <w:tcPr>
            <w:tcW w:w="709" w:type="dxa"/>
          </w:tcPr>
          <w:p w:rsidR="0021491D" w:rsidRPr="001F1A3E" w:rsidRDefault="0021491D" w:rsidP="00B722DF">
            <w:pPr>
              <w:pStyle w:val="ConsPlusNormal"/>
              <w:jc w:val="center"/>
              <w:rPr>
                <w:rFonts w:ascii="Times New Roman" w:hAnsi="Times New Roman" w:cs="Times New Roman"/>
                <w:sz w:val="18"/>
                <w:szCs w:val="18"/>
              </w:rPr>
            </w:pPr>
            <w:r w:rsidRPr="001F1A3E">
              <w:rPr>
                <w:rFonts w:ascii="Times New Roman" w:hAnsi="Times New Roman" w:cs="Times New Roman"/>
                <w:sz w:val="18"/>
                <w:szCs w:val="18"/>
              </w:rPr>
              <w:t>67,9</w:t>
            </w:r>
          </w:p>
        </w:tc>
        <w:tc>
          <w:tcPr>
            <w:tcW w:w="708" w:type="dxa"/>
          </w:tcPr>
          <w:p w:rsidR="0021491D" w:rsidRPr="001F1A3E" w:rsidRDefault="0021491D" w:rsidP="00B722DF">
            <w:pPr>
              <w:pStyle w:val="ConsPlusNormal"/>
              <w:jc w:val="center"/>
              <w:rPr>
                <w:rFonts w:ascii="Times New Roman" w:hAnsi="Times New Roman" w:cs="Times New Roman"/>
                <w:sz w:val="18"/>
                <w:szCs w:val="18"/>
              </w:rPr>
            </w:pPr>
            <w:r w:rsidRPr="001F1A3E">
              <w:rPr>
                <w:rFonts w:ascii="Times New Roman" w:hAnsi="Times New Roman" w:cs="Times New Roman"/>
                <w:sz w:val="18"/>
                <w:szCs w:val="18"/>
              </w:rPr>
              <w:t>68,0</w:t>
            </w:r>
          </w:p>
        </w:tc>
        <w:tc>
          <w:tcPr>
            <w:tcW w:w="709" w:type="dxa"/>
          </w:tcPr>
          <w:p w:rsidR="0021491D" w:rsidRPr="001F1A3E" w:rsidRDefault="0021491D" w:rsidP="00B722DF">
            <w:pPr>
              <w:pStyle w:val="ConsPlusNormal"/>
              <w:jc w:val="center"/>
              <w:rPr>
                <w:rFonts w:ascii="Times New Roman" w:hAnsi="Times New Roman" w:cs="Times New Roman"/>
                <w:sz w:val="18"/>
                <w:szCs w:val="18"/>
              </w:rPr>
            </w:pPr>
            <w:r w:rsidRPr="001F1A3E">
              <w:rPr>
                <w:rFonts w:ascii="Times New Roman" w:hAnsi="Times New Roman" w:cs="Times New Roman"/>
                <w:sz w:val="18"/>
                <w:szCs w:val="18"/>
              </w:rPr>
              <w:t>68,1</w:t>
            </w:r>
          </w:p>
        </w:tc>
        <w:tc>
          <w:tcPr>
            <w:tcW w:w="709" w:type="dxa"/>
          </w:tcPr>
          <w:p w:rsidR="0021491D" w:rsidRPr="001F1A3E" w:rsidRDefault="0021491D" w:rsidP="00B722DF">
            <w:pPr>
              <w:pStyle w:val="ConsPlusNormal"/>
              <w:jc w:val="center"/>
              <w:rPr>
                <w:rFonts w:ascii="Times New Roman" w:hAnsi="Times New Roman" w:cs="Times New Roman"/>
                <w:sz w:val="18"/>
                <w:szCs w:val="18"/>
              </w:rPr>
            </w:pPr>
            <w:r w:rsidRPr="001F1A3E">
              <w:rPr>
                <w:rFonts w:ascii="Times New Roman" w:hAnsi="Times New Roman" w:cs="Times New Roman"/>
                <w:sz w:val="18"/>
                <w:szCs w:val="18"/>
              </w:rPr>
              <w:t>68,2</w:t>
            </w:r>
          </w:p>
        </w:tc>
        <w:tc>
          <w:tcPr>
            <w:tcW w:w="3402" w:type="dxa"/>
          </w:tcPr>
          <w:p w:rsidR="0021491D" w:rsidRPr="001F1A3E" w:rsidRDefault="0021491D" w:rsidP="00B722DF">
            <w:pPr>
              <w:pStyle w:val="ConsPlusNormal"/>
              <w:jc w:val="center"/>
              <w:rPr>
                <w:rFonts w:ascii="Times New Roman" w:hAnsi="Times New Roman" w:cs="Times New Roman"/>
                <w:sz w:val="18"/>
                <w:szCs w:val="18"/>
              </w:rPr>
            </w:pPr>
            <w:r w:rsidRPr="001F1A3E">
              <w:rPr>
                <w:rFonts w:ascii="Times New Roman" w:hAnsi="Times New Roman" w:cs="Times New Roman"/>
                <w:sz w:val="18"/>
                <w:szCs w:val="18"/>
              </w:rPr>
              <w:t xml:space="preserve">Государственная программа Российской Федерации </w:t>
            </w:r>
            <w:r w:rsidR="00B722DF" w:rsidRPr="001F1A3E">
              <w:rPr>
                <w:rFonts w:ascii="Times New Roman" w:hAnsi="Times New Roman" w:cs="Times New Roman"/>
                <w:sz w:val="18"/>
                <w:szCs w:val="18"/>
              </w:rPr>
              <w:t>«</w:t>
            </w:r>
            <w:r w:rsidRPr="001F1A3E">
              <w:rPr>
                <w:rFonts w:ascii="Times New Roman" w:hAnsi="Times New Roman" w:cs="Times New Roman"/>
                <w:sz w:val="18"/>
                <w:szCs w:val="18"/>
              </w:rPr>
              <w:t>Комплексное развитие сельских территорий</w:t>
            </w:r>
            <w:r w:rsidR="00B722DF" w:rsidRPr="001F1A3E">
              <w:rPr>
                <w:rFonts w:ascii="Times New Roman" w:hAnsi="Times New Roman" w:cs="Times New Roman"/>
                <w:sz w:val="18"/>
                <w:szCs w:val="18"/>
              </w:rPr>
              <w:t>»</w:t>
            </w:r>
            <w:r w:rsidRPr="001F1A3E">
              <w:rPr>
                <w:rFonts w:ascii="Times New Roman" w:hAnsi="Times New Roman" w:cs="Times New Roman"/>
                <w:sz w:val="18"/>
                <w:szCs w:val="18"/>
              </w:rPr>
              <w:t xml:space="preserve">, утвержденная </w:t>
            </w:r>
            <w:hyperlink r:id="rId72">
              <w:r w:rsidRPr="001F1A3E">
                <w:rPr>
                  <w:rFonts w:ascii="Times New Roman" w:hAnsi="Times New Roman" w:cs="Times New Roman"/>
                  <w:sz w:val="18"/>
                  <w:szCs w:val="18"/>
                </w:rPr>
                <w:t>Постановлением</w:t>
              </w:r>
            </w:hyperlink>
            <w:r w:rsidRPr="001F1A3E">
              <w:rPr>
                <w:rFonts w:ascii="Times New Roman" w:hAnsi="Times New Roman" w:cs="Times New Roman"/>
                <w:sz w:val="18"/>
                <w:szCs w:val="18"/>
              </w:rPr>
              <w:t xml:space="preserve"> Правительства Российской Федерации от 31.05.2019 </w:t>
            </w:r>
            <w:r w:rsidR="00B722DF" w:rsidRPr="001F1A3E">
              <w:rPr>
                <w:rFonts w:ascii="Times New Roman" w:hAnsi="Times New Roman" w:cs="Times New Roman"/>
                <w:sz w:val="18"/>
                <w:szCs w:val="18"/>
              </w:rPr>
              <w:t>№</w:t>
            </w:r>
            <w:r w:rsidRPr="001F1A3E">
              <w:rPr>
                <w:rFonts w:ascii="Times New Roman" w:hAnsi="Times New Roman" w:cs="Times New Roman"/>
                <w:sz w:val="18"/>
                <w:szCs w:val="18"/>
              </w:rPr>
              <w:t xml:space="preserve"> 696, Соглашение о реализации на территории Астраханской области государственных программ субъекта Российской Федерации, направленных на достижение целей и показателей государственной программы Российской Федерации </w:t>
            </w:r>
            <w:r w:rsidR="00B722DF" w:rsidRPr="001F1A3E">
              <w:rPr>
                <w:rFonts w:ascii="Times New Roman" w:hAnsi="Times New Roman" w:cs="Times New Roman"/>
                <w:sz w:val="18"/>
                <w:szCs w:val="18"/>
              </w:rPr>
              <w:t>«</w:t>
            </w:r>
            <w:r w:rsidRPr="001F1A3E">
              <w:rPr>
                <w:rFonts w:ascii="Times New Roman" w:hAnsi="Times New Roman" w:cs="Times New Roman"/>
                <w:sz w:val="18"/>
                <w:szCs w:val="18"/>
              </w:rPr>
              <w:t>Комплексное развитие сельских территорий</w:t>
            </w:r>
            <w:r w:rsidR="00B722DF" w:rsidRPr="001F1A3E">
              <w:rPr>
                <w:rFonts w:ascii="Times New Roman" w:hAnsi="Times New Roman" w:cs="Times New Roman"/>
                <w:sz w:val="18"/>
                <w:szCs w:val="18"/>
              </w:rPr>
              <w:t>»</w:t>
            </w:r>
            <w:r w:rsidRPr="001F1A3E">
              <w:rPr>
                <w:rFonts w:ascii="Times New Roman" w:hAnsi="Times New Roman" w:cs="Times New Roman"/>
                <w:sz w:val="18"/>
                <w:szCs w:val="18"/>
              </w:rPr>
              <w:t xml:space="preserve"> от 15.12.2022 </w:t>
            </w:r>
            <w:r w:rsidR="00B722DF" w:rsidRPr="001F1A3E">
              <w:rPr>
                <w:rFonts w:ascii="Times New Roman" w:hAnsi="Times New Roman" w:cs="Times New Roman"/>
                <w:sz w:val="18"/>
                <w:szCs w:val="18"/>
              </w:rPr>
              <w:t>№</w:t>
            </w:r>
            <w:r w:rsidRPr="001F1A3E">
              <w:rPr>
                <w:rFonts w:ascii="Times New Roman" w:hAnsi="Times New Roman" w:cs="Times New Roman"/>
                <w:sz w:val="18"/>
                <w:szCs w:val="18"/>
              </w:rPr>
              <w:t xml:space="preserve"> 2022-00112</w:t>
            </w:r>
          </w:p>
        </w:tc>
      </w:tr>
      <w:tr w:rsidR="0021491D" w:rsidRPr="009237B2" w:rsidTr="001F1A3E">
        <w:tc>
          <w:tcPr>
            <w:tcW w:w="15088" w:type="dxa"/>
            <w:gridSpan w:val="12"/>
          </w:tcPr>
          <w:p w:rsidR="0021491D" w:rsidRPr="001F1A3E" w:rsidRDefault="0021491D" w:rsidP="00B722DF">
            <w:pPr>
              <w:pStyle w:val="ConsPlusNormal"/>
              <w:jc w:val="center"/>
              <w:rPr>
                <w:rFonts w:ascii="Times New Roman" w:hAnsi="Times New Roman" w:cs="Times New Roman"/>
                <w:sz w:val="18"/>
                <w:szCs w:val="18"/>
              </w:rPr>
            </w:pPr>
            <w:r w:rsidRPr="001F1A3E">
              <w:rPr>
                <w:rFonts w:ascii="Times New Roman" w:hAnsi="Times New Roman" w:cs="Times New Roman"/>
                <w:sz w:val="18"/>
                <w:szCs w:val="18"/>
              </w:rPr>
              <w:t>Проектная часть</w:t>
            </w:r>
          </w:p>
        </w:tc>
      </w:tr>
      <w:tr w:rsidR="0021491D" w:rsidRPr="009237B2" w:rsidTr="001F1A3E">
        <w:tc>
          <w:tcPr>
            <w:tcW w:w="15088" w:type="dxa"/>
            <w:gridSpan w:val="12"/>
          </w:tcPr>
          <w:p w:rsidR="0021491D" w:rsidRPr="001F1A3E" w:rsidRDefault="0021491D" w:rsidP="00B722DF">
            <w:pPr>
              <w:pStyle w:val="ConsPlusNormal"/>
              <w:jc w:val="center"/>
              <w:rPr>
                <w:rFonts w:ascii="Times New Roman" w:hAnsi="Times New Roman" w:cs="Times New Roman"/>
                <w:sz w:val="18"/>
                <w:szCs w:val="18"/>
              </w:rPr>
            </w:pPr>
            <w:r w:rsidRPr="001F1A3E">
              <w:rPr>
                <w:rFonts w:ascii="Times New Roman" w:hAnsi="Times New Roman" w:cs="Times New Roman"/>
                <w:sz w:val="18"/>
                <w:szCs w:val="18"/>
              </w:rPr>
              <w:lastRenderedPageBreak/>
              <w:t xml:space="preserve">Региональный проект </w:t>
            </w:r>
            <w:r w:rsidR="00B722DF" w:rsidRPr="001F1A3E">
              <w:rPr>
                <w:rFonts w:ascii="Times New Roman" w:hAnsi="Times New Roman" w:cs="Times New Roman"/>
                <w:sz w:val="18"/>
                <w:szCs w:val="18"/>
              </w:rPr>
              <w:t>«</w:t>
            </w:r>
            <w:r w:rsidRPr="001F1A3E">
              <w:rPr>
                <w:rFonts w:ascii="Times New Roman" w:hAnsi="Times New Roman" w:cs="Times New Roman"/>
                <w:sz w:val="18"/>
                <w:szCs w:val="18"/>
              </w:rPr>
              <w:t>Экспорт продукции АПК</w:t>
            </w:r>
            <w:r w:rsidR="00B722DF" w:rsidRPr="001F1A3E">
              <w:rPr>
                <w:rFonts w:ascii="Times New Roman" w:hAnsi="Times New Roman" w:cs="Times New Roman"/>
                <w:sz w:val="18"/>
                <w:szCs w:val="18"/>
              </w:rPr>
              <w:t>»</w:t>
            </w:r>
            <w:r w:rsidRPr="001F1A3E">
              <w:rPr>
                <w:rFonts w:ascii="Times New Roman" w:hAnsi="Times New Roman" w:cs="Times New Roman"/>
                <w:sz w:val="18"/>
                <w:szCs w:val="18"/>
              </w:rPr>
              <w:t xml:space="preserve"> в рамках федерального проекта </w:t>
            </w:r>
            <w:r w:rsidR="00B722DF" w:rsidRPr="001F1A3E">
              <w:rPr>
                <w:rFonts w:ascii="Times New Roman" w:hAnsi="Times New Roman" w:cs="Times New Roman"/>
                <w:sz w:val="18"/>
                <w:szCs w:val="18"/>
              </w:rPr>
              <w:t>«</w:t>
            </w:r>
            <w:r w:rsidRPr="001F1A3E">
              <w:rPr>
                <w:rFonts w:ascii="Times New Roman" w:hAnsi="Times New Roman" w:cs="Times New Roman"/>
                <w:sz w:val="18"/>
                <w:szCs w:val="18"/>
              </w:rPr>
              <w:t>Экспорт продукции агропромышленного комплекса</w:t>
            </w:r>
            <w:r w:rsidR="00B722DF" w:rsidRPr="001F1A3E">
              <w:rPr>
                <w:rFonts w:ascii="Times New Roman" w:hAnsi="Times New Roman" w:cs="Times New Roman"/>
                <w:sz w:val="18"/>
                <w:szCs w:val="18"/>
              </w:rPr>
              <w:t>»</w:t>
            </w:r>
          </w:p>
        </w:tc>
      </w:tr>
      <w:tr w:rsidR="001F1A3E" w:rsidRPr="009237B2" w:rsidTr="001F1A3E">
        <w:tc>
          <w:tcPr>
            <w:tcW w:w="2494" w:type="dxa"/>
          </w:tcPr>
          <w:p w:rsidR="0021491D" w:rsidRPr="001F1A3E" w:rsidRDefault="0021491D" w:rsidP="00B722DF">
            <w:pPr>
              <w:pStyle w:val="ConsPlusNormal"/>
              <w:rPr>
                <w:rFonts w:ascii="Times New Roman" w:hAnsi="Times New Roman" w:cs="Times New Roman"/>
                <w:sz w:val="18"/>
                <w:szCs w:val="18"/>
              </w:rPr>
            </w:pPr>
            <w:r w:rsidRPr="001F1A3E">
              <w:rPr>
                <w:rFonts w:ascii="Times New Roman" w:hAnsi="Times New Roman" w:cs="Times New Roman"/>
                <w:sz w:val="18"/>
                <w:szCs w:val="18"/>
              </w:rPr>
              <w:t>Задача регионального проекта.</w:t>
            </w:r>
          </w:p>
          <w:p w:rsidR="0021491D" w:rsidRPr="001F1A3E" w:rsidRDefault="0021491D" w:rsidP="00B722DF">
            <w:pPr>
              <w:pStyle w:val="ConsPlusNormal"/>
              <w:rPr>
                <w:rFonts w:ascii="Times New Roman" w:hAnsi="Times New Roman" w:cs="Times New Roman"/>
                <w:sz w:val="18"/>
                <w:szCs w:val="18"/>
              </w:rPr>
            </w:pPr>
            <w:r w:rsidRPr="001F1A3E">
              <w:rPr>
                <w:rFonts w:ascii="Times New Roman" w:hAnsi="Times New Roman" w:cs="Times New Roman"/>
                <w:sz w:val="18"/>
                <w:szCs w:val="18"/>
              </w:rPr>
              <w:t>Создана сквозная система финансовой и нефинансовой поддержки на всех этапах жизненного цикла проекта по экспорту продукции АПК</w:t>
            </w:r>
          </w:p>
        </w:tc>
        <w:tc>
          <w:tcPr>
            <w:tcW w:w="2324" w:type="dxa"/>
          </w:tcPr>
          <w:p w:rsidR="0021491D" w:rsidRPr="001F1A3E" w:rsidRDefault="0021491D" w:rsidP="00B722DF">
            <w:pPr>
              <w:pStyle w:val="ConsPlusNormal"/>
              <w:jc w:val="center"/>
              <w:rPr>
                <w:rFonts w:ascii="Times New Roman" w:hAnsi="Times New Roman" w:cs="Times New Roman"/>
                <w:sz w:val="18"/>
                <w:szCs w:val="18"/>
              </w:rPr>
            </w:pPr>
            <w:r w:rsidRPr="001F1A3E">
              <w:rPr>
                <w:rFonts w:ascii="Times New Roman" w:hAnsi="Times New Roman" w:cs="Times New Roman"/>
                <w:sz w:val="18"/>
                <w:szCs w:val="18"/>
              </w:rPr>
              <w:t xml:space="preserve">Объем экспорта продукции агропромышленного комплекса (в сопоставимых ценах), </w:t>
            </w:r>
            <w:proofErr w:type="gramStart"/>
            <w:r w:rsidRPr="001F1A3E">
              <w:rPr>
                <w:rFonts w:ascii="Times New Roman" w:hAnsi="Times New Roman" w:cs="Times New Roman"/>
                <w:sz w:val="18"/>
                <w:szCs w:val="18"/>
              </w:rPr>
              <w:t>млрд</w:t>
            </w:r>
            <w:proofErr w:type="gramEnd"/>
            <w:r w:rsidRPr="001F1A3E">
              <w:rPr>
                <w:rFonts w:ascii="Times New Roman" w:hAnsi="Times New Roman" w:cs="Times New Roman"/>
                <w:sz w:val="18"/>
                <w:szCs w:val="18"/>
              </w:rPr>
              <w:t xml:space="preserve"> долл. США</w:t>
            </w:r>
          </w:p>
        </w:tc>
        <w:tc>
          <w:tcPr>
            <w:tcW w:w="1198" w:type="dxa"/>
          </w:tcPr>
          <w:p w:rsidR="0021491D" w:rsidRPr="001F1A3E" w:rsidRDefault="0021491D" w:rsidP="00B722DF">
            <w:pPr>
              <w:pStyle w:val="ConsPlusNormal"/>
              <w:jc w:val="center"/>
              <w:rPr>
                <w:rFonts w:ascii="Times New Roman" w:hAnsi="Times New Roman" w:cs="Times New Roman"/>
                <w:sz w:val="18"/>
                <w:szCs w:val="18"/>
              </w:rPr>
            </w:pPr>
            <w:r w:rsidRPr="001F1A3E">
              <w:rPr>
                <w:rFonts w:ascii="Times New Roman" w:hAnsi="Times New Roman" w:cs="Times New Roman"/>
                <w:sz w:val="18"/>
                <w:szCs w:val="18"/>
              </w:rPr>
              <w:t>0,1297</w:t>
            </w:r>
          </w:p>
        </w:tc>
        <w:tc>
          <w:tcPr>
            <w:tcW w:w="709" w:type="dxa"/>
          </w:tcPr>
          <w:p w:rsidR="0021491D" w:rsidRPr="001F1A3E" w:rsidRDefault="0021491D" w:rsidP="00B722DF">
            <w:pPr>
              <w:pStyle w:val="ConsPlusNormal"/>
              <w:jc w:val="center"/>
              <w:rPr>
                <w:rFonts w:ascii="Times New Roman" w:hAnsi="Times New Roman" w:cs="Times New Roman"/>
                <w:sz w:val="18"/>
                <w:szCs w:val="18"/>
              </w:rPr>
            </w:pPr>
            <w:r w:rsidRPr="001F1A3E">
              <w:rPr>
                <w:rFonts w:ascii="Times New Roman" w:hAnsi="Times New Roman" w:cs="Times New Roman"/>
                <w:sz w:val="18"/>
                <w:szCs w:val="18"/>
              </w:rPr>
              <w:t>0,1012</w:t>
            </w:r>
          </w:p>
        </w:tc>
        <w:tc>
          <w:tcPr>
            <w:tcW w:w="708" w:type="dxa"/>
          </w:tcPr>
          <w:p w:rsidR="0021491D" w:rsidRPr="001F1A3E" w:rsidRDefault="0021491D" w:rsidP="00B722DF">
            <w:pPr>
              <w:pStyle w:val="ConsPlusNormal"/>
              <w:jc w:val="center"/>
              <w:rPr>
                <w:rFonts w:ascii="Times New Roman" w:hAnsi="Times New Roman" w:cs="Times New Roman"/>
                <w:sz w:val="18"/>
                <w:szCs w:val="18"/>
              </w:rPr>
            </w:pPr>
            <w:r w:rsidRPr="001F1A3E">
              <w:rPr>
                <w:rFonts w:ascii="Times New Roman" w:hAnsi="Times New Roman" w:cs="Times New Roman"/>
                <w:sz w:val="18"/>
                <w:szCs w:val="18"/>
              </w:rPr>
              <w:t>0,1053</w:t>
            </w:r>
          </w:p>
        </w:tc>
        <w:tc>
          <w:tcPr>
            <w:tcW w:w="709" w:type="dxa"/>
          </w:tcPr>
          <w:p w:rsidR="0021491D" w:rsidRPr="001F1A3E" w:rsidRDefault="0021491D" w:rsidP="00B722DF">
            <w:pPr>
              <w:pStyle w:val="ConsPlusNormal"/>
              <w:jc w:val="center"/>
              <w:rPr>
                <w:rFonts w:ascii="Times New Roman" w:hAnsi="Times New Roman" w:cs="Times New Roman"/>
                <w:sz w:val="18"/>
                <w:szCs w:val="18"/>
              </w:rPr>
            </w:pPr>
            <w:r w:rsidRPr="001F1A3E">
              <w:rPr>
                <w:rFonts w:ascii="Times New Roman" w:hAnsi="Times New Roman" w:cs="Times New Roman"/>
                <w:sz w:val="18"/>
                <w:szCs w:val="18"/>
              </w:rPr>
              <w:t>x</w:t>
            </w:r>
          </w:p>
        </w:tc>
        <w:tc>
          <w:tcPr>
            <w:tcW w:w="709" w:type="dxa"/>
          </w:tcPr>
          <w:p w:rsidR="0021491D" w:rsidRPr="001F1A3E" w:rsidRDefault="0021491D" w:rsidP="00B722DF">
            <w:pPr>
              <w:pStyle w:val="ConsPlusNormal"/>
              <w:jc w:val="center"/>
              <w:rPr>
                <w:rFonts w:ascii="Times New Roman" w:hAnsi="Times New Roman" w:cs="Times New Roman"/>
                <w:sz w:val="18"/>
                <w:szCs w:val="18"/>
              </w:rPr>
            </w:pPr>
            <w:r w:rsidRPr="001F1A3E">
              <w:rPr>
                <w:rFonts w:ascii="Times New Roman" w:hAnsi="Times New Roman" w:cs="Times New Roman"/>
                <w:sz w:val="18"/>
                <w:szCs w:val="18"/>
              </w:rPr>
              <w:t>x</w:t>
            </w:r>
          </w:p>
        </w:tc>
        <w:tc>
          <w:tcPr>
            <w:tcW w:w="709" w:type="dxa"/>
          </w:tcPr>
          <w:p w:rsidR="0021491D" w:rsidRPr="001F1A3E" w:rsidRDefault="0021491D" w:rsidP="00B722DF">
            <w:pPr>
              <w:pStyle w:val="ConsPlusNormal"/>
              <w:jc w:val="center"/>
              <w:rPr>
                <w:rFonts w:ascii="Times New Roman" w:hAnsi="Times New Roman" w:cs="Times New Roman"/>
                <w:sz w:val="18"/>
                <w:szCs w:val="18"/>
              </w:rPr>
            </w:pPr>
            <w:r w:rsidRPr="001F1A3E">
              <w:rPr>
                <w:rFonts w:ascii="Times New Roman" w:hAnsi="Times New Roman" w:cs="Times New Roman"/>
                <w:sz w:val="18"/>
                <w:szCs w:val="18"/>
              </w:rPr>
              <w:t>x</w:t>
            </w:r>
          </w:p>
        </w:tc>
        <w:tc>
          <w:tcPr>
            <w:tcW w:w="708" w:type="dxa"/>
          </w:tcPr>
          <w:p w:rsidR="0021491D" w:rsidRPr="001F1A3E" w:rsidRDefault="0021491D" w:rsidP="00B722DF">
            <w:pPr>
              <w:pStyle w:val="ConsPlusNormal"/>
              <w:jc w:val="center"/>
              <w:rPr>
                <w:rFonts w:ascii="Times New Roman" w:hAnsi="Times New Roman" w:cs="Times New Roman"/>
                <w:sz w:val="18"/>
                <w:szCs w:val="18"/>
              </w:rPr>
            </w:pPr>
            <w:r w:rsidRPr="001F1A3E">
              <w:rPr>
                <w:rFonts w:ascii="Times New Roman" w:hAnsi="Times New Roman" w:cs="Times New Roman"/>
                <w:sz w:val="18"/>
                <w:szCs w:val="18"/>
              </w:rPr>
              <w:t>x</w:t>
            </w:r>
          </w:p>
        </w:tc>
        <w:tc>
          <w:tcPr>
            <w:tcW w:w="709" w:type="dxa"/>
          </w:tcPr>
          <w:p w:rsidR="0021491D" w:rsidRPr="001F1A3E" w:rsidRDefault="0021491D" w:rsidP="00B722DF">
            <w:pPr>
              <w:pStyle w:val="ConsPlusNormal"/>
              <w:jc w:val="center"/>
              <w:rPr>
                <w:rFonts w:ascii="Times New Roman" w:hAnsi="Times New Roman" w:cs="Times New Roman"/>
                <w:sz w:val="18"/>
                <w:szCs w:val="18"/>
              </w:rPr>
            </w:pPr>
            <w:r w:rsidRPr="001F1A3E">
              <w:rPr>
                <w:rFonts w:ascii="Times New Roman" w:hAnsi="Times New Roman" w:cs="Times New Roman"/>
                <w:sz w:val="18"/>
                <w:szCs w:val="18"/>
              </w:rPr>
              <w:t>x</w:t>
            </w:r>
          </w:p>
        </w:tc>
        <w:tc>
          <w:tcPr>
            <w:tcW w:w="709" w:type="dxa"/>
          </w:tcPr>
          <w:p w:rsidR="0021491D" w:rsidRPr="001F1A3E" w:rsidRDefault="0021491D" w:rsidP="00B722DF">
            <w:pPr>
              <w:pStyle w:val="ConsPlusNormal"/>
              <w:jc w:val="center"/>
              <w:rPr>
                <w:rFonts w:ascii="Times New Roman" w:hAnsi="Times New Roman" w:cs="Times New Roman"/>
                <w:sz w:val="18"/>
                <w:szCs w:val="18"/>
              </w:rPr>
            </w:pPr>
            <w:r w:rsidRPr="001F1A3E">
              <w:rPr>
                <w:rFonts w:ascii="Times New Roman" w:hAnsi="Times New Roman" w:cs="Times New Roman"/>
                <w:sz w:val="18"/>
                <w:szCs w:val="18"/>
              </w:rPr>
              <w:t>x</w:t>
            </w:r>
          </w:p>
        </w:tc>
        <w:tc>
          <w:tcPr>
            <w:tcW w:w="3402" w:type="dxa"/>
          </w:tcPr>
          <w:p w:rsidR="0021491D" w:rsidRPr="001F1A3E" w:rsidRDefault="0021491D" w:rsidP="00B722DF">
            <w:pPr>
              <w:pStyle w:val="ConsPlusNormal"/>
              <w:jc w:val="center"/>
              <w:rPr>
                <w:rFonts w:ascii="Times New Roman" w:hAnsi="Times New Roman" w:cs="Times New Roman"/>
                <w:sz w:val="18"/>
                <w:szCs w:val="18"/>
              </w:rPr>
            </w:pPr>
            <w:r w:rsidRPr="001F1A3E">
              <w:rPr>
                <w:rFonts w:ascii="Times New Roman" w:hAnsi="Times New Roman" w:cs="Times New Roman"/>
                <w:sz w:val="18"/>
                <w:szCs w:val="18"/>
              </w:rPr>
              <w:t xml:space="preserve">Паспорт регионального проекта </w:t>
            </w:r>
            <w:r w:rsidR="00B722DF" w:rsidRPr="001F1A3E">
              <w:rPr>
                <w:rFonts w:ascii="Times New Roman" w:hAnsi="Times New Roman" w:cs="Times New Roman"/>
                <w:sz w:val="18"/>
                <w:szCs w:val="18"/>
              </w:rPr>
              <w:t>«</w:t>
            </w:r>
            <w:r w:rsidRPr="001F1A3E">
              <w:rPr>
                <w:rFonts w:ascii="Times New Roman" w:hAnsi="Times New Roman" w:cs="Times New Roman"/>
                <w:sz w:val="18"/>
                <w:szCs w:val="18"/>
              </w:rPr>
              <w:t>Экспорт продукции АПК</w:t>
            </w:r>
            <w:r w:rsidR="00B722DF" w:rsidRPr="001F1A3E">
              <w:rPr>
                <w:rFonts w:ascii="Times New Roman" w:hAnsi="Times New Roman" w:cs="Times New Roman"/>
                <w:sz w:val="18"/>
                <w:szCs w:val="18"/>
              </w:rPr>
              <w:t>»</w:t>
            </w:r>
          </w:p>
        </w:tc>
      </w:tr>
      <w:tr w:rsidR="001F1A3E" w:rsidRPr="009237B2" w:rsidTr="001F1A3E">
        <w:tc>
          <w:tcPr>
            <w:tcW w:w="2494" w:type="dxa"/>
          </w:tcPr>
          <w:p w:rsidR="0021491D" w:rsidRPr="001F1A3E" w:rsidRDefault="0021491D" w:rsidP="00B722DF">
            <w:pPr>
              <w:pStyle w:val="ConsPlusNormal"/>
              <w:rPr>
                <w:rFonts w:ascii="Times New Roman" w:hAnsi="Times New Roman" w:cs="Times New Roman"/>
                <w:sz w:val="18"/>
                <w:szCs w:val="18"/>
              </w:rPr>
            </w:pPr>
            <w:r w:rsidRPr="001F1A3E">
              <w:rPr>
                <w:rFonts w:ascii="Times New Roman" w:hAnsi="Times New Roman" w:cs="Times New Roman"/>
                <w:sz w:val="18"/>
                <w:szCs w:val="18"/>
              </w:rPr>
              <w:t>Результат регионального проекта.</w:t>
            </w:r>
          </w:p>
          <w:p w:rsidR="0021491D" w:rsidRPr="001F1A3E" w:rsidRDefault="0021491D" w:rsidP="00B722DF">
            <w:pPr>
              <w:pStyle w:val="ConsPlusNormal"/>
              <w:rPr>
                <w:rFonts w:ascii="Times New Roman" w:hAnsi="Times New Roman" w:cs="Times New Roman"/>
                <w:sz w:val="18"/>
                <w:szCs w:val="18"/>
              </w:rPr>
            </w:pPr>
            <w:r w:rsidRPr="001F1A3E">
              <w:rPr>
                <w:rFonts w:ascii="Times New Roman" w:hAnsi="Times New Roman" w:cs="Times New Roman"/>
                <w:sz w:val="18"/>
                <w:szCs w:val="18"/>
              </w:rPr>
              <w:t xml:space="preserve">Введено в эксплуатацию мелиорируемых земель для выращивания экспортно ориентированной сельскохозяйственной продукции за счет реконструкции, технического перевооружения и строительства новых мелиоративных систем общего и индивидуального пользования и вовлечения в оборот выбывших сельскохозяйственных угодий для выращивания экспортно ориентированной сельскохозяйственной продукции за счет проведения </w:t>
            </w:r>
            <w:proofErr w:type="spellStart"/>
            <w:r w:rsidRPr="001F1A3E">
              <w:rPr>
                <w:rFonts w:ascii="Times New Roman" w:hAnsi="Times New Roman" w:cs="Times New Roman"/>
                <w:sz w:val="18"/>
                <w:szCs w:val="18"/>
              </w:rPr>
              <w:t>культуртехнических</w:t>
            </w:r>
            <w:proofErr w:type="spellEnd"/>
            <w:r w:rsidRPr="001F1A3E">
              <w:rPr>
                <w:rFonts w:ascii="Times New Roman" w:hAnsi="Times New Roman" w:cs="Times New Roman"/>
                <w:sz w:val="18"/>
                <w:szCs w:val="18"/>
              </w:rPr>
              <w:t xml:space="preserve"> мероприятий</w:t>
            </w:r>
          </w:p>
        </w:tc>
        <w:tc>
          <w:tcPr>
            <w:tcW w:w="2324" w:type="dxa"/>
          </w:tcPr>
          <w:p w:rsidR="0021491D" w:rsidRPr="001F1A3E" w:rsidRDefault="0021491D" w:rsidP="00B722DF">
            <w:pPr>
              <w:pStyle w:val="ConsPlusNormal"/>
              <w:jc w:val="center"/>
              <w:rPr>
                <w:rFonts w:ascii="Times New Roman" w:hAnsi="Times New Roman" w:cs="Times New Roman"/>
                <w:sz w:val="18"/>
                <w:szCs w:val="18"/>
              </w:rPr>
            </w:pPr>
            <w:r w:rsidRPr="001F1A3E">
              <w:rPr>
                <w:rFonts w:ascii="Times New Roman" w:hAnsi="Times New Roman" w:cs="Times New Roman"/>
                <w:sz w:val="18"/>
                <w:szCs w:val="18"/>
              </w:rPr>
              <w:t xml:space="preserve">Площадь введенных в эксплуатацию мелиорируемых земель для выращивания экспортно ориентированной сельскохозяйственной продукции за счет реконструкции, технического перевооружения и строительства новых мелиоративных систем общего и индивидуального пользования и вовлечения в оборот выбывших сельскохозяйственных угодий для выращивания экспортно ориентированной сельскохозяйственной продукции за счет проведения </w:t>
            </w:r>
            <w:proofErr w:type="spellStart"/>
            <w:r w:rsidRPr="001F1A3E">
              <w:rPr>
                <w:rFonts w:ascii="Times New Roman" w:hAnsi="Times New Roman" w:cs="Times New Roman"/>
                <w:sz w:val="18"/>
                <w:szCs w:val="18"/>
              </w:rPr>
              <w:t>культуртехнических</w:t>
            </w:r>
            <w:proofErr w:type="spellEnd"/>
            <w:r w:rsidRPr="001F1A3E">
              <w:rPr>
                <w:rFonts w:ascii="Times New Roman" w:hAnsi="Times New Roman" w:cs="Times New Roman"/>
                <w:sz w:val="18"/>
                <w:szCs w:val="18"/>
              </w:rPr>
              <w:t xml:space="preserve"> мероприятий (нарастающим итогом), </w:t>
            </w:r>
            <w:proofErr w:type="gramStart"/>
            <w:r w:rsidRPr="001F1A3E">
              <w:rPr>
                <w:rFonts w:ascii="Times New Roman" w:hAnsi="Times New Roman" w:cs="Times New Roman"/>
                <w:sz w:val="18"/>
                <w:szCs w:val="18"/>
              </w:rPr>
              <w:t>га</w:t>
            </w:r>
            <w:proofErr w:type="gramEnd"/>
          </w:p>
        </w:tc>
        <w:tc>
          <w:tcPr>
            <w:tcW w:w="1198" w:type="dxa"/>
          </w:tcPr>
          <w:p w:rsidR="0021491D" w:rsidRPr="001F1A3E" w:rsidRDefault="0021491D" w:rsidP="00B722DF">
            <w:pPr>
              <w:pStyle w:val="ConsPlusNormal"/>
              <w:jc w:val="center"/>
              <w:rPr>
                <w:rFonts w:ascii="Times New Roman" w:hAnsi="Times New Roman" w:cs="Times New Roman"/>
                <w:sz w:val="18"/>
                <w:szCs w:val="18"/>
              </w:rPr>
            </w:pPr>
            <w:r w:rsidRPr="001F1A3E">
              <w:rPr>
                <w:rFonts w:ascii="Times New Roman" w:hAnsi="Times New Roman" w:cs="Times New Roman"/>
                <w:sz w:val="18"/>
                <w:szCs w:val="18"/>
              </w:rPr>
              <w:t>4213,1</w:t>
            </w:r>
          </w:p>
        </w:tc>
        <w:tc>
          <w:tcPr>
            <w:tcW w:w="709" w:type="dxa"/>
          </w:tcPr>
          <w:p w:rsidR="0021491D" w:rsidRPr="001F1A3E" w:rsidRDefault="0021491D" w:rsidP="00B722DF">
            <w:pPr>
              <w:pStyle w:val="ConsPlusNormal"/>
              <w:jc w:val="center"/>
              <w:rPr>
                <w:rFonts w:ascii="Times New Roman" w:hAnsi="Times New Roman" w:cs="Times New Roman"/>
                <w:sz w:val="18"/>
                <w:szCs w:val="18"/>
              </w:rPr>
            </w:pPr>
            <w:r w:rsidRPr="001F1A3E">
              <w:rPr>
                <w:rFonts w:ascii="Times New Roman" w:hAnsi="Times New Roman" w:cs="Times New Roman"/>
                <w:sz w:val="18"/>
                <w:szCs w:val="18"/>
              </w:rPr>
              <w:t>4150,0</w:t>
            </w:r>
          </w:p>
        </w:tc>
        <w:tc>
          <w:tcPr>
            <w:tcW w:w="708" w:type="dxa"/>
          </w:tcPr>
          <w:p w:rsidR="0021491D" w:rsidRPr="001F1A3E" w:rsidRDefault="0021491D" w:rsidP="00B722DF">
            <w:pPr>
              <w:pStyle w:val="ConsPlusNormal"/>
              <w:jc w:val="center"/>
              <w:rPr>
                <w:rFonts w:ascii="Times New Roman" w:hAnsi="Times New Roman" w:cs="Times New Roman"/>
                <w:sz w:val="18"/>
                <w:szCs w:val="18"/>
              </w:rPr>
            </w:pPr>
            <w:r w:rsidRPr="001F1A3E">
              <w:rPr>
                <w:rFonts w:ascii="Times New Roman" w:hAnsi="Times New Roman" w:cs="Times New Roman"/>
                <w:sz w:val="18"/>
                <w:szCs w:val="18"/>
              </w:rPr>
              <w:t>4150,0</w:t>
            </w:r>
          </w:p>
        </w:tc>
        <w:tc>
          <w:tcPr>
            <w:tcW w:w="709" w:type="dxa"/>
          </w:tcPr>
          <w:p w:rsidR="0021491D" w:rsidRPr="001F1A3E" w:rsidRDefault="0021491D" w:rsidP="00B722DF">
            <w:pPr>
              <w:pStyle w:val="ConsPlusNormal"/>
              <w:jc w:val="center"/>
              <w:rPr>
                <w:rFonts w:ascii="Times New Roman" w:hAnsi="Times New Roman" w:cs="Times New Roman"/>
                <w:sz w:val="18"/>
                <w:szCs w:val="18"/>
              </w:rPr>
            </w:pPr>
            <w:r w:rsidRPr="001F1A3E">
              <w:rPr>
                <w:rFonts w:ascii="Times New Roman" w:hAnsi="Times New Roman" w:cs="Times New Roman"/>
                <w:sz w:val="18"/>
                <w:szCs w:val="18"/>
              </w:rPr>
              <w:t>x</w:t>
            </w:r>
          </w:p>
        </w:tc>
        <w:tc>
          <w:tcPr>
            <w:tcW w:w="709" w:type="dxa"/>
          </w:tcPr>
          <w:p w:rsidR="0021491D" w:rsidRPr="001F1A3E" w:rsidRDefault="0021491D" w:rsidP="00B722DF">
            <w:pPr>
              <w:pStyle w:val="ConsPlusNormal"/>
              <w:jc w:val="center"/>
              <w:rPr>
                <w:rFonts w:ascii="Times New Roman" w:hAnsi="Times New Roman" w:cs="Times New Roman"/>
                <w:sz w:val="18"/>
                <w:szCs w:val="18"/>
              </w:rPr>
            </w:pPr>
            <w:r w:rsidRPr="001F1A3E">
              <w:rPr>
                <w:rFonts w:ascii="Times New Roman" w:hAnsi="Times New Roman" w:cs="Times New Roman"/>
                <w:sz w:val="18"/>
                <w:szCs w:val="18"/>
              </w:rPr>
              <w:t>x</w:t>
            </w:r>
          </w:p>
        </w:tc>
        <w:tc>
          <w:tcPr>
            <w:tcW w:w="709" w:type="dxa"/>
          </w:tcPr>
          <w:p w:rsidR="0021491D" w:rsidRPr="001F1A3E" w:rsidRDefault="0021491D" w:rsidP="00B722DF">
            <w:pPr>
              <w:pStyle w:val="ConsPlusNormal"/>
              <w:jc w:val="center"/>
              <w:rPr>
                <w:rFonts w:ascii="Times New Roman" w:hAnsi="Times New Roman" w:cs="Times New Roman"/>
                <w:sz w:val="18"/>
                <w:szCs w:val="18"/>
              </w:rPr>
            </w:pPr>
            <w:r w:rsidRPr="001F1A3E">
              <w:rPr>
                <w:rFonts w:ascii="Times New Roman" w:hAnsi="Times New Roman" w:cs="Times New Roman"/>
                <w:sz w:val="18"/>
                <w:szCs w:val="18"/>
              </w:rPr>
              <w:t>x</w:t>
            </w:r>
          </w:p>
        </w:tc>
        <w:tc>
          <w:tcPr>
            <w:tcW w:w="708" w:type="dxa"/>
          </w:tcPr>
          <w:p w:rsidR="0021491D" w:rsidRPr="001F1A3E" w:rsidRDefault="0021491D" w:rsidP="00B722DF">
            <w:pPr>
              <w:pStyle w:val="ConsPlusNormal"/>
              <w:jc w:val="center"/>
              <w:rPr>
                <w:rFonts w:ascii="Times New Roman" w:hAnsi="Times New Roman" w:cs="Times New Roman"/>
                <w:sz w:val="18"/>
                <w:szCs w:val="18"/>
              </w:rPr>
            </w:pPr>
            <w:r w:rsidRPr="001F1A3E">
              <w:rPr>
                <w:rFonts w:ascii="Times New Roman" w:hAnsi="Times New Roman" w:cs="Times New Roman"/>
                <w:sz w:val="18"/>
                <w:szCs w:val="18"/>
              </w:rPr>
              <w:t>x</w:t>
            </w:r>
          </w:p>
        </w:tc>
        <w:tc>
          <w:tcPr>
            <w:tcW w:w="709" w:type="dxa"/>
          </w:tcPr>
          <w:p w:rsidR="0021491D" w:rsidRPr="001F1A3E" w:rsidRDefault="0021491D" w:rsidP="00B722DF">
            <w:pPr>
              <w:pStyle w:val="ConsPlusNormal"/>
              <w:jc w:val="center"/>
              <w:rPr>
                <w:rFonts w:ascii="Times New Roman" w:hAnsi="Times New Roman" w:cs="Times New Roman"/>
                <w:sz w:val="18"/>
                <w:szCs w:val="18"/>
              </w:rPr>
            </w:pPr>
            <w:r w:rsidRPr="001F1A3E">
              <w:rPr>
                <w:rFonts w:ascii="Times New Roman" w:hAnsi="Times New Roman" w:cs="Times New Roman"/>
                <w:sz w:val="18"/>
                <w:szCs w:val="18"/>
              </w:rPr>
              <w:t>x</w:t>
            </w:r>
          </w:p>
        </w:tc>
        <w:tc>
          <w:tcPr>
            <w:tcW w:w="709" w:type="dxa"/>
          </w:tcPr>
          <w:p w:rsidR="0021491D" w:rsidRPr="001F1A3E" w:rsidRDefault="0021491D" w:rsidP="00B722DF">
            <w:pPr>
              <w:pStyle w:val="ConsPlusNormal"/>
              <w:jc w:val="center"/>
              <w:rPr>
                <w:rFonts w:ascii="Times New Roman" w:hAnsi="Times New Roman" w:cs="Times New Roman"/>
                <w:sz w:val="18"/>
                <w:szCs w:val="18"/>
              </w:rPr>
            </w:pPr>
            <w:r w:rsidRPr="001F1A3E">
              <w:rPr>
                <w:rFonts w:ascii="Times New Roman" w:hAnsi="Times New Roman" w:cs="Times New Roman"/>
                <w:sz w:val="18"/>
                <w:szCs w:val="18"/>
              </w:rPr>
              <w:t>x</w:t>
            </w:r>
          </w:p>
        </w:tc>
        <w:tc>
          <w:tcPr>
            <w:tcW w:w="3402" w:type="dxa"/>
          </w:tcPr>
          <w:p w:rsidR="0021491D" w:rsidRPr="001F1A3E" w:rsidRDefault="0021491D" w:rsidP="00B722DF">
            <w:pPr>
              <w:pStyle w:val="ConsPlusNormal"/>
              <w:jc w:val="center"/>
              <w:rPr>
                <w:rFonts w:ascii="Times New Roman" w:hAnsi="Times New Roman" w:cs="Times New Roman"/>
                <w:sz w:val="18"/>
                <w:szCs w:val="18"/>
              </w:rPr>
            </w:pPr>
            <w:r w:rsidRPr="001F1A3E">
              <w:rPr>
                <w:rFonts w:ascii="Times New Roman" w:hAnsi="Times New Roman" w:cs="Times New Roman"/>
                <w:sz w:val="18"/>
                <w:szCs w:val="18"/>
              </w:rPr>
              <w:t xml:space="preserve">Паспорт регионального проекта </w:t>
            </w:r>
            <w:r w:rsidR="00B722DF" w:rsidRPr="001F1A3E">
              <w:rPr>
                <w:rFonts w:ascii="Times New Roman" w:hAnsi="Times New Roman" w:cs="Times New Roman"/>
                <w:sz w:val="18"/>
                <w:szCs w:val="18"/>
              </w:rPr>
              <w:t>«</w:t>
            </w:r>
            <w:r w:rsidRPr="001F1A3E">
              <w:rPr>
                <w:rFonts w:ascii="Times New Roman" w:hAnsi="Times New Roman" w:cs="Times New Roman"/>
                <w:sz w:val="18"/>
                <w:szCs w:val="18"/>
              </w:rPr>
              <w:t>Экспорт продукции АПК</w:t>
            </w:r>
            <w:r w:rsidR="00B722DF" w:rsidRPr="001F1A3E">
              <w:rPr>
                <w:rFonts w:ascii="Times New Roman" w:hAnsi="Times New Roman" w:cs="Times New Roman"/>
                <w:sz w:val="18"/>
                <w:szCs w:val="18"/>
              </w:rPr>
              <w:t>»</w:t>
            </w:r>
          </w:p>
        </w:tc>
      </w:tr>
      <w:tr w:rsidR="0021491D" w:rsidRPr="009237B2" w:rsidTr="001F1A3E">
        <w:tc>
          <w:tcPr>
            <w:tcW w:w="15088" w:type="dxa"/>
            <w:gridSpan w:val="12"/>
          </w:tcPr>
          <w:p w:rsidR="0021491D" w:rsidRPr="001F1A3E" w:rsidRDefault="0021491D" w:rsidP="00B722DF">
            <w:pPr>
              <w:pStyle w:val="ConsPlusNormal"/>
              <w:jc w:val="center"/>
              <w:outlineLvl w:val="4"/>
              <w:rPr>
                <w:rFonts w:ascii="Times New Roman" w:hAnsi="Times New Roman" w:cs="Times New Roman"/>
                <w:sz w:val="18"/>
                <w:szCs w:val="18"/>
              </w:rPr>
            </w:pPr>
            <w:r w:rsidRPr="001F1A3E">
              <w:rPr>
                <w:rFonts w:ascii="Times New Roman" w:hAnsi="Times New Roman" w:cs="Times New Roman"/>
                <w:sz w:val="18"/>
                <w:szCs w:val="18"/>
              </w:rPr>
              <w:t xml:space="preserve">Подпрограмма </w:t>
            </w:r>
            <w:r w:rsidR="00B722DF" w:rsidRPr="001F1A3E">
              <w:rPr>
                <w:rFonts w:ascii="Times New Roman" w:hAnsi="Times New Roman" w:cs="Times New Roman"/>
                <w:sz w:val="18"/>
                <w:szCs w:val="18"/>
              </w:rPr>
              <w:t>«</w:t>
            </w:r>
            <w:r w:rsidRPr="001F1A3E">
              <w:rPr>
                <w:rFonts w:ascii="Times New Roman" w:hAnsi="Times New Roman" w:cs="Times New Roman"/>
                <w:sz w:val="18"/>
                <w:szCs w:val="18"/>
              </w:rPr>
              <w:t>Развитие сельского хозяйства и мелиоративного комплекса Астраханской области, эффективное вовлечение в оборот земель сельскохозяйственного назначения</w:t>
            </w:r>
            <w:r w:rsidR="00B722DF" w:rsidRPr="001F1A3E">
              <w:rPr>
                <w:rFonts w:ascii="Times New Roman" w:hAnsi="Times New Roman" w:cs="Times New Roman"/>
                <w:sz w:val="18"/>
                <w:szCs w:val="18"/>
              </w:rPr>
              <w:t>»</w:t>
            </w:r>
          </w:p>
        </w:tc>
      </w:tr>
      <w:tr w:rsidR="001F1A3E" w:rsidRPr="009237B2" w:rsidTr="001F1A3E">
        <w:tc>
          <w:tcPr>
            <w:tcW w:w="2494" w:type="dxa"/>
            <w:vMerge w:val="restart"/>
          </w:tcPr>
          <w:p w:rsidR="0021491D" w:rsidRPr="001F1A3E" w:rsidRDefault="0021491D" w:rsidP="00B722DF">
            <w:pPr>
              <w:pStyle w:val="ConsPlusNormal"/>
              <w:rPr>
                <w:rFonts w:ascii="Times New Roman" w:hAnsi="Times New Roman" w:cs="Times New Roman"/>
                <w:sz w:val="18"/>
                <w:szCs w:val="18"/>
              </w:rPr>
            </w:pPr>
            <w:r w:rsidRPr="001F1A3E">
              <w:rPr>
                <w:rFonts w:ascii="Times New Roman" w:hAnsi="Times New Roman" w:cs="Times New Roman"/>
                <w:sz w:val="18"/>
                <w:szCs w:val="18"/>
              </w:rPr>
              <w:t>Цель подпрограммы. Увеличение объемов производства сельскохозяйственной продукции</w:t>
            </w:r>
          </w:p>
        </w:tc>
        <w:tc>
          <w:tcPr>
            <w:tcW w:w="2324" w:type="dxa"/>
          </w:tcPr>
          <w:p w:rsidR="0021491D" w:rsidRPr="001F1A3E" w:rsidRDefault="0021491D" w:rsidP="00B722DF">
            <w:pPr>
              <w:pStyle w:val="ConsPlusNormal"/>
              <w:jc w:val="center"/>
              <w:rPr>
                <w:rFonts w:ascii="Times New Roman" w:hAnsi="Times New Roman" w:cs="Times New Roman"/>
                <w:sz w:val="18"/>
                <w:szCs w:val="18"/>
              </w:rPr>
            </w:pPr>
            <w:r w:rsidRPr="001F1A3E">
              <w:rPr>
                <w:rFonts w:ascii="Times New Roman" w:hAnsi="Times New Roman" w:cs="Times New Roman"/>
                <w:sz w:val="18"/>
                <w:szCs w:val="18"/>
              </w:rPr>
              <w:t>Индекс производства продукции растениеводства (в сопоставимых ценах) к уровню 2020 года, %</w:t>
            </w:r>
          </w:p>
        </w:tc>
        <w:tc>
          <w:tcPr>
            <w:tcW w:w="1198" w:type="dxa"/>
          </w:tcPr>
          <w:p w:rsidR="0021491D" w:rsidRPr="001F1A3E" w:rsidRDefault="0021491D" w:rsidP="00B722DF">
            <w:pPr>
              <w:pStyle w:val="ConsPlusNormal"/>
              <w:jc w:val="center"/>
              <w:rPr>
                <w:rFonts w:ascii="Times New Roman" w:hAnsi="Times New Roman" w:cs="Times New Roman"/>
                <w:sz w:val="18"/>
                <w:szCs w:val="18"/>
              </w:rPr>
            </w:pPr>
            <w:r w:rsidRPr="001F1A3E">
              <w:rPr>
                <w:rFonts w:ascii="Times New Roman" w:hAnsi="Times New Roman" w:cs="Times New Roman"/>
                <w:sz w:val="18"/>
                <w:szCs w:val="18"/>
              </w:rPr>
              <w:t>105,3</w:t>
            </w:r>
          </w:p>
        </w:tc>
        <w:tc>
          <w:tcPr>
            <w:tcW w:w="709" w:type="dxa"/>
          </w:tcPr>
          <w:p w:rsidR="0021491D" w:rsidRPr="001F1A3E" w:rsidRDefault="0021491D" w:rsidP="00B722DF">
            <w:pPr>
              <w:pStyle w:val="ConsPlusNormal"/>
              <w:jc w:val="center"/>
              <w:rPr>
                <w:rFonts w:ascii="Times New Roman" w:hAnsi="Times New Roman" w:cs="Times New Roman"/>
                <w:sz w:val="18"/>
                <w:szCs w:val="18"/>
              </w:rPr>
            </w:pPr>
            <w:r w:rsidRPr="001F1A3E">
              <w:rPr>
                <w:rFonts w:ascii="Times New Roman" w:hAnsi="Times New Roman" w:cs="Times New Roman"/>
                <w:sz w:val="18"/>
                <w:szCs w:val="18"/>
              </w:rPr>
              <w:t>112,6</w:t>
            </w:r>
          </w:p>
        </w:tc>
        <w:tc>
          <w:tcPr>
            <w:tcW w:w="708" w:type="dxa"/>
          </w:tcPr>
          <w:p w:rsidR="0021491D" w:rsidRPr="001F1A3E" w:rsidRDefault="0021491D" w:rsidP="00B722DF">
            <w:pPr>
              <w:pStyle w:val="ConsPlusNormal"/>
              <w:jc w:val="center"/>
              <w:rPr>
                <w:rFonts w:ascii="Times New Roman" w:hAnsi="Times New Roman" w:cs="Times New Roman"/>
                <w:sz w:val="18"/>
                <w:szCs w:val="18"/>
              </w:rPr>
            </w:pPr>
            <w:r w:rsidRPr="001F1A3E">
              <w:rPr>
                <w:rFonts w:ascii="Times New Roman" w:hAnsi="Times New Roman" w:cs="Times New Roman"/>
                <w:sz w:val="18"/>
                <w:szCs w:val="18"/>
              </w:rPr>
              <w:t>115,1</w:t>
            </w:r>
          </w:p>
        </w:tc>
        <w:tc>
          <w:tcPr>
            <w:tcW w:w="709" w:type="dxa"/>
          </w:tcPr>
          <w:p w:rsidR="0021491D" w:rsidRPr="001F1A3E" w:rsidRDefault="0021491D" w:rsidP="00B722DF">
            <w:pPr>
              <w:pStyle w:val="ConsPlusNormal"/>
              <w:jc w:val="center"/>
              <w:rPr>
                <w:rFonts w:ascii="Times New Roman" w:hAnsi="Times New Roman" w:cs="Times New Roman"/>
                <w:sz w:val="18"/>
                <w:szCs w:val="18"/>
              </w:rPr>
            </w:pPr>
            <w:r w:rsidRPr="001F1A3E">
              <w:rPr>
                <w:rFonts w:ascii="Times New Roman" w:hAnsi="Times New Roman" w:cs="Times New Roman"/>
                <w:sz w:val="18"/>
                <w:szCs w:val="18"/>
              </w:rPr>
              <w:t>117,7</w:t>
            </w:r>
          </w:p>
        </w:tc>
        <w:tc>
          <w:tcPr>
            <w:tcW w:w="709" w:type="dxa"/>
          </w:tcPr>
          <w:p w:rsidR="0021491D" w:rsidRPr="001F1A3E" w:rsidRDefault="0021491D" w:rsidP="00B722DF">
            <w:pPr>
              <w:pStyle w:val="ConsPlusNormal"/>
              <w:jc w:val="center"/>
              <w:rPr>
                <w:rFonts w:ascii="Times New Roman" w:hAnsi="Times New Roman" w:cs="Times New Roman"/>
                <w:sz w:val="18"/>
                <w:szCs w:val="18"/>
              </w:rPr>
            </w:pPr>
            <w:r w:rsidRPr="001F1A3E">
              <w:rPr>
                <w:rFonts w:ascii="Times New Roman" w:hAnsi="Times New Roman" w:cs="Times New Roman"/>
                <w:sz w:val="18"/>
                <w:szCs w:val="18"/>
              </w:rPr>
              <w:t>120,5</w:t>
            </w:r>
          </w:p>
        </w:tc>
        <w:tc>
          <w:tcPr>
            <w:tcW w:w="709" w:type="dxa"/>
          </w:tcPr>
          <w:p w:rsidR="0021491D" w:rsidRPr="001F1A3E" w:rsidRDefault="0021491D" w:rsidP="00B722DF">
            <w:pPr>
              <w:pStyle w:val="ConsPlusNormal"/>
              <w:jc w:val="center"/>
              <w:rPr>
                <w:rFonts w:ascii="Times New Roman" w:hAnsi="Times New Roman" w:cs="Times New Roman"/>
                <w:sz w:val="18"/>
                <w:szCs w:val="18"/>
              </w:rPr>
            </w:pPr>
            <w:r w:rsidRPr="001F1A3E">
              <w:rPr>
                <w:rFonts w:ascii="Times New Roman" w:hAnsi="Times New Roman" w:cs="Times New Roman"/>
                <w:sz w:val="18"/>
                <w:szCs w:val="18"/>
              </w:rPr>
              <w:t>123,3</w:t>
            </w:r>
          </w:p>
        </w:tc>
        <w:tc>
          <w:tcPr>
            <w:tcW w:w="708" w:type="dxa"/>
          </w:tcPr>
          <w:p w:rsidR="0021491D" w:rsidRPr="001F1A3E" w:rsidRDefault="0021491D" w:rsidP="00B722DF">
            <w:pPr>
              <w:pStyle w:val="ConsPlusNormal"/>
              <w:jc w:val="center"/>
              <w:rPr>
                <w:rFonts w:ascii="Times New Roman" w:hAnsi="Times New Roman" w:cs="Times New Roman"/>
                <w:sz w:val="18"/>
                <w:szCs w:val="18"/>
              </w:rPr>
            </w:pPr>
            <w:r w:rsidRPr="001F1A3E">
              <w:rPr>
                <w:rFonts w:ascii="Times New Roman" w:hAnsi="Times New Roman" w:cs="Times New Roman"/>
                <w:sz w:val="18"/>
                <w:szCs w:val="18"/>
              </w:rPr>
              <w:t>126,3</w:t>
            </w:r>
          </w:p>
        </w:tc>
        <w:tc>
          <w:tcPr>
            <w:tcW w:w="709" w:type="dxa"/>
          </w:tcPr>
          <w:p w:rsidR="0021491D" w:rsidRPr="001F1A3E" w:rsidRDefault="0021491D" w:rsidP="00B722DF">
            <w:pPr>
              <w:pStyle w:val="ConsPlusNormal"/>
              <w:jc w:val="center"/>
              <w:rPr>
                <w:rFonts w:ascii="Times New Roman" w:hAnsi="Times New Roman" w:cs="Times New Roman"/>
                <w:sz w:val="18"/>
                <w:szCs w:val="18"/>
              </w:rPr>
            </w:pPr>
            <w:r w:rsidRPr="001F1A3E">
              <w:rPr>
                <w:rFonts w:ascii="Times New Roman" w:hAnsi="Times New Roman" w:cs="Times New Roman"/>
                <w:sz w:val="18"/>
                <w:szCs w:val="18"/>
              </w:rPr>
              <w:t>129,3</w:t>
            </w:r>
          </w:p>
        </w:tc>
        <w:tc>
          <w:tcPr>
            <w:tcW w:w="709" w:type="dxa"/>
          </w:tcPr>
          <w:p w:rsidR="0021491D" w:rsidRPr="001F1A3E" w:rsidRDefault="0021491D" w:rsidP="00B722DF">
            <w:pPr>
              <w:pStyle w:val="ConsPlusNormal"/>
              <w:jc w:val="center"/>
              <w:rPr>
                <w:rFonts w:ascii="Times New Roman" w:hAnsi="Times New Roman" w:cs="Times New Roman"/>
                <w:sz w:val="18"/>
                <w:szCs w:val="18"/>
              </w:rPr>
            </w:pPr>
            <w:r w:rsidRPr="001F1A3E">
              <w:rPr>
                <w:rFonts w:ascii="Times New Roman" w:hAnsi="Times New Roman" w:cs="Times New Roman"/>
                <w:sz w:val="18"/>
                <w:szCs w:val="18"/>
              </w:rPr>
              <w:t>132,4</w:t>
            </w:r>
          </w:p>
        </w:tc>
        <w:tc>
          <w:tcPr>
            <w:tcW w:w="3402" w:type="dxa"/>
          </w:tcPr>
          <w:p w:rsidR="0021491D" w:rsidRPr="001F1A3E" w:rsidRDefault="0021491D" w:rsidP="00B722DF">
            <w:pPr>
              <w:pStyle w:val="ConsPlusNormal"/>
              <w:jc w:val="center"/>
              <w:rPr>
                <w:rFonts w:ascii="Times New Roman" w:hAnsi="Times New Roman" w:cs="Times New Roman"/>
                <w:sz w:val="18"/>
                <w:szCs w:val="18"/>
              </w:rPr>
            </w:pPr>
            <w:r w:rsidRPr="001F1A3E">
              <w:rPr>
                <w:rFonts w:ascii="Times New Roman" w:hAnsi="Times New Roman" w:cs="Times New Roman"/>
                <w:sz w:val="18"/>
                <w:szCs w:val="18"/>
              </w:rPr>
              <w:t>Расчетный показатель</w:t>
            </w:r>
          </w:p>
        </w:tc>
      </w:tr>
      <w:tr w:rsidR="001F1A3E" w:rsidRPr="009237B2" w:rsidTr="001F1A3E">
        <w:tc>
          <w:tcPr>
            <w:tcW w:w="2494" w:type="dxa"/>
            <w:vMerge/>
          </w:tcPr>
          <w:p w:rsidR="0021491D" w:rsidRPr="001F1A3E" w:rsidRDefault="0021491D" w:rsidP="00B722DF">
            <w:pPr>
              <w:pStyle w:val="ConsPlusNormal"/>
              <w:rPr>
                <w:rFonts w:ascii="Times New Roman" w:hAnsi="Times New Roman" w:cs="Times New Roman"/>
                <w:sz w:val="18"/>
                <w:szCs w:val="18"/>
              </w:rPr>
            </w:pPr>
          </w:p>
        </w:tc>
        <w:tc>
          <w:tcPr>
            <w:tcW w:w="2324" w:type="dxa"/>
          </w:tcPr>
          <w:p w:rsidR="0021491D" w:rsidRPr="001F1A3E" w:rsidRDefault="0021491D" w:rsidP="00B722DF">
            <w:pPr>
              <w:pStyle w:val="ConsPlusNormal"/>
              <w:jc w:val="center"/>
              <w:rPr>
                <w:rFonts w:ascii="Times New Roman" w:hAnsi="Times New Roman" w:cs="Times New Roman"/>
                <w:sz w:val="18"/>
                <w:szCs w:val="18"/>
              </w:rPr>
            </w:pPr>
            <w:r w:rsidRPr="001F1A3E">
              <w:rPr>
                <w:rFonts w:ascii="Times New Roman" w:hAnsi="Times New Roman" w:cs="Times New Roman"/>
                <w:sz w:val="18"/>
                <w:szCs w:val="18"/>
              </w:rPr>
              <w:t xml:space="preserve">Индекс производства </w:t>
            </w:r>
            <w:r w:rsidRPr="001F1A3E">
              <w:rPr>
                <w:rFonts w:ascii="Times New Roman" w:hAnsi="Times New Roman" w:cs="Times New Roman"/>
                <w:sz w:val="18"/>
                <w:szCs w:val="18"/>
              </w:rPr>
              <w:lastRenderedPageBreak/>
              <w:t>продукции животноводства (в сопоставимых ценах) к уровню 2020 года, %</w:t>
            </w:r>
          </w:p>
        </w:tc>
        <w:tc>
          <w:tcPr>
            <w:tcW w:w="1198" w:type="dxa"/>
          </w:tcPr>
          <w:p w:rsidR="0021491D" w:rsidRPr="001F1A3E" w:rsidRDefault="0021491D" w:rsidP="00B722DF">
            <w:pPr>
              <w:pStyle w:val="ConsPlusNormal"/>
              <w:jc w:val="center"/>
              <w:rPr>
                <w:rFonts w:ascii="Times New Roman" w:hAnsi="Times New Roman" w:cs="Times New Roman"/>
                <w:sz w:val="18"/>
                <w:szCs w:val="18"/>
              </w:rPr>
            </w:pPr>
            <w:r w:rsidRPr="001F1A3E">
              <w:rPr>
                <w:rFonts w:ascii="Times New Roman" w:hAnsi="Times New Roman" w:cs="Times New Roman"/>
                <w:sz w:val="18"/>
                <w:szCs w:val="18"/>
              </w:rPr>
              <w:lastRenderedPageBreak/>
              <w:t>98,5</w:t>
            </w:r>
          </w:p>
        </w:tc>
        <w:tc>
          <w:tcPr>
            <w:tcW w:w="709" w:type="dxa"/>
          </w:tcPr>
          <w:p w:rsidR="0021491D" w:rsidRPr="001F1A3E" w:rsidRDefault="0021491D" w:rsidP="00B722DF">
            <w:pPr>
              <w:pStyle w:val="ConsPlusNormal"/>
              <w:jc w:val="center"/>
              <w:rPr>
                <w:rFonts w:ascii="Times New Roman" w:hAnsi="Times New Roman" w:cs="Times New Roman"/>
                <w:sz w:val="18"/>
                <w:szCs w:val="18"/>
              </w:rPr>
            </w:pPr>
            <w:r w:rsidRPr="001F1A3E">
              <w:rPr>
                <w:rFonts w:ascii="Times New Roman" w:hAnsi="Times New Roman" w:cs="Times New Roman"/>
                <w:sz w:val="18"/>
                <w:szCs w:val="18"/>
              </w:rPr>
              <w:t>101,2</w:t>
            </w:r>
          </w:p>
        </w:tc>
        <w:tc>
          <w:tcPr>
            <w:tcW w:w="708" w:type="dxa"/>
          </w:tcPr>
          <w:p w:rsidR="0021491D" w:rsidRPr="001F1A3E" w:rsidRDefault="0021491D" w:rsidP="00B722DF">
            <w:pPr>
              <w:pStyle w:val="ConsPlusNormal"/>
              <w:jc w:val="center"/>
              <w:rPr>
                <w:rFonts w:ascii="Times New Roman" w:hAnsi="Times New Roman" w:cs="Times New Roman"/>
                <w:sz w:val="18"/>
                <w:szCs w:val="18"/>
              </w:rPr>
            </w:pPr>
            <w:r w:rsidRPr="001F1A3E">
              <w:rPr>
                <w:rFonts w:ascii="Times New Roman" w:hAnsi="Times New Roman" w:cs="Times New Roman"/>
                <w:sz w:val="18"/>
                <w:szCs w:val="18"/>
              </w:rPr>
              <w:t>102,0</w:t>
            </w:r>
          </w:p>
        </w:tc>
        <w:tc>
          <w:tcPr>
            <w:tcW w:w="709" w:type="dxa"/>
          </w:tcPr>
          <w:p w:rsidR="0021491D" w:rsidRPr="001F1A3E" w:rsidRDefault="0021491D" w:rsidP="00B722DF">
            <w:pPr>
              <w:pStyle w:val="ConsPlusNormal"/>
              <w:jc w:val="center"/>
              <w:rPr>
                <w:rFonts w:ascii="Times New Roman" w:hAnsi="Times New Roman" w:cs="Times New Roman"/>
                <w:sz w:val="18"/>
                <w:szCs w:val="18"/>
              </w:rPr>
            </w:pPr>
            <w:r w:rsidRPr="001F1A3E">
              <w:rPr>
                <w:rFonts w:ascii="Times New Roman" w:hAnsi="Times New Roman" w:cs="Times New Roman"/>
                <w:sz w:val="18"/>
                <w:szCs w:val="18"/>
              </w:rPr>
              <w:t>102,8</w:t>
            </w:r>
          </w:p>
        </w:tc>
        <w:tc>
          <w:tcPr>
            <w:tcW w:w="709" w:type="dxa"/>
          </w:tcPr>
          <w:p w:rsidR="0021491D" w:rsidRPr="001F1A3E" w:rsidRDefault="0021491D" w:rsidP="00B722DF">
            <w:pPr>
              <w:pStyle w:val="ConsPlusNormal"/>
              <w:jc w:val="center"/>
              <w:rPr>
                <w:rFonts w:ascii="Times New Roman" w:hAnsi="Times New Roman" w:cs="Times New Roman"/>
                <w:sz w:val="18"/>
                <w:szCs w:val="18"/>
              </w:rPr>
            </w:pPr>
            <w:r w:rsidRPr="001F1A3E">
              <w:rPr>
                <w:rFonts w:ascii="Times New Roman" w:hAnsi="Times New Roman" w:cs="Times New Roman"/>
                <w:sz w:val="18"/>
                <w:szCs w:val="18"/>
              </w:rPr>
              <w:t>103,7</w:t>
            </w:r>
          </w:p>
        </w:tc>
        <w:tc>
          <w:tcPr>
            <w:tcW w:w="709" w:type="dxa"/>
          </w:tcPr>
          <w:p w:rsidR="0021491D" w:rsidRPr="001F1A3E" w:rsidRDefault="0021491D" w:rsidP="00B722DF">
            <w:pPr>
              <w:pStyle w:val="ConsPlusNormal"/>
              <w:jc w:val="center"/>
              <w:rPr>
                <w:rFonts w:ascii="Times New Roman" w:hAnsi="Times New Roman" w:cs="Times New Roman"/>
                <w:sz w:val="18"/>
                <w:szCs w:val="18"/>
              </w:rPr>
            </w:pPr>
            <w:r w:rsidRPr="001F1A3E">
              <w:rPr>
                <w:rFonts w:ascii="Times New Roman" w:hAnsi="Times New Roman" w:cs="Times New Roman"/>
                <w:sz w:val="18"/>
                <w:szCs w:val="18"/>
              </w:rPr>
              <w:t>104,5</w:t>
            </w:r>
          </w:p>
        </w:tc>
        <w:tc>
          <w:tcPr>
            <w:tcW w:w="708" w:type="dxa"/>
          </w:tcPr>
          <w:p w:rsidR="0021491D" w:rsidRPr="001F1A3E" w:rsidRDefault="0021491D" w:rsidP="00B722DF">
            <w:pPr>
              <w:pStyle w:val="ConsPlusNormal"/>
              <w:jc w:val="center"/>
              <w:rPr>
                <w:rFonts w:ascii="Times New Roman" w:hAnsi="Times New Roman" w:cs="Times New Roman"/>
                <w:sz w:val="18"/>
                <w:szCs w:val="18"/>
              </w:rPr>
            </w:pPr>
            <w:r w:rsidRPr="001F1A3E">
              <w:rPr>
                <w:rFonts w:ascii="Times New Roman" w:hAnsi="Times New Roman" w:cs="Times New Roman"/>
                <w:sz w:val="18"/>
                <w:szCs w:val="18"/>
              </w:rPr>
              <w:t>105,3</w:t>
            </w:r>
          </w:p>
        </w:tc>
        <w:tc>
          <w:tcPr>
            <w:tcW w:w="709" w:type="dxa"/>
          </w:tcPr>
          <w:p w:rsidR="0021491D" w:rsidRPr="001F1A3E" w:rsidRDefault="0021491D" w:rsidP="00B722DF">
            <w:pPr>
              <w:pStyle w:val="ConsPlusNormal"/>
              <w:jc w:val="center"/>
              <w:rPr>
                <w:rFonts w:ascii="Times New Roman" w:hAnsi="Times New Roman" w:cs="Times New Roman"/>
                <w:sz w:val="18"/>
                <w:szCs w:val="18"/>
              </w:rPr>
            </w:pPr>
            <w:r w:rsidRPr="001F1A3E">
              <w:rPr>
                <w:rFonts w:ascii="Times New Roman" w:hAnsi="Times New Roman" w:cs="Times New Roman"/>
                <w:sz w:val="18"/>
                <w:szCs w:val="18"/>
              </w:rPr>
              <w:t>106,2</w:t>
            </w:r>
          </w:p>
        </w:tc>
        <w:tc>
          <w:tcPr>
            <w:tcW w:w="709" w:type="dxa"/>
          </w:tcPr>
          <w:p w:rsidR="0021491D" w:rsidRPr="001F1A3E" w:rsidRDefault="0021491D" w:rsidP="00B722DF">
            <w:pPr>
              <w:pStyle w:val="ConsPlusNormal"/>
              <w:jc w:val="center"/>
              <w:rPr>
                <w:rFonts w:ascii="Times New Roman" w:hAnsi="Times New Roman" w:cs="Times New Roman"/>
                <w:sz w:val="18"/>
                <w:szCs w:val="18"/>
              </w:rPr>
            </w:pPr>
            <w:r w:rsidRPr="001F1A3E">
              <w:rPr>
                <w:rFonts w:ascii="Times New Roman" w:hAnsi="Times New Roman" w:cs="Times New Roman"/>
                <w:sz w:val="18"/>
                <w:szCs w:val="18"/>
              </w:rPr>
              <w:t>107,0</w:t>
            </w:r>
          </w:p>
        </w:tc>
        <w:tc>
          <w:tcPr>
            <w:tcW w:w="3402" w:type="dxa"/>
          </w:tcPr>
          <w:p w:rsidR="0021491D" w:rsidRPr="001F1A3E" w:rsidRDefault="0021491D" w:rsidP="00B722DF">
            <w:pPr>
              <w:pStyle w:val="ConsPlusNormal"/>
              <w:jc w:val="center"/>
              <w:rPr>
                <w:rFonts w:ascii="Times New Roman" w:hAnsi="Times New Roman" w:cs="Times New Roman"/>
                <w:sz w:val="18"/>
                <w:szCs w:val="18"/>
              </w:rPr>
            </w:pPr>
            <w:r w:rsidRPr="001F1A3E">
              <w:rPr>
                <w:rFonts w:ascii="Times New Roman" w:hAnsi="Times New Roman" w:cs="Times New Roman"/>
                <w:sz w:val="18"/>
                <w:szCs w:val="18"/>
              </w:rPr>
              <w:t>Расчетный показатель</w:t>
            </w:r>
          </w:p>
        </w:tc>
      </w:tr>
      <w:tr w:rsidR="001F1A3E" w:rsidRPr="009237B2" w:rsidTr="001F1A3E">
        <w:tc>
          <w:tcPr>
            <w:tcW w:w="2494" w:type="dxa"/>
          </w:tcPr>
          <w:p w:rsidR="0021491D" w:rsidRPr="001F1A3E" w:rsidRDefault="0021491D" w:rsidP="00B722DF">
            <w:pPr>
              <w:pStyle w:val="ConsPlusNormal"/>
              <w:rPr>
                <w:rFonts w:ascii="Times New Roman" w:hAnsi="Times New Roman" w:cs="Times New Roman"/>
                <w:sz w:val="18"/>
                <w:szCs w:val="18"/>
              </w:rPr>
            </w:pPr>
            <w:r w:rsidRPr="001F1A3E">
              <w:rPr>
                <w:rFonts w:ascii="Times New Roman" w:hAnsi="Times New Roman" w:cs="Times New Roman"/>
                <w:sz w:val="18"/>
                <w:szCs w:val="18"/>
              </w:rPr>
              <w:lastRenderedPageBreak/>
              <w:t>Задача подпрограммы 1. Поддержка сельскохозяйственного производства и стимулирование инвестиционной деятельности в агропромышленном комплексе в рамках Государственной программы развития сельского хозяйства и регулирования рынков сельскохозяйственной продукции, сырья и продовольствия</w:t>
            </w:r>
          </w:p>
        </w:tc>
        <w:tc>
          <w:tcPr>
            <w:tcW w:w="2324" w:type="dxa"/>
          </w:tcPr>
          <w:p w:rsidR="0021491D" w:rsidRPr="001F1A3E" w:rsidRDefault="0021491D" w:rsidP="00B722DF">
            <w:pPr>
              <w:pStyle w:val="ConsPlusNormal"/>
              <w:jc w:val="center"/>
              <w:rPr>
                <w:rFonts w:ascii="Times New Roman" w:hAnsi="Times New Roman" w:cs="Times New Roman"/>
                <w:sz w:val="18"/>
                <w:szCs w:val="18"/>
              </w:rPr>
            </w:pPr>
            <w:r w:rsidRPr="001F1A3E">
              <w:rPr>
                <w:rFonts w:ascii="Times New Roman" w:hAnsi="Times New Roman" w:cs="Times New Roman"/>
                <w:sz w:val="18"/>
                <w:szCs w:val="18"/>
              </w:rPr>
              <w:t xml:space="preserve">Рентабельность </w:t>
            </w:r>
            <w:proofErr w:type="spellStart"/>
            <w:r w:rsidRPr="001F1A3E">
              <w:rPr>
                <w:rFonts w:ascii="Times New Roman" w:hAnsi="Times New Roman" w:cs="Times New Roman"/>
                <w:sz w:val="18"/>
                <w:szCs w:val="18"/>
              </w:rPr>
              <w:t>сельхозорганизаций</w:t>
            </w:r>
            <w:proofErr w:type="spellEnd"/>
            <w:r w:rsidRPr="001F1A3E">
              <w:rPr>
                <w:rFonts w:ascii="Times New Roman" w:hAnsi="Times New Roman" w:cs="Times New Roman"/>
                <w:sz w:val="18"/>
                <w:szCs w:val="18"/>
              </w:rPr>
              <w:t xml:space="preserve"> (с учетом субсидий), %</w:t>
            </w:r>
          </w:p>
        </w:tc>
        <w:tc>
          <w:tcPr>
            <w:tcW w:w="1198" w:type="dxa"/>
          </w:tcPr>
          <w:p w:rsidR="0021491D" w:rsidRPr="001F1A3E" w:rsidRDefault="0021491D" w:rsidP="00B722DF">
            <w:pPr>
              <w:pStyle w:val="ConsPlusNormal"/>
              <w:jc w:val="center"/>
              <w:rPr>
                <w:rFonts w:ascii="Times New Roman" w:hAnsi="Times New Roman" w:cs="Times New Roman"/>
                <w:sz w:val="18"/>
                <w:szCs w:val="18"/>
              </w:rPr>
            </w:pPr>
            <w:r w:rsidRPr="001F1A3E">
              <w:rPr>
                <w:rFonts w:ascii="Times New Roman" w:hAnsi="Times New Roman" w:cs="Times New Roman"/>
                <w:sz w:val="18"/>
                <w:szCs w:val="18"/>
              </w:rPr>
              <w:t>19,6</w:t>
            </w:r>
          </w:p>
        </w:tc>
        <w:tc>
          <w:tcPr>
            <w:tcW w:w="709" w:type="dxa"/>
          </w:tcPr>
          <w:p w:rsidR="0021491D" w:rsidRPr="001F1A3E" w:rsidRDefault="0021491D" w:rsidP="00B722DF">
            <w:pPr>
              <w:pStyle w:val="ConsPlusNormal"/>
              <w:jc w:val="center"/>
              <w:rPr>
                <w:rFonts w:ascii="Times New Roman" w:hAnsi="Times New Roman" w:cs="Times New Roman"/>
                <w:sz w:val="18"/>
                <w:szCs w:val="18"/>
              </w:rPr>
            </w:pPr>
            <w:r w:rsidRPr="001F1A3E">
              <w:rPr>
                <w:rFonts w:ascii="Times New Roman" w:hAnsi="Times New Roman" w:cs="Times New Roman"/>
                <w:sz w:val="18"/>
                <w:szCs w:val="18"/>
              </w:rPr>
              <w:t>16,5</w:t>
            </w:r>
          </w:p>
        </w:tc>
        <w:tc>
          <w:tcPr>
            <w:tcW w:w="708" w:type="dxa"/>
          </w:tcPr>
          <w:p w:rsidR="0021491D" w:rsidRPr="001F1A3E" w:rsidRDefault="0021491D" w:rsidP="00B722DF">
            <w:pPr>
              <w:pStyle w:val="ConsPlusNormal"/>
              <w:jc w:val="center"/>
              <w:rPr>
                <w:rFonts w:ascii="Times New Roman" w:hAnsi="Times New Roman" w:cs="Times New Roman"/>
                <w:sz w:val="18"/>
                <w:szCs w:val="18"/>
              </w:rPr>
            </w:pPr>
            <w:r w:rsidRPr="001F1A3E">
              <w:rPr>
                <w:rFonts w:ascii="Times New Roman" w:hAnsi="Times New Roman" w:cs="Times New Roman"/>
                <w:sz w:val="18"/>
                <w:szCs w:val="18"/>
              </w:rPr>
              <w:t>16,8</w:t>
            </w:r>
          </w:p>
        </w:tc>
        <w:tc>
          <w:tcPr>
            <w:tcW w:w="709" w:type="dxa"/>
          </w:tcPr>
          <w:p w:rsidR="0021491D" w:rsidRPr="001F1A3E" w:rsidRDefault="0021491D" w:rsidP="00B722DF">
            <w:pPr>
              <w:pStyle w:val="ConsPlusNormal"/>
              <w:jc w:val="center"/>
              <w:rPr>
                <w:rFonts w:ascii="Times New Roman" w:hAnsi="Times New Roman" w:cs="Times New Roman"/>
                <w:sz w:val="18"/>
                <w:szCs w:val="18"/>
              </w:rPr>
            </w:pPr>
            <w:r w:rsidRPr="001F1A3E">
              <w:rPr>
                <w:rFonts w:ascii="Times New Roman" w:hAnsi="Times New Roman" w:cs="Times New Roman"/>
                <w:sz w:val="18"/>
                <w:szCs w:val="18"/>
              </w:rPr>
              <w:t>17,0</w:t>
            </w:r>
          </w:p>
        </w:tc>
        <w:tc>
          <w:tcPr>
            <w:tcW w:w="709" w:type="dxa"/>
          </w:tcPr>
          <w:p w:rsidR="0021491D" w:rsidRPr="001F1A3E" w:rsidRDefault="0021491D" w:rsidP="00B722DF">
            <w:pPr>
              <w:pStyle w:val="ConsPlusNormal"/>
              <w:jc w:val="center"/>
              <w:rPr>
                <w:rFonts w:ascii="Times New Roman" w:hAnsi="Times New Roman" w:cs="Times New Roman"/>
                <w:sz w:val="18"/>
                <w:szCs w:val="18"/>
              </w:rPr>
            </w:pPr>
            <w:r w:rsidRPr="001F1A3E">
              <w:rPr>
                <w:rFonts w:ascii="Times New Roman" w:hAnsi="Times New Roman" w:cs="Times New Roman"/>
                <w:sz w:val="18"/>
                <w:szCs w:val="18"/>
              </w:rPr>
              <w:t>17,0</w:t>
            </w:r>
          </w:p>
        </w:tc>
        <w:tc>
          <w:tcPr>
            <w:tcW w:w="709" w:type="dxa"/>
          </w:tcPr>
          <w:p w:rsidR="0021491D" w:rsidRPr="001F1A3E" w:rsidRDefault="0021491D" w:rsidP="00B722DF">
            <w:pPr>
              <w:pStyle w:val="ConsPlusNormal"/>
              <w:jc w:val="center"/>
              <w:rPr>
                <w:rFonts w:ascii="Times New Roman" w:hAnsi="Times New Roman" w:cs="Times New Roman"/>
                <w:sz w:val="18"/>
                <w:szCs w:val="18"/>
              </w:rPr>
            </w:pPr>
            <w:r w:rsidRPr="001F1A3E">
              <w:rPr>
                <w:rFonts w:ascii="Times New Roman" w:hAnsi="Times New Roman" w:cs="Times New Roman"/>
                <w:sz w:val="18"/>
                <w:szCs w:val="18"/>
              </w:rPr>
              <w:t>17,0</w:t>
            </w:r>
          </w:p>
        </w:tc>
        <w:tc>
          <w:tcPr>
            <w:tcW w:w="708" w:type="dxa"/>
          </w:tcPr>
          <w:p w:rsidR="0021491D" w:rsidRPr="001F1A3E" w:rsidRDefault="0021491D" w:rsidP="00B722DF">
            <w:pPr>
              <w:pStyle w:val="ConsPlusNormal"/>
              <w:jc w:val="center"/>
              <w:rPr>
                <w:rFonts w:ascii="Times New Roman" w:hAnsi="Times New Roman" w:cs="Times New Roman"/>
                <w:sz w:val="18"/>
                <w:szCs w:val="18"/>
              </w:rPr>
            </w:pPr>
            <w:r w:rsidRPr="001F1A3E">
              <w:rPr>
                <w:rFonts w:ascii="Times New Roman" w:hAnsi="Times New Roman" w:cs="Times New Roman"/>
                <w:sz w:val="18"/>
                <w:szCs w:val="18"/>
              </w:rPr>
              <w:t>17,0</w:t>
            </w:r>
          </w:p>
        </w:tc>
        <w:tc>
          <w:tcPr>
            <w:tcW w:w="709" w:type="dxa"/>
          </w:tcPr>
          <w:p w:rsidR="0021491D" w:rsidRPr="001F1A3E" w:rsidRDefault="0021491D" w:rsidP="00B722DF">
            <w:pPr>
              <w:pStyle w:val="ConsPlusNormal"/>
              <w:jc w:val="center"/>
              <w:rPr>
                <w:rFonts w:ascii="Times New Roman" w:hAnsi="Times New Roman" w:cs="Times New Roman"/>
                <w:sz w:val="18"/>
                <w:szCs w:val="18"/>
              </w:rPr>
            </w:pPr>
            <w:r w:rsidRPr="001F1A3E">
              <w:rPr>
                <w:rFonts w:ascii="Times New Roman" w:hAnsi="Times New Roman" w:cs="Times New Roman"/>
                <w:sz w:val="18"/>
                <w:szCs w:val="18"/>
              </w:rPr>
              <w:t>17,0</w:t>
            </w:r>
          </w:p>
        </w:tc>
        <w:tc>
          <w:tcPr>
            <w:tcW w:w="709" w:type="dxa"/>
          </w:tcPr>
          <w:p w:rsidR="0021491D" w:rsidRPr="001F1A3E" w:rsidRDefault="0021491D" w:rsidP="00B722DF">
            <w:pPr>
              <w:pStyle w:val="ConsPlusNormal"/>
              <w:jc w:val="center"/>
              <w:rPr>
                <w:rFonts w:ascii="Times New Roman" w:hAnsi="Times New Roman" w:cs="Times New Roman"/>
                <w:sz w:val="18"/>
                <w:szCs w:val="18"/>
              </w:rPr>
            </w:pPr>
            <w:r w:rsidRPr="001F1A3E">
              <w:rPr>
                <w:rFonts w:ascii="Times New Roman" w:hAnsi="Times New Roman" w:cs="Times New Roman"/>
                <w:sz w:val="18"/>
                <w:szCs w:val="18"/>
              </w:rPr>
              <w:t>17,0</w:t>
            </w:r>
          </w:p>
        </w:tc>
        <w:tc>
          <w:tcPr>
            <w:tcW w:w="3402" w:type="dxa"/>
          </w:tcPr>
          <w:p w:rsidR="0021491D" w:rsidRPr="001F1A3E" w:rsidRDefault="0021491D" w:rsidP="00B722DF">
            <w:pPr>
              <w:pStyle w:val="ConsPlusNormal"/>
              <w:jc w:val="center"/>
              <w:rPr>
                <w:rFonts w:ascii="Times New Roman" w:hAnsi="Times New Roman" w:cs="Times New Roman"/>
                <w:sz w:val="18"/>
                <w:szCs w:val="18"/>
              </w:rPr>
            </w:pPr>
            <w:proofErr w:type="gramStart"/>
            <w:r w:rsidRPr="001F1A3E">
              <w:rPr>
                <w:rFonts w:ascii="Times New Roman" w:hAnsi="Times New Roman" w:cs="Times New Roman"/>
                <w:sz w:val="18"/>
                <w:szCs w:val="18"/>
              </w:rPr>
              <w:t xml:space="preserve">Государственная программа развития сельского хозяйства и регулирования рынков сельскохозяйственной продукции, сырья и продовольствия, утвержденная </w:t>
            </w:r>
            <w:hyperlink r:id="rId73">
              <w:r w:rsidRPr="001F1A3E">
                <w:rPr>
                  <w:rFonts w:ascii="Times New Roman" w:hAnsi="Times New Roman" w:cs="Times New Roman"/>
                  <w:sz w:val="18"/>
                  <w:szCs w:val="18"/>
                </w:rPr>
                <w:t>Постановлением Правительства</w:t>
              </w:r>
            </w:hyperlink>
            <w:r w:rsidRPr="001F1A3E">
              <w:rPr>
                <w:rFonts w:ascii="Times New Roman" w:hAnsi="Times New Roman" w:cs="Times New Roman"/>
                <w:sz w:val="18"/>
                <w:szCs w:val="18"/>
              </w:rPr>
              <w:t xml:space="preserve"> Российской Федерации от 14.07.2012 </w:t>
            </w:r>
            <w:r w:rsidR="00B722DF" w:rsidRPr="001F1A3E">
              <w:rPr>
                <w:rFonts w:ascii="Times New Roman" w:hAnsi="Times New Roman" w:cs="Times New Roman"/>
                <w:sz w:val="18"/>
                <w:szCs w:val="18"/>
              </w:rPr>
              <w:t>№</w:t>
            </w:r>
            <w:r w:rsidRPr="001F1A3E">
              <w:rPr>
                <w:rFonts w:ascii="Times New Roman" w:hAnsi="Times New Roman" w:cs="Times New Roman"/>
                <w:sz w:val="18"/>
                <w:szCs w:val="18"/>
              </w:rPr>
              <w:t xml:space="preserve"> 717, Соглашение о реализации на территории Астраханской области государственных программ субъекта Российской Федерации, направленных на достижение целей и показателей Государственной программы развития сельского хозяйства и регулирования рынков сельскохозяйственной продукции, сырья и продовольствия от 15.12.2022 </w:t>
            </w:r>
            <w:r w:rsidR="00B722DF" w:rsidRPr="001F1A3E">
              <w:rPr>
                <w:rFonts w:ascii="Times New Roman" w:hAnsi="Times New Roman" w:cs="Times New Roman"/>
                <w:sz w:val="18"/>
                <w:szCs w:val="18"/>
              </w:rPr>
              <w:t>№</w:t>
            </w:r>
            <w:r w:rsidRPr="001F1A3E">
              <w:rPr>
                <w:rFonts w:ascii="Times New Roman" w:hAnsi="Times New Roman" w:cs="Times New Roman"/>
                <w:sz w:val="18"/>
                <w:szCs w:val="18"/>
              </w:rPr>
              <w:t xml:space="preserve"> 2022-00584</w:t>
            </w:r>
            <w:proofErr w:type="gramEnd"/>
          </w:p>
        </w:tc>
      </w:tr>
      <w:tr w:rsidR="001F1A3E" w:rsidRPr="009237B2" w:rsidTr="001F1A3E">
        <w:tc>
          <w:tcPr>
            <w:tcW w:w="2494" w:type="dxa"/>
          </w:tcPr>
          <w:p w:rsidR="0021491D" w:rsidRPr="001F1A3E" w:rsidRDefault="0021491D" w:rsidP="00B722DF">
            <w:pPr>
              <w:pStyle w:val="ConsPlusNormal"/>
              <w:rPr>
                <w:rFonts w:ascii="Times New Roman" w:hAnsi="Times New Roman" w:cs="Times New Roman"/>
                <w:sz w:val="18"/>
                <w:szCs w:val="18"/>
              </w:rPr>
            </w:pPr>
            <w:r w:rsidRPr="001F1A3E">
              <w:rPr>
                <w:rFonts w:ascii="Times New Roman" w:hAnsi="Times New Roman" w:cs="Times New Roman"/>
                <w:sz w:val="18"/>
                <w:szCs w:val="18"/>
              </w:rPr>
              <w:t>Задача подпрограммы 2. Эффективное вовлечение в оборот земель сельскохозяйственного назначения и развитие мелиоративного комплекса в Астраханской области в рамках Государственной программы эффективного вовлечения в оборот земель сельскохозяйственного назначения и развития мелиоративного комплекса Российской Федерации</w:t>
            </w:r>
          </w:p>
        </w:tc>
        <w:tc>
          <w:tcPr>
            <w:tcW w:w="2324" w:type="dxa"/>
          </w:tcPr>
          <w:p w:rsidR="0021491D" w:rsidRPr="001F1A3E" w:rsidRDefault="0021491D" w:rsidP="00B722DF">
            <w:pPr>
              <w:pStyle w:val="ConsPlusNormal"/>
              <w:jc w:val="center"/>
              <w:rPr>
                <w:rFonts w:ascii="Times New Roman" w:hAnsi="Times New Roman" w:cs="Times New Roman"/>
                <w:sz w:val="18"/>
                <w:szCs w:val="18"/>
              </w:rPr>
            </w:pPr>
            <w:r w:rsidRPr="001F1A3E">
              <w:rPr>
                <w:rFonts w:ascii="Times New Roman" w:hAnsi="Times New Roman" w:cs="Times New Roman"/>
                <w:sz w:val="18"/>
                <w:szCs w:val="18"/>
              </w:rPr>
              <w:t>Площадь сохраненных, вовлеченных и введенных в эксплуатацию земель сельскохозяйственного назначения, тыс. га</w:t>
            </w:r>
          </w:p>
        </w:tc>
        <w:tc>
          <w:tcPr>
            <w:tcW w:w="1198" w:type="dxa"/>
          </w:tcPr>
          <w:p w:rsidR="0021491D" w:rsidRPr="001F1A3E" w:rsidRDefault="0021491D" w:rsidP="00B722DF">
            <w:pPr>
              <w:pStyle w:val="ConsPlusNormal"/>
              <w:jc w:val="center"/>
              <w:rPr>
                <w:rFonts w:ascii="Times New Roman" w:hAnsi="Times New Roman" w:cs="Times New Roman"/>
                <w:sz w:val="18"/>
                <w:szCs w:val="18"/>
              </w:rPr>
            </w:pPr>
            <w:r w:rsidRPr="001F1A3E">
              <w:rPr>
                <w:rFonts w:ascii="Times New Roman" w:hAnsi="Times New Roman" w:cs="Times New Roman"/>
                <w:sz w:val="18"/>
                <w:szCs w:val="18"/>
              </w:rPr>
              <w:t>3,4</w:t>
            </w:r>
          </w:p>
        </w:tc>
        <w:tc>
          <w:tcPr>
            <w:tcW w:w="709" w:type="dxa"/>
          </w:tcPr>
          <w:p w:rsidR="0021491D" w:rsidRPr="001F1A3E" w:rsidRDefault="0021491D" w:rsidP="00B722DF">
            <w:pPr>
              <w:pStyle w:val="ConsPlusNormal"/>
              <w:jc w:val="center"/>
              <w:rPr>
                <w:rFonts w:ascii="Times New Roman" w:hAnsi="Times New Roman" w:cs="Times New Roman"/>
                <w:sz w:val="18"/>
                <w:szCs w:val="18"/>
              </w:rPr>
            </w:pPr>
            <w:r w:rsidRPr="001F1A3E">
              <w:rPr>
                <w:rFonts w:ascii="Times New Roman" w:hAnsi="Times New Roman" w:cs="Times New Roman"/>
                <w:sz w:val="18"/>
                <w:szCs w:val="18"/>
              </w:rPr>
              <w:t>1,345</w:t>
            </w:r>
          </w:p>
        </w:tc>
        <w:tc>
          <w:tcPr>
            <w:tcW w:w="708" w:type="dxa"/>
          </w:tcPr>
          <w:p w:rsidR="0021491D" w:rsidRPr="001F1A3E" w:rsidRDefault="0021491D" w:rsidP="00B722DF">
            <w:pPr>
              <w:pStyle w:val="ConsPlusNormal"/>
              <w:jc w:val="center"/>
              <w:rPr>
                <w:rFonts w:ascii="Times New Roman" w:hAnsi="Times New Roman" w:cs="Times New Roman"/>
                <w:sz w:val="18"/>
                <w:szCs w:val="18"/>
              </w:rPr>
            </w:pPr>
            <w:r w:rsidRPr="001F1A3E">
              <w:rPr>
                <w:rFonts w:ascii="Times New Roman" w:hAnsi="Times New Roman" w:cs="Times New Roman"/>
                <w:sz w:val="18"/>
                <w:szCs w:val="18"/>
              </w:rPr>
              <w:t>2,005</w:t>
            </w:r>
          </w:p>
        </w:tc>
        <w:tc>
          <w:tcPr>
            <w:tcW w:w="709" w:type="dxa"/>
          </w:tcPr>
          <w:p w:rsidR="0021491D" w:rsidRPr="001F1A3E" w:rsidRDefault="0021491D" w:rsidP="00B722DF">
            <w:pPr>
              <w:pStyle w:val="ConsPlusNormal"/>
              <w:jc w:val="center"/>
              <w:rPr>
                <w:rFonts w:ascii="Times New Roman" w:hAnsi="Times New Roman" w:cs="Times New Roman"/>
                <w:sz w:val="18"/>
                <w:szCs w:val="18"/>
              </w:rPr>
            </w:pPr>
            <w:r w:rsidRPr="001F1A3E">
              <w:rPr>
                <w:rFonts w:ascii="Times New Roman" w:hAnsi="Times New Roman" w:cs="Times New Roman"/>
                <w:sz w:val="18"/>
                <w:szCs w:val="18"/>
              </w:rPr>
              <w:t>1,28</w:t>
            </w:r>
          </w:p>
        </w:tc>
        <w:tc>
          <w:tcPr>
            <w:tcW w:w="709" w:type="dxa"/>
          </w:tcPr>
          <w:p w:rsidR="0021491D" w:rsidRPr="001F1A3E" w:rsidRDefault="0021491D" w:rsidP="00B722DF">
            <w:pPr>
              <w:pStyle w:val="ConsPlusNormal"/>
              <w:jc w:val="center"/>
              <w:rPr>
                <w:rFonts w:ascii="Times New Roman" w:hAnsi="Times New Roman" w:cs="Times New Roman"/>
                <w:sz w:val="18"/>
                <w:szCs w:val="18"/>
              </w:rPr>
            </w:pPr>
            <w:r w:rsidRPr="001F1A3E">
              <w:rPr>
                <w:rFonts w:ascii="Times New Roman" w:hAnsi="Times New Roman" w:cs="Times New Roman"/>
                <w:sz w:val="18"/>
                <w:szCs w:val="18"/>
              </w:rPr>
              <w:t>3,78</w:t>
            </w:r>
          </w:p>
        </w:tc>
        <w:tc>
          <w:tcPr>
            <w:tcW w:w="709" w:type="dxa"/>
          </w:tcPr>
          <w:p w:rsidR="0021491D" w:rsidRPr="001F1A3E" w:rsidRDefault="0021491D" w:rsidP="00B722DF">
            <w:pPr>
              <w:pStyle w:val="ConsPlusNormal"/>
              <w:jc w:val="center"/>
              <w:rPr>
                <w:rFonts w:ascii="Times New Roman" w:hAnsi="Times New Roman" w:cs="Times New Roman"/>
                <w:sz w:val="18"/>
                <w:szCs w:val="18"/>
              </w:rPr>
            </w:pPr>
            <w:r w:rsidRPr="001F1A3E">
              <w:rPr>
                <w:rFonts w:ascii="Times New Roman" w:hAnsi="Times New Roman" w:cs="Times New Roman"/>
                <w:sz w:val="18"/>
                <w:szCs w:val="18"/>
              </w:rPr>
              <w:t>3,78</w:t>
            </w:r>
          </w:p>
        </w:tc>
        <w:tc>
          <w:tcPr>
            <w:tcW w:w="708" w:type="dxa"/>
          </w:tcPr>
          <w:p w:rsidR="0021491D" w:rsidRPr="001F1A3E" w:rsidRDefault="0021491D" w:rsidP="00B722DF">
            <w:pPr>
              <w:pStyle w:val="ConsPlusNormal"/>
              <w:jc w:val="center"/>
              <w:rPr>
                <w:rFonts w:ascii="Times New Roman" w:hAnsi="Times New Roman" w:cs="Times New Roman"/>
                <w:sz w:val="18"/>
                <w:szCs w:val="18"/>
              </w:rPr>
            </w:pPr>
            <w:r w:rsidRPr="001F1A3E">
              <w:rPr>
                <w:rFonts w:ascii="Times New Roman" w:hAnsi="Times New Roman" w:cs="Times New Roman"/>
                <w:sz w:val="18"/>
                <w:szCs w:val="18"/>
              </w:rPr>
              <w:t>3,78</w:t>
            </w:r>
          </w:p>
        </w:tc>
        <w:tc>
          <w:tcPr>
            <w:tcW w:w="709" w:type="dxa"/>
          </w:tcPr>
          <w:p w:rsidR="0021491D" w:rsidRPr="001F1A3E" w:rsidRDefault="0021491D" w:rsidP="00B722DF">
            <w:pPr>
              <w:pStyle w:val="ConsPlusNormal"/>
              <w:jc w:val="center"/>
              <w:rPr>
                <w:rFonts w:ascii="Times New Roman" w:hAnsi="Times New Roman" w:cs="Times New Roman"/>
                <w:sz w:val="18"/>
                <w:szCs w:val="18"/>
              </w:rPr>
            </w:pPr>
            <w:r w:rsidRPr="001F1A3E">
              <w:rPr>
                <w:rFonts w:ascii="Times New Roman" w:hAnsi="Times New Roman" w:cs="Times New Roman"/>
                <w:sz w:val="18"/>
                <w:szCs w:val="18"/>
              </w:rPr>
              <w:t>3,78</w:t>
            </w:r>
          </w:p>
        </w:tc>
        <w:tc>
          <w:tcPr>
            <w:tcW w:w="709" w:type="dxa"/>
          </w:tcPr>
          <w:p w:rsidR="0021491D" w:rsidRPr="001F1A3E" w:rsidRDefault="0021491D" w:rsidP="00B722DF">
            <w:pPr>
              <w:pStyle w:val="ConsPlusNormal"/>
              <w:jc w:val="center"/>
              <w:rPr>
                <w:rFonts w:ascii="Times New Roman" w:hAnsi="Times New Roman" w:cs="Times New Roman"/>
                <w:sz w:val="18"/>
                <w:szCs w:val="18"/>
              </w:rPr>
            </w:pPr>
            <w:r w:rsidRPr="001F1A3E">
              <w:rPr>
                <w:rFonts w:ascii="Times New Roman" w:hAnsi="Times New Roman" w:cs="Times New Roman"/>
                <w:sz w:val="18"/>
                <w:szCs w:val="18"/>
              </w:rPr>
              <w:t>3,78</w:t>
            </w:r>
          </w:p>
        </w:tc>
        <w:tc>
          <w:tcPr>
            <w:tcW w:w="3402" w:type="dxa"/>
          </w:tcPr>
          <w:p w:rsidR="0021491D" w:rsidRPr="001F1A3E" w:rsidRDefault="0021491D" w:rsidP="00B722DF">
            <w:pPr>
              <w:pStyle w:val="ConsPlusNormal"/>
              <w:jc w:val="center"/>
              <w:rPr>
                <w:rFonts w:ascii="Times New Roman" w:hAnsi="Times New Roman" w:cs="Times New Roman"/>
                <w:sz w:val="18"/>
                <w:szCs w:val="18"/>
              </w:rPr>
            </w:pPr>
            <w:r w:rsidRPr="001F1A3E">
              <w:rPr>
                <w:rFonts w:ascii="Times New Roman" w:hAnsi="Times New Roman" w:cs="Times New Roman"/>
                <w:sz w:val="18"/>
                <w:szCs w:val="18"/>
              </w:rPr>
              <w:t>Расчетный показатель</w:t>
            </w:r>
          </w:p>
        </w:tc>
      </w:tr>
      <w:tr w:rsidR="0021491D" w:rsidRPr="009237B2" w:rsidTr="001F1A3E">
        <w:tc>
          <w:tcPr>
            <w:tcW w:w="15088" w:type="dxa"/>
            <w:gridSpan w:val="12"/>
          </w:tcPr>
          <w:p w:rsidR="0021491D" w:rsidRPr="001F1A3E" w:rsidRDefault="0021491D" w:rsidP="00B722DF">
            <w:pPr>
              <w:pStyle w:val="ConsPlusNormal"/>
              <w:jc w:val="center"/>
              <w:outlineLvl w:val="4"/>
              <w:rPr>
                <w:rFonts w:ascii="Times New Roman" w:hAnsi="Times New Roman" w:cs="Times New Roman"/>
                <w:sz w:val="18"/>
                <w:szCs w:val="18"/>
              </w:rPr>
            </w:pPr>
            <w:r w:rsidRPr="001F1A3E">
              <w:rPr>
                <w:rFonts w:ascii="Times New Roman" w:hAnsi="Times New Roman" w:cs="Times New Roman"/>
                <w:sz w:val="18"/>
                <w:szCs w:val="18"/>
              </w:rPr>
              <w:t xml:space="preserve">Подпрограмма </w:t>
            </w:r>
            <w:r w:rsidR="00B722DF" w:rsidRPr="001F1A3E">
              <w:rPr>
                <w:rFonts w:ascii="Times New Roman" w:hAnsi="Times New Roman" w:cs="Times New Roman"/>
                <w:sz w:val="18"/>
                <w:szCs w:val="18"/>
              </w:rPr>
              <w:t>«</w:t>
            </w:r>
            <w:r w:rsidRPr="001F1A3E">
              <w:rPr>
                <w:rFonts w:ascii="Times New Roman" w:hAnsi="Times New Roman" w:cs="Times New Roman"/>
                <w:sz w:val="18"/>
                <w:szCs w:val="18"/>
              </w:rPr>
              <w:t>Комплексное развитие сельских территорий Астраханской области</w:t>
            </w:r>
            <w:r w:rsidR="00B722DF" w:rsidRPr="001F1A3E">
              <w:rPr>
                <w:rFonts w:ascii="Times New Roman" w:hAnsi="Times New Roman" w:cs="Times New Roman"/>
                <w:sz w:val="18"/>
                <w:szCs w:val="18"/>
              </w:rPr>
              <w:t>»</w:t>
            </w:r>
          </w:p>
        </w:tc>
      </w:tr>
      <w:tr w:rsidR="001F1A3E" w:rsidRPr="009237B2" w:rsidTr="001F1A3E">
        <w:tc>
          <w:tcPr>
            <w:tcW w:w="2494" w:type="dxa"/>
          </w:tcPr>
          <w:p w:rsidR="0021491D" w:rsidRPr="001F1A3E" w:rsidRDefault="0021491D" w:rsidP="00B722DF">
            <w:pPr>
              <w:pStyle w:val="ConsPlusNormal"/>
              <w:rPr>
                <w:rFonts w:ascii="Times New Roman" w:hAnsi="Times New Roman" w:cs="Times New Roman"/>
                <w:sz w:val="18"/>
                <w:szCs w:val="18"/>
              </w:rPr>
            </w:pPr>
            <w:r w:rsidRPr="001F1A3E">
              <w:rPr>
                <w:rFonts w:ascii="Times New Roman" w:hAnsi="Times New Roman" w:cs="Times New Roman"/>
                <w:sz w:val="18"/>
                <w:szCs w:val="18"/>
              </w:rPr>
              <w:t>Цель подпрограммы. Улучшение условий жизнедеятельности на сельских территориях Астраханской области</w:t>
            </w:r>
          </w:p>
        </w:tc>
        <w:tc>
          <w:tcPr>
            <w:tcW w:w="2324" w:type="dxa"/>
          </w:tcPr>
          <w:p w:rsidR="0021491D" w:rsidRPr="001F1A3E" w:rsidRDefault="0021491D" w:rsidP="00B722DF">
            <w:pPr>
              <w:pStyle w:val="ConsPlusNormal"/>
              <w:jc w:val="center"/>
              <w:rPr>
                <w:rFonts w:ascii="Times New Roman" w:hAnsi="Times New Roman" w:cs="Times New Roman"/>
                <w:sz w:val="18"/>
                <w:szCs w:val="18"/>
              </w:rPr>
            </w:pPr>
            <w:r w:rsidRPr="001F1A3E">
              <w:rPr>
                <w:rFonts w:ascii="Times New Roman" w:hAnsi="Times New Roman" w:cs="Times New Roman"/>
                <w:sz w:val="18"/>
                <w:szCs w:val="18"/>
              </w:rPr>
              <w:t>Доля сельского населения в общей численности населения Астраханской области, %</w:t>
            </w:r>
          </w:p>
        </w:tc>
        <w:tc>
          <w:tcPr>
            <w:tcW w:w="1198" w:type="dxa"/>
          </w:tcPr>
          <w:p w:rsidR="0021491D" w:rsidRPr="001F1A3E" w:rsidRDefault="0021491D" w:rsidP="00B722DF">
            <w:pPr>
              <w:pStyle w:val="ConsPlusNormal"/>
              <w:jc w:val="center"/>
              <w:rPr>
                <w:rFonts w:ascii="Times New Roman" w:hAnsi="Times New Roman" w:cs="Times New Roman"/>
                <w:sz w:val="18"/>
                <w:szCs w:val="18"/>
              </w:rPr>
            </w:pPr>
            <w:r w:rsidRPr="001F1A3E">
              <w:rPr>
                <w:rFonts w:ascii="Times New Roman" w:hAnsi="Times New Roman" w:cs="Times New Roman"/>
                <w:sz w:val="18"/>
                <w:szCs w:val="18"/>
              </w:rPr>
              <w:t>33,7</w:t>
            </w:r>
          </w:p>
        </w:tc>
        <w:tc>
          <w:tcPr>
            <w:tcW w:w="709" w:type="dxa"/>
          </w:tcPr>
          <w:p w:rsidR="0021491D" w:rsidRPr="001F1A3E" w:rsidRDefault="0021491D" w:rsidP="00B722DF">
            <w:pPr>
              <w:pStyle w:val="ConsPlusNormal"/>
              <w:jc w:val="center"/>
              <w:rPr>
                <w:rFonts w:ascii="Times New Roman" w:hAnsi="Times New Roman" w:cs="Times New Roman"/>
                <w:sz w:val="18"/>
                <w:szCs w:val="18"/>
              </w:rPr>
            </w:pPr>
            <w:r w:rsidRPr="001F1A3E">
              <w:rPr>
                <w:rFonts w:ascii="Times New Roman" w:hAnsi="Times New Roman" w:cs="Times New Roman"/>
                <w:sz w:val="18"/>
                <w:szCs w:val="18"/>
              </w:rPr>
              <w:t>33,80</w:t>
            </w:r>
          </w:p>
        </w:tc>
        <w:tc>
          <w:tcPr>
            <w:tcW w:w="708" w:type="dxa"/>
          </w:tcPr>
          <w:p w:rsidR="0021491D" w:rsidRPr="001F1A3E" w:rsidRDefault="0021491D" w:rsidP="00B722DF">
            <w:pPr>
              <w:pStyle w:val="ConsPlusNormal"/>
              <w:jc w:val="center"/>
              <w:rPr>
                <w:rFonts w:ascii="Times New Roman" w:hAnsi="Times New Roman" w:cs="Times New Roman"/>
                <w:sz w:val="18"/>
                <w:szCs w:val="18"/>
              </w:rPr>
            </w:pPr>
            <w:r w:rsidRPr="001F1A3E">
              <w:rPr>
                <w:rFonts w:ascii="Times New Roman" w:hAnsi="Times New Roman" w:cs="Times New Roman"/>
                <w:sz w:val="18"/>
                <w:szCs w:val="18"/>
              </w:rPr>
              <w:t>33,81</w:t>
            </w:r>
          </w:p>
        </w:tc>
        <w:tc>
          <w:tcPr>
            <w:tcW w:w="709" w:type="dxa"/>
          </w:tcPr>
          <w:p w:rsidR="0021491D" w:rsidRPr="001F1A3E" w:rsidRDefault="0021491D" w:rsidP="00B722DF">
            <w:pPr>
              <w:pStyle w:val="ConsPlusNormal"/>
              <w:jc w:val="center"/>
              <w:rPr>
                <w:rFonts w:ascii="Times New Roman" w:hAnsi="Times New Roman" w:cs="Times New Roman"/>
                <w:sz w:val="18"/>
                <w:szCs w:val="18"/>
              </w:rPr>
            </w:pPr>
            <w:r w:rsidRPr="001F1A3E">
              <w:rPr>
                <w:rFonts w:ascii="Times New Roman" w:hAnsi="Times New Roman" w:cs="Times New Roman"/>
                <w:sz w:val="18"/>
                <w:szCs w:val="18"/>
              </w:rPr>
              <w:t>33,82</w:t>
            </w:r>
          </w:p>
        </w:tc>
        <w:tc>
          <w:tcPr>
            <w:tcW w:w="709" w:type="dxa"/>
          </w:tcPr>
          <w:p w:rsidR="0021491D" w:rsidRPr="001F1A3E" w:rsidRDefault="0021491D" w:rsidP="00B722DF">
            <w:pPr>
              <w:pStyle w:val="ConsPlusNormal"/>
              <w:jc w:val="center"/>
              <w:rPr>
                <w:rFonts w:ascii="Times New Roman" w:hAnsi="Times New Roman" w:cs="Times New Roman"/>
                <w:sz w:val="18"/>
                <w:szCs w:val="18"/>
              </w:rPr>
            </w:pPr>
            <w:r w:rsidRPr="001F1A3E">
              <w:rPr>
                <w:rFonts w:ascii="Times New Roman" w:hAnsi="Times New Roman" w:cs="Times New Roman"/>
                <w:sz w:val="18"/>
                <w:szCs w:val="18"/>
              </w:rPr>
              <w:t>33,83</w:t>
            </w:r>
          </w:p>
        </w:tc>
        <w:tc>
          <w:tcPr>
            <w:tcW w:w="709" w:type="dxa"/>
          </w:tcPr>
          <w:p w:rsidR="0021491D" w:rsidRPr="001F1A3E" w:rsidRDefault="0021491D" w:rsidP="00B722DF">
            <w:pPr>
              <w:pStyle w:val="ConsPlusNormal"/>
              <w:jc w:val="center"/>
              <w:rPr>
                <w:rFonts w:ascii="Times New Roman" w:hAnsi="Times New Roman" w:cs="Times New Roman"/>
                <w:sz w:val="18"/>
                <w:szCs w:val="18"/>
              </w:rPr>
            </w:pPr>
            <w:r w:rsidRPr="001F1A3E">
              <w:rPr>
                <w:rFonts w:ascii="Times New Roman" w:hAnsi="Times New Roman" w:cs="Times New Roman"/>
                <w:sz w:val="18"/>
                <w:szCs w:val="18"/>
              </w:rPr>
              <w:t>33,84</w:t>
            </w:r>
          </w:p>
        </w:tc>
        <w:tc>
          <w:tcPr>
            <w:tcW w:w="708" w:type="dxa"/>
          </w:tcPr>
          <w:p w:rsidR="0021491D" w:rsidRPr="001F1A3E" w:rsidRDefault="0021491D" w:rsidP="00B722DF">
            <w:pPr>
              <w:pStyle w:val="ConsPlusNormal"/>
              <w:jc w:val="center"/>
              <w:rPr>
                <w:rFonts w:ascii="Times New Roman" w:hAnsi="Times New Roman" w:cs="Times New Roman"/>
                <w:sz w:val="18"/>
                <w:szCs w:val="18"/>
              </w:rPr>
            </w:pPr>
            <w:r w:rsidRPr="001F1A3E">
              <w:rPr>
                <w:rFonts w:ascii="Times New Roman" w:hAnsi="Times New Roman" w:cs="Times New Roman"/>
                <w:sz w:val="18"/>
                <w:szCs w:val="18"/>
              </w:rPr>
              <w:t>33,85</w:t>
            </w:r>
          </w:p>
        </w:tc>
        <w:tc>
          <w:tcPr>
            <w:tcW w:w="709" w:type="dxa"/>
          </w:tcPr>
          <w:p w:rsidR="0021491D" w:rsidRPr="001F1A3E" w:rsidRDefault="0021491D" w:rsidP="00B722DF">
            <w:pPr>
              <w:pStyle w:val="ConsPlusNormal"/>
              <w:jc w:val="center"/>
              <w:rPr>
                <w:rFonts w:ascii="Times New Roman" w:hAnsi="Times New Roman" w:cs="Times New Roman"/>
                <w:sz w:val="18"/>
                <w:szCs w:val="18"/>
              </w:rPr>
            </w:pPr>
            <w:r w:rsidRPr="001F1A3E">
              <w:rPr>
                <w:rFonts w:ascii="Times New Roman" w:hAnsi="Times New Roman" w:cs="Times New Roman"/>
                <w:sz w:val="18"/>
                <w:szCs w:val="18"/>
              </w:rPr>
              <w:t>33,86</w:t>
            </w:r>
          </w:p>
        </w:tc>
        <w:tc>
          <w:tcPr>
            <w:tcW w:w="709" w:type="dxa"/>
          </w:tcPr>
          <w:p w:rsidR="0021491D" w:rsidRPr="001F1A3E" w:rsidRDefault="0021491D" w:rsidP="00B722DF">
            <w:pPr>
              <w:pStyle w:val="ConsPlusNormal"/>
              <w:jc w:val="center"/>
              <w:rPr>
                <w:rFonts w:ascii="Times New Roman" w:hAnsi="Times New Roman" w:cs="Times New Roman"/>
                <w:sz w:val="18"/>
                <w:szCs w:val="18"/>
              </w:rPr>
            </w:pPr>
            <w:r w:rsidRPr="001F1A3E">
              <w:rPr>
                <w:rFonts w:ascii="Times New Roman" w:hAnsi="Times New Roman" w:cs="Times New Roman"/>
                <w:sz w:val="18"/>
                <w:szCs w:val="18"/>
              </w:rPr>
              <w:t>33,87</w:t>
            </w:r>
          </w:p>
        </w:tc>
        <w:tc>
          <w:tcPr>
            <w:tcW w:w="3402" w:type="dxa"/>
          </w:tcPr>
          <w:p w:rsidR="0021491D" w:rsidRPr="001F1A3E" w:rsidRDefault="0021491D" w:rsidP="00B722DF">
            <w:pPr>
              <w:pStyle w:val="ConsPlusNormal"/>
              <w:jc w:val="center"/>
              <w:rPr>
                <w:rFonts w:ascii="Times New Roman" w:hAnsi="Times New Roman" w:cs="Times New Roman"/>
                <w:sz w:val="18"/>
                <w:szCs w:val="18"/>
              </w:rPr>
            </w:pPr>
            <w:r w:rsidRPr="001F1A3E">
              <w:rPr>
                <w:rFonts w:ascii="Times New Roman" w:hAnsi="Times New Roman" w:cs="Times New Roman"/>
                <w:sz w:val="18"/>
                <w:szCs w:val="18"/>
              </w:rPr>
              <w:t xml:space="preserve">Государственная программа Российской Федерации </w:t>
            </w:r>
            <w:r w:rsidR="00B722DF" w:rsidRPr="001F1A3E">
              <w:rPr>
                <w:rFonts w:ascii="Times New Roman" w:hAnsi="Times New Roman" w:cs="Times New Roman"/>
                <w:sz w:val="18"/>
                <w:szCs w:val="18"/>
              </w:rPr>
              <w:t>«</w:t>
            </w:r>
            <w:r w:rsidRPr="001F1A3E">
              <w:rPr>
                <w:rFonts w:ascii="Times New Roman" w:hAnsi="Times New Roman" w:cs="Times New Roman"/>
                <w:sz w:val="18"/>
                <w:szCs w:val="18"/>
              </w:rPr>
              <w:t>Комплексное развитие сельских территорий</w:t>
            </w:r>
            <w:r w:rsidR="00B722DF" w:rsidRPr="001F1A3E">
              <w:rPr>
                <w:rFonts w:ascii="Times New Roman" w:hAnsi="Times New Roman" w:cs="Times New Roman"/>
                <w:sz w:val="18"/>
                <w:szCs w:val="18"/>
              </w:rPr>
              <w:t>»</w:t>
            </w:r>
            <w:r w:rsidRPr="001F1A3E">
              <w:rPr>
                <w:rFonts w:ascii="Times New Roman" w:hAnsi="Times New Roman" w:cs="Times New Roman"/>
                <w:sz w:val="18"/>
                <w:szCs w:val="18"/>
              </w:rPr>
              <w:t xml:space="preserve">, утвержденная </w:t>
            </w:r>
            <w:hyperlink r:id="rId74">
              <w:r w:rsidRPr="001F1A3E">
                <w:rPr>
                  <w:rFonts w:ascii="Times New Roman" w:hAnsi="Times New Roman" w:cs="Times New Roman"/>
                  <w:sz w:val="18"/>
                  <w:szCs w:val="18"/>
                </w:rPr>
                <w:t>Постановлением</w:t>
              </w:r>
            </w:hyperlink>
            <w:r w:rsidRPr="001F1A3E">
              <w:rPr>
                <w:rFonts w:ascii="Times New Roman" w:hAnsi="Times New Roman" w:cs="Times New Roman"/>
                <w:sz w:val="18"/>
                <w:szCs w:val="18"/>
              </w:rPr>
              <w:t xml:space="preserve"> Правительства Российской Федерации от 31.05.2019 </w:t>
            </w:r>
            <w:r w:rsidR="00B722DF" w:rsidRPr="001F1A3E">
              <w:rPr>
                <w:rFonts w:ascii="Times New Roman" w:hAnsi="Times New Roman" w:cs="Times New Roman"/>
                <w:sz w:val="18"/>
                <w:szCs w:val="18"/>
              </w:rPr>
              <w:t>№</w:t>
            </w:r>
            <w:r w:rsidRPr="001F1A3E">
              <w:rPr>
                <w:rFonts w:ascii="Times New Roman" w:hAnsi="Times New Roman" w:cs="Times New Roman"/>
                <w:sz w:val="18"/>
                <w:szCs w:val="18"/>
              </w:rPr>
              <w:t xml:space="preserve"> </w:t>
            </w:r>
            <w:r w:rsidRPr="001F1A3E">
              <w:rPr>
                <w:rFonts w:ascii="Times New Roman" w:hAnsi="Times New Roman" w:cs="Times New Roman"/>
                <w:sz w:val="18"/>
                <w:szCs w:val="18"/>
              </w:rPr>
              <w:lastRenderedPageBreak/>
              <w:t xml:space="preserve">696, Соглашение о реализации на территории Астраханской области государственных программ субъекта Российской Федерации, направленных на достижение целей и показателей государственной программы Российской Федерации </w:t>
            </w:r>
            <w:r w:rsidR="00B722DF" w:rsidRPr="001F1A3E">
              <w:rPr>
                <w:rFonts w:ascii="Times New Roman" w:hAnsi="Times New Roman" w:cs="Times New Roman"/>
                <w:sz w:val="18"/>
                <w:szCs w:val="18"/>
              </w:rPr>
              <w:t>«</w:t>
            </w:r>
            <w:r w:rsidRPr="001F1A3E">
              <w:rPr>
                <w:rFonts w:ascii="Times New Roman" w:hAnsi="Times New Roman" w:cs="Times New Roman"/>
                <w:sz w:val="18"/>
                <w:szCs w:val="18"/>
              </w:rPr>
              <w:t>Комплексное развитие сельских территорий</w:t>
            </w:r>
            <w:r w:rsidR="00B722DF" w:rsidRPr="001F1A3E">
              <w:rPr>
                <w:rFonts w:ascii="Times New Roman" w:hAnsi="Times New Roman" w:cs="Times New Roman"/>
                <w:sz w:val="18"/>
                <w:szCs w:val="18"/>
              </w:rPr>
              <w:t>»</w:t>
            </w:r>
            <w:r w:rsidRPr="001F1A3E">
              <w:rPr>
                <w:rFonts w:ascii="Times New Roman" w:hAnsi="Times New Roman" w:cs="Times New Roman"/>
                <w:sz w:val="18"/>
                <w:szCs w:val="18"/>
              </w:rPr>
              <w:t xml:space="preserve"> от 15.12.2022 </w:t>
            </w:r>
            <w:r w:rsidR="00B722DF" w:rsidRPr="001F1A3E">
              <w:rPr>
                <w:rFonts w:ascii="Times New Roman" w:hAnsi="Times New Roman" w:cs="Times New Roman"/>
                <w:sz w:val="18"/>
                <w:szCs w:val="18"/>
              </w:rPr>
              <w:t>№</w:t>
            </w:r>
            <w:r w:rsidRPr="001F1A3E">
              <w:rPr>
                <w:rFonts w:ascii="Times New Roman" w:hAnsi="Times New Roman" w:cs="Times New Roman"/>
                <w:sz w:val="18"/>
                <w:szCs w:val="18"/>
              </w:rPr>
              <w:t xml:space="preserve"> 2022-00112</w:t>
            </w:r>
          </w:p>
        </w:tc>
      </w:tr>
      <w:tr w:rsidR="001F1A3E" w:rsidRPr="009237B2" w:rsidTr="001F1A3E">
        <w:tc>
          <w:tcPr>
            <w:tcW w:w="2494" w:type="dxa"/>
          </w:tcPr>
          <w:p w:rsidR="0021491D" w:rsidRPr="001F1A3E" w:rsidRDefault="0021491D" w:rsidP="00B722DF">
            <w:pPr>
              <w:pStyle w:val="ConsPlusNormal"/>
              <w:rPr>
                <w:rFonts w:ascii="Times New Roman" w:hAnsi="Times New Roman" w:cs="Times New Roman"/>
                <w:sz w:val="18"/>
                <w:szCs w:val="18"/>
              </w:rPr>
            </w:pPr>
            <w:r w:rsidRPr="001F1A3E">
              <w:rPr>
                <w:rFonts w:ascii="Times New Roman" w:hAnsi="Times New Roman" w:cs="Times New Roman"/>
                <w:sz w:val="18"/>
                <w:szCs w:val="18"/>
              </w:rPr>
              <w:lastRenderedPageBreak/>
              <w:t>Задача подпрограммы 1. Создание условий для обеспечения доступным и комфортным жильем сельского населения</w:t>
            </w:r>
          </w:p>
        </w:tc>
        <w:tc>
          <w:tcPr>
            <w:tcW w:w="2324" w:type="dxa"/>
          </w:tcPr>
          <w:p w:rsidR="0021491D" w:rsidRPr="001F1A3E" w:rsidRDefault="0021491D" w:rsidP="00B722DF">
            <w:pPr>
              <w:pStyle w:val="ConsPlusNormal"/>
              <w:jc w:val="center"/>
              <w:rPr>
                <w:rFonts w:ascii="Times New Roman" w:hAnsi="Times New Roman" w:cs="Times New Roman"/>
                <w:sz w:val="18"/>
                <w:szCs w:val="18"/>
              </w:rPr>
            </w:pPr>
            <w:r w:rsidRPr="001F1A3E">
              <w:rPr>
                <w:rFonts w:ascii="Times New Roman" w:hAnsi="Times New Roman" w:cs="Times New Roman"/>
                <w:sz w:val="18"/>
                <w:szCs w:val="18"/>
              </w:rPr>
              <w:t>Доля общей площади благоустроенных жилых помещений в сельских населенных пунктах, %</w:t>
            </w:r>
          </w:p>
        </w:tc>
        <w:tc>
          <w:tcPr>
            <w:tcW w:w="1198" w:type="dxa"/>
          </w:tcPr>
          <w:p w:rsidR="0021491D" w:rsidRPr="001F1A3E" w:rsidRDefault="0021491D" w:rsidP="00B722DF">
            <w:pPr>
              <w:pStyle w:val="ConsPlusNormal"/>
              <w:jc w:val="center"/>
              <w:rPr>
                <w:rFonts w:ascii="Times New Roman" w:hAnsi="Times New Roman" w:cs="Times New Roman"/>
                <w:sz w:val="18"/>
                <w:szCs w:val="18"/>
              </w:rPr>
            </w:pPr>
            <w:r w:rsidRPr="001F1A3E">
              <w:rPr>
                <w:rFonts w:ascii="Times New Roman" w:hAnsi="Times New Roman" w:cs="Times New Roman"/>
                <w:sz w:val="18"/>
                <w:szCs w:val="18"/>
              </w:rPr>
              <w:t>x</w:t>
            </w:r>
          </w:p>
        </w:tc>
        <w:tc>
          <w:tcPr>
            <w:tcW w:w="709" w:type="dxa"/>
          </w:tcPr>
          <w:p w:rsidR="0021491D" w:rsidRPr="001F1A3E" w:rsidRDefault="0021491D" w:rsidP="00B722DF">
            <w:pPr>
              <w:pStyle w:val="ConsPlusNormal"/>
              <w:jc w:val="center"/>
              <w:rPr>
                <w:rFonts w:ascii="Times New Roman" w:hAnsi="Times New Roman" w:cs="Times New Roman"/>
                <w:sz w:val="18"/>
                <w:szCs w:val="18"/>
              </w:rPr>
            </w:pPr>
            <w:r w:rsidRPr="001F1A3E">
              <w:rPr>
                <w:rFonts w:ascii="Times New Roman" w:hAnsi="Times New Roman" w:cs="Times New Roman"/>
                <w:sz w:val="18"/>
                <w:szCs w:val="18"/>
              </w:rPr>
              <w:t>46,8</w:t>
            </w:r>
          </w:p>
        </w:tc>
        <w:tc>
          <w:tcPr>
            <w:tcW w:w="708" w:type="dxa"/>
          </w:tcPr>
          <w:p w:rsidR="0021491D" w:rsidRPr="001F1A3E" w:rsidRDefault="0021491D" w:rsidP="00B722DF">
            <w:pPr>
              <w:pStyle w:val="ConsPlusNormal"/>
              <w:jc w:val="center"/>
              <w:rPr>
                <w:rFonts w:ascii="Times New Roman" w:hAnsi="Times New Roman" w:cs="Times New Roman"/>
                <w:sz w:val="18"/>
                <w:szCs w:val="18"/>
              </w:rPr>
            </w:pPr>
            <w:r w:rsidRPr="001F1A3E">
              <w:rPr>
                <w:rFonts w:ascii="Times New Roman" w:hAnsi="Times New Roman" w:cs="Times New Roman"/>
                <w:sz w:val="18"/>
                <w:szCs w:val="18"/>
              </w:rPr>
              <w:t>47,0</w:t>
            </w:r>
          </w:p>
        </w:tc>
        <w:tc>
          <w:tcPr>
            <w:tcW w:w="709" w:type="dxa"/>
          </w:tcPr>
          <w:p w:rsidR="0021491D" w:rsidRPr="001F1A3E" w:rsidRDefault="0021491D" w:rsidP="00B722DF">
            <w:pPr>
              <w:pStyle w:val="ConsPlusNormal"/>
              <w:jc w:val="center"/>
              <w:rPr>
                <w:rFonts w:ascii="Times New Roman" w:hAnsi="Times New Roman" w:cs="Times New Roman"/>
                <w:sz w:val="18"/>
                <w:szCs w:val="18"/>
              </w:rPr>
            </w:pPr>
            <w:r w:rsidRPr="001F1A3E">
              <w:rPr>
                <w:rFonts w:ascii="Times New Roman" w:hAnsi="Times New Roman" w:cs="Times New Roman"/>
                <w:sz w:val="18"/>
                <w:szCs w:val="18"/>
              </w:rPr>
              <w:t>47,2</w:t>
            </w:r>
          </w:p>
        </w:tc>
        <w:tc>
          <w:tcPr>
            <w:tcW w:w="709" w:type="dxa"/>
          </w:tcPr>
          <w:p w:rsidR="0021491D" w:rsidRPr="001F1A3E" w:rsidRDefault="0021491D" w:rsidP="00B722DF">
            <w:pPr>
              <w:pStyle w:val="ConsPlusNormal"/>
              <w:jc w:val="center"/>
              <w:rPr>
                <w:rFonts w:ascii="Times New Roman" w:hAnsi="Times New Roman" w:cs="Times New Roman"/>
                <w:sz w:val="18"/>
                <w:szCs w:val="18"/>
              </w:rPr>
            </w:pPr>
            <w:r w:rsidRPr="001F1A3E">
              <w:rPr>
                <w:rFonts w:ascii="Times New Roman" w:hAnsi="Times New Roman" w:cs="Times New Roman"/>
                <w:sz w:val="18"/>
                <w:szCs w:val="18"/>
              </w:rPr>
              <w:t>47,4</w:t>
            </w:r>
          </w:p>
        </w:tc>
        <w:tc>
          <w:tcPr>
            <w:tcW w:w="709" w:type="dxa"/>
          </w:tcPr>
          <w:p w:rsidR="0021491D" w:rsidRPr="001F1A3E" w:rsidRDefault="0021491D" w:rsidP="00B722DF">
            <w:pPr>
              <w:pStyle w:val="ConsPlusNormal"/>
              <w:jc w:val="center"/>
              <w:rPr>
                <w:rFonts w:ascii="Times New Roman" w:hAnsi="Times New Roman" w:cs="Times New Roman"/>
                <w:sz w:val="18"/>
                <w:szCs w:val="18"/>
              </w:rPr>
            </w:pPr>
            <w:r w:rsidRPr="001F1A3E">
              <w:rPr>
                <w:rFonts w:ascii="Times New Roman" w:hAnsi="Times New Roman" w:cs="Times New Roman"/>
                <w:sz w:val="18"/>
                <w:szCs w:val="18"/>
              </w:rPr>
              <w:t>47,6</w:t>
            </w:r>
          </w:p>
        </w:tc>
        <w:tc>
          <w:tcPr>
            <w:tcW w:w="708" w:type="dxa"/>
          </w:tcPr>
          <w:p w:rsidR="0021491D" w:rsidRPr="001F1A3E" w:rsidRDefault="0021491D" w:rsidP="00B722DF">
            <w:pPr>
              <w:pStyle w:val="ConsPlusNormal"/>
              <w:jc w:val="center"/>
              <w:rPr>
                <w:rFonts w:ascii="Times New Roman" w:hAnsi="Times New Roman" w:cs="Times New Roman"/>
                <w:sz w:val="18"/>
                <w:szCs w:val="18"/>
              </w:rPr>
            </w:pPr>
            <w:r w:rsidRPr="001F1A3E">
              <w:rPr>
                <w:rFonts w:ascii="Times New Roman" w:hAnsi="Times New Roman" w:cs="Times New Roman"/>
                <w:sz w:val="18"/>
                <w:szCs w:val="18"/>
              </w:rPr>
              <w:t>47,8</w:t>
            </w:r>
          </w:p>
        </w:tc>
        <w:tc>
          <w:tcPr>
            <w:tcW w:w="709" w:type="dxa"/>
          </w:tcPr>
          <w:p w:rsidR="0021491D" w:rsidRPr="001F1A3E" w:rsidRDefault="0021491D" w:rsidP="00B722DF">
            <w:pPr>
              <w:pStyle w:val="ConsPlusNormal"/>
              <w:jc w:val="center"/>
              <w:rPr>
                <w:rFonts w:ascii="Times New Roman" w:hAnsi="Times New Roman" w:cs="Times New Roman"/>
                <w:sz w:val="18"/>
                <w:szCs w:val="18"/>
              </w:rPr>
            </w:pPr>
            <w:r w:rsidRPr="001F1A3E">
              <w:rPr>
                <w:rFonts w:ascii="Times New Roman" w:hAnsi="Times New Roman" w:cs="Times New Roman"/>
                <w:sz w:val="18"/>
                <w:szCs w:val="18"/>
              </w:rPr>
              <w:t>48,0</w:t>
            </w:r>
          </w:p>
        </w:tc>
        <w:tc>
          <w:tcPr>
            <w:tcW w:w="709" w:type="dxa"/>
          </w:tcPr>
          <w:p w:rsidR="0021491D" w:rsidRPr="001F1A3E" w:rsidRDefault="0021491D" w:rsidP="00B722DF">
            <w:pPr>
              <w:pStyle w:val="ConsPlusNormal"/>
              <w:jc w:val="center"/>
              <w:rPr>
                <w:rFonts w:ascii="Times New Roman" w:hAnsi="Times New Roman" w:cs="Times New Roman"/>
                <w:sz w:val="18"/>
                <w:szCs w:val="18"/>
              </w:rPr>
            </w:pPr>
            <w:r w:rsidRPr="001F1A3E">
              <w:rPr>
                <w:rFonts w:ascii="Times New Roman" w:hAnsi="Times New Roman" w:cs="Times New Roman"/>
                <w:sz w:val="18"/>
                <w:szCs w:val="18"/>
              </w:rPr>
              <w:t>48,2</w:t>
            </w:r>
          </w:p>
        </w:tc>
        <w:tc>
          <w:tcPr>
            <w:tcW w:w="3402" w:type="dxa"/>
          </w:tcPr>
          <w:p w:rsidR="0021491D" w:rsidRPr="001F1A3E" w:rsidRDefault="0021491D" w:rsidP="00B722DF">
            <w:pPr>
              <w:pStyle w:val="ConsPlusNormal"/>
              <w:jc w:val="center"/>
              <w:rPr>
                <w:rFonts w:ascii="Times New Roman" w:hAnsi="Times New Roman" w:cs="Times New Roman"/>
                <w:sz w:val="18"/>
                <w:szCs w:val="18"/>
              </w:rPr>
            </w:pPr>
            <w:r w:rsidRPr="001F1A3E">
              <w:rPr>
                <w:rFonts w:ascii="Times New Roman" w:hAnsi="Times New Roman" w:cs="Times New Roman"/>
                <w:sz w:val="18"/>
                <w:szCs w:val="18"/>
              </w:rPr>
              <w:t xml:space="preserve">Государственная программа Российской Федерации </w:t>
            </w:r>
            <w:r w:rsidR="00B722DF" w:rsidRPr="001F1A3E">
              <w:rPr>
                <w:rFonts w:ascii="Times New Roman" w:hAnsi="Times New Roman" w:cs="Times New Roman"/>
                <w:sz w:val="18"/>
                <w:szCs w:val="18"/>
              </w:rPr>
              <w:t>«</w:t>
            </w:r>
            <w:r w:rsidRPr="001F1A3E">
              <w:rPr>
                <w:rFonts w:ascii="Times New Roman" w:hAnsi="Times New Roman" w:cs="Times New Roman"/>
                <w:sz w:val="18"/>
                <w:szCs w:val="18"/>
              </w:rPr>
              <w:t>Комплексное развитие сельских территорий</w:t>
            </w:r>
            <w:r w:rsidR="00B722DF" w:rsidRPr="001F1A3E">
              <w:rPr>
                <w:rFonts w:ascii="Times New Roman" w:hAnsi="Times New Roman" w:cs="Times New Roman"/>
                <w:sz w:val="18"/>
                <w:szCs w:val="18"/>
              </w:rPr>
              <w:t>»</w:t>
            </w:r>
            <w:r w:rsidRPr="001F1A3E">
              <w:rPr>
                <w:rFonts w:ascii="Times New Roman" w:hAnsi="Times New Roman" w:cs="Times New Roman"/>
                <w:sz w:val="18"/>
                <w:szCs w:val="18"/>
              </w:rPr>
              <w:t xml:space="preserve">, утвержденная </w:t>
            </w:r>
            <w:hyperlink r:id="rId75">
              <w:r w:rsidRPr="001F1A3E">
                <w:rPr>
                  <w:rFonts w:ascii="Times New Roman" w:hAnsi="Times New Roman" w:cs="Times New Roman"/>
                  <w:sz w:val="18"/>
                  <w:szCs w:val="18"/>
                </w:rPr>
                <w:t>Постановлением</w:t>
              </w:r>
            </w:hyperlink>
            <w:r w:rsidRPr="001F1A3E">
              <w:rPr>
                <w:rFonts w:ascii="Times New Roman" w:hAnsi="Times New Roman" w:cs="Times New Roman"/>
                <w:sz w:val="18"/>
                <w:szCs w:val="18"/>
              </w:rPr>
              <w:t xml:space="preserve"> Правительства Российской Федерации от 31.05.2019 </w:t>
            </w:r>
            <w:r w:rsidR="00B722DF" w:rsidRPr="001F1A3E">
              <w:rPr>
                <w:rFonts w:ascii="Times New Roman" w:hAnsi="Times New Roman" w:cs="Times New Roman"/>
                <w:sz w:val="18"/>
                <w:szCs w:val="18"/>
              </w:rPr>
              <w:t>№</w:t>
            </w:r>
            <w:r w:rsidRPr="001F1A3E">
              <w:rPr>
                <w:rFonts w:ascii="Times New Roman" w:hAnsi="Times New Roman" w:cs="Times New Roman"/>
                <w:sz w:val="18"/>
                <w:szCs w:val="18"/>
              </w:rPr>
              <w:t xml:space="preserve"> 696, Соглашение о реализации на территории Астраханской области государственных программ субъекта Российской Федерации, направленных на достижение целей и показателей государственной программы Российской Федерации </w:t>
            </w:r>
            <w:r w:rsidR="00B722DF" w:rsidRPr="001F1A3E">
              <w:rPr>
                <w:rFonts w:ascii="Times New Roman" w:hAnsi="Times New Roman" w:cs="Times New Roman"/>
                <w:sz w:val="18"/>
                <w:szCs w:val="18"/>
              </w:rPr>
              <w:t>«</w:t>
            </w:r>
            <w:r w:rsidRPr="001F1A3E">
              <w:rPr>
                <w:rFonts w:ascii="Times New Roman" w:hAnsi="Times New Roman" w:cs="Times New Roman"/>
                <w:sz w:val="18"/>
                <w:szCs w:val="18"/>
              </w:rPr>
              <w:t>Комплексное развитие сельских территорий</w:t>
            </w:r>
            <w:r w:rsidR="00B722DF" w:rsidRPr="001F1A3E">
              <w:rPr>
                <w:rFonts w:ascii="Times New Roman" w:hAnsi="Times New Roman" w:cs="Times New Roman"/>
                <w:sz w:val="18"/>
                <w:szCs w:val="18"/>
              </w:rPr>
              <w:t>»</w:t>
            </w:r>
            <w:r w:rsidRPr="001F1A3E">
              <w:rPr>
                <w:rFonts w:ascii="Times New Roman" w:hAnsi="Times New Roman" w:cs="Times New Roman"/>
                <w:sz w:val="18"/>
                <w:szCs w:val="18"/>
              </w:rPr>
              <w:t xml:space="preserve"> от 15.12.2022 </w:t>
            </w:r>
            <w:r w:rsidR="00B722DF" w:rsidRPr="001F1A3E">
              <w:rPr>
                <w:rFonts w:ascii="Times New Roman" w:hAnsi="Times New Roman" w:cs="Times New Roman"/>
                <w:sz w:val="18"/>
                <w:szCs w:val="18"/>
              </w:rPr>
              <w:t>№</w:t>
            </w:r>
            <w:r w:rsidRPr="001F1A3E">
              <w:rPr>
                <w:rFonts w:ascii="Times New Roman" w:hAnsi="Times New Roman" w:cs="Times New Roman"/>
                <w:sz w:val="18"/>
                <w:szCs w:val="18"/>
              </w:rPr>
              <w:t xml:space="preserve"> 2022-00112</w:t>
            </w:r>
          </w:p>
        </w:tc>
      </w:tr>
      <w:tr w:rsidR="001F1A3E" w:rsidRPr="009237B2" w:rsidTr="001F1A3E">
        <w:tc>
          <w:tcPr>
            <w:tcW w:w="2494" w:type="dxa"/>
          </w:tcPr>
          <w:p w:rsidR="0021491D" w:rsidRPr="001F1A3E" w:rsidRDefault="0021491D" w:rsidP="00B722DF">
            <w:pPr>
              <w:pStyle w:val="ConsPlusNormal"/>
              <w:rPr>
                <w:rFonts w:ascii="Times New Roman" w:hAnsi="Times New Roman" w:cs="Times New Roman"/>
                <w:sz w:val="18"/>
                <w:szCs w:val="18"/>
              </w:rPr>
            </w:pPr>
            <w:r w:rsidRPr="001F1A3E">
              <w:rPr>
                <w:rFonts w:ascii="Times New Roman" w:hAnsi="Times New Roman" w:cs="Times New Roman"/>
                <w:sz w:val="18"/>
                <w:szCs w:val="18"/>
              </w:rPr>
              <w:t>Задача подпрограммы 2. Развитие рынка труда (кадрового потенциала) на сельских территориях</w:t>
            </w:r>
          </w:p>
        </w:tc>
        <w:tc>
          <w:tcPr>
            <w:tcW w:w="2324" w:type="dxa"/>
          </w:tcPr>
          <w:p w:rsidR="0021491D" w:rsidRPr="001F1A3E" w:rsidRDefault="0021491D" w:rsidP="00B722DF">
            <w:pPr>
              <w:pStyle w:val="ConsPlusNormal"/>
              <w:jc w:val="center"/>
              <w:rPr>
                <w:rFonts w:ascii="Times New Roman" w:hAnsi="Times New Roman" w:cs="Times New Roman"/>
                <w:sz w:val="18"/>
                <w:szCs w:val="18"/>
              </w:rPr>
            </w:pPr>
            <w:r w:rsidRPr="001F1A3E">
              <w:rPr>
                <w:rFonts w:ascii="Times New Roman" w:hAnsi="Times New Roman" w:cs="Times New Roman"/>
                <w:sz w:val="18"/>
                <w:szCs w:val="18"/>
              </w:rPr>
              <w:t>Численность специалистов, прошедших обучение либо привлеченных на работу на сельских территориях в результате оказания государственной поддержки, тыс. человек</w:t>
            </w:r>
          </w:p>
        </w:tc>
        <w:tc>
          <w:tcPr>
            <w:tcW w:w="1198" w:type="dxa"/>
          </w:tcPr>
          <w:p w:rsidR="0021491D" w:rsidRPr="001F1A3E" w:rsidRDefault="0021491D" w:rsidP="00B722DF">
            <w:pPr>
              <w:pStyle w:val="ConsPlusNormal"/>
              <w:jc w:val="center"/>
              <w:rPr>
                <w:rFonts w:ascii="Times New Roman" w:hAnsi="Times New Roman" w:cs="Times New Roman"/>
                <w:sz w:val="18"/>
                <w:szCs w:val="18"/>
              </w:rPr>
            </w:pPr>
            <w:r w:rsidRPr="001F1A3E">
              <w:rPr>
                <w:rFonts w:ascii="Times New Roman" w:hAnsi="Times New Roman" w:cs="Times New Roman"/>
                <w:sz w:val="18"/>
                <w:szCs w:val="18"/>
              </w:rPr>
              <w:t>x</w:t>
            </w:r>
          </w:p>
        </w:tc>
        <w:tc>
          <w:tcPr>
            <w:tcW w:w="709" w:type="dxa"/>
          </w:tcPr>
          <w:p w:rsidR="0021491D" w:rsidRPr="001F1A3E" w:rsidRDefault="0021491D" w:rsidP="00B722DF">
            <w:pPr>
              <w:pStyle w:val="ConsPlusNormal"/>
              <w:jc w:val="center"/>
              <w:rPr>
                <w:rFonts w:ascii="Times New Roman" w:hAnsi="Times New Roman" w:cs="Times New Roman"/>
                <w:sz w:val="18"/>
                <w:szCs w:val="18"/>
              </w:rPr>
            </w:pPr>
            <w:r w:rsidRPr="001F1A3E">
              <w:rPr>
                <w:rFonts w:ascii="Times New Roman" w:hAnsi="Times New Roman" w:cs="Times New Roman"/>
                <w:sz w:val="18"/>
                <w:szCs w:val="18"/>
              </w:rPr>
              <w:t>0,006</w:t>
            </w:r>
          </w:p>
        </w:tc>
        <w:tc>
          <w:tcPr>
            <w:tcW w:w="708" w:type="dxa"/>
          </w:tcPr>
          <w:p w:rsidR="0021491D" w:rsidRPr="001F1A3E" w:rsidRDefault="0021491D" w:rsidP="00B722DF">
            <w:pPr>
              <w:pStyle w:val="ConsPlusNormal"/>
              <w:jc w:val="center"/>
              <w:rPr>
                <w:rFonts w:ascii="Times New Roman" w:hAnsi="Times New Roman" w:cs="Times New Roman"/>
                <w:sz w:val="18"/>
                <w:szCs w:val="18"/>
              </w:rPr>
            </w:pPr>
            <w:r w:rsidRPr="001F1A3E">
              <w:rPr>
                <w:rFonts w:ascii="Times New Roman" w:hAnsi="Times New Roman" w:cs="Times New Roman"/>
                <w:sz w:val="18"/>
                <w:szCs w:val="18"/>
              </w:rPr>
              <w:t>0,002</w:t>
            </w:r>
          </w:p>
        </w:tc>
        <w:tc>
          <w:tcPr>
            <w:tcW w:w="709" w:type="dxa"/>
          </w:tcPr>
          <w:p w:rsidR="0021491D" w:rsidRPr="001F1A3E" w:rsidRDefault="0021491D" w:rsidP="00B722DF">
            <w:pPr>
              <w:pStyle w:val="ConsPlusNormal"/>
              <w:jc w:val="center"/>
              <w:rPr>
                <w:rFonts w:ascii="Times New Roman" w:hAnsi="Times New Roman" w:cs="Times New Roman"/>
                <w:sz w:val="18"/>
                <w:szCs w:val="18"/>
              </w:rPr>
            </w:pPr>
            <w:r w:rsidRPr="001F1A3E">
              <w:rPr>
                <w:rFonts w:ascii="Times New Roman" w:hAnsi="Times New Roman" w:cs="Times New Roman"/>
                <w:sz w:val="18"/>
                <w:szCs w:val="18"/>
              </w:rPr>
              <w:t>0</w:t>
            </w:r>
          </w:p>
        </w:tc>
        <w:tc>
          <w:tcPr>
            <w:tcW w:w="709" w:type="dxa"/>
          </w:tcPr>
          <w:p w:rsidR="0021491D" w:rsidRPr="001F1A3E" w:rsidRDefault="0021491D" w:rsidP="00B722DF">
            <w:pPr>
              <w:pStyle w:val="ConsPlusNormal"/>
              <w:jc w:val="center"/>
              <w:rPr>
                <w:rFonts w:ascii="Times New Roman" w:hAnsi="Times New Roman" w:cs="Times New Roman"/>
                <w:sz w:val="18"/>
                <w:szCs w:val="18"/>
              </w:rPr>
            </w:pPr>
            <w:r w:rsidRPr="001F1A3E">
              <w:rPr>
                <w:rFonts w:ascii="Times New Roman" w:hAnsi="Times New Roman" w:cs="Times New Roman"/>
                <w:sz w:val="18"/>
                <w:szCs w:val="18"/>
              </w:rPr>
              <w:t>0,001</w:t>
            </w:r>
          </w:p>
        </w:tc>
        <w:tc>
          <w:tcPr>
            <w:tcW w:w="709" w:type="dxa"/>
          </w:tcPr>
          <w:p w:rsidR="0021491D" w:rsidRPr="001F1A3E" w:rsidRDefault="0021491D" w:rsidP="00B722DF">
            <w:pPr>
              <w:pStyle w:val="ConsPlusNormal"/>
              <w:jc w:val="center"/>
              <w:rPr>
                <w:rFonts w:ascii="Times New Roman" w:hAnsi="Times New Roman" w:cs="Times New Roman"/>
                <w:sz w:val="18"/>
                <w:szCs w:val="18"/>
              </w:rPr>
            </w:pPr>
            <w:r w:rsidRPr="001F1A3E">
              <w:rPr>
                <w:rFonts w:ascii="Times New Roman" w:hAnsi="Times New Roman" w:cs="Times New Roman"/>
                <w:sz w:val="18"/>
                <w:szCs w:val="18"/>
              </w:rPr>
              <w:t>0,001</w:t>
            </w:r>
          </w:p>
        </w:tc>
        <w:tc>
          <w:tcPr>
            <w:tcW w:w="708" w:type="dxa"/>
          </w:tcPr>
          <w:p w:rsidR="0021491D" w:rsidRPr="001F1A3E" w:rsidRDefault="0021491D" w:rsidP="00B722DF">
            <w:pPr>
              <w:pStyle w:val="ConsPlusNormal"/>
              <w:jc w:val="center"/>
              <w:rPr>
                <w:rFonts w:ascii="Times New Roman" w:hAnsi="Times New Roman" w:cs="Times New Roman"/>
                <w:sz w:val="18"/>
                <w:szCs w:val="18"/>
              </w:rPr>
            </w:pPr>
            <w:r w:rsidRPr="001F1A3E">
              <w:rPr>
                <w:rFonts w:ascii="Times New Roman" w:hAnsi="Times New Roman" w:cs="Times New Roman"/>
                <w:sz w:val="18"/>
                <w:szCs w:val="18"/>
              </w:rPr>
              <w:t>0,001</w:t>
            </w:r>
          </w:p>
        </w:tc>
        <w:tc>
          <w:tcPr>
            <w:tcW w:w="709" w:type="dxa"/>
          </w:tcPr>
          <w:p w:rsidR="0021491D" w:rsidRPr="001F1A3E" w:rsidRDefault="0021491D" w:rsidP="00B722DF">
            <w:pPr>
              <w:pStyle w:val="ConsPlusNormal"/>
              <w:jc w:val="center"/>
              <w:rPr>
                <w:rFonts w:ascii="Times New Roman" w:hAnsi="Times New Roman" w:cs="Times New Roman"/>
                <w:sz w:val="18"/>
                <w:szCs w:val="18"/>
              </w:rPr>
            </w:pPr>
            <w:r w:rsidRPr="001F1A3E">
              <w:rPr>
                <w:rFonts w:ascii="Times New Roman" w:hAnsi="Times New Roman" w:cs="Times New Roman"/>
                <w:sz w:val="18"/>
                <w:szCs w:val="18"/>
              </w:rPr>
              <w:t>0,001</w:t>
            </w:r>
          </w:p>
        </w:tc>
        <w:tc>
          <w:tcPr>
            <w:tcW w:w="709" w:type="dxa"/>
          </w:tcPr>
          <w:p w:rsidR="0021491D" w:rsidRPr="001F1A3E" w:rsidRDefault="0021491D" w:rsidP="00B722DF">
            <w:pPr>
              <w:pStyle w:val="ConsPlusNormal"/>
              <w:jc w:val="center"/>
              <w:rPr>
                <w:rFonts w:ascii="Times New Roman" w:hAnsi="Times New Roman" w:cs="Times New Roman"/>
                <w:sz w:val="18"/>
                <w:szCs w:val="18"/>
              </w:rPr>
            </w:pPr>
            <w:r w:rsidRPr="001F1A3E">
              <w:rPr>
                <w:rFonts w:ascii="Times New Roman" w:hAnsi="Times New Roman" w:cs="Times New Roman"/>
                <w:sz w:val="18"/>
                <w:szCs w:val="18"/>
              </w:rPr>
              <w:t>0,001</w:t>
            </w:r>
          </w:p>
        </w:tc>
        <w:tc>
          <w:tcPr>
            <w:tcW w:w="3402" w:type="dxa"/>
          </w:tcPr>
          <w:p w:rsidR="0021491D" w:rsidRPr="001F1A3E" w:rsidRDefault="0021491D" w:rsidP="00B722DF">
            <w:pPr>
              <w:pStyle w:val="ConsPlusNormal"/>
              <w:jc w:val="center"/>
              <w:rPr>
                <w:rFonts w:ascii="Times New Roman" w:hAnsi="Times New Roman" w:cs="Times New Roman"/>
                <w:sz w:val="18"/>
                <w:szCs w:val="18"/>
              </w:rPr>
            </w:pPr>
            <w:r w:rsidRPr="001F1A3E">
              <w:rPr>
                <w:rFonts w:ascii="Times New Roman" w:hAnsi="Times New Roman" w:cs="Times New Roman"/>
                <w:sz w:val="18"/>
                <w:szCs w:val="18"/>
              </w:rPr>
              <w:t xml:space="preserve">Государственная программа Российской Федерации </w:t>
            </w:r>
            <w:r w:rsidR="00B722DF" w:rsidRPr="001F1A3E">
              <w:rPr>
                <w:rFonts w:ascii="Times New Roman" w:hAnsi="Times New Roman" w:cs="Times New Roman"/>
                <w:sz w:val="18"/>
                <w:szCs w:val="18"/>
              </w:rPr>
              <w:t>«</w:t>
            </w:r>
            <w:r w:rsidRPr="001F1A3E">
              <w:rPr>
                <w:rFonts w:ascii="Times New Roman" w:hAnsi="Times New Roman" w:cs="Times New Roman"/>
                <w:sz w:val="18"/>
                <w:szCs w:val="18"/>
              </w:rPr>
              <w:t>Комплексное развитие сельских территорий</w:t>
            </w:r>
            <w:r w:rsidR="00B722DF" w:rsidRPr="001F1A3E">
              <w:rPr>
                <w:rFonts w:ascii="Times New Roman" w:hAnsi="Times New Roman" w:cs="Times New Roman"/>
                <w:sz w:val="18"/>
                <w:szCs w:val="18"/>
              </w:rPr>
              <w:t>»</w:t>
            </w:r>
            <w:r w:rsidRPr="001F1A3E">
              <w:rPr>
                <w:rFonts w:ascii="Times New Roman" w:hAnsi="Times New Roman" w:cs="Times New Roman"/>
                <w:sz w:val="18"/>
                <w:szCs w:val="18"/>
              </w:rPr>
              <w:t xml:space="preserve">, утвержденная </w:t>
            </w:r>
            <w:hyperlink r:id="rId76">
              <w:r w:rsidRPr="001F1A3E">
                <w:rPr>
                  <w:rFonts w:ascii="Times New Roman" w:hAnsi="Times New Roman" w:cs="Times New Roman"/>
                  <w:sz w:val="18"/>
                  <w:szCs w:val="18"/>
                </w:rPr>
                <w:t>Постановлением</w:t>
              </w:r>
            </w:hyperlink>
            <w:r w:rsidRPr="001F1A3E">
              <w:rPr>
                <w:rFonts w:ascii="Times New Roman" w:hAnsi="Times New Roman" w:cs="Times New Roman"/>
                <w:sz w:val="18"/>
                <w:szCs w:val="18"/>
              </w:rPr>
              <w:t xml:space="preserve"> Правительства Российской Федерации от 31.05.2019 </w:t>
            </w:r>
            <w:r w:rsidR="00B722DF" w:rsidRPr="001F1A3E">
              <w:rPr>
                <w:rFonts w:ascii="Times New Roman" w:hAnsi="Times New Roman" w:cs="Times New Roman"/>
                <w:sz w:val="18"/>
                <w:szCs w:val="18"/>
              </w:rPr>
              <w:t>№</w:t>
            </w:r>
            <w:r w:rsidRPr="001F1A3E">
              <w:rPr>
                <w:rFonts w:ascii="Times New Roman" w:hAnsi="Times New Roman" w:cs="Times New Roman"/>
                <w:sz w:val="18"/>
                <w:szCs w:val="18"/>
              </w:rPr>
              <w:t xml:space="preserve"> 696, Соглашение о реализации на территории Астраханской области государственных программ субъекта Российской Федерации, направленных на достижение целей и показателей государственной программы Российской Федерации </w:t>
            </w:r>
            <w:r w:rsidR="00B722DF" w:rsidRPr="001F1A3E">
              <w:rPr>
                <w:rFonts w:ascii="Times New Roman" w:hAnsi="Times New Roman" w:cs="Times New Roman"/>
                <w:sz w:val="18"/>
                <w:szCs w:val="18"/>
              </w:rPr>
              <w:t>«</w:t>
            </w:r>
            <w:r w:rsidRPr="001F1A3E">
              <w:rPr>
                <w:rFonts w:ascii="Times New Roman" w:hAnsi="Times New Roman" w:cs="Times New Roman"/>
                <w:sz w:val="18"/>
                <w:szCs w:val="18"/>
              </w:rPr>
              <w:t>Комплексное развитие сельских территорий</w:t>
            </w:r>
            <w:r w:rsidR="00B722DF" w:rsidRPr="001F1A3E">
              <w:rPr>
                <w:rFonts w:ascii="Times New Roman" w:hAnsi="Times New Roman" w:cs="Times New Roman"/>
                <w:sz w:val="18"/>
                <w:szCs w:val="18"/>
              </w:rPr>
              <w:t>»</w:t>
            </w:r>
            <w:r w:rsidRPr="001F1A3E">
              <w:rPr>
                <w:rFonts w:ascii="Times New Roman" w:hAnsi="Times New Roman" w:cs="Times New Roman"/>
                <w:sz w:val="18"/>
                <w:szCs w:val="18"/>
              </w:rPr>
              <w:t xml:space="preserve"> от 15.12.2022 </w:t>
            </w:r>
            <w:r w:rsidR="00B722DF" w:rsidRPr="001F1A3E">
              <w:rPr>
                <w:rFonts w:ascii="Times New Roman" w:hAnsi="Times New Roman" w:cs="Times New Roman"/>
                <w:sz w:val="18"/>
                <w:szCs w:val="18"/>
              </w:rPr>
              <w:t>№</w:t>
            </w:r>
            <w:r w:rsidRPr="001F1A3E">
              <w:rPr>
                <w:rFonts w:ascii="Times New Roman" w:hAnsi="Times New Roman" w:cs="Times New Roman"/>
                <w:sz w:val="18"/>
                <w:szCs w:val="18"/>
              </w:rPr>
              <w:t xml:space="preserve"> 2022-00112</w:t>
            </w:r>
          </w:p>
        </w:tc>
      </w:tr>
      <w:tr w:rsidR="001F1A3E" w:rsidRPr="009237B2" w:rsidTr="001F1A3E">
        <w:tc>
          <w:tcPr>
            <w:tcW w:w="2494" w:type="dxa"/>
          </w:tcPr>
          <w:p w:rsidR="0021491D" w:rsidRPr="001F1A3E" w:rsidRDefault="0021491D" w:rsidP="00B722DF">
            <w:pPr>
              <w:pStyle w:val="ConsPlusNormal"/>
              <w:rPr>
                <w:rFonts w:ascii="Times New Roman" w:hAnsi="Times New Roman" w:cs="Times New Roman"/>
                <w:sz w:val="18"/>
                <w:szCs w:val="18"/>
              </w:rPr>
            </w:pPr>
            <w:r w:rsidRPr="001F1A3E">
              <w:rPr>
                <w:rFonts w:ascii="Times New Roman" w:hAnsi="Times New Roman" w:cs="Times New Roman"/>
                <w:sz w:val="18"/>
                <w:szCs w:val="18"/>
              </w:rPr>
              <w:t>Задача подпрограммы 3. Создание и развитие инфраструктуры на сельских территориях</w:t>
            </w:r>
          </w:p>
        </w:tc>
        <w:tc>
          <w:tcPr>
            <w:tcW w:w="2324" w:type="dxa"/>
          </w:tcPr>
          <w:p w:rsidR="0021491D" w:rsidRPr="001F1A3E" w:rsidRDefault="0021491D" w:rsidP="00B722DF">
            <w:pPr>
              <w:pStyle w:val="ConsPlusNormal"/>
              <w:jc w:val="center"/>
              <w:rPr>
                <w:rFonts w:ascii="Times New Roman" w:hAnsi="Times New Roman" w:cs="Times New Roman"/>
                <w:sz w:val="18"/>
                <w:szCs w:val="18"/>
              </w:rPr>
            </w:pPr>
            <w:r w:rsidRPr="001F1A3E">
              <w:rPr>
                <w:rFonts w:ascii="Times New Roman" w:hAnsi="Times New Roman" w:cs="Times New Roman"/>
                <w:sz w:val="18"/>
                <w:szCs w:val="18"/>
              </w:rPr>
              <w:t xml:space="preserve">Количество населенных пунктов, расположенных на сельских территориях Астраханской области, в </w:t>
            </w:r>
            <w:r w:rsidRPr="001F1A3E">
              <w:rPr>
                <w:rFonts w:ascii="Times New Roman" w:hAnsi="Times New Roman" w:cs="Times New Roman"/>
                <w:sz w:val="18"/>
                <w:szCs w:val="18"/>
              </w:rPr>
              <w:lastRenderedPageBreak/>
              <w:t>которых реализованы мероприятия по созданию комфортных условий жизнедеятельности на сельских территориях, единиц</w:t>
            </w:r>
          </w:p>
        </w:tc>
        <w:tc>
          <w:tcPr>
            <w:tcW w:w="1198" w:type="dxa"/>
          </w:tcPr>
          <w:p w:rsidR="0021491D" w:rsidRPr="001F1A3E" w:rsidRDefault="0021491D" w:rsidP="00B722DF">
            <w:pPr>
              <w:pStyle w:val="ConsPlusNormal"/>
              <w:jc w:val="center"/>
              <w:rPr>
                <w:rFonts w:ascii="Times New Roman" w:hAnsi="Times New Roman" w:cs="Times New Roman"/>
                <w:sz w:val="18"/>
                <w:szCs w:val="18"/>
              </w:rPr>
            </w:pPr>
            <w:r w:rsidRPr="001F1A3E">
              <w:rPr>
                <w:rFonts w:ascii="Times New Roman" w:hAnsi="Times New Roman" w:cs="Times New Roman"/>
                <w:sz w:val="18"/>
                <w:szCs w:val="18"/>
              </w:rPr>
              <w:lastRenderedPageBreak/>
              <w:t>x</w:t>
            </w:r>
          </w:p>
        </w:tc>
        <w:tc>
          <w:tcPr>
            <w:tcW w:w="709" w:type="dxa"/>
          </w:tcPr>
          <w:p w:rsidR="0021491D" w:rsidRPr="001F1A3E" w:rsidRDefault="0021491D" w:rsidP="00B722DF">
            <w:pPr>
              <w:pStyle w:val="ConsPlusNormal"/>
              <w:jc w:val="center"/>
              <w:rPr>
                <w:rFonts w:ascii="Times New Roman" w:hAnsi="Times New Roman" w:cs="Times New Roman"/>
                <w:sz w:val="18"/>
                <w:szCs w:val="18"/>
              </w:rPr>
            </w:pPr>
            <w:r w:rsidRPr="001F1A3E">
              <w:rPr>
                <w:rFonts w:ascii="Times New Roman" w:hAnsi="Times New Roman" w:cs="Times New Roman"/>
                <w:sz w:val="18"/>
                <w:szCs w:val="18"/>
              </w:rPr>
              <w:t>9</w:t>
            </w:r>
          </w:p>
        </w:tc>
        <w:tc>
          <w:tcPr>
            <w:tcW w:w="708" w:type="dxa"/>
          </w:tcPr>
          <w:p w:rsidR="0021491D" w:rsidRPr="001F1A3E" w:rsidRDefault="0021491D" w:rsidP="00B722DF">
            <w:pPr>
              <w:pStyle w:val="ConsPlusNormal"/>
              <w:jc w:val="center"/>
              <w:rPr>
                <w:rFonts w:ascii="Times New Roman" w:hAnsi="Times New Roman" w:cs="Times New Roman"/>
                <w:sz w:val="18"/>
                <w:szCs w:val="18"/>
              </w:rPr>
            </w:pPr>
            <w:r w:rsidRPr="001F1A3E">
              <w:rPr>
                <w:rFonts w:ascii="Times New Roman" w:hAnsi="Times New Roman" w:cs="Times New Roman"/>
                <w:sz w:val="18"/>
                <w:szCs w:val="18"/>
              </w:rPr>
              <w:t>2</w:t>
            </w:r>
          </w:p>
        </w:tc>
        <w:tc>
          <w:tcPr>
            <w:tcW w:w="709" w:type="dxa"/>
          </w:tcPr>
          <w:p w:rsidR="0021491D" w:rsidRPr="001F1A3E" w:rsidRDefault="0021491D" w:rsidP="00B722DF">
            <w:pPr>
              <w:pStyle w:val="ConsPlusNormal"/>
              <w:jc w:val="center"/>
              <w:rPr>
                <w:rFonts w:ascii="Times New Roman" w:hAnsi="Times New Roman" w:cs="Times New Roman"/>
                <w:sz w:val="18"/>
                <w:szCs w:val="18"/>
              </w:rPr>
            </w:pPr>
            <w:r w:rsidRPr="001F1A3E">
              <w:rPr>
                <w:rFonts w:ascii="Times New Roman" w:hAnsi="Times New Roman" w:cs="Times New Roman"/>
                <w:sz w:val="18"/>
                <w:szCs w:val="18"/>
              </w:rPr>
              <w:t>4</w:t>
            </w:r>
          </w:p>
        </w:tc>
        <w:tc>
          <w:tcPr>
            <w:tcW w:w="709" w:type="dxa"/>
          </w:tcPr>
          <w:p w:rsidR="0021491D" w:rsidRPr="001F1A3E" w:rsidRDefault="0021491D" w:rsidP="00B722DF">
            <w:pPr>
              <w:pStyle w:val="ConsPlusNormal"/>
              <w:jc w:val="center"/>
              <w:rPr>
                <w:rFonts w:ascii="Times New Roman" w:hAnsi="Times New Roman" w:cs="Times New Roman"/>
                <w:sz w:val="18"/>
                <w:szCs w:val="18"/>
              </w:rPr>
            </w:pPr>
            <w:r w:rsidRPr="001F1A3E">
              <w:rPr>
                <w:rFonts w:ascii="Times New Roman" w:hAnsi="Times New Roman" w:cs="Times New Roman"/>
                <w:sz w:val="18"/>
                <w:szCs w:val="18"/>
              </w:rPr>
              <w:t>8</w:t>
            </w:r>
          </w:p>
        </w:tc>
        <w:tc>
          <w:tcPr>
            <w:tcW w:w="709" w:type="dxa"/>
          </w:tcPr>
          <w:p w:rsidR="0021491D" w:rsidRPr="001F1A3E" w:rsidRDefault="0021491D" w:rsidP="00B722DF">
            <w:pPr>
              <w:pStyle w:val="ConsPlusNormal"/>
              <w:jc w:val="center"/>
              <w:rPr>
                <w:rFonts w:ascii="Times New Roman" w:hAnsi="Times New Roman" w:cs="Times New Roman"/>
                <w:sz w:val="18"/>
                <w:szCs w:val="18"/>
              </w:rPr>
            </w:pPr>
            <w:r w:rsidRPr="001F1A3E">
              <w:rPr>
                <w:rFonts w:ascii="Times New Roman" w:hAnsi="Times New Roman" w:cs="Times New Roman"/>
                <w:sz w:val="18"/>
                <w:szCs w:val="18"/>
              </w:rPr>
              <w:t>8</w:t>
            </w:r>
          </w:p>
        </w:tc>
        <w:tc>
          <w:tcPr>
            <w:tcW w:w="708" w:type="dxa"/>
          </w:tcPr>
          <w:p w:rsidR="0021491D" w:rsidRPr="001F1A3E" w:rsidRDefault="0021491D" w:rsidP="00B722DF">
            <w:pPr>
              <w:pStyle w:val="ConsPlusNormal"/>
              <w:jc w:val="center"/>
              <w:rPr>
                <w:rFonts w:ascii="Times New Roman" w:hAnsi="Times New Roman" w:cs="Times New Roman"/>
                <w:sz w:val="18"/>
                <w:szCs w:val="18"/>
              </w:rPr>
            </w:pPr>
            <w:r w:rsidRPr="001F1A3E">
              <w:rPr>
                <w:rFonts w:ascii="Times New Roman" w:hAnsi="Times New Roman" w:cs="Times New Roman"/>
                <w:sz w:val="18"/>
                <w:szCs w:val="18"/>
              </w:rPr>
              <w:t>8</w:t>
            </w:r>
          </w:p>
        </w:tc>
        <w:tc>
          <w:tcPr>
            <w:tcW w:w="709" w:type="dxa"/>
          </w:tcPr>
          <w:p w:rsidR="0021491D" w:rsidRPr="001F1A3E" w:rsidRDefault="0021491D" w:rsidP="00B722DF">
            <w:pPr>
              <w:pStyle w:val="ConsPlusNormal"/>
              <w:jc w:val="center"/>
              <w:rPr>
                <w:rFonts w:ascii="Times New Roman" w:hAnsi="Times New Roman" w:cs="Times New Roman"/>
                <w:sz w:val="18"/>
                <w:szCs w:val="18"/>
              </w:rPr>
            </w:pPr>
            <w:r w:rsidRPr="001F1A3E">
              <w:rPr>
                <w:rFonts w:ascii="Times New Roman" w:hAnsi="Times New Roman" w:cs="Times New Roman"/>
                <w:sz w:val="18"/>
                <w:szCs w:val="18"/>
              </w:rPr>
              <w:t>8</w:t>
            </w:r>
          </w:p>
        </w:tc>
        <w:tc>
          <w:tcPr>
            <w:tcW w:w="709" w:type="dxa"/>
          </w:tcPr>
          <w:p w:rsidR="0021491D" w:rsidRPr="001F1A3E" w:rsidRDefault="0021491D" w:rsidP="00B722DF">
            <w:pPr>
              <w:pStyle w:val="ConsPlusNormal"/>
              <w:jc w:val="center"/>
              <w:rPr>
                <w:rFonts w:ascii="Times New Roman" w:hAnsi="Times New Roman" w:cs="Times New Roman"/>
                <w:sz w:val="18"/>
                <w:szCs w:val="18"/>
              </w:rPr>
            </w:pPr>
            <w:r w:rsidRPr="001F1A3E">
              <w:rPr>
                <w:rFonts w:ascii="Times New Roman" w:hAnsi="Times New Roman" w:cs="Times New Roman"/>
                <w:sz w:val="18"/>
                <w:szCs w:val="18"/>
              </w:rPr>
              <w:t>8</w:t>
            </w:r>
          </w:p>
        </w:tc>
        <w:tc>
          <w:tcPr>
            <w:tcW w:w="3402" w:type="dxa"/>
          </w:tcPr>
          <w:p w:rsidR="0021491D" w:rsidRPr="001F1A3E" w:rsidRDefault="0021491D" w:rsidP="00B722DF">
            <w:pPr>
              <w:pStyle w:val="ConsPlusNormal"/>
              <w:jc w:val="center"/>
              <w:rPr>
                <w:rFonts w:ascii="Times New Roman" w:hAnsi="Times New Roman" w:cs="Times New Roman"/>
                <w:sz w:val="18"/>
                <w:szCs w:val="18"/>
              </w:rPr>
            </w:pPr>
            <w:r w:rsidRPr="001F1A3E">
              <w:rPr>
                <w:rFonts w:ascii="Times New Roman" w:hAnsi="Times New Roman" w:cs="Times New Roman"/>
                <w:sz w:val="18"/>
                <w:szCs w:val="18"/>
              </w:rPr>
              <w:t>Расчетный показатель</w:t>
            </w:r>
          </w:p>
        </w:tc>
      </w:tr>
      <w:tr w:rsidR="0021491D" w:rsidRPr="009237B2" w:rsidTr="001F1A3E">
        <w:tc>
          <w:tcPr>
            <w:tcW w:w="15088" w:type="dxa"/>
            <w:gridSpan w:val="12"/>
          </w:tcPr>
          <w:p w:rsidR="0021491D" w:rsidRPr="001F1A3E" w:rsidRDefault="0021491D" w:rsidP="00B722DF">
            <w:pPr>
              <w:pStyle w:val="ConsPlusNormal"/>
              <w:jc w:val="center"/>
              <w:rPr>
                <w:rFonts w:ascii="Times New Roman" w:hAnsi="Times New Roman" w:cs="Times New Roman"/>
                <w:sz w:val="18"/>
                <w:szCs w:val="18"/>
              </w:rPr>
            </w:pPr>
            <w:r w:rsidRPr="001F1A3E">
              <w:rPr>
                <w:rFonts w:ascii="Times New Roman" w:hAnsi="Times New Roman" w:cs="Times New Roman"/>
                <w:sz w:val="18"/>
                <w:szCs w:val="18"/>
              </w:rPr>
              <w:lastRenderedPageBreak/>
              <w:t>Процессная часть</w:t>
            </w:r>
          </w:p>
        </w:tc>
      </w:tr>
      <w:tr w:rsidR="0021491D" w:rsidRPr="009237B2" w:rsidTr="001F1A3E">
        <w:tc>
          <w:tcPr>
            <w:tcW w:w="15088" w:type="dxa"/>
            <w:gridSpan w:val="12"/>
          </w:tcPr>
          <w:p w:rsidR="0021491D" w:rsidRPr="001F1A3E" w:rsidRDefault="0021491D" w:rsidP="00B722DF">
            <w:pPr>
              <w:pStyle w:val="ConsPlusNormal"/>
              <w:jc w:val="center"/>
              <w:outlineLvl w:val="4"/>
              <w:rPr>
                <w:rFonts w:ascii="Times New Roman" w:hAnsi="Times New Roman" w:cs="Times New Roman"/>
                <w:sz w:val="18"/>
                <w:szCs w:val="18"/>
              </w:rPr>
            </w:pPr>
            <w:r w:rsidRPr="001F1A3E">
              <w:rPr>
                <w:rFonts w:ascii="Times New Roman" w:hAnsi="Times New Roman" w:cs="Times New Roman"/>
                <w:sz w:val="18"/>
                <w:szCs w:val="18"/>
              </w:rPr>
              <w:t xml:space="preserve">Подпрограмма </w:t>
            </w:r>
            <w:r w:rsidR="00B722DF" w:rsidRPr="001F1A3E">
              <w:rPr>
                <w:rFonts w:ascii="Times New Roman" w:hAnsi="Times New Roman" w:cs="Times New Roman"/>
                <w:sz w:val="18"/>
                <w:szCs w:val="18"/>
              </w:rPr>
              <w:t>«</w:t>
            </w:r>
            <w:r w:rsidRPr="001F1A3E">
              <w:rPr>
                <w:rFonts w:ascii="Times New Roman" w:hAnsi="Times New Roman" w:cs="Times New Roman"/>
                <w:sz w:val="18"/>
                <w:szCs w:val="18"/>
              </w:rPr>
              <w:t xml:space="preserve">Развитие </w:t>
            </w:r>
            <w:proofErr w:type="spellStart"/>
            <w:r w:rsidRPr="001F1A3E">
              <w:rPr>
                <w:rFonts w:ascii="Times New Roman" w:hAnsi="Times New Roman" w:cs="Times New Roman"/>
                <w:sz w:val="18"/>
                <w:szCs w:val="18"/>
              </w:rPr>
              <w:t>рыбохозяйственного</w:t>
            </w:r>
            <w:proofErr w:type="spellEnd"/>
            <w:r w:rsidRPr="001F1A3E">
              <w:rPr>
                <w:rFonts w:ascii="Times New Roman" w:hAnsi="Times New Roman" w:cs="Times New Roman"/>
                <w:sz w:val="18"/>
                <w:szCs w:val="18"/>
              </w:rPr>
              <w:t xml:space="preserve"> комплекса Астраханской области</w:t>
            </w:r>
            <w:r w:rsidR="00B722DF" w:rsidRPr="001F1A3E">
              <w:rPr>
                <w:rFonts w:ascii="Times New Roman" w:hAnsi="Times New Roman" w:cs="Times New Roman"/>
                <w:sz w:val="18"/>
                <w:szCs w:val="18"/>
              </w:rPr>
              <w:t>»</w:t>
            </w:r>
          </w:p>
        </w:tc>
      </w:tr>
      <w:tr w:rsidR="001F1A3E" w:rsidRPr="009237B2" w:rsidTr="001F1A3E">
        <w:tc>
          <w:tcPr>
            <w:tcW w:w="2494" w:type="dxa"/>
          </w:tcPr>
          <w:p w:rsidR="0021491D" w:rsidRPr="001F1A3E" w:rsidRDefault="0021491D" w:rsidP="00B722DF">
            <w:pPr>
              <w:pStyle w:val="ConsPlusNormal"/>
              <w:rPr>
                <w:rFonts w:ascii="Times New Roman" w:hAnsi="Times New Roman" w:cs="Times New Roman"/>
                <w:sz w:val="18"/>
                <w:szCs w:val="18"/>
              </w:rPr>
            </w:pPr>
            <w:r w:rsidRPr="001F1A3E">
              <w:rPr>
                <w:rFonts w:ascii="Times New Roman" w:hAnsi="Times New Roman" w:cs="Times New Roman"/>
                <w:sz w:val="18"/>
                <w:szCs w:val="18"/>
              </w:rPr>
              <w:t>Цель подпрограммы. Увеличение объемов выращивания и реализации товарной рыбы, сохранение и увеличение ресурсной базы рыболовства</w:t>
            </w:r>
          </w:p>
        </w:tc>
        <w:tc>
          <w:tcPr>
            <w:tcW w:w="2324" w:type="dxa"/>
          </w:tcPr>
          <w:p w:rsidR="0021491D" w:rsidRPr="001F1A3E" w:rsidRDefault="0021491D" w:rsidP="00B722DF">
            <w:pPr>
              <w:pStyle w:val="ConsPlusNormal"/>
              <w:jc w:val="center"/>
              <w:rPr>
                <w:rFonts w:ascii="Times New Roman" w:hAnsi="Times New Roman" w:cs="Times New Roman"/>
                <w:sz w:val="18"/>
                <w:szCs w:val="18"/>
              </w:rPr>
            </w:pPr>
            <w:r w:rsidRPr="001F1A3E">
              <w:rPr>
                <w:rFonts w:ascii="Times New Roman" w:hAnsi="Times New Roman" w:cs="Times New Roman"/>
                <w:sz w:val="18"/>
                <w:szCs w:val="18"/>
              </w:rPr>
              <w:t>Темп роста промышленного рыболовства и производства продукции рыбоводства (к уровню предыдущего года), %</w:t>
            </w:r>
          </w:p>
        </w:tc>
        <w:tc>
          <w:tcPr>
            <w:tcW w:w="1198" w:type="dxa"/>
          </w:tcPr>
          <w:p w:rsidR="0021491D" w:rsidRPr="001F1A3E" w:rsidRDefault="0021491D" w:rsidP="00B722DF">
            <w:pPr>
              <w:pStyle w:val="ConsPlusNormal"/>
              <w:jc w:val="center"/>
              <w:rPr>
                <w:rFonts w:ascii="Times New Roman" w:hAnsi="Times New Roman" w:cs="Times New Roman"/>
                <w:sz w:val="18"/>
                <w:szCs w:val="18"/>
              </w:rPr>
            </w:pPr>
            <w:r w:rsidRPr="001F1A3E">
              <w:rPr>
                <w:rFonts w:ascii="Times New Roman" w:hAnsi="Times New Roman" w:cs="Times New Roman"/>
                <w:sz w:val="18"/>
                <w:szCs w:val="18"/>
              </w:rPr>
              <w:t>x</w:t>
            </w:r>
          </w:p>
        </w:tc>
        <w:tc>
          <w:tcPr>
            <w:tcW w:w="709" w:type="dxa"/>
          </w:tcPr>
          <w:p w:rsidR="0021491D" w:rsidRPr="001F1A3E" w:rsidRDefault="0021491D" w:rsidP="00B722DF">
            <w:pPr>
              <w:pStyle w:val="ConsPlusNormal"/>
              <w:jc w:val="center"/>
              <w:rPr>
                <w:rFonts w:ascii="Times New Roman" w:hAnsi="Times New Roman" w:cs="Times New Roman"/>
                <w:sz w:val="18"/>
                <w:szCs w:val="18"/>
              </w:rPr>
            </w:pPr>
            <w:r w:rsidRPr="001F1A3E">
              <w:rPr>
                <w:rFonts w:ascii="Times New Roman" w:hAnsi="Times New Roman" w:cs="Times New Roman"/>
                <w:sz w:val="18"/>
                <w:szCs w:val="18"/>
              </w:rPr>
              <w:t>100,2</w:t>
            </w:r>
          </w:p>
        </w:tc>
        <w:tc>
          <w:tcPr>
            <w:tcW w:w="708" w:type="dxa"/>
          </w:tcPr>
          <w:p w:rsidR="0021491D" w:rsidRPr="001F1A3E" w:rsidRDefault="0021491D" w:rsidP="00B722DF">
            <w:pPr>
              <w:pStyle w:val="ConsPlusNormal"/>
              <w:jc w:val="center"/>
              <w:rPr>
                <w:rFonts w:ascii="Times New Roman" w:hAnsi="Times New Roman" w:cs="Times New Roman"/>
                <w:sz w:val="18"/>
                <w:szCs w:val="18"/>
              </w:rPr>
            </w:pPr>
            <w:r w:rsidRPr="001F1A3E">
              <w:rPr>
                <w:rFonts w:ascii="Times New Roman" w:hAnsi="Times New Roman" w:cs="Times New Roman"/>
                <w:sz w:val="18"/>
                <w:szCs w:val="18"/>
              </w:rPr>
              <w:t>100,2</w:t>
            </w:r>
          </w:p>
        </w:tc>
        <w:tc>
          <w:tcPr>
            <w:tcW w:w="709" w:type="dxa"/>
          </w:tcPr>
          <w:p w:rsidR="0021491D" w:rsidRPr="001F1A3E" w:rsidRDefault="0021491D" w:rsidP="00B722DF">
            <w:pPr>
              <w:pStyle w:val="ConsPlusNormal"/>
              <w:jc w:val="center"/>
              <w:rPr>
                <w:rFonts w:ascii="Times New Roman" w:hAnsi="Times New Roman" w:cs="Times New Roman"/>
                <w:sz w:val="18"/>
                <w:szCs w:val="18"/>
              </w:rPr>
            </w:pPr>
            <w:r w:rsidRPr="001F1A3E">
              <w:rPr>
                <w:rFonts w:ascii="Times New Roman" w:hAnsi="Times New Roman" w:cs="Times New Roman"/>
                <w:sz w:val="18"/>
                <w:szCs w:val="18"/>
              </w:rPr>
              <w:t>100,2</w:t>
            </w:r>
          </w:p>
        </w:tc>
        <w:tc>
          <w:tcPr>
            <w:tcW w:w="709" w:type="dxa"/>
          </w:tcPr>
          <w:p w:rsidR="0021491D" w:rsidRPr="001F1A3E" w:rsidRDefault="0021491D" w:rsidP="00B722DF">
            <w:pPr>
              <w:pStyle w:val="ConsPlusNormal"/>
              <w:jc w:val="center"/>
              <w:rPr>
                <w:rFonts w:ascii="Times New Roman" w:hAnsi="Times New Roman" w:cs="Times New Roman"/>
                <w:sz w:val="18"/>
                <w:szCs w:val="18"/>
              </w:rPr>
            </w:pPr>
            <w:r w:rsidRPr="001F1A3E">
              <w:rPr>
                <w:rFonts w:ascii="Times New Roman" w:hAnsi="Times New Roman" w:cs="Times New Roman"/>
                <w:sz w:val="18"/>
                <w:szCs w:val="18"/>
              </w:rPr>
              <w:t>100,2</w:t>
            </w:r>
          </w:p>
        </w:tc>
        <w:tc>
          <w:tcPr>
            <w:tcW w:w="709" w:type="dxa"/>
          </w:tcPr>
          <w:p w:rsidR="0021491D" w:rsidRPr="001F1A3E" w:rsidRDefault="0021491D" w:rsidP="00B722DF">
            <w:pPr>
              <w:pStyle w:val="ConsPlusNormal"/>
              <w:jc w:val="center"/>
              <w:rPr>
                <w:rFonts w:ascii="Times New Roman" w:hAnsi="Times New Roman" w:cs="Times New Roman"/>
                <w:sz w:val="18"/>
                <w:szCs w:val="18"/>
              </w:rPr>
            </w:pPr>
            <w:r w:rsidRPr="001F1A3E">
              <w:rPr>
                <w:rFonts w:ascii="Times New Roman" w:hAnsi="Times New Roman" w:cs="Times New Roman"/>
                <w:sz w:val="18"/>
                <w:szCs w:val="18"/>
              </w:rPr>
              <w:t>100,2</w:t>
            </w:r>
          </w:p>
        </w:tc>
        <w:tc>
          <w:tcPr>
            <w:tcW w:w="708" w:type="dxa"/>
          </w:tcPr>
          <w:p w:rsidR="0021491D" w:rsidRPr="001F1A3E" w:rsidRDefault="0021491D" w:rsidP="00B722DF">
            <w:pPr>
              <w:pStyle w:val="ConsPlusNormal"/>
              <w:jc w:val="center"/>
              <w:rPr>
                <w:rFonts w:ascii="Times New Roman" w:hAnsi="Times New Roman" w:cs="Times New Roman"/>
                <w:sz w:val="18"/>
                <w:szCs w:val="18"/>
              </w:rPr>
            </w:pPr>
            <w:r w:rsidRPr="001F1A3E">
              <w:rPr>
                <w:rFonts w:ascii="Times New Roman" w:hAnsi="Times New Roman" w:cs="Times New Roman"/>
                <w:sz w:val="18"/>
                <w:szCs w:val="18"/>
              </w:rPr>
              <w:t>100,2</w:t>
            </w:r>
          </w:p>
        </w:tc>
        <w:tc>
          <w:tcPr>
            <w:tcW w:w="709" w:type="dxa"/>
          </w:tcPr>
          <w:p w:rsidR="0021491D" w:rsidRPr="001F1A3E" w:rsidRDefault="0021491D" w:rsidP="00B722DF">
            <w:pPr>
              <w:pStyle w:val="ConsPlusNormal"/>
              <w:jc w:val="center"/>
              <w:rPr>
                <w:rFonts w:ascii="Times New Roman" w:hAnsi="Times New Roman" w:cs="Times New Roman"/>
                <w:sz w:val="18"/>
                <w:szCs w:val="18"/>
              </w:rPr>
            </w:pPr>
            <w:r w:rsidRPr="001F1A3E">
              <w:rPr>
                <w:rFonts w:ascii="Times New Roman" w:hAnsi="Times New Roman" w:cs="Times New Roman"/>
                <w:sz w:val="18"/>
                <w:szCs w:val="18"/>
              </w:rPr>
              <w:t>100,2</w:t>
            </w:r>
          </w:p>
        </w:tc>
        <w:tc>
          <w:tcPr>
            <w:tcW w:w="709" w:type="dxa"/>
          </w:tcPr>
          <w:p w:rsidR="0021491D" w:rsidRPr="001F1A3E" w:rsidRDefault="0021491D" w:rsidP="00B722DF">
            <w:pPr>
              <w:pStyle w:val="ConsPlusNormal"/>
              <w:jc w:val="center"/>
              <w:rPr>
                <w:rFonts w:ascii="Times New Roman" w:hAnsi="Times New Roman" w:cs="Times New Roman"/>
                <w:sz w:val="18"/>
                <w:szCs w:val="18"/>
              </w:rPr>
            </w:pPr>
            <w:r w:rsidRPr="001F1A3E">
              <w:rPr>
                <w:rFonts w:ascii="Times New Roman" w:hAnsi="Times New Roman" w:cs="Times New Roman"/>
                <w:sz w:val="18"/>
                <w:szCs w:val="18"/>
              </w:rPr>
              <w:t>100,2</w:t>
            </w:r>
          </w:p>
        </w:tc>
        <w:tc>
          <w:tcPr>
            <w:tcW w:w="3402" w:type="dxa"/>
          </w:tcPr>
          <w:p w:rsidR="0021491D" w:rsidRPr="001F1A3E" w:rsidRDefault="0021491D" w:rsidP="00B722DF">
            <w:pPr>
              <w:pStyle w:val="ConsPlusNormal"/>
              <w:jc w:val="center"/>
              <w:rPr>
                <w:rFonts w:ascii="Times New Roman" w:hAnsi="Times New Roman" w:cs="Times New Roman"/>
                <w:sz w:val="18"/>
                <w:szCs w:val="18"/>
              </w:rPr>
            </w:pPr>
            <w:r w:rsidRPr="001F1A3E">
              <w:rPr>
                <w:rFonts w:ascii="Times New Roman" w:hAnsi="Times New Roman" w:cs="Times New Roman"/>
                <w:sz w:val="18"/>
                <w:szCs w:val="18"/>
              </w:rPr>
              <w:t>Расчетный показатель</w:t>
            </w:r>
          </w:p>
        </w:tc>
      </w:tr>
      <w:tr w:rsidR="001F1A3E" w:rsidRPr="009237B2" w:rsidTr="001F1A3E">
        <w:tc>
          <w:tcPr>
            <w:tcW w:w="2494" w:type="dxa"/>
          </w:tcPr>
          <w:p w:rsidR="0021491D" w:rsidRPr="001F1A3E" w:rsidRDefault="0021491D" w:rsidP="00B722DF">
            <w:pPr>
              <w:pStyle w:val="ConsPlusNormal"/>
              <w:rPr>
                <w:rFonts w:ascii="Times New Roman" w:hAnsi="Times New Roman" w:cs="Times New Roman"/>
                <w:sz w:val="18"/>
                <w:szCs w:val="18"/>
              </w:rPr>
            </w:pPr>
            <w:r w:rsidRPr="001F1A3E">
              <w:rPr>
                <w:rFonts w:ascii="Times New Roman" w:hAnsi="Times New Roman" w:cs="Times New Roman"/>
                <w:sz w:val="18"/>
                <w:szCs w:val="18"/>
              </w:rPr>
              <w:t xml:space="preserve">Задача подпрограммы. Создание условий для устойчивого развития </w:t>
            </w:r>
            <w:proofErr w:type="spellStart"/>
            <w:r w:rsidRPr="001F1A3E">
              <w:rPr>
                <w:rFonts w:ascii="Times New Roman" w:hAnsi="Times New Roman" w:cs="Times New Roman"/>
                <w:sz w:val="18"/>
                <w:szCs w:val="18"/>
              </w:rPr>
              <w:t>рыбохозяйственного</w:t>
            </w:r>
            <w:proofErr w:type="spellEnd"/>
            <w:r w:rsidRPr="001F1A3E">
              <w:rPr>
                <w:rFonts w:ascii="Times New Roman" w:hAnsi="Times New Roman" w:cs="Times New Roman"/>
                <w:sz w:val="18"/>
                <w:szCs w:val="18"/>
              </w:rPr>
              <w:t xml:space="preserve"> комплекса Астраханской области посредством сохранения, воспроизводства, рационального использования водных биологических ресурсов, развития </w:t>
            </w:r>
            <w:proofErr w:type="spellStart"/>
            <w:r w:rsidRPr="001F1A3E">
              <w:rPr>
                <w:rFonts w:ascii="Times New Roman" w:hAnsi="Times New Roman" w:cs="Times New Roman"/>
                <w:sz w:val="18"/>
                <w:szCs w:val="18"/>
              </w:rPr>
              <w:t>аквакультуры</w:t>
            </w:r>
            <w:proofErr w:type="spellEnd"/>
          </w:p>
        </w:tc>
        <w:tc>
          <w:tcPr>
            <w:tcW w:w="2324" w:type="dxa"/>
          </w:tcPr>
          <w:p w:rsidR="0021491D" w:rsidRPr="001F1A3E" w:rsidRDefault="0021491D" w:rsidP="00B722DF">
            <w:pPr>
              <w:pStyle w:val="ConsPlusNormal"/>
              <w:jc w:val="center"/>
              <w:rPr>
                <w:rFonts w:ascii="Times New Roman" w:hAnsi="Times New Roman" w:cs="Times New Roman"/>
                <w:sz w:val="18"/>
                <w:szCs w:val="18"/>
              </w:rPr>
            </w:pPr>
            <w:r w:rsidRPr="001F1A3E">
              <w:rPr>
                <w:rFonts w:ascii="Times New Roman" w:hAnsi="Times New Roman" w:cs="Times New Roman"/>
                <w:sz w:val="18"/>
                <w:szCs w:val="18"/>
              </w:rPr>
              <w:t>Суммарный объем промышленного рыболовства и производства продукции рыбоводства, тыс. тонн</w:t>
            </w:r>
          </w:p>
        </w:tc>
        <w:tc>
          <w:tcPr>
            <w:tcW w:w="1198" w:type="dxa"/>
          </w:tcPr>
          <w:p w:rsidR="0021491D" w:rsidRPr="001F1A3E" w:rsidRDefault="0021491D" w:rsidP="00B722DF">
            <w:pPr>
              <w:pStyle w:val="ConsPlusNormal"/>
              <w:jc w:val="center"/>
              <w:rPr>
                <w:rFonts w:ascii="Times New Roman" w:hAnsi="Times New Roman" w:cs="Times New Roman"/>
                <w:sz w:val="18"/>
                <w:szCs w:val="18"/>
              </w:rPr>
            </w:pPr>
            <w:r w:rsidRPr="001F1A3E">
              <w:rPr>
                <w:rFonts w:ascii="Times New Roman" w:hAnsi="Times New Roman" w:cs="Times New Roman"/>
                <w:sz w:val="18"/>
                <w:szCs w:val="18"/>
              </w:rPr>
              <w:t>62,5</w:t>
            </w:r>
          </w:p>
        </w:tc>
        <w:tc>
          <w:tcPr>
            <w:tcW w:w="709" w:type="dxa"/>
          </w:tcPr>
          <w:p w:rsidR="0021491D" w:rsidRPr="001F1A3E" w:rsidRDefault="0021491D" w:rsidP="00B722DF">
            <w:pPr>
              <w:pStyle w:val="ConsPlusNormal"/>
              <w:jc w:val="center"/>
              <w:rPr>
                <w:rFonts w:ascii="Times New Roman" w:hAnsi="Times New Roman" w:cs="Times New Roman"/>
                <w:sz w:val="18"/>
                <w:szCs w:val="18"/>
              </w:rPr>
            </w:pPr>
            <w:r w:rsidRPr="001F1A3E">
              <w:rPr>
                <w:rFonts w:ascii="Times New Roman" w:hAnsi="Times New Roman" w:cs="Times New Roman"/>
                <w:sz w:val="18"/>
                <w:szCs w:val="18"/>
              </w:rPr>
              <w:t>58,4</w:t>
            </w:r>
          </w:p>
        </w:tc>
        <w:tc>
          <w:tcPr>
            <w:tcW w:w="708" w:type="dxa"/>
          </w:tcPr>
          <w:p w:rsidR="0021491D" w:rsidRPr="001F1A3E" w:rsidRDefault="0021491D" w:rsidP="00B722DF">
            <w:pPr>
              <w:pStyle w:val="ConsPlusNormal"/>
              <w:jc w:val="center"/>
              <w:rPr>
                <w:rFonts w:ascii="Times New Roman" w:hAnsi="Times New Roman" w:cs="Times New Roman"/>
                <w:sz w:val="18"/>
                <w:szCs w:val="18"/>
              </w:rPr>
            </w:pPr>
            <w:r w:rsidRPr="001F1A3E">
              <w:rPr>
                <w:rFonts w:ascii="Times New Roman" w:hAnsi="Times New Roman" w:cs="Times New Roman"/>
                <w:sz w:val="18"/>
                <w:szCs w:val="18"/>
              </w:rPr>
              <w:t>58,5</w:t>
            </w:r>
          </w:p>
        </w:tc>
        <w:tc>
          <w:tcPr>
            <w:tcW w:w="709" w:type="dxa"/>
          </w:tcPr>
          <w:p w:rsidR="0021491D" w:rsidRPr="001F1A3E" w:rsidRDefault="0021491D" w:rsidP="00B722DF">
            <w:pPr>
              <w:pStyle w:val="ConsPlusNormal"/>
              <w:jc w:val="center"/>
              <w:rPr>
                <w:rFonts w:ascii="Times New Roman" w:hAnsi="Times New Roman" w:cs="Times New Roman"/>
                <w:sz w:val="18"/>
                <w:szCs w:val="18"/>
              </w:rPr>
            </w:pPr>
            <w:r w:rsidRPr="001F1A3E">
              <w:rPr>
                <w:rFonts w:ascii="Times New Roman" w:hAnsi="Times New Roman" w:cs="Times New Roman"/>
                <w:sz w:val="18"/>
                <w:szCs w:val="18"/>
              </w:rPr>
              <w:t>58,6</w:t>
            </w:r>
          </w:p>
        </w:tc>
        <w:tc>
          <w:tcPr>
            <w:tcW w:w="709" w:type="dxa"/>
          </w:tcPr>
          <w:p w:rsidR="0021491D" w:rsidRPr="001F1A3E" w:rsidRDefault="0021491D" w:rsidP="00B722DF">
            <w:pPr>
              <w:pStyle w:val="ConsPlusNormal"/>
              <w:jc w:val="center"/>
              <w:rPr>
                <w:rFonts w:ascii="Times New Roman" w:hAnsi="Times New Roman" w:cs="Times New Roman"/>
                <w:sz w:val="18"/>
                <w:szCs w:val="18"/>
              </w:rPr>
            </w:pPr>
            <w:r w:rsidRPr="001F1A3E">
              <w:rPr>
                <w:rFonts w:ascii="Times New Roman" w:hAnsi="Times New Roman" w:cs="Times New Roman"/>
                <w:sz w:val="18"/>
                <w:szCs w:val="18"/>
              </w:rPr>
              <w:t>58,7</w:t>
            </w:r>
          </w:p>
        </w:tc>
        <w:tc>
          <w:tcPr>
            <w:tcW w:w="709" w:type="dxa"/>
          </w:tcPr>
          <w:p w:rsidR="0021491D" w:rsidRPr="001F1A3E" w:rsidRDefault="0021491D" w:rsidP="00B722DF">
            <w:pPr>
              <w:pStyle w:val="ConsPlusNormal"/>
              <w:jc w:val="center"/>
              <w:rPr>
                <w:rFonts w:ascii="Times New Roman" w:hAnsi="Times New Roman" w:cs="Times New Roman"/>
                <w:sz w:val="18"/>
                <w:szCs w:val="18"/>
              </w:rPr>
            </w:pPr>
            <w:r w:rsidRPr="001F1A3E">
              <w:rPr>
                <w:rFonts w:ascii="Times New Roman" w:hAnsi="Times New Roman" w:cs="Times New Roman"/>
                <w:sz w:val="18"/>
                <w:szCs w:val="18"/>
              </w:rPr>
              <w:t>58,8</w:t>
            </w:r>
          </w:p>
        </w:tc>
        <w:tc>
          <w:tcPr>
            <w:tcW w:w="708" w:type="dxa"/>
          </w:tcPr>
          <w:p w:rsidR="0021491D" w:rsidRPr="001F1A3E" w:rsidRDefault="0021491D" w:rsidP="00B722DF">
            <w:pPr>
              <w:pStyle w:val="ConsPlusNormal"/>
              <w:jc w:val="center"/>
              <w:rPr>
                <w:rFonts w:ascii="Times New Roman" w:hAnsi="Times New Roman" w:cs="Times New Roman"/>
                <w:sz w:val="18"/>
                <w:szCs w:val="18"/>
              </w:rPr>
            </w:pPr>
            <w:r w:rsidRPr="001F1A3E">
              <w:rPr>
                <w:rFonts w:ascii="Times New Roman" w:hAnsi="Times New Roman" w:cs="Times New Roman"/>
                <w:sz w:val="18"/>
                <w:szCs w:val="18"/>
              </w:rPr>
              <w:t>58,9</w:t>
            </w:r>
          </w:p>
        </w:tc>
        <w:tc>
          <w:tcPr>
            <w:tcW w:w="709" w:type="dxa"/>
          </w:tcPr>
          <w:p w:rsidR="0021491D" w:rsidRPr="001F1A3E" w:rsidRDefault="0021491D" w:rsidP="00B722DF">
            <w:pPr>
              <w:pStyle w:val="ConsPlusNormal"/>
              <w:jc w:val="center"/>
              <w:rPr>
                <w:rFonts w:ascii="Times New Roman" w:hAnsi="Times New Roman" w:cs="Times New Roman"/>
                <w:sz w:val="18"/>
                <w:szCs w:val="18"/>
              </w:rPr>
            </w:pPr>
            <w:r w:rsidRPr="001F1A3E">
              <w:rPr>
                <w:rFonts w:ascii="Times New Roman" w:hAnsi="Times New Roman" w:cs="Times New Roman"/>
                <w:sz w:val="18"/>
                <w:szCs w:val="18"/>
              </w:rPr>
              <w:t>59,0</w:t>
            </w:r>
          </w:p>
        </w:tc>
        <w:tc>
          <w:tcPr>
            <w:tcW w:w="709" w:type="dxa"/>
          </w:tcPr>
          <w:p w:rsidR="0021491D" w:rsidRPr="001F1A3E" w:rsidRDefault="0021491D" w:rsidP="00B722DF">
            <w:pPr>
              <w:pStyle w:val="ConsPlusNormal"/>
              <w:jc w:val="center"/>
              <w:rPr>
                <w:rFonts w:ascii="Times New Roman" w:hAnsi="Times New Roman" w:cs="Times New Roman"/>
                <w:sz w:val="18"/>
                <w:szCs w:val="18"/>
              </w:rPr>
            </w:pPr>
            <w:r w:rsidRPr="001F1A3E">
              <w:rPr>
                <w:rFonts w:ascii="Times New Roman" w:hAnsi="Times New Roman" w:cs="Times New Roman"/>
                <w:sz w:val="18"/>
                <w:szCs w:val="18"/>
              </w:rPr>
              <w:t>59,1</w:t>
            </w:r>
          </w:p>
        </w:tc>
        <w:tc>
          <w:tcPr>
            <w:tcW w:w="3402" w:type="dxa"/>
          </w:tcPr>
          <w:p w:rsidR="0021491D" w:rsidRPr="001F1A3E" w:rsidRDefault="0021491D" w:rsidP="00B722DF">
            <w:pPr>
              <w:pStyle w:val="ConsPlusNormal"/>
              <w:jc w:val="center"/>
              <w:rPr>
                <w:rFonts w:ascii="Times New Roman" w:hAnsi="Times New Roman" w:cs="Times New Roman"/>
                <w:sz w:val="18"/>
                <w:szCs w:val="18"/>
              </w:rPr>
            </w:pPr>
            <w:r w:rsidRPr="001F1A3E">
              <w:rPr>
                <w:rFonts w:ascii="Times New Roman" w:hAnsi="Times New Roman" w:cs="Times New Roman"/>
                <w:sz w:val="18"/>
                <w:szCs w:val="18"/>
              </w:rPr>
              <w:t>Расчетный показатель</w:t>
            </w:r>
          </w:p>
        </w:tc>
      </w:tr>
      <w:tr w:rsidR="0021491D" w:rsidRPr="009237B2" w:rsidTr="001F1A3E">
        <w:tc>
          <w:tcPr>
            <w:tcW w:w="15088" w:type="dxa"/>
            <w:gridSpan w:val="12"/>
          </w:tcPr>
          <w:p w:rsidR="0021491D" w:rsidRPr="001F1A3E" w:rsidRDefault="0021491D" w:rsidP="00B722DF">
            <w:pPr>
              <w:pStyle w:val="ConsPlusNormal"/>
              <w:jc w:val="center"/>
              <w:outlineLvl w:val="4"/>
              <w:rPr>
                <w:rFonts w:ascii="Times New Roman" w:hAnsi="Times New Roman" w:cs="Times New Roman"/>
                <w:sz w:val="18"/>
                <w:szCs w:val="18"/>
              </w:rPr>
            </w:pPr>
            <w:r w:rsidRPr="001F1A3E">
              <w:rPr>
                <w:rFonts w:ascii="Times New Roman" w:hAnsi="Times New Roman" w:cs="Times New Roman"/>
                <w:sz w:val="18"/>
                <w:szCs w:val="18"/>
              </w:rPr>
              <w:t xml:space="preserve">Подпрограмма </w:t>
            </w:r>
            <w:r w:rsidR="00B722DF" w:rsidRPr="001F1A3E">
              <w:rPr>
                <w:rFonts w:ascii="Times New Roman" w:hAnsi="Times New Roman" w:cs="Times New Roman"/>
                <w:sz w:val="18"/>
                <w:szCs w:val="18"/>
              </w:rPr>
              <w:t>«</w:t>
            </w:r>
            <w:r w:rsidRPr="001F1A3E">
              <w:rPr>
                <w:rFonts w:ascii="Times New Roman" w:hAnsi="Times New Roman" w:cs="Times New Roman"/>
                <w:sz w:val="18"/>
                <w:szCs w:val="18"/>
              </w:rPr>
              <w:t>Обеспечение деятельности министерства сельского хозяйства и рыбной промышленности Астраханской области</w:t>
            </w:r>
            <w:r w:rsidR="00B722DF" w:rsidRPr="001F1A3E">
              <w:rPr>
                <w:rFonts w:ascii="Times New Roman" w:hAnsi="Times New Roman" w:cs="Times New Roman"/>
                <w:sz w:val="18"/>
                <w:szCs w:val="18"/>
              </w:rPr>
              <w:t>»</w:t>
            </w:r>
          </w:p>
        </w:tc>
      </w:tr>
      <w:tr w:rsidR="001F1A3E" w:rsidRPr="009237B2" w:rsidTr="001F1A3E">
        <w:tc>
          <w:tcPr>
            <w:tcW w:w="2494" w:type="dxa"/>
          </w:tcPr>
          <w:p w:rsidR="0021491D" w:rsidRPr="001F1A3E" w:rsidRDefault="0021491D" w:rsidP="00B722DF">
            <w:pPr>
              <w:pStyle w:val="ConsPlusNormal"/>
              <w:rPr>
                <w:rFonts w:ascii="Times New Roman" w:hAnsi="Times New Roman" w:cs="Times New Roman"/>
                <w:sz w:val="18"/>
                <w:szCs w:val="18"/>
              </w:rPr>
            </w:pPr>
            <w:r w:rsidRPr="001F1A3E">
              <w:rPr>
                <w:rFonts w:ascii="Times New Roman" w:hAnsi="Times New Roman" w:cs="Times New Roman"/>
                <w:sz w:val="18"/>
                <w:szCs w:val="18"/>
              </w:rPr>
              <w:t>Цель подпрограммы. Повышение эффективности деятельности министерства сельского хозяйства и рыбной промышленности Астраханской области в развитии агропромышленного комплекса</w:t>
            </w:r>
          </w:p>
        </w:tc>
        <w:tc>
          <w:tcPr>
            <w:tcW w:w="2324" w:type="dxa"/>
          </w:tcPr>
          <w:p w:rsidR="0021491D" w:rsidRPr="001F1A3E" w:rsidRDefault="0021491D" w:rsidP="00B722DF">
            <w:pPr>
              <w:pStyle w:val="ConsPlusNormal"/>
              <w:jc w:val="center"/>
              <w:rPr>
                <w:rFonts w:ascii="Times New Roman" w:hAnsi="Times New Roman" w:cs="Times New Roman"/>
                <w:sz w:val="18"/>
                <w:szCs w:val="18"/>
              </w:rPr>
            </w:pPr>
            <w:r w:rsidRPr="001F1A3E">
              <w:rPr>
                <w:rFonts w:ascii="Times New Roman" w:hAnsi="Times New Roman" w:cs="Times New Roman"/>
                <w:sz w:val="18"/>
                <w:szCs w:val="18"/>
              </w:rPr>
              <w:t xml:space="preserve">Уровень участия Астраханской области в реализации государственных программ Российской Федерации, направленных на развитие агропромышленного и </w:t>
            </w:r>
            <w:proofErr w:type="spellStart"/>
            <w:r w:rsidRPr="001F1A3E">
              <w:rPr>
                <w:rFonts w:ascii="Times New Roman" w:hAnsi="Times New Roman" w:cs="Times New Roman"/>
                <w:sz w:val="18"/>
                <w:szCs w:val="18"/>
              </w:rPr>
              <w:t>рыбохозяйственного</w:t>
            </w:r>
            <w:proofErr w:type="spellEnd"/>
            <w:r w:rsidRPr="001F1A3E">
              <w:rPr>
                <w:rFonts w:ascii="Times New Roman" w:hAnsi="Times New Roman" w:cs="Times New Roman"/>
                <w:sz w:val="18"/>
                <w:szCs w:val="18"/>
              </w:rPr>
              <w:t xml:space="preserve"> комплексов, %</w:t>
            </w:r>
          </w:p>
        </w:tc>
        <w:tc>
          <w:tcPr>
            <w:tcW w:w="1198" w:type="dxa"/>
          </w:tcPr>
          <w:p w:rsidR="0021491D" w:rsidRPr="001F1A3E" w:rsidRDefault="0021491D" w:rsidP="00B722DF">
            <w:pPr>
              <w:pStyle w:val="ConsPlusNormal"/>
              <w:jc w:val="center"/>
              <w:rPr>
                <w:rFonts w:ascii="Times New Roman" w:hAnsi="Times New Roman" w:cs="Times New Roman"/>
                <w:sz w:val="18"/>
                <w:szCs w:val="18"/>
              </w:rPr>
            </w:pPr>
            <w:r w:rsidRPr="001F1A3E">
              <w:rPr>
                <w:rFonts w:ascii="Times New Roman" w:hAnsi="Times New Roman" w:cs="Times New Roman"/>
                <w:sz w:val="18"/>
                <w:szCs w:val="18"/>
              </w:rPr>
              <w:t>x</w:t>
            </w:r>
          </w:p>
        </w:tc>
        <w:tc>
          <w:tcPr>
            <w:tcW w:w="709" w:type="dxa"/>
          </w:tcPr>
          <w:p w:rsidR="0021491D" w:rsidRPr="001F1A3E" w:rsidRDefault="0021491D" w:rsidP="00B722DF">
            <w:pPr>
              <w:pStyle w:val="ConsPlusNormal"/>
              <w:jc w:val="center"/>
              <w:rPr>
                <w:rFonts w:ascii="Times New Roman" w:hAnsi="Times New Roman" w:cs="Times New Roman"/>
                <w:sz w:val="18"/>
                <w:szCs w:val="18"/>
              </w:rPr>
            </w:pPr>
            <w:r w:rsidRPr="001F1A3E">
              <w:rPr>
                <w:rFonts w:ascii="Times New Roman" w:hAnsi="Times New Roman" w:cs="Times New Roman"/>
                <w:sz w:val="18"/>
                <w:szCs w:val="18"/>
              </w:rPr>
              <w:t>100</w:t>
            </w:r>
          </w:p>
        </w:tc>
        <w:tc>
          <w:tcPr>
            <w:tcW w:w="708" w:type="dxa"/>
          </w:tcPr>
          <w:p w:rsidR="0021491D" w:rsidRPr="001F1A3E" w:rsidRDefault="0021491D" w:rsidP="00B722DF">
            <w:pPr>
              <w:pStyle w:val="ConsPlusNormal"/>
              <w:jc w:val="center"/>
              <w:rPr>
                <w:rFonts w:ascii="Times New Roman" w:hAnsi="Times New Roman" w:cs="Times New Roman"/>
                <w:sz w:val="18"/>
                <w:szCs w:val="18"/>
              </w:rPr>
            </w:pPr>
            <w:r w:rsidRPr="001F1A3E">
              <w:rPr>
                <w:rFonts w:ascii="Times New Roman" w:hAnsi="Times New Roman" w:cs="Times New Roman"/>
                <w:sz w:val="18"/>
                <w:szCs w:val="18"/>
              </w:rPr>
              <w:t>100</w:t>
            </w:r>
          </w:p>
        </w:tc>
        <w:tc>
          <w:tcPr>
            <w:tcW w:w="709" w:type="dxa"/>
          </w:tcPr>
          <w:p w:rsidR="0021491D" w:rsidRPr="001F1A3E" w:rsidRDefault="0021491D" w:rsidP="00B722DF">
            <w:pPr>
              <w:pStyle w:val="ConsPlusNormal"/>
              <w:jc w:val="center"/>
              <w:rPr>
                <w:rFonts w:ascii="Times New Roman" w:hAnsi="Times New Roman" w:cs="Times New Roman"/>
                <w:sz w:val="18"/>
                <w:szCs w:val="18"/>
              </w:rPr>
            </w:pPr>
            <w:r w:rsidRPr="001F1A3E">
              <w:rPr>
                <w:rFonts w:ascii="Times New Roman" w:hAnsi="Times New Roman" w:cs="Times New Roman"/>
                <w:sz w:val="18"/>
                <w:szCs w:val="18"/>
              </w:rPr>
              <w:t>100</w:t>
            </w:r>
          </w:p>
        </w:tc>
        <w:tc>
          <w:tcPr>
            <w:tcW w:w="709" w:type="dxa"/>
          </w:tcPr>
          <w:p w:rsidR="0021491D" w:rsidRPr="001F1A3E" w:rsidRDefault="0021491D" w:rsidP="00B722DF">
            <w:pPr>
              <w:pStyle w:val="ConsPlusNormal"/>
              <w:jc w:val="center"/>
              <w:rPr>
                <w:rFonts w:ascii="Times New Roman" w:hAnsi="Times New Roman" w:cs="Times New Roman"/>
                <w:sz w:val="18"/>
                <w:szCs w:val="18"/>
              </w:rPr>
            </w:pPr>
            <w:r w:rsidRPr="001F1A3E">
              <w:rPr>
                <w:rFonts w:ascii="Times New Roman" w:hAnsi="Times New Roman" w:cs="Times New Roman"/>
                <w:sz w:val="18"/>
                <w:szCs w:val="18"/>
              </w:rPr>
              <w:t>100</w:t>
            </w:r>
          </w:p>
        </w:tc>
        <w:tc>
          <w:tcPr>
            <w:tcW w:w="709" w:type="dxa"/>
          </w:tcPr>
          <w:p w:rsidR="0021491D" w:rsidRPr="001F1A3E" w:rsidRDefault="0021491D" w:rsidP="00B722DF">
            <w:pPr>
              <w:pStyle w:val="ConsPlusNormal"/>
              <w:jc w:val="center"/>
              <w:rPr>
                <w:rFonts w:ascii="Times New Roman" w:hAnsi="Times New Roman" w:cs="Times New Roman"/>
                <w:sz w:val="18"/>
                <w:szCs w:val="18"/>
              </w:rPr>
            </w:pPr>
            <w:r w:rsidRPr="001F1A3E">
              <w:rPr>
                <w:rFonts w:ascii="Times New Roman" w:hAnsi="Times New Roman" w:cs="Times New Roman"/>
                <w:sz w:val="18"/>
                <w:szCs w:val="18"/>
              </w:rPr>
              <w:t>100</w:t>
            </w:r>
          </w:p>
        </w:tc>
        <w:tc>
          <w:tcPr>
            <w:tcW w:w="708" w:type="dxa"/>
          </w:tcPr>
          <w:p w:rsidR="0021491D" w:rsidRPr="001F1A3E" w:rsidRDefault="0021491D" w:rsidP="00B722DF">
            <w:pPr>
              <w:pStyle w:val="ConsPlusNormal"/>
              <w:jc w:val="center"/>
              <w:rPr>
                <w:rFonts w:ascii="Times New Roman" w:hAnsi="Times New Roman" w:cs="Times New Roman"/>
                <w:sz w:val="18"/>
                <w:szCs w:val="18"/>
              </w:rPr>
            </w:pPr>
            <w:r w:rsidRPr="001F1A3E">
              <w:rPr>
                <w:rFonts w:ascii="Times New Roman" w:hAnsi="Times New Roman" w:cs="Times New Roman"/>
                <w:sz w:val="18"/>
                <w:szCs w:val="18"/>
              </w:rPr>
              <w:t>100</w:t>
            </w:r>
          </w:p>
        </w:tc>
        <w:tc>
          <w:tcPr>
            <w:tcW w:w="709" w:type="dxa"/>
          </w:tcPr>
          <w:p w:rsidR="0021491D" w:rsidRPr="001F1A3E" w:rsidRDefault="0021491D" w:rsidP="00B722DF">
            <w:pPr>
              <w:pStyle w:val="ConsPlusNormal"/>
              <w:jc w:val="center"/>
              <w:rPr>
                <w:rFonts w:ascii="Times New Roman" w:hAnsi="Times New Roman" w:cs="Times New Roman"/>
                <w:sz w:val="18"/>
                <w:szCs w:val="18"/>
              </w:rPr>
            </w:pPr>
            <w:r w:rsidRPr="001F1A3E">
              <w:rPr>
                <w:rFonts w:ascii="Times New Roman" w:hAnsi="Times New Roman" w:cs="Times New Roman"/>
                <w:sz w:val="18"/>
                <w:szCs w:val="18"/>
              </w:rPr>
              <w:t>100</w:t>
            </w:r>
          </w:p>
        </w:tc>
        <w:tc>
          <w:tcPr>
            <w:tcW w:w="709" w:type="dxa"/>
          </w:tcPr>
          <w:p w:rsidR="0021491D" w:rsidRPr="001F1A3E" w:rsidRDefault="0021491D" w:rsidP="00B722DF">
            <w:pPr>
              <w:pStyle w:val="ConsPlusNormal"/>
              <w:jc w:val="center"/>
              <w:rPr>
                <w:rFonts w:ascii="Times New Roman" w:hAnsi="Times New Roman" w:cs="Times New Roman"/>
                <w:sz w:val="18"/>
                <w:szCs w:val="18"/>
              </w:rPr>
            </w:pPr>
            <w:r w:rsidRPr="001F1A3E">
              <w:rPr>
                <w:rFonts w:ascii="Times New Roman" w:hAnsi="Times New Roman" w:cs="Times New Roman"/>
                <w:sz w:val="18"/>
                <w:szCs w:val="18"/>
              </w:rPr>
              <w:t>100</w:t>
            </w:r>
          </w:p>
        </w:tc>
        <w:tc>
          <w:tcPr>
            <w:tcW w:w="3402" w:type="dxa"/>
          </w:tcPr>
          <w:p w:rsidR="0021491D" w:rsidRPr="001F1A3E" w:rsidRDefault="0021491D" w:rsidP="00B722DF">
            <w:pPr>
              <w:pStyle w:val="ConsPlusNormal"/>
              <w:jc w:val="center"/>
              <w:rPr>
                <w:rFonts w:ascii="Times New Roman" w:hAnsi="Times New Roman" w:cs="Times New Roman"/>
                <w:sz w:val="18"/>
                <w:szCs w:val="18"/>
              </w:rPr>
            </w:pPr>
            <w:r w:rsidRPr="001F1A3E">
              <w:rPr>
                <w:rFonts w:ascii="Times New Roman" w:hAnsi="Times New Roman" w:cs="Times New Roman"/>
                <w:sz w:val="18"/>
                <w:szCs w:val="18"/>
              </w:rPr>
              <w:t>Расчетный показатель</w:t>
            </w:r>
          </w:p>
        </w:tc>
      </w:tr>
      <w:tr w:rsidR="001F1A3E" w:rsidRPr="009237B2" w:rsidTr="001F1A3E">
        <w:tc>
          <w:tcPr>
            <w:tcW w:w="2494" w:type="dxa"/>
          </w:tcPr>
          <w:p w:rsidR="0021491D" w:rsidRPr="001F1A3E" w:rsidRDefault="0021491D" w:rsidP="00B722DF">
            <w:pPr>
              <w:pStyle w:val="ConsPlusNormal"/>
              <w:rPr>
                <w:rFonts w:ascii="Times New Roman" w:hAnsi="Times New Roman" w:cs="Times New Roman"/>
                <w:sz w:val="18"/>
                <w:szCs w:val="18"/>
              </w:rPr>
            </w:pPr>
            <w:r w:rsidRPr="001F1A3E">
              <w:rPr>
                <w:rFonts w:ascii="Times New Roman" w:hAnsi="Times New Roman" w:cs="Times New Roman"/>
                <w:sz w:val="18"/>
                <w:szCs w:val="18"/>
              </w:rPr>
              <w:t xml:space="preserve">Задача подпрограммы. </w:t>
            </w:r>
            <w:r w:rsidRPr="001F1A3E">
              <w:rPr>
                <w:rFonts w:ascii="Times New Roman" w:hAnsi="Times New Roman" w:cs="Times New Roman"/>
                <w:sz w:val="18"/>
                <w:szCs w:val="18"/>
              </w:rPr>
              <w:lastRenderedPageBreak/>
              <w:t>Создание условий для эффективной реализации государственной аграрной политики в Астраханской области</w:t>
            </w:r>
          </w:p>
        </w:tc>
        <w:tc>
          <w:tcPr>
            <w:tcW w:w="2324" w:type="dxa"/>
          </w:tcPr>
          <w:p w:rsidR="0021491D" w:rsidRPr="001F1A3E" w:rsidRDefault="0021491D" w:rsidP="00B722DF">
            <w:pPr>
              <w:pStyle w:val="ConsPlusNormal"/>
              <w:jc w:val="center"/>
              <w:rPr>
                <w:rFonts w:ascii="Times New Roman" w:hAnsi="Times New Roman" w:cs="Times New Roman"/>
                <w:sz w:val="18"/>
                <w:szCs w:val="18"/>
              </w:rPr>
            </w:pPr>
            <w:r w:rsidRPr="001F1A3E">
              <w:rPr>
                <w:rFonts w:ascii="Times New Roman" w:hAnsi="Times New Roman" w:cs="Times New Roman"/>
                <w:sz w:val="18"/>
                <w:szCs w:val="18"/>
              </w:rPr>
              <w:lastRenderedPageBreak/>
              <w:t xml:space="preserve">Уровень эффективности </w:t>
            </w:r>
            <w:r w:rsidRPr="001F1A3E">
              <w:rPr>
                <w:rFonts w:ascii="Times New Roman" w:hAnsi="Times New Roman" w:cs="Times New Roman"/>
                <w:sz w:val="18"/>
                <w:szCs w:val="18"/>
              </w:rPr>
              <w:lastRenderedPageBreak/>
              <w:t>реализации государственной программы, %</w:t>
            </w:r>
          </w:p>
        </w:tc>
        <w:tc>
          <w:tcPr>
            <w:tcW w:w="1198" w:type="dxa"/>
          </w:tcPr>
          <w:p w:rsidR="0021491D" w:rsidRPr="001F1A3E" w:rsidRDefault="0021491D" w:rsidP="00B722DF">
            <w:pPr>
              <w:pStyle w:val="ConsPlusNormal"/>
              <w:jc w:val="center"/>
              <w:rPr>
                <w:rFonts w:ascii="Times New Roman" w:hAnsi="Times New Roman" w:cs="Times New Roman"/>
                <w:sz w:val="18"/>
                <w:szCs w:val="18"/>
              </w:rPr>
            </w:pPr>
            <w:r w:rsidRPr="001F1A3E">
              <w:rPr>
                <w:rFonts w:ascii="Times New Roman" w:hAnsi="Times New Roman" w:cs="Times New Roman"/>
                <w:sz w:val="18"/>
                <w:szCs w:val="18"/>
              </w:rPr>
              <w:lastRenderedPageBreak/>
              <w:t>x</w:t>
            </w:r>
          </w:p>
        </w:tc>
        <w:tc>
          <w:tcPr>
            <w:tcW w:w="709" w:type="dxa"/>
          </w:tcPr>
          <w:p w:rsidR="0021491D" w:rsidRPr="001F1A3E" w:rsidRDefault="0021491D" w:rsidP="00B722DF">
            <w:pPr>
              <w:pStyle w:val="ConsPlusNormal"/>
              <w:jc w:val="center"/>
              <w:rPr>
                <w:rFonts w:ascii="Times New Roman" w:hAnsi="Times New Roman" w:cs="Times New Roman"/>
                <w:sz w:val="18"/>
                <w:szCs w:val="18"/>
              </w:rPr>
            </w:pPr>
            <w:r w:rsidRPr="001F1A3E">
              <w:rPr>
                <w:rFonts w:ascii="Times New Roman" w:hAnsi="Times New Roman" w:cs="Times New Roman"/>
                <w:sz w:val="18"/>
                <w:szCs w:val="18"/>
              </w:rPr>
              <w:t>100</w:t>
            </w:r>
          </w:p>
        </w:tc>
        <w:tc>
          <w:tcPr>
            <w:tcW w:w="708" w:type="dxa"/>
          </w:tcPr>
          <w:p w:rsidR="0021491D" w:rsidRPr="001F1A3E" w:rsidRDefault="0021491D" w:rsidP="00B722DF">
            <w:pPr>
              <w:pStyle w:val="ConsPlusNormal"/>
              <w:jc w:val="center"/>
              <w:rPr>
                <w:rFonts w:ascii="Times New Roman" w:hAnsi="Times New Roman" w:cs="Times New Roman"/>
                <w:sz w:val="18"/>
                <w:szCs w:val="18"/>
              </w:rPr>
            </w:pPr>
            <w:r w:rsidRPr="001F1A3E">
              <w:rPr>
                <w:rFonts w:ascii="Times New Roman" w:hAnsi="Times New Roman" w:cs="Times New Roman"/>
                <w:sz w:val="18"/>
                <w:szCs w:val="18"/>
              </w:rPr>
              <w:t>100</w:t>
            </w:r>
          </w:p>
        </w:tc>
        <w:tc>
          <w:tcPr>
            <w:tcW w:w="709" w:type="dxa"/>
          </w:tcPr>
          <w:p w:rsidR="0021491D" w:rsidRPr="001F1A3E" w:rsidRDefault="0021491D" w:rsidP="00B722DF">
            <w:pPr>
              <w:pStyle w:val="ConsPlusNormal"/>
              <w:jc w:val="center"/>
              <w:rPr>
                <w:rFonts w:ascii="Times New Roman" w:hAnsi="Times New Roman" w:cs="Times New Roman"/>
                <w:sz w:val="18"/>
                <w:szCs w:val="18"/>
              </w:rPr>
            </w:pPr>
            <w:r w:rsidRPr="001F1A3E">
              <w:rPr>
                <w:rFonts w:ascii="Times New Roman" w:hAnsi="Times New Roman" w:cs="Times New Roman"/>
                <w:sz w:val="18"/>
                <w:szCs w:val="18"/>
              </w:rPr>
              <w:t>100</w:t>
            </w:r>
          </w:p>
        </w:tc>
        <w:tc>
          <w:tcPr>
            <w:tcW w:w="709" w:type="dxa"/>
          </w:tcPr>
          <w:p w:rsidR="0021491D" w:rsidRPr="001F1A3E" w:rsidRDefault="0021491D" w:rsidP="00B722DF">
            <w:pPr>
              <w:pStyle w:val="ConsPlusNormal"/>
              <w:jc w:val="center"/>
              <w:rPr>
                <w:rFonts w:ascii="Times New Roman" w:hAnsi="Times New Roman" w:cs="Times New Roman"/>
                <w:sz w:val="18"/>
                <w:szCs w:val="18"/>
              </w:rPr>
            </w:pPr>
            <w:r w:rsidRPr="001F1A3E">
              <w:rPr>
                <w:rFonts w:ascii="Times New Roman" w:hAnsi="Times New Roman" w:cs="Times New Roman"/>
                <w:sz w:val="18"/>
                <w:szCs w:val="18"/>
              </w:rPr>
              <w:t>100</w:t>
            </w:r>
          </w:p>
        </w:tc>
        <w:tc>
          <w:tcPr>
            <w:tcW w:w="709" w:type="dxa"/>
          </w:tcPr>
          <w:p w:rsidR="0021491D" w:rsidRPr="001F1A3E" w:rsidRDefault="0021491D" w:rsidP="00B722DF">
            <w:pPr>
              <w:pStyle w:val="ConsPlusNormal"/>
              <w:jc w:val="center"/>
              <w:rPr>
                <w:rFonts w:ascii="Times New Roman" w:hAnsi="Times New Roman" w:cs="Times New Roman"/>
                <w:sz w:val="18"/>
                <w:szCs w:val="18"/>
              </w:rPr>
            </w:pPr>
            <w:r w:rsidRPr="001F1A3E">
              <w:rPr>
                <w:rFonts w:ascii="Times New Roman" w:hAnsi="Times New Roman" w:cs="Times New Roman"/>
                <w:sz w:val="18"/>
                <w:szCs w:val="18"/>
              </w:rPr>
              <w:t>100</w:t>
            </w:r>
          </w:p>
        </w:tc>
        <w:tc>
          <w:tcPr>
            <w:tcW w:w="708" w:type="dxa"/>
          </w:tcPr>
          <w:p w:rsidR="0021491D" w:rsidRPr="001F1A3E" w:rsidRDefault="0021491D" w:rsidP="00B722DF">
            <w:pPr>
              <w:pStyle w:val="ConsPlusNormal"/>
              <w:jc w:val="center"/>
              <w:rPr>
                <w:rFonts w:ascii="Times New Roman" w:hAnsi="Times New Roman" w:cs="Times New Roman"/>
                <w:sz w:val="18"/>
                <w:szCs w:val="18"/>
              </w:rPr>
            </w:pPr>
            <w:r w:rsidRPr="001F1A3E">
              <w:rPr>
                <w:rFonts w:ascii="Times New Roman" w:hAnsi="Times New Roman" w:cs="Times New Roman"/>
                <w:sz w:val="18"/>
                <w:szCs w:val="18"/>
              </w:rPr>
              <w:t>100</w:t>
            </w:r>
          </w:p>
        </w:tc>
        <w:tc>
          <w:tcPr>
            <w:tcW w:w="709" w:type="dxa"/>
          </w:tcPr>
          <w:p w:rsidR="0021491D" w:rsidRPr="001F1A3E" w:rsidRDefault="0021491D" w:rsidP="00B722DF">
            <w:pPr>
              <w:pStyle w:val="ConsPlusNormal"/>
              <w:jc w:val="center"/>
              <w:rPr>
                <w:rFonts w:ascii="Times New Roman" w:hAnsi="Times New Roman" w:cs="Times New Roman"/>
                <w:sz w:val="18"/>
                <w:szCs w:val="18"/>
              </w:rPr>
            </w:pPr>
            <w:r w:rsidRPr="001F1A3E">
              <w:rPr>
                <w:rFonts w:ascii="Times New Roman" w:hAnsi="Times New Roman" w:cs="Times New Roman"/>
                <w:sz w:val="18"/>
                <w:szCs w:val="18"/>
              </w:rPr>
              <w:t>100</w:t>
            </w:r>
          </w:p>
        </w:tc>
        <w:tc>
          <w:tcPr>
            <w:tcW w:w="709" w:type="dxa"/>
          </w:tcPr>
          <w:p w:rsidR="0021491D" w:rsidRPr="001F1A3E" w:rsidRDefault="0021491D" w:rsidP="00B722DF">
            <w:pPr>
              <w:pStyle w:val="ConsPlusNormal"/>
              <w:jc w:val="center"/>
              <w:rPr>
                <w:rFonts w:ascii="Times New Roman" w:hAnsi="Times New Roman" w:cs="Times New Roman"/>
                <w:sz w:val="18"/>
                <w:szCs w:val="18"/>
              </w:rPr>
            </w:pPr>
            <w:r w:rsidRPr="001F1A3E">
              <w:rPr>
                <w:rFonts w:ascii="Times New Roman" w:hAnsi="Times New Roman" w:cs="Times New Roman"/>
                <w:sz w:val="18"/>
                <w:szCs w:val="18"/>
              </w:rPr>
              <w:t>100</w:t>
            </w:r>
          </w:p>
        </w:tc>
        <w:tc>
          <w:tcPr>
            <w:tcW w:w="3402" w:type="dxa"/>
          </w:tcPr>
          <w:p w:rsidR="0021491D" w:rsidRPr="001F1A3E" w:rsidRDefault="0021491D" w:rsidP="00B722DF">
            <w:pPr>
              <w:pStyle w:val="ConsPlusNormal"/>
              <w:jc w:val="center"/>
              <w:rPr>
                <w:rFonts w:ascii="Times New Roman" w:hAnsi="Times New Roman" w:cs="Times New Roman"/>
                <w:sz w:val="18"/>
                <w:szCs w:val="18"/>
              </w:rPr>
            </w:pPr>
            <w:r w:rsidRPr="001F1A3E">
              <w:rPr>
                <w:rFonts w:ascii="Times New Roman" w:hAnsi="Times New Roman" w:cs="Times New Roman"/>
                <w:sz w:val="18"/>
                <w:szCs w:val="18"/>
              </w:rPr>
              <w:t>Расчетный показатель</w:t>
            </w:r>
          </w:p>
        </w:tc>
      </w:tr>
      <w:tr w:rsidR="0021491D" w:rsidRPr="009237B2" w:rsidTr="001F1A3E">
        <w:tc>
          <w:tcPr>
            <w:tcW w:w="15088" w:type="dxa"/>
            <w:gridSpan w:val="12"/>
          </w:tcPr>
          <w:p w:rsidR="0021491D" w:rsidRPr="001F1A3E" w:rsidRDefault="0021491D" w:rsidP="00B722DF">
            <w:pPr>
              <w:pStyle w:val="ConsPlusNormal"/>
              <w:jc w:val="center"/>
              <w:outlineLvl w:val="4"/>
              <w:rPr>
                <w:rFonts w:ascii="Times New Roman" w:hAnsi="Times New Roman" w:cs="Times New Roman"/>
                <w:sz w:val="18"/>
                <w:szCs w:val="18"/>
              </w:rPr>
            </w:pPr>
            <w:r w:rsidRPr="001F1A3E">
              <w:rPr>
                <w:rFonts w:ascii="Times New Roman" w:hAnsi="Times New Roman" w:cs="Times New Roman"/>
                <w:sz w:val="18"/>
                <w:szCs w:val="18"/>
              </w:rPr>
              <w:lastRenderedPageBreak/>
              <w:t xml:space="preserve">Подпрограмма </w:t>
            </w:r>
            <w:r w:rsidR="00B722DF" w:rsidRPr="001F1A3E">
              <w:rPr>
                <w:rFonts w:ascii="Times New Roman" w:hAnsi="Times New Roman" w:cs="Times New Roman"/>
                <w:sz w:val="18"/>
                <w:szCs w:val="18"/>
              </w:rPr>
              <w:t>«</w:t>
            </w:r>
            <w:r w:rsidRPr="001F1A3E">
              <w:rPr>
                <w:rFonts w:ascii="Times New Roman" w:hAnsi="Times New Roman" w:cs="Times New Roman"/>
                <w:sz w:val="18"/>
                <w:szCs w:val="18"/>
              </w:rPr>
              <w:t>Обеспечение деятельности службы государственного технического надзора Астраханской области</w:t>
            </w:r>
            <w:r w:rsidR="00B722DF" w:rsidRPr="001F1A3E">
              <w:rPr>
                <w:rFonts w:ascii="Times New Roman" w:hAnsi="Times New Roman" w:cs="Times New Roman"/>
                <w:sz w:val="18"/>
                <w:szCs w:val="18"/>
              </w:rPr>
              <w:t>»</w:t>
            </w:r>
          </w:p>
        </w:tc>
      </w:tr>
      <w:tr w:rsidR="001F1A3E" w:rsidRPr="009237B2" w:rsidTr="001F1A3E">
        <w:tc>
          <w:tcPr>
            <w:tcW w:w="2494" w:type="dxa"/>
          </w:tcPr>
          <w:p w:rsidR="0021491D" w:rsidRPr="001F1A3E" w:rsidRDefault="0021491D" w:rsidP="00B722DF">
            <w:pPr>
              <w:pStyle w:val="ConsPlusNormal"/>
              <w:rPr>
                <w:rFonts w:ascii="Times New Roman" w:hAnsi="Times New Roman" w:cs="Times New Roman"/>
                <w:sz w:val="18"/>
                <w:szCs w:val="18"/>
              </w:rPr>
            </w:pPr>
            <w:r w:rsidRPr="001F1A3E">
              <w:rPr>
                <w:rFonts w:ascii="Times New Roman" w:hAnsi="Times New Roman" w:cs="Times New Roman"/>
                <w:sz w:val="18"/>
                <w:szCs w:val="18"/>
              </w:rPr>
              <w:t>Цель подпрограммы. Создание условий для эксплуатации поднадзорной техники, аттракционов, обеспечивающих безопасность жизни, здоровья людей, сохранность имущества, охрану окружающей среды</w:t>
            </w:r>
          </w:p>
        </w:tc>
        <w:tc>
          <w:tcPr>
            <w:tcW w:w="2324" w:type="dxa"/>
          </w:tcPr>
          <w:p w:rsidR="0021491D" w:rsidRPr="001F1A3E" w:rsidRDefault="0021491D" w:rsidP="00B722DF">
            <w:pPr>
              <w:pStyle w:val="ConsPlusNormal"/>
              <w:jc w:val="center"/>
              <w:rPr>
                <w:rFonts w:ascii="Times New Roman" w:hAnsi="Times New Roman" w:cs="Times New Roman"/>
                <w:sz w:val="18"/>
                <w:szCs w:val="18"/>
              </w:rPr>
            </w:pPr>
            <w:r w:rsidRPr="001F1A3E">
              <w:rPr>
                <w:rFonts w:ascii="Times New Roman" w:hAnsi="Times New Roman" w:cs="Times New Roman"/>
                <w:sz w:val="18"/>
                <w:szCs w:val="18"/>
              </w:rPr>
              <w:t>Доля поднадзорной техники, аттракционов, допущенных к эксплуатации, в общем объеме зарегистрированной техники, аттракционов, %</w:t>
            </w:r>
          </w:p>
        </w:tc>
        <w:tc>
          <w:tcPr>
            <w:tcW w:w="1198" w:type="dxa"/>
          </w:tcPr>
          <w:p w:rsidR="0021491D" w:rsidRPr="001F1A3E" w:rsidRDefault="0021491D" w:rsidP="00B722DF">
            <w:pPr>
              <w:pStyle w:val="ConsPlusNormal"/>
              <w:jc w:val="center"/>
              <w:rPr>
                <w:rFonts w:ascii="Times New Roman" w:hAnsi="Times New Roman" w:cs="Times New Roman"/>
                <w:sz w:val="18"/>
                <w:szCs w:val="18"/>
              </w:rPr>
            </w:pPr>
            <w:r w:rsidRPr="001F1A3E">
              <w:rPr>
                <w:rFonts w:ascii="Times New Roman" w:hAnsi="Times New Roman" w:cs="Times New Roman"/>
                <w:sz w:val="18"/>
                <w:szCs w:val="18"/>
              </w:rPr>
              <w:t>43</w:t>
            </w:r>
          </w:p>
        </w:tc>
        <w:tc>
          <w:tcPr>
            <w:tcW w:w="709" w:type="dxa"/>
          </w:tcPr>
          <w:p w:rsidR="0021491D" w:rsidRPr="001F1A3E" w:rsidRDefault="0021491D" w:rsidP="00B722DF">
            <w:pPr>
              <w:pStyle w:val="ConsPlusNormal"/>
              <w:jc w:val="center"/>
              <w:rPr>
                <w:rFonts w:ascii="Times New Roman" w:hAnsi="Times New Roman" w:cs="Times New Roman"/>
                <w:sz w:val="18"/>
                <w:szCs w:val="18"/>
              </w:rPr>
            </w:pPr>
            <w:r w:rsidRPr="001F1A3E">
              <w:rPr>
                <w:rFonts w:ascii="Times New Roman" w:hAnsi="Times New Roman" w:cs="Times New Roman"/>
                <w:sz w:val="18"/>
                <w:szCs w:val="18"/>
              </w:rPr>
              <w:t>43</w:t>
            </w:r>
          </w:p>
        </w:tc>
        <w:tc>
          <w:tcPr>
            <w:tcW w:w="708" w:type="dxa"/>
          </w:tcPr>
          <w:p w:rsidR="0021491D" w:rsidRPr="001F1A3E" w:rsidRDefault="0021491D" w:rsidP="00B722DF">
            <w:pPr>
              <w:pStyle w:val="ConsPlusNormal"/>
              <w:jc w:val="center"/>
              <w:rPr>
                <w:rFonts w:ascii="Times New Roman" w:hAnsi="Times New Roman" w:cs="Times New Roman"/>
                <w:sz w:val="18"/>
                <w:szCs w:val="18"/>
              </w:rPr>
            </w:pPr>
            <w:r w:rsidRPr="001F1A3E">
              <w:rPr>
                <w:rFonts w:ascii="Times New Roman" w:hAnsi="Times New Roman" w:cs="Times New Roman"/>
                <w:sz w:val="18"/>
                <w:szCs w:val="18"/>
              </w:rPr>
              <w:t>43</w:t>
            </w:r>
          </w:p>
        </w:tc>
        <w:tc>
          <w:tcPr>
            <w:tcW w:w="709" w:type="dxa"/>
          </w:tcPr>
          <w:p w:rsidR="0021491D" w:rsidRPr="001F1A3E" w:rsidRDefault="0021491D" w:rsidP="00B722DF">
            <w:pPr>
              <w:pStyle w:val="ConsPlusNormal"/>
              <w:jc w:val="center"/>
              <w:rPr>
                <w:rFonts w:ascii="Times New Roman" w:hAnsi="Times New Roman" w:cs="Times New Roman"/>
                <w:sz w:val="18"/>
                <w:szCs w:val="18"/>
              </w:rPr>
            </w:pPr>
            <w:r w:rsidRPr="001F1A3E">
              <w:rPr>
                <w:rFonts w:ascii="Times New Roman" w:hAnsi="Times New Roman" w:cs="Times New Roman"/>
                <w:sz w:val="18"/>
                <w:szCs w:val="18"/>
              </w:rPr>
              <w:t>43</w:t>
            </w:r>
          </w:p>
        </w:tc>
        <w:tc>
          <w:tcPr>
            <w:tcW w:w="709" w:type="dxa"/>
          </w:tcPr>
          <w:p w:rsidR="0021491D" w:rsidRPr="001F1A3E" w:rsidRDefault="0021491D" w:rsidP="00B722DF">
            <w:pPr>
              <w:pStyle w:val="ConsPlusNormal"/>
              <w:jc w:val="center"/>
              <w:rPr>
                <w:rFonts w:ascii="Times New Roman" w:hAnsi="Times New Roman" w:cs="Times New Roman"/>
                <w:sz w:val="18"/>
                <w:szCs w:val="18"/>
              </w:rPr>
            </w:pPr>
            <w:r w:rsidRPr="001F1A3E">
              <w:rPr>
                <w:rFonts w:ascii="Times New Roman" w:hAnsi="Times New Roman" w:cs="Times New Roman"/>
                <w:sz w:val="18"/>
                <w:szCs w:val="18"/>
              </w:rPr>
              <w:t>45</w:t>
            </w:r>
          </w:p>
        </w:tc>
        <w:tc>
          <w:tcPr>
            <w:tcW w:w="709" w:type="dxa"/>
          </w:tcPr>
          <w:p w:rsidR="0021491D" w:rsidRPr="001F1A3E" w:rsidRDefault="0021491D" w:rsidP="00B722DF">
            <w:pPr>
              <w:pStyle w:val="ConsPlusNormal"/>
              <w:jc w:val="center"/>
              <w:rPr>
                <w:rFonts w:ascii="Times New Roman" w:hAnsi="Times New Roman" w:cs="Times New Roman"/>
                <w:sz w:val="18"/>
                <w:szCs w:val="18"/>
              </w:rPr>
            </w:pPr>
            <w:r w:rsidRPr="001F1A3E">
              <w:rPr>
                <w:rFonts w:ascii="Times New Roman" w:hAnsi="Times New Roman" w:cs="Times New Roman"/>
                <w:sz w:val="18"/>
                <w:szCs w:val="18"/>
              </w:rPr>
              <w:t>47</w:t>
            </w:r>
          </w:p>
        </w:tc>
        <w:tc>
          <w:tcPr>
            <w:tcW w:w="708" w:type="dxa"/>
          </w:tcPr>
          <w:p w:rsidR="0021491D" w:rsidRPr="001F1A3E" w:rsidRDefault="0021491D" w:rsidP="00B722DF">
            <w:pPr>
              <w:pStyle w:val="ConsPlusNormal"/>
              <w:jc w:val="center"/>
              <w:rPr>
                <w:rFonts w:ascii="Times New Roman" w:hAnsi="Times New Roman" w:cs="Times New Roman"/>
                <w:sz w:val="18"/>
                <w:szCs w:val="18"/>
              </w:rPr>
            </w:pPr>
            <w:r w:rsidRPr="001F1A3E">
              <w:rPr>
                <w:rFonts w:ascii="Times New Roman" w:hAnsi="Times New Roman" w:cs="Times New Roman"/>
                <w:sz w:val="18"/>
                <w:szCs w:val="18"/>
              </w:rPr>
              <w:t>50</w:t>
            </w:r>
          </w:p>
        </w:tc>
        <w:tc>
          <w:tcPr>
            <w:tcW w:w="709" w:type="dxa"/>
          </w:tcPr>
          <w:p w:rsidR="0021491D" w:rsidRPr="001F1A3E" w:rsidRDefault="0021491D" w:rsidP="00B722DF">
            <w:pPr>
              <w:pStyle w:val="ConsPlusNormal"/>
              <w:jc w:val="center"/>
              <w:rPr>
                <w:rFonts w:ascii="Times New Roman" w:hAnsi="Times New Roman" w:cs="Times New Roman"/>
                <w:sz w:val="18"/>
                <w:szCs w:val="18"/>
              </w:rPr>
            </w:pPr>
            <w:r w:rsidRPr="001F1A3E">
              <w:rPr>
                <w:rFonts w:ascii="Times New Roman" w:hAnsi="Times New Roman" w:cs="Times New Roman"/>
                <w:sz w:val="18"/>
                <w:szCs w:val="18"/>
              </w:rPr>
              <w:t>55</w:t>
            </w:r>
          </w:p>
        </w:tc>
        <w:tc>
          <w:tcPr>
            <w:tcW w:w="709" w:type="dxa"/>
          </w:tcPr>
          <w:p w:rsidR="0021491D" w:rsidRPr="001F1A3E" w:rsidRDefault="0021491D" w:rsidP="00B722DF">
            <w:pPr>
              <w:pStyle w:val="ConsPlusNormal"/>
              <w:jc w:val="center"/>
              <w:rPr>
                <w:rFonts w:ascii="Times New Roman" w:hAnsi="Times New Roman" w:cs="Times New Roman"/>
                <w:sz w:val="18"/>
                <w:szCs w:val="18"/>
              </w:rPr>
            </w:pPr>
            <w:r w:rsidRPr="001F1A3E">
              <w:rPr>
                <w:rFonts w:ascii="Times New Roman" w:hAnsi="Times New Roman" w:cs="Times New Roman"/>
                <w:sz w:val="18"/>
                <w:szCs w:val="18"/>
              </w:rPr>
              <w:t>60</w:t>
            </w:r>
          </w:p>
        </w:tc>
        <w:tc>
          <w:tcPr>
            <w:tcW w:w="3402" w:type="dxa"/>
          </w:tcPr>
          <w:p w:rsidR="0021491D" w:rsidRPr="001F1A3E" w:rsidRDefault="0021491D" w:rsidP="00B722DF">
            <w:pPr>
              <w:pStyle w:val="ConsPlusNormal"/>
              <w:jc w:val="center"/>
              <w:rPr>
                <w:rFonts w:ascii="Times New Roman" w:hAnsi="Times New Roman" w:cs="Times New Roman"/>
                <w:sz w:val="18"/>
                <w:szCs w:val="18"/>
              </w:rPr>
            </w:pPr>
            <w:r w:rsidRPr="001F1A3E">
              <w:rPr>
                <w:rFonts w:ascii="Times New Roman" w:hAnsi="Times New Roman" w:cs="Times New Roman"/>
                <w:sz w:val="18"/>
                <w:szCs w:val="18"/>
              </w:rPr>
              <w:t>Расчетный показатель</w:t>
            </w:r>
          </w:p>
        </w:tc>
      </w:tr>
      <w:tr w:rsidR="001F1A3E" w:rsidRPr="009237B2" w:rsidTr="001F1A3E">
        <w:tc>
          <w:tcPr>
            <w:tcW w:w="2494" w:type="dxa"/>
          </w:tcPr>
          <w:p w:rsidR="0021491D" w:rsidRPr="001F1A3E" w:rsidRDefault="0021491D" w:rsidP="00B722DF">
            <w:pPr>
              <w:pStyle w:val="ConsPlusNormal"/>
              <w:rPr>
                <w:rFonts w:ascii="Times New Roman" w:hAnsi="Times New Roman" w:cs="Times New Roman"/>
                <w:sz w:val="18"/>
                <w:szCs w:val="18"/>
              </w:rPr>
            </w:pPr>
            <w:r w:rsidRPr="001F1A3E">
              <w:rPr>
                <w:rFonts w:ascii="Times New Roman" w:hAnsi="Times New Roman" w:cs="Times New Roman"/>
                <w:sz w:val="18"/>
                <w:szCs w:val="18"/>
              </w:rPr>
              <w:t>Задача подпрограммы. Обеспечение учета, надзора за техническим состоянием и контроля допуска к эксплуатации поднадзорных машин и оборудования, аттракционов</w:t>
            </w:r>
          </w:p>
        </w:tc>
        <w:tc>
          <w:tcPr>
            <w:tcW w:w="2324" w:type="dxa"/>
          </w:tcPr>
          <w:p w:rsidR="0021491D" w:rsidRPr="001F1A3E" w:rsidRDefault="0021491D" w:rsidP="00B722DF">
            <w:pPr>
              <w:pStyle w:val="ConsPlusNormal"/>
              <w:jc w:val="center"/>
              <w:rPr>
                <w:rFonts w:ascii="Times New Roman" w:hAnsi="Times New Roman" w:cs="Times New Roman"/>
                <w:sz w:val="18"/>
                <w:szCs w:val="18"/>
              </w:rPr>
            </w:pPr>
            <w:r w:rsidRPr="001F1A3E">
              <w:rPr>
                <w:rFonts w:ascii="Times New Roman" w:hAnsi="Times New Roman" w:cs="Times New Roman"/>
                <w:sz w:val="18"/>
                <w:szCs w:val="18"/>
              </w:rPr>
              <w:t>Количество операций, совершаемых в рамках оказания государственных услуг, исполнения государственных функций, единиц</w:t>
            </w:r>
          </w:p>
        </w:tc>
        <w:tc>
          <w:tcPr>
            <w:tcW w:w="1198" w:type="dxa"/>
          </w:tcPr>
          <w:p w:rsidR="0021491D" w:rsidRPr="001F1A3E" w:rsidRDefault="0021491D" w:rsidP="00B722DF">
            <w:pPr>
              <w:pStyle w:val="ConsPlusNormal"/>
              <w:jc w:val="center"/>
              <w:rPr>
                <w:rFonts w:ascii="Times New Roman" w:hAnsi="Times New Roman" w:cs="Times New Roman"/>
                <w:sz w:val="18"/>
                <w:szCs w:val="18"/>
              </w:rPr>
            </w:pPr>
            <w:r w:rsidRPr="001F1A3E">
              <w:rPr>
                <w:rFonts w:ascii="Times New Roman" w:hAnsi="Times New Roman" w:cs="Times New Roman"/>
                <w:sz w:val="18"/>
                <w:szCs w:val="18"/>
              </w:rPr>
              <w:t>6833</w:t>
            </w:r>
          </w:p>
        </w:tc>
        <w:tc>
          <w:tcPr>
            <w:tcW w:w="709" w:type="dxa"/>
          </w:tcPr>
          <w:p w:rsidR="0021491D" w:rsidRPr="001F1A3E" w:rsidRDefault="0021491D" w:rsidP="00B722DF">
            <w:pPr>
              <w:pStyle w:val="ConsPlusNormal"/>
              <w:jc w:val="center"/>
              <w:rPr>
                <w:rFonts w:ascii="Times New Roman" w:hAnsi="Times New Roman" w:cs="Times New Roman"/>
                <w:sz w:val="18"/>
                <w:szCs w:val="18"/>
              </w:rPr>
            </w:pPr>
            <w:r w:rsidRPr="001F1A3E">
              <w:rPr>
                <w:rFonts w:ascii="Times New Roman" w:hAnsi="Times New Roman" w:cs="Times New Roman"/>
                <w:sz w:val="18"/>
                <w:szCs w:val="18"/>
              </w:rPr>
              <w:t>6550</w:t>
            </w:r>
          </w:p>
        </w:tc>
        <w:tc>
          <w:tcPr>
            <w:tcW w:w="708" w:type="dxa"/>
          </w:tcPr>
          <w:p w:rsidR="0021491D" w:rsidRPr="001F1A3E" w:rsidRDefault="0021491D" w:rsidP="00B722DF">
            <w:pPr>
              <w:pStyle w:val="ConsPlusNormal"/>
              <w:jc w:val="center"/>
              <w:rPr>
                <w:rFonts w:ascii="Times New Roman" w:hAnsi="Times New Roman" w:cs="Times New Roman"/>
                <w:sz w:val="18"/>
                <w:szCs w:val="18"/>
              </w:rPr>
            </w:pPr>
            <w:r w:rsidRPr="001F1A3E">
              <w:rPr>
                <w:rFonts w:ascii="Times New Roman" w:hAnsi="Times New Roman" w:cs="Times New Roman"/>
                <w:sz w:val="18"/>
                <w:szCs w:val="18"/>
              </w:rPr>
              <w:t>6550</w:t>
            </w:r>
          </w:p>
        </w:tc>
        <w:tc>
          <w:tcPr>
            <w:tcW w:w="709" w:type="dxa"/>
          </w:tcPr>
          <w:p w:rsidR="0021491D" w:rsidRPr="001F1A3E" w:rsidRDefault="0021491D" w:rsidP="00B722DF">
            <w:pPr>
              <w:pStyle w:val="ConsPlusNormal"/>
              <w:jc w:val="center"/>
              <w:rPr>
                <w:rFonts w:ascii="Times New Roman" w:hAnsi="Times New Roman" w:cs="Times New Roman"/>
                <w:sz w:val="18"/>
                <w:szCs w:val="18"/>
              </w:rPr>
            </w:pPr>
            <w:r w:rsidRPr="001F1A3E">
              <w:rPr>
                <w:rFonts w:ascii="Times New Roman" w:hAnsi="Times New Roman" w:cs="Times New Roman"/>
                <w:sz w:val="18"/>
                <w:szCs w:val="18"/>
              </w:rPr>
              <w:t>6650</w:t>
            </w:r>
          </w:p>
        </w:tc>
        <w:tc>
          <w:tcPr>
            <w:tcW w:w="709" w:type="dxa"/>
          </w:tcPr>
          <w:p w:rsidR="0021491D" w:rsidRPr="001F1A3E" w:rsidRDefault="0021491D" w:rsidP="00B722DF">
            <w:pPr>
              <w:pStyle w:val="ConsPlusNormal"/>
              <w:jc w:val="center"/>
              <w:rPr>
                <w:rFonts w:ascii="Times New Roman" w:hAnsi="Times New Roman" w:cs="Times New Roman"/>
                <w:sz w:val="18"/>
                <w:szCs w:val="18"/>
              </w:rPr>
            </w:pPr>
            <w:r w:rsidRPr="001F1A3E">
              <w:rPr>
                <w:rFonts w:ascii="Times New Roman" w:hAnsi="Times New Roman" w:cs="Times New Roman"/>
                <w:sz w:val="18"/>
                <w:szCs w:val="18"/>
              </w:rPr>
              <w:t>6830</w:t>
            </w:r>
          </w:p>
        </w:tc>
        <w:tc>
          <w:tcPr>
            <w:tcW w:w="709" w:type="dxa"/>
          </w:tcPr>
          <w:p w:rsidR="0021491D" w:rsidRPr="001F1A3E" w:rsidRDefault="0021491D" w:rsidP="00B722DF">
            <w:pPr>
              <w:pStyle w:val="ConsPlusNormal"/>
              <w:jc w:val="center"/>
              <w:rPr>
                <w:rFonts w:ascii="Times New Roman" w:hAnsi="Times New Roman" w:cs="Times New Roman"/>
                <w:sz w:val="18"/>
                <w:szCs w:val="18"/>
              </w:rPr>
            </w:pPr>
            <w:r w:rsidRPr="001F1A3E">
              <w:rPr>
                <w:rFonts w:ascii="Times New Roman" w:hAnsi="Times New Roman" w:cs="Times New Roman"/>
                <w:sz w:val="18"/>
                <w:szCs w:val="18"/>
              </w:rPr>
              <w:t>7020</w:t>
            </w:r>
          </w:p>
        </w:tc>
        <w:tc>
          <w:tcPr>
            <w:tcW w:w="708" w:type="dxa"/>
          </w:tcPr>
          <w:p w:rsidR="0021491D" w:rsidRPr="001F1A3E" w:rsidRDefault="0021491D" w:rsidP="00B722DF">
            <w:pPr>
              <w:pStyle w:val="ConsPlusNormal"/>
              <w:jc w:val="center"/>
              <w:rPr>
                <w:rFonts w:ascii="Times New Roman" w:hAnsi="Times New Roman" w:cs="Times New Roman"/>
                <w:sz w:val="18"/>
                <w:szCs w:val="18"/>
              </w:rPr>
            </w:pPr>
            <w:r w:rsidRPr="001F1A3E">
              <w:rPr>
                <w:rFonts w:ascii="Times New Roman" w:hAnsi="Times New Roman" w:cs="Times New Roman"/>
                <w:sz w:val="18"/>
                <w:szCs w:val="18"/>
              </w:rPr>
              <w:t>7350</w:t>
            </w:r>
          </w:p>
        </w:tc>
        <w:tc>
          <w:tcPr>
            <w:tcW w:w="709" w:type="dxa"/>
          </w:tcPr>
          <w:p w:rsidR="0021491D" w:rsidRPr="001F1A3E" w:rsidRDefault="0021491D" w:rsidP="00B722DF">
            <w:pPr>
              <w:pStyle w:val="ConsPlusNormal"/>
              <w:jc w:val="center"/>
              <w:rPr>
                <w:rFonts w:ascii="Times New Roman" w:hAnsi="Times New Roman" w:cs="Times New Roman"/>
                <w:sz w:val="18"/>
                <w:szCs w:val="18"/>
              </w:rPr>
            </w:pPr>
            <w:r w:rsidRPr="001F1A3E">
              <w:rPr>
                <w:rFonts w:ascii="Times New Roman" w:hAnsi="Times New Roman" w:cs="Times New Roman"/>
                <w:sz w:val="18"/>
                <w:szCs w:val="18"/>
              </w:rPr>
              <w:t>7860</w:t>
            </w:r>
          </w:p>
        </w:tc>
        <w:tc>
          <w:tcPr>
            <w:tcW w:w="709" w:type="dxa"/>
          </w:tcPr>
          <w:p w:rsidR="0021491D" w:rsidRPr="001F1A3E" w:rsidRDefault="0021491D" w:rsidP="00B722DF">
            <w:pPr>
              <w:pStyle w:val="ConsPlusNormal"/>
              <w:jc w:val="center"/>
              <w:rPr>
                <w:rFonts w:ascii="Times New Roman" w:hAnsi="Times New Roman" w:cs="Times New Roman"/>
                <w:sz w:val="18"/>
                <w:szCs w:val="18"/>
              </w:rPr>
            </w:pPr>
            <w:r w:rsidRPr="001F1A3E">
              <w:rPr>
                <w:rFonts w:ascii="Times New Roman" w:hAnsi="Times New Roman" w:cs="Times New Roman"/>
                <w:sz w:val="18"/>
                <w:szCs w:val="18"/>
              </w:rPr>
              <w:t>8630</w:t>
            </w:r>
          </w:p>
        </w:tc>
        <w:tc>
          <w:tcPr>
            <w:tcW w:w="3402" w:type="dxa"/>
          </w:tcPr>
          <w:p w:rsidR="0021491D" w:rsidRPr="001F1A3E" w:rsidRDefault="0021491D" w:rsidP="00B722DF">
            <w:pPr>
              <w:pStyle w:val="ConsPlusNormal"/>
              <w:jc w:val="center"/>
              <w:rPr>
                <w:rFonts w:ascii="Times New Roman" w:hAnsi="Times New Roman" w:cs="Times New Roman"/>
                <w:sz w:val="18"/>
                <w:szCs w:val="18"/>
              </w:rPr>
            </w:pPr>
            <w:r w:rsidRPr="001F1A3E">
              <w:rPr>
                <w:rFonts w:ascii="Times New Roman" w:hAnsi="Times New Roman" w:cs="Times New Roman"/>
                <w:sz w:val="18"/>
                <w:szCs w:val="18"/>
              </w:rPr>
              <w:t>Расчетный показатель</w:t>
            </w:r>
          </w:p>
        </w:tc>
      </w:tr>
      <w:tr w:rsidR="0021491D" w:rsidRPr="009237B2" w:rsidTr="001F1A3E">
        <w:tc>
          <w:tcPr>
            <w:tcW w:w="15088" w:type="dxa"/>
            <w:gridSpan w:val="12"/>
          </w:tcPr>
          <w:p w:rsidR="0021491D" w:rsidRPr="001F1A3E" w:rsidRDefault="0021491D" w:rsidP="00B722DF">
            <w:pPr>
              <w:pStyle w:val="ConsPlusNormal"/>
              <w:jc w:val="center"/>
              <w:outlineLvl w:val="4"/>
              <w:rPr>
                <w:rFonts w:ascii="Times New Roman" w:hAnsi="Times New Roman" w:cs="Times New Roman"/>
                <w:sz w:val="18"/>
                <w:szCs w:val="18"/>
              </w:rPr>
            </w:pPr>
            <w:r w:rsidRPr="001F1A3E">
              <w:rPr>
                <w:rFonts w:ascii="Times New Roman" w:hAnsi="Times New Roman" w:cs="Times New Roman"/>
                <w:sz w:val="18"/>
                <w:szCs w:val="18"/>
              </w:rPr>
              <w:t xml:space="preserve">Подпрограмма </w:t>
            </w:r>
            <w:r w:rsidR="00B722DF" w:rsidRPr="001F1A3E">
              <w:rPr>
                <w:rFonts w:ascii="Times New Roman" w:hAnsi="Times New Roman" w:cs="Times New Roman"/>
                <w:sz w:val="18"/>
                <w:szCs w:val="18"/>
              </w:rPr>
              <w:t>«</w:t>
            </w:r>
            <w:r w:rsidRPr="001F1A3E">
              <w:rPr>
                <w:rFonts w:ascii="Times New Roman" w:hAnsi="Times New Roman" w:cs="Times New Roman"/>
                <w:sz w:val="18"/>
                <w:szCs w:val="18"/>
              </w:rPr>
              <w:t>Развитие государственной ветеринарной службы Астраханской области</w:t>
            </w:r>
            <w:r w:rsidR="00B722DF" w:rsidRPr="001F1A3E">
              <w:rPr>
                <w:rFonts w:ascii="Times New Roman" w:hAnsi="Times New Roman" w:cs="Times New Roman"/>
                <w:sz w:val="18"/>
                <w:szCs w:val="18"/>
              </w:rPr>
              <w:t>»</w:t>
            </w:r>
          </w:p>
        </w:tc>
      </w:tr>
      <w:tr w:rsidR="001F1A3E" w:rsidRPr="009237B2" w:rsidTr="001F1A3E">
        <w:tc>
          <w:tcPr>
            <w:tcW w:w="2494" w:type="dxa"/>
          </w:tcPr>
          <w:p w:rsidR="0021491D" w:rsidRPr="001F1A3E" w:rsidRDefault="0021491D" w:rsidP="00B722DF">
            <w:pPr>
              <w:pStyle w:val="ConsPlusNormal"/>
              <w:rPr>
                <w:rFonts w:ascii="Times New Roman" w:hAnsi="Times New Roman" w:cs="Times New Roman"/>
                <w:sz w:val="18"/>
                <w:szCs w:val="18"/>
              </w:rPr>
            </w:pPr>
            <w:r w:rsidRPr="001F1A3E">
              <w:rPr>
                <w:rFonts w:ascii="Times New Roman" w:hAnsi="Times New Roman" w:cs="Times New Roman"/>
                <w:sz w:val="18"/>
                <w:szCs w:val="18"/>
              </w:rPr>
              <w:t>Цель подпрограммы. Развитие государственной ветеринарной службы Астраханской области</w:t>
            </w:r>
          </w:p>
        </w:tc>
        <w:tc>
          <w:tcPr>
            <w:tcW w:w="2324" w:type="dxa"/>
          </w:tcPr>
          <w:p w:rsidR="0021491D" w:rsidRPr="001F1A3E" w:rsidRDefault="0021491D" w:rsidP="00B722DF">
            <w:pPr>
              <w:pStyle w:val="ConsPlusNormal"/>
              <w:jc w:val="center"/>
              <w:rPr>
                <w:rFonts w:ascii="Times New Roman" w:hAnsi="Times New Roman" w:cs="Times New Roman"/>
                <w:sz w:val="18"/>
                <w:szCs w:val="18"/>
              </w:rPr>
            </w:pPr>
            <w:r w:rsidRPr="001F1A3E">
              <w:rPr>
                <w:rFonts w:ascii="Times New Roman" w:hAnsi="Times New Roman" w:cs="Times New Roman"/>
                <w:sz w:val="18"/>
                <w:szCs w:val="18"/>
              </w:rPr>
              <w:t>Уровень заболеваемости животных заразными и иными болезнями, в том числе не заразными (без учета птицы), %</w:t>
            </w:r>
          </w:p>
        </w:tc>
        <w:tc>
          <w:tcPr>
            <w:tcW w:w="1198" w:type="dxa"/>
          </w:tcPr>
          <w:p w:rsidR="0021491D" w:rsidRPr="001F1A3E" w:rsidRDefault="0021491D" w:rsidP="00B722DF">
            <w:pPr>
              <w:pStyle w:val="ConsPlusNormal"/>
              <w:jc w:val="center"/>
              <w:rPr>
                <w:rFonts w:ascii="Times New Roman" w:hAnsi="Times New Roman" w:cs="Times New Roman"/>
                <w:sz w:val="18"/>
                <w:szCs w:val="18"/>
              </w:rPr>
            </w:pPr>
            <w:r w:rsidRPr="001F1A3E">
              <w:rPr>
                <w:rFonts w:ascii="Times New Roman" w:hAnsi="Times New Roman" w:cs="Times New Roman"/>
                <w:sz w:val="18"/>
                <w:szCs w:val="18"/>
              </w:rPr>
              <w:t>0,6</w:t>
            </w:r>
          </w:p>
        </w:tc>
        <w:tc>
          <w:tcPr>
            <w:tcW w:w="709" w:type="dxa"/>
          </w:tcPr>
          <w:p w:rsidR="0021491D" w:rsidRPr="001F1A3E" w:rsidRDefault="0021491D" w:rsidP="00B722DF">
            <w:pPr>
              <w:pStyle w:val="ConsPlusNormal"/>
              <w:jc w:val="center"/>
              <w:rPr>
                <w:rFonts w:ascii="Times New Roman" w:hAnsi="Times New Roman" w:cs="Times New Roman"/>
                <w:sz w:val="18"/>
                <w:szCs w:val="18"/>
              </w:rPr>
            </w:pPr>
            <w:r w:rsidRPr="001F1A3E">
              <w:rPr>
                <w:rFonts w:ascii="Times New Roman" w:hAnsi="Times New Roman" w:cs="Times New Roman"/>
                <w:sz w:val="18"/>
                <w:szCs w:val="18"/>
              </w:rPr>
              <w:t>0,6</w:t>
            </w:r>
          </w:p>
        </w:tc>
        <w:tc>
          <w:tcPr>
            <w:tcW w:w="708" w:type="dxa"/>
          </w:tcPr>
          <w:p w:rsidR="0021491D" w:rsidRPr="001F1A3E" w:rsidRDefault="0021491D" w:rsidP="00B722DF">
            <w:pPr>
              <w:pStyle w:val="ConsPlusNormal"/>
              <w:jc w:val="center"/>
              <w:rPr>
                <w:rFonts w:ascii="Times New Roman" w:hAnsi="Times New Roman" w:cs="Times New Roman"/>
                <w:sz w:val="18"/>
                <w:szCs w:val="18"/>
              </w:rPr>
            </w:pPr>
            <w:r w:rsidRPr="001F1A3E">
              <w:rPr>
                <w:rFonts w:ascii="Times New Roman" w:hAnsi="Times New Roman" w:cs="Times New Roman"/>
                <w:sz w:val="18"/>
                <w:szCs w:val="18"/>
              </w:rPr>
              <w:t>0,6</w:t>
            </w:r>
          </w:p>
        </w:tc>
        <w:tc>
          <w:tcPr>
            <w:tcW w:w="709" w:type="dxa"/>
          </w:tcPr>
          <w:p w:rsidR="0021491D" w:rsidRPr="001F1A3E" w:rsidRDefault="0021491D" w:rsidP="00B722DF">
            <w:pPr>
              <w:pStyle w:val="ConsPlusNormal"/>
              <w:jc w:val="center"/>
              <w:rPr>
                <w:rFonts w:ascii="Times New Roman" w:hAnsi="Times New Roman" w:cs="Times New Roman"/>
                <w:sz w:val="18"/>
                <w:szCs w:val="18"/>
              </w:rPr>
            </w:pPr>
            <w:r w:rsidRPr="001F1A3E">
              <w:rPr>
                <w:rFonts w:ascii="Times New Roman" w:hAnsi="Times New Roman" w:cs="Times New Roman"/>
                <w:sz w:val="18"/>
                <w:szCs w:val="18"/>
              </w:rPr>
              <w:t>0,6</w:t>
            </w:r>
          </w:p>
        </w:tc>
        <w:tc>
          <w:tcPr>
            <w:tcW w:w="709" w:type="dxa"/>
          </w:tcPr>
          <w:p w:rsidR="0021491D" w:rsidRPr="001F1A3E" w:rsidRDefault="0021491D" w:rsidP="00B722DF">
            <w:pPr>
              <w:pStyle w:val="ConsPlusNormal"/>
              <w:jc w:val="center"/>
              <w:rPr>
                <w:rFonts w:ascii="Times New Roman" w:hAnsi="Times New Roman" w:cs="Times New Roman"/>
                <w:sz w:val="18"/>
                <w:szCs w:val="18"/>
              </w:rPr>
            </w:pPr>
            <w:r w:rsidRPr="001F1A3E">
              <w:rPr>
                <w:rFonts w:ascii="Times New Roman" w:hAnsi="Times New Roman" w:cs="Times New Roman"/>
                <w:sz w:val="18"/>
                <w:szCs w:val="18"/>
              </w:rPr>
              <w:t>0,33</w:t>
            </w:r>
          </w:p>
        </w:tc>
        <w:tc>
          <w:tcPr>
            <w:tcW w:w="709" w:type="dxa"/>
          </w:tcPr>
          <w:p w:rsidR="0021491D" w:rsidRPr="001F1A3E" w:rsidRDefault="0021491D" w:rsidP="00B722DF">
            <w:pPr>
              <w:pStyle w:val="ConsPlusNormal"/>
              <w:jc w:val="center"/>
              <w:rPr>
                <w:rFonts w:ascii="Times New Roman" w:hAnsi="Times New Roman" w:cs="Times New Roman"/>
                <w:sz w:val="18"/>
                <w:szCs w:val="18"/>
              </w:rPr>
            </w:pPr>
            <w:r w:rsidRPr="001F1A3E">
              <w:rPr>
                <w:rFonts w:ascii="Times New Roman" w:hAnsi="Times New Roman" w:cs="Times New Roman"/>
                <w:sz w:val="18"/>
                <w:szCs w:val="18"/>
              </w:rPr>
              <w:t>0,29</w:t>
            </w:r>
          </w:p>
        </w:tc>
        <w:tc>
          <w:tcPr>
            <w:tcW w:w="708" w:type="dxa"/>
          </w:tcPr>
          <w:p w:rsidR="0021491D" w:rsidRPr="001F1A3E" w:rsidRDefault="0021491D" w:rsidP="00B722DF">
            <w:pPr>
              <w:pStyle w:val="ConsPlusNormal"/>
              <w:jc w:val="center"/>
              <w:rPr>
                <w:rFonts w:ascii="Times New Roman" w:hAnsi="Times New Roman" w:cs="Times New Roman"/>
                <w:sz w:val="18"/>
                <w:szCs w:val="18"/>
              </w:rPr>
            </w:pPr>
            <w:r w:rsidRPr="001F1A3E">
              <w:rPr>
                <w:rFonts w:ascii="Times New Roman" w:hAnsi="Times New Roman" w:cs="Times New Roman"/>
                <w:sz w:val="18"/>
                <w:szCs w:val="18"/>
              </w:rPr>
              <w:t>0,25</w:t>
            </w:r>
          </w:p>
        </w:tc>
        <w:tc>
          <w:tcPr>
            <w:tcW w:w="709" w:type="dxa"/>
          </w:tcPr>
          <w:p w:rsidR="0021491D" w:rsidRPr="001F1A3E" w:rsidRDefault="0021491D" w:rsidP="00B722DF">
            <w:pPr>
              <w:pStyle w:val="ConsPlusNormal"/>
              <w:jc w:val="center"/>
              <w:rPr>
                <w:rFonts w:ascii="Times New Roman" w:hAnsi="Times New Roman" w:cs="Times New Roman"/>
                <w:sz w:val="18"/>
                <w:szCs w:val="18"/>
              </w:rPr>
            </w:pPr>
            <w:r w:rsidRPr="001F1A3E">
              <w:rPr>
                <w:rFonts w:ascii="Times New Roman" w:hAnsi="Times New Roman" w:cs="Times New Roman"/>
                <w:sz w:val="18"/>
                <w:szCs w:val="18"/>
              </w:rPr>
              <w:t>0,22</w:t>
            </w:r>
          </w:p>
        </w:tc>
        <w:tc>
          <w:tcPr>
            <w:tcW w:w="709" w:type="dxa"/>
          </w:tcPr>
          <w:p w:rsidR="0021491D" w:rsidRPr="001F1A3E" w:rsidRDefault="0021491D" w:rsidP="00B722DF">
            <w:pPr>
              <w:pStyle w:val="ConsPlusNormal"/>
              <w:jc w:val="center"/>
              <w:rPr>
                <w:rFonts w:ascii="Times New Roman" w:hAnsi="Times New Roman" w:cs="Times New Roman"/>
                <w:sz w:val="18"/>
                <w:szCs w:val="18"/>
              </w:rPr>
            </w:pPr>
            <w:r w:rsidRPr="001F1A3E">
              <w:rPr>
                <w:rFonts w:ascii="Times New Roman" w:hAnsi="Times New Roman" w:cs="Times New Roman"/>
                <w:sz w:val="18"/>
                <w:szCs w:val="18"/>
              </w:rPr>
              <w:t>0,20</w:t>
            </w:r>
          </w:p>
        </w:tc>
        <w:tc>
          <w:tcPr>
            <w:tcW w:w="3402" w:type="dxa"/>
          </w:tcPr>
          <w:p w:rsidR="0021491D" w:rsidRPr="001F1A3E" w:rsidRDefault="00C51E38" w:rsidP="00B722DF">
            <w:pPr>
              <w:pStyle w:val="ConsPlusNormal"/>
              <w:jc w:val="center"/>
              <w:rPr>
                <w:rFonts w:ascii="Times New Roman" w:hAnsi="Times New Roman" w:cs="Times New Roman"/>
                <w:sz w:val="18"/>
                <w:szCs w:val="18"/>
              </w:rPr>
            </w:pPr>
            <w:hyperlink r:id="rId77">
              <w:r w:rsidR="0021491D" w:rsidRPr="001F1A3E">
                <w:rPr>
                  <w:rFonts w:ascii="Times New Roman" w:hAnsi="Times New Roman" w:cs="Times New Roman"/>
                  <w:sz w:val="18"/>
                  <w:szCs w:val="18"/>
                </w:rPr>
                <w:t>Распоряжение</w:t>
              </w:r>
            </w:hyperlink>
            <w:r w:rsidR="0021491D" w:rsidRPr="001F1A3E">
              <w:rPr>
                <w:rFonts w:ascii="Times New Roman" w:hAnsi="Times New Roman" w:cs="Times New Roman"/>
                <w:sz w:val="18"/>
                <w:szCs w:val="18"/>
              </w:rPr>
              <w:t xml:space="preserve"> Правительства Астраханской области от 27.12.2021 </w:t>
            </w:r>
            <w:r w:rsidR="00B722DF" w:rsidRPr="001F1A3E">
              <w:rPr>
                <w:rFonts w:ascii="Times New Roman" w:hAnsi="Times New Roman" w:cs="Times New Roman"/>
                <w:sz w:val="18"/>
                <w:szCs w:val="18"/>
              </w:rPr>
              <w:t>№</w:t>
            </w:r>
            <w:r w:rsidR="0021491D" w:rsidRPr="001F1A3E">
              <w:rPr>
                <w:rFonts w:ascii="Times New Roman" w:hAnsi="Times New Roman" w:cs="Times New Roman"/>
                <w:sz w:val="18"/>
                <w:szCs w:val="18"/>
              </w:rPr>
              <w:t xml:space="preserve"> 473-Пр </w:t>
            </w:r>
            <w:r w:rsidR="00B722DF" w:rsidRPr="001F1A3E">
              <w:rPr>
                <w:rFonts w:ascii="Times New Roman" w:hAnsi="Times New Roman" w:cs="Times New Roman"/>
                <w:sz w:val="18"/>
                <w:szCs w:val="18"/>
              </w:rPr>
              <w:t>«</w:t>
            </w:r>
            <w:r w:rsidR="0021491D" w:rsidRPr="001F1A3E">
              <w:rPr>
                <w:rFonts w:ascii="Times New Roman" w:hAnsi="Times New Roman" w:cs="Times New Roman"/>
                <w:sz w:val="18"/>
                <w:szCs w:val="18"/>
              </w:rPr>
              <w:t>О целях, задачах и показателях деятельности исполнительных органов государственной власти Астраханской области</w:t>
            </w:r>
            <w:r w:rsidR="00B722DF" w:rsidRPr="001F1A3E">
              <w:rPr>
                <w:rFonts w:ascii="Times New Roman" w:hAnsi="Times New Roman" w:cs="Times New Roman"/>
                <w:sz w:val="18"/>
                <w:szCs w:val="18"/>
              </w:rPr>
              <w:t>»</w:t>
            </w:r>
          </w:p>
        </w:tc>
      </w:tr>
      <w:tr w:rsidR="001F1A3E" w:rsidRPr="009237B2" w:rsidTr="001F1A3E">
        <w:tc>
          <w:tcPr>
            <w:tcW w:w="2494" w:type="dxa"/>
          </w:tcPr>
          <w:p w:rsidR="0021491D" w:rsidRPr="001F1A3E" w:rsidRDefault="0021491D" w:rsidP="00B722DF">
            <w:pPr>
              <w:pStyle w:val="ConsPlusNormal"/>
              <w:rPr>
                <w:rFonts w:ascii="Times New Roman" w:hAnsi="Times New Roman" w:cs="Times New Roman"/>
                <w:sz w:val="18"/>
                <w:szCs w:val="18"/>
              </w:rPr>
            </w:pPr>
            <w:r w:rsidRPr="001F1A3E">
              <w:rPr>
                <w:rFonts w:ascii="Times New Roman" w:hAnsi="Times New Roman" w:cs="Times New Roman"/>
                <w:sz w:val="18"/>
                <w:szCs w:val="18"/>
              </w:rPr>
              <w:t xml:space="preserve">Задача подпрограммы 1. Проведение профилактических мероприятий по предупреждению заноса и распространения заразных и иных болезней животных и защите населения от болезней </w:t>
            </w:r>
            <w:r w:rsidRPr="001F1A3E">
              <w:rPr>
                <w:rFonts w:ascii="Times New Roman" w:hAnsi="Times New Roman" w:cs="Times New Roman"/>
                <w:sz w:val="18"/>
                <w:szCs w:val="18"/>
              </w:rPr>
              <w:lastRenderedPageBreak/>
              <w:t>общих для человека и животных</w:t>
            </w:r>
          </w:p>
        </w:tc>
        <w:tc>
          <w:tcPr>
            <w:tcW w:w="2324" w:type="dxa"/>
          </w:tcPr>
          <w:p w:rsidR="0021491D" w:rsidRPr="001F1A3E" w:rsidRDefault="0021491D" w:rsidP="00B722DF">
            <w:pPr>
              <w:pStyle w:val="ConsPlusNormal"/>
              <w:jc w:val="center"/>
              <w:rPr>
                <w:rFonts w:ascii="Times New Roman" w:hAnsi="Times New Roman" w:cs="Times New Roman"/>
                <w:sz w:val="18"/>
                <w:szCs w:val="18"/>
              </w:rPr>
            </w:pPr>
            <w:r w:rsidRPr="001F1A3E">
              <w:rPr>
                <w:rFonts w:ascii="Times New Roman" w:hAnsi="Times New Roman" w:cs="Times New Roman"/>
                <w:sz w:val="18"/>
                <w:szCs w:val="18"/>
              </w:rPr>
              <w:lastRenderedPageBreak/>
              <w:t xml:space="preserve">Количество проведенных профилактических мероприятий против заразных и иных болезней животных, </w:t>
            </w:r>
            <w:proofErr w:type="gramStart"/>
            <w:r w:rsidRPr="001F1A3E">
              <w:rPr>
                <w:rFonts w:ascii="Times New Roman" w:hAnsi="Times New Roman" w:cs="Times New Roman"/>
                <w:sz w:val="18"/>
                <w:szCs w:val="18"/>
              </w:rPr>
              <w:t>млн</w:t>
            </w:r>
            <w:proofErr w:type="gramEnd"/>
            <w:r w:rsidRPr="001F1A3E">
              <w:rPr>
                <w:rFonts w:ascii="Times New Roman" w:hAnsi="Times New Roman" w:cs="Times New Roman"/>
                <w:sz w:val="18"/>
                <w:szCs w:val="18"/>
              </w:rPr>
              <w:t xml:space="preserve"> единиц</w:t>
            </w:r>
          </w:p>
        </w:tc>
        <w:tc>
          <w:tcPr>
            <w:tcW w:w="1198" w:type="dxa"/>
          </w:tcPr>
          <w:p w:rsidR="0021491D" w:rsidRPr="001F1A3E" w:rsidRDefault="0021491D" w:rsidP="00B722DF">
            <w:pPr>
              <w:pStyle w:val="ConsPlusNormal"/>
              <w:jc w:val="center"/>
              <w:rPr>
                <w:rFonts w:ascii="Times New Roman" w:hAnsi="Times New Roman" w:cs="Times New Roman"/>
                <w:sz w:val="18"/>
                <w:szCs w:val="18"/>
              </w:rPr>
            </w:pPr>
            <w:r w:rsidRPr="001F1A3E">
              <w:rPr>
                <w:rFonts w:ascii="Times New Roman" w:hAnsi="Times New Roman" w:cs="Times New Roman"/>
                <w:sz w:val="18"/>
                <w:szCs w:val="18"/>
              </w:rPr>
              <w:t>6,7</w:t>
            </w:r>
          </w:p>
        </w:tc>
        <w:tc>
          <w:tcPr>
            <w:tcW w:w="709" w:type="dxa"/>
          </w:tcPr>
          <w:p w:rsidR="0021491D" w:rsidRPr="001F1A3E" w:rsidRDefault="0021491D" w:rsidP="00B722DF">
            <w:pPr>
              <w:pStyle w:val="ConsPlusNormal"/>
              <w:jc w:val="center"/>
              <w:rPr>
                <w:rFonts w:ascii="Times New Roman" w:hAnsi="Times New Roman" w:cs="Times New Roman"/>
                <w:sz w:val="18"/>
                <w:szCs w:val="18"/>
              </w:rPr>
            </w:pPr>
            <w:r w:rsidRPr="001F1A3E">
              <w:rPr>
                <w:rFonts w:ascii="Times New Roman" w:hAnsi="Times New Roman" w:cs="Times New Roman"/>
                <w:sz w:val="18"/>
                <w:szCs w:val="18"/>
              </w:rPr>
              <w:t>6,7</w:t>
            </w:r>
          </w:p>
        </w:tc>
        <w:tc>
          <w:tcPr>
            <w:tcW w:w="708" w:type="dxa"/>
          </w:tcPr>
          <w:p w:rsidR="0021491D" w:rsidRPr="001F1A3E" w:rsidRDefault="0021491D" w:rsidP="00B722DF">
            <w:pPr>
              <w:pStyle w:val="ConsPlusNormal"/>
              <w:jc w:val="center"/>
              <w:rPr>
                <w:rFonts w:ascii="Times New Roman" w:hAnsi="Times New Roman" w:cs="Times New Roman"/>
                <w:sz w:val="18"/>
                <w:szCs w:val="18"/>
              </w:rPr>
            </w:pPr>
            <w:r w:rsidRPr="001F1A3E">
              <w:rPr>
                <w:rFonts w:ascii="Times New Roman" w:hAnsi="Times New Roman" w:cs="Times New Roman"/>
                <w:sz w:val="18"/>
                <w:szCs w:val="18"/>
              </w:rPr>
              <w:t>6,7</w:t>
            </w:r>
          </w:p>
        </w:tc>
        <w:tc>
          <w:tcPr>
            <w:tcW w:w="709" w:type="dxa"/>
          </w:tcPr>
          <w:p w:rsidR="0021491D" w:rsidRPr="001F1A3E" w:rsidRDefault="0021491D" w:rsidP="00B722DF">
            <w:pPr>
              <w:pStyle w:val="ConsPlusNormal"/>
              <w:jc w:val="center"/>
              <w:rPr>
                <w:rFonts w:ascii="Times New Roman" w:hAnsi="Times New Roman" w:cs="Times New Roman"/>
                <w:sz w:val="18"/>
                <w:szCs w:val="18"/>
              </w:rPr>
            </w:pPr>
            <w:r w:rsidRPr="001F1A3E">
              <w:rPr>
                <w:rFonts w:ascii="Times New Roman" w:hAnsi="Times New Roman" w:cs="Times New Roman"/>
                <w:sz w:val="18"/>
                <w:szCs w:val="18"/>
              </w:rPr>
              <w:t>6,7</w:t>
            </w:r>
          </w:p>
        </w:tc>
        <w:tc>
          <w:tcPr>
            <w:tcW w:w="709" w:type="dxa"/>
          </w:tcPr>
          <w:p w:rsidR="0021491D" w:rsidRPr="001F1A3E" w:rsidRDefault="0021491D" w:rsidP="00B722DF">
            <w:pPr>
              <w:pStyle w:val="ConsPlusNormal"/>
              <w:jc w:val="center"/>
              <w:rPr>
                <w:rFonts w:ascii="Times New Roman" w:hAnsi="Times New Roman" w:cs="Times New Roman"/>
                <w:sz w:val="18"/>
                <w:szCs w:val="18"/>
              </w:rPr>
            </w:pPr>
            <w:r w:rsidRPr="001F1A3E">
              <w:rPr>
                <w:rFonts w:ascii="Times New Roman" w:hAnsi="Times New Roman" w:cs="Times New Roman"/>
                <w:sz w:val="18"/>
                <w:szCs w:val="18"/>
              </w:rPr>
              <w:t>7,7</w:t>
            </w:r>
          </w:p>
        </w:tc>
        <w:tc>
          <w:tcPr>
            <w:tcW w:w="709" w:type="dxa"/>
          </w:tcPr>
          <w:p w:rsidR="0021491D" w:rsidRPr="001F1A3E" w:rsidRDefault="0021491D" w:rsidP="00B722DF">
            <w:pPr>
              <w:pStyle w:val="ConsPlusNormal"/>
              <w:jc w:val="center"/>
              <w:rPr>
                <w:rFonts w:ascii="Times New Roman" w:hAnsi="Times New Roman" w:cs="Times New Roman"/>
                <w:sz w:val="18"/>
                <w:szCs w:val="18"/>
              </w:rPr>
            </w:pPr>
            <w:r w:rsidRPr="001F1A3E">
              <w:rPr>
                <w:rFonts w:ascii="Times New Roman" w:hAnsi="Times New Roman" w:cs="Times New Roman"/>
                <w:sz w:val="18"/>
                <w:szCs w:val="18"/>
              </w:rPr>
              <w:t>8,7</w:t>
            </w:r>
          </w:p>
        </w:tc>
        <w:tc>
          <w:tcPr>
            <w:tcW w:w="708" w:type="dxa"/>
          </w:tcPr>
          <w:p w:rsidR="0021491D" w:rsidRPr="001F1A3E" w:rsidRDefault="0021491D" w:rsidP="00B722DF">
            <w:pPr>
              <w:pStyle w:val="ConsPlusNormal"/>
              <w:jc w:val="center"/>
              <w:rPr>
                <w:rFonts w:ascii="Times New Roman" w:hAnsi="Times New Roman" w:cs="Times New Roman"/>
                <w:sz w:val="18"/>
                <w:szCs w:val="18"/>
              </w:rPr>
            </w:pPr>
            <w:r w:rsidRPr="001F1A3E">
              <w:rPr>
                <w:rFonts w:ascii="Times New Roman" w:hAnsi="Times New Roman" w:cs="Times New Roman"/>
                <w:sz w:val="18"/>
                <w:szCs w:val="18"/>
              </w:rPr>
              <w:t>9,7</w:t>
            </w:r>
          </w:p>
        </w:tc>
        <w:tc>
          <w:tcPr>
            <w:tcW w:w="709" w:type="dxa"/>
          </w:tcPr>
          <w:p w:rsidR="0021491D" w:rsidRPr="001F1A3E" w:rsidRDefault="0021491D" w:rsidP="00B722DF">
            <w:pPr>
              <w:pStyle w:val="ConsPlusNormal"/>
              <w:jc w:val="center"/>
              <w:rPr>
                <w:rFonts w:ascii="Times New Roman" w:hAnsi="Times New Roman" w:cs="Times New Roman"/>
                <w:sz w:val="18"/>
                <w:szCs w:val="18"/>
              </w:rPr>
            </w:pPr>
            <w:r w:rsidRPr="001F1A3E">
              <w:rPr>
                <w:rFonts w:ascii="Times New Roman" w:hAnsi="Times New Roman" w:cs="Times New Roman"/>
                <w:sz w:val="18"/>
                <w:szCs w:val="18"/>
              </w:rPr>
              <w:t>10,7</w:t>
            </w:r>
          </w:p>
        </w:tc>
        <w:tc>
          <w:tcPr>
            <w:tcW w:w="709" w:type="dxa"/>
          </w:tcPr>
          <w:p w:rsidR="0021491D" w:rsidRPr="001F1A3E" w:rsidRDefault="0021491D" w:rsidP="00B722DF">
            <w:pPr>
              <w:pStyle w:val="ConsPlusNormal"/>
              <w:jc w:val="center"/>
              <w:rPr>
                <w:rFonts w:ascii="Times New Roman" w:hAnsi="Times New Roman" w:cs="Times New Roman"/>
                <w:sz w:val="18"/>
                <w:szCs w:val="18"/>
              </w:rPr>
            </w:pPr>
            <w:r w:rsidRPr="001F1A3E">
              <w:rPr>
                <w:rFonts w:ascii="Times New Roman" w:hAnsi="Times New Roman" w:cs="Times New Roman"/>
                <w:sz w:val="18"/>
                <w:szCs w:val="18"/>
              </w:rPr>
              <w:t>11,7</w:t>
            </w:r>
          </w:p>
        </w:tc>
        <w:tc>
          <w:tcPr>
            <w:tcW w:w="3402" w:type="dxa"/>
          </w:tcPr>
          <w:p w:rsidR="0021491D" w:rsidRPr="001F1A3E" w:rsidRDefault="0021491D" w:rsidP="00B722DF">
            <w:pPr>
              <w:pStyle w:val="ConsPlusNormal"/>
              <w:jc w:val="center"/>
              <w:rPr>
                <w:rFonts w:ascii="Times New Roman" w:hAnsi="Times New Roman" w:cs="Times New Roman"/>
                <w:sz w:val="18"/>
                <w:szCs w:val="18"/>
              </w:rPr>
            </w:pPr>
            <w:r w:rsidRPr="001F1A3E">
              <w:rPr>
                <w:rFonts w:ascii="Times New Roman" w:hAnsi="Times New Roman" w:cs="Times New Roman"/>
                <w:sz w:val="18"/>
                <w:szCs w:val="18"/>
              </w:rPr>
              <w:t>План основных профилактических и противоэпизоотических мероприятий, ежегодно утверждаемый приказом службы ветеринарии Астраханской области и согласованный Департаментом ветеринарии Министерства сельского хозяйства Российской Федерации</w:t>
            </w:r>
          </w:p>
        </w:tc>
      </w:tr>
      <w:tr w:rsidR="001F1A3E" w:rsidRPr="009237B2" w:rsidTr="001F1A3E">
        <w:tc>
          <w:tcPr>
            <w:tcW w:w="2494" w:type="dxa"/>
          </w:tcPr>
          <w:p w:rsidR="0021491D" w:rsidRPr="001F1A3E" w:rsidRDefault="0021491D" w:rsidP="00B722DF">
            <w:pPr>
              <w:pStyle w:val="ConsPlusNormal"/>
              <w:rPr>
                <w:rFonts w:ascii="Times New Roman" w:hAnsi="Times New Roman" w:cs="Times New Roman"/>
                <w:sz w:val="18"/>
                <w:szCs w:val="18"/>
              </w:rPr>
            </w:pPr>
            <w:r w:rsidRPr="001F1A3E">
              <w:rPr>
                <w:rFonts w:ascii="Times New Roman" w:hAnsi="Times New Roman" w:cs="Times New Roman"/>
                <w:sz w:val="18"/>
                <w:szCs w:val="18"/>
              </w:rPr>
              <w:lastRenderedPageBreak/>
              <w:t>Задача подпрограммы 2. Развитие кадровых ресурсов, материально-технической базы государственных ветеринарных учреждений Астраханской области</w:t>
            </w:r>
          </w:p>
        </w:tc>
        <w:tc>
          <w:tcPr>
            <w:tcW w:w="2324" w:type="dxa"/>
          </w:tcPr>
          <w:p w:rsidR="0021491D" w:rsidRPr="001F1A3E" w:rsidRDefault="0021491D" w:rsidP="00B722DF">
            <w:pPr>
              <w:pStyle w:val="ConsPlusNormal"/>
              <w:jc w:val="center"/>
              <w:rPr>
                <w:rFonts w:ascii="Times New Roman" w:hAnsi="Times New Roman" w:cs="Times New Roman"/>
                <w:sz w:val="18"/>
                <w:szCs w:val="18"/>
              </w:rPr>
            </w:pPr>
            <w:r w:rsidRPr="001F1A3E">
              <w:rPr>
                <w:rFonts w:ascii="Times New Roman" w:hAnsi="Times New Roman" w:cs="Times New Roman"/>
                <w:sz w:val="18"/>
                <w:szCs w:val="18"/>
              </w:rPr>
              <w:t>Укомплектованность штата государственных ветеринарных учреждений региона ветеринарными специалистами, %</w:t>
            </w:r>
          </w:p>
        </w:tc>
        <w:tc>
          <w:tcPr>
            <w:tcW w:w="1198" w:type="dxa"/>
          </w:tcPr>
          <w:p w:rsidR="0021491D" w:rsidRPr="001F1A3E" w:rsidRDefault="0021491D" w:rsidP="00B722DF">
            <w:pPr>
              <w:pStyle w:val="ConsPlusNormal"/>
              <w:jc w:val="center"/>
              <w:rPr>
                <w:rFonts w:ascii="Times New Roman" w:hAnsi="Times New Roman" w:cs="Times New Roman"/>
                <w:sz w:val="18"/>
                <w:szCs w:val="18"/>
              </w:rPr>
            </w:pPr>
            <w:r w:rsidRPr="001F1A3E">
              <w:rPr>
                <w:rFonts w:ascii="Times New Roman" w:hAnsi="Times New Roman" w:cs="Times New Roman"/>
                <w:sz w:val="18"/>
                <w:szCs w:val="18"/>
              </w:rPr>
              <w:t>81,98</w:t>
            </w:r>
          </w:p>
        </w:tc>
        <w:tc>
          <w:tcPr>
            <w:tcW w:w="709" w:type="dxa"/>
          </w:tcPr>
          <w:p w:rsidR="0021491D" w:rsidRPr="001F1A3E" w:rsidRDefault="0021491D" w:rsidP="00B722DF">
            <w:pPr>
              <w:pStyle w:val="ConsPlusNormal"/>
              <w:jc w:val="center"/>
              <w:rPr>
                <w:rFonts w:ascii="Times New Roman" w:hAnsi="Times New Roman" w:cs="Times New Roman"/>
                <w:sz w:val="18"/>
                <w:szCs w:val="18"/>
              </w:rPr>
            </w:pPr>
            <w:r w:rsidRPr="001F1A3E">
              <w:rPr>
                <w:rFonts w:ascii="Times New Roman" w:hAnsi="Times New Roman" w:cs="Times New Roman"/>
                <w:sz w:val="18"/>
                <w:szCs w:val="18"/>
              </w:rPr>
              <w:t>81,98</w:t>
            </w:r>
          </w:p>
        </w:tc>
        <w:tc>
          <w:tcPr>
            <w:tcW w:w="708" w:type="dxa"/>
          </w:tcPr>
          <w:p w:rsidR="0021491D" w:rsidRPr="001F1A3E" w:rsidRDefault="0021491D" w:rsidP="00B722DF">
            <w:pPr>
              <w:pStyle w:val="ConsPlusNormal"/>
              <w:jc w:val="center"/>
              <w:rPr>
                <w:rFonts w:ascii="Times New Roman" w:hAnsi="Times New Roman" w:cs="Times New Roman"/>
                <w:sz w:val="18"/>
                <w:szCs w:val="18"/>
              </w:rPr>
            </w:pPr>
            <w:r w:rsidRPr="001F1A3E">
              <w:rPr>
                <w:rFonts w:ascii="Times New Roman" w:hAnsi="Times New Roman" w:cs="Times New Roman"/>
                <w:sz w:val="18"/>
                <w:szCs w:val="18"/>
              </w:rPr>
              <w:t>81,98</w:t>
            </w:r>
          </w:p>
        </w:tc>
        <w:tc>
          <w:tcPr>
            <w:tcW w:w="709" w:type="dxa"/>
          </w:tcPr>
          <w:p w:rsidR="0021491D" w:rsidRPr="001F1A3E" w:rsidRDefault="0021491D" w:rsidP="00B722DF">
            <w:pPr>
              <w:pStyle w:val="ConsPlusNormal"/>
              <w:jc w:val="center"/>
              <w:rPr>
                <w:rFonts w:ascii="Times New Roman" w:hAnsi="Times New Roman" w:cs="Times New Roman"/>
                <w:sz w:val="18"/>
                <w:szCs w:val="18"/>
              </w:rPr>
            </w:pPr>
            <w:r w:rsidRPr="001F1A3E">
              <w:rPr>
                <w:rFonts w:ascii="Times New Roman" w:hAnsi="Times New Roman" w:cs="Times New Roman"/>
                <w:sz w:val="18"/>
                <w:szCs w:val="18"/>
              </w:rPr>
              <w:t>81,98</w:t>
            </w:r>
          </w:p>
        </w:tc>
        <w:tc>
          <w:tcPr>
            <w:tcW w:w="709" w:type="dxa"/>
          </w:tcPr>
          <w:p w:rsidR="0021491D" w:rsidRPr="001F1A3E" w:rsidRDefault="0021491D" w:rsidP="00B722DF">
            <w:pPr>
              <w:pStyle w:val="ConsPlusNormal"/>
              <w:jc w:val="center"/>
              <w:rPr>
                <w:rFonts w:ascii="Times New Roman" w:hAnsi="Times New Roman" w:cs="Times New Roman"/>
                <w:sz w:val="18"/>
                <w:szCs w:val="18"/>
              </w:rPr>
            </w:pPr>
            <w:r w:rsidRPr="001F1A3E">
              <w:rPr>
                <w:rFonts w:ascii="Times New Roman" w:hAnsi="Times New Roman" w:cs="Times New Roman"/>
                <w:sz w:val="18"/>
                <w:szCs w:val="18"/>
              </w:rPr>
              <w:t>83,41</w:t>
            </w:r>
          </w:p>
        </w:tc>
        <w:tc>
          <w:tcPr>
            <w:tcW w:w="709" w:type="dxa"/>
          </w:tcPr>
          <w:p w:rsidR="0021491D" w:rsidRPr="001F1A3E" w:rsidRDefault="0021491D" w:rsidP="00B722DF">
            <w:pPr>
              <w:pStyle w:val="ConsPlusNormal"/>
              <w:jc w:val="center"/>
              <w:rPr>
                <w:rFonts w:ascii="Times New Roman" w:hAnsi="Times New Roman" w:cs="Times New Roman"/>
                <w:sz w:val="18"/>
                <w:szCs w:val="18"/>
              </w:rPr>
            </w:pPr>
            <w:r w:rsidRPr="001F1A3E">
              <w:rPr>
                <w:rFonts w:ascii="Times New Roman" w:hAnsi="Times New Roman" w:cs="Times New Roman"/>
                <w:sz w:val="18"/>
                <w:szCs w:val="18"/>
              </w:rPr>
              <w:t>85,01</w:t>
            </w:r>
          </w:p>
        </w:tc>
        <w:tc>
          <w:tcPr>
            <w:tcW w:w="708" w:type="dxa"/>
          </w:tcPr>
          <w:p w:rsidR="0021491D" w:rsidRPr="001F1A3E" w:rsidRDefault="0021491D" w:rsidP="00B722DF">
            <w:pPr>
              <w:pStyle w:val="ConsPlusNormal"/>
              <w:jc w:val="center"/>
              <w:rPr>
                <w:rFonts w:ascii="Times New Roman" w:hAnsi="Times New Roman" w:cs="Times New Roman"/>
                <w:sz w:val="18"/>
                <w:szCs w:val="18"/>
              </w:rPr>
            </w:pPr>
            <w:r w:rsidRPr="001F1A3E">
              <w:rPr>
                <w:rFonts w:ascii="Times New Roman" w:hAnsi="Times New Roman" w:cs="Times New Roman"/>
                <w:sz w:val="18"/>
                <w:szCs w:val="18"/>
              </w:rPr>
              <w:t>86,6</w:t>
            </w:r>
          </w:p>
        </w:tc>
        <w:tc>
          <w:tcPr>
            <w:tcW w:w="709" w:type="dxa"/>
          </w:tcPr>
          <w:p w:rsidR="0021491D" w:rsidRPr="001F1A3E" w:rsidRDefault="0021491D" w:rsidP="00B722DF">
            <w:pPr>
              <w:pStyle w:val="ConsPlusNormal"/>
              <w:jc w:val="center"/>
              <w:rPr>
                <w:rFonts w:ascii="Times New Roman" w:hAnsi="Times New Roman" w:cs="Times New Roman"/>
                <w:sz w:val="18"/>
                <w:szCs w:val="18"/>
              </w:rPr>
            </w:pPr>
            <w:r w:rsidRPr="001F1A3E">
              <w:rPr>
                <w:rFonts w:ascii="Times New Roman" w:hAnsi="Times New Roman" w:cs="Times New Roman"/>
                <w:sz w:val="18"/>
                <w:szCs w:val="18"/>
              </w:rPr>
              <w:t>88,2</w:t>
            </w:r>
          </w:p>
        </w:tc>
        <w:tc>
          <w:tcPr>
            <w:tcW w:w="709" w:type="dxa"/>
          </w:tcPr>
          <w:p w:rsidR="0021491D" w:rsidRPr="001F1A3E" w:rsidRDefault="0021491D" w:rsidP="00B722DF">
            <w:pPr>
              <w:pStyle w:val="ConsPlusNormal"/>
              <w:jc w:val="center"/>
              <w:rPr>
                <w:rFonts w:ascii="Times New Roman" w:hAnsi="Times New Roman" w:cs="Times New Roman"/>
                <w:sz w:val="18"/>
                <w:szCs w:val="18"/>
              </w:rPr>
            </w:pPr>
            <w:r w:rsidRPr="001F1A3E">
              <w:rPr>
                <w:rFonts w:ascii="Times New Roman" w:hAnsi="Times New Roman" w:cs="Times New Roman"/>
                <w:sz w:val="18"/>
                <w:szCs w:val="18"/>
              </w:rPr>
              <w:t>90,59</w:t>
            </w:r>
          </w:p>
        </w:tc>
        <w:tc>
          <w:tcPr>
            <w:tcW w:w="3402" w:type="dxa"/>
          </w:tcPr>
          <w:p w:rsidR="0021491D" w:rsidRPr="001F1A3E" w:rsidRDefault="0021491D" w:rsidP="00B722DF">
            <w:pPr>
              <w:pStyle w:val="ConsPlusNormal"/>
              <w:jc w:val="center"/>
              <w:rPr>
                <w:rFonts w:ascii="Times New Roman" w:hAnsi="Times New Roman" w:cs="Times New Roman"/>
                <w:sz w:val="18"/>
                <w:szCs w:val="18"/>
              </w:rPr>
            </w:pPr>
            <w:r w:rsidRPr="001F1A3E">
              <w:rPr>
                <w:rFonts w:ascii="Times New Roman" w:hAnsi="Times New Roman" w:cs="Times New Roman"/>
                <w:sz w:val="18"/>
                <w:szCs w:val="18"/>
              </w:rPr>
              <w:t>Расчетный показатель</w:t>
            </w:r>
          </w:p>
        </w:tc>
      </w:tr>
      <w:tr w:rsidR="001F1A3E" w:rsidRPr="009237B2" w:rsidTr="001F1A3E">
        <w:tc>
          <w:tcPr>
            <w:tcW w:w="2494" w:type="dxa"/>
          </w:tcPr>
          <w:p w:rsidR="0021491D" w:rsidRPr="001F1A3E" w:rsidRDefault="0021491D" w:rsidP="00B722DF">
            <w:pPr>
              <w:pStyle w:val="ConsPlusNormal"/>
              <w:rPr>
                <w:rFonts w:ascii="Times New Roman" w:hAnsi="Times New Roman" w:cs="Times New Roman"/>
                <w:sz w:val="18"/>
                <w:szCs w:val="18"/>
              </w:rPr>
            </w:pPr>
            <w:r w:rsidRPr="001F1A3E">
              <w:rPr>
                <w:rFonts w:ascii="Times New Roman" w:hAnsi="Times New Roman" w:cs="Times New Roman"/>
                <w:sz w:val="18"/>
                <w:szCs w:val="18"/>
              </w:rPr>
              <w:t>Задача 3. Организация мероприятий при осуществлении деятельности по обращению с животными без владельцев</w:t>
            </w:r>
          </w:p>
        </w:tc>
        <w:tc>
          <w:tcPr>
            <w:tcW w:w="2324" w:type="dxa"/>
          </w:tcPr>
          <w:p w:rsidR="0021491D" w:rsidRPr="001F1A3E" w:rsidRDefault="0021491D" w:rsidP="00B722DF">
            <w:pPr>
              <w:pStyle w:val="ConsPlusNormal"/>
              <w:jc w:val="center"/>
              <w:rPr>
                <w:rFonts w:ascii="Times New Roman" w:hAnsi="Times New Roman" w:cs="Times New Roman"/>
                <w:sz w:val="18"/>
                <w:szCs w:val="18"/>
              </w:rPr>
            </w:pPr>
            <w:r w:rsidRPr="001F1A3E">
              <w:rPr>
                <w:rFonts w:ascii="Times New Roman" w:hAnsi="Times New Roman" w:cs="Times New Roman"/>
                <w:sz w:val="18"/>
                <w:szCs w:val="18"/>
              </w:rPr>
              <w:t>Количество заключенных соглашений на осуществление деятельности по обращению с животными без владельцев, ед.</w:t>
            </w:r>
          </w:p>
        </w:tc>
        <w:tc>
          <w:tcPr>
            <w:tcW w:w="1198" w:type="dxa"/>
          </w:tcPr>
          <w:p w:rsidR="0021491D" w:rsidRPr="001F1A3E" w:rsidRDefault="0021491D" w:rsidP="00B722DF">
            <w:pPr>
              <w:pStyle w:val="ConsPlusNormal"/>
              <w:jc w:val="center"/>
              <w:rPr>
                <w:rFonts w:ascii="Times New Roman" w:hAnsi="Times New Roman" w:cs="Times New Roman"/>
                <w:sz w:val="18"/>
                <w:szCs w:val="18"/>
              </w:rPr>
            </w:pPr>
            <w:r w:rsidRPr="001F1A3E">
              <w:rPr>
                <w:rFonts w:ascii="Times New Roman" w:hAnsi="Times New Roman" w:cs="Times New Roman"/>
                <w:sz w:val="18"/>
                <w:szCs w:val="18"/>
              </w:rPr>
              <w:t>13</w:t>
            </w:r>
          </w:p>
        </w:tc>
        <w:tc>
          <w:tcPr>
            <w:tcW w:w="709" w:type="dxa"/>
          </w:tcPr>
          <w:p w:rsidR="0021491D" w:rsidRPr="001F1A3E" w:rsidRDefault="0021491D" w:rsidP="00B722DF">
            <w:pPr>
              <w:pStyle w:val="ConsPlusNormal"/>
              <w:jc w:val="center"/>
              <w:rPr>
                <w:rFonts w:ascii="Times New Roman" w:hAnsi="Times New Roman" w:cs="Times New Roman"/>
                <w:sz w:val="18"/>
                <w:szCs w:val="18"/>
              </w:rPr>
            </w:pPr>
            <w:r w:rsidRPr="001F1A3E">
              <w:rPr>
                <w:rFonts w:ascii="Times New Roman" w:hAnsi="Times New Roman" w:cs="Times New Roman"/>
                <w:sz w:val="18"/>
                <w:szCs w:val="18"/>
              </w:rPr>
              <w:t>13</w:t>
            </w:r>
          </w:p>
        </w:tc>
        <w:tc>
          <w:tcPr>
            <w:tcW w:w="708" w:type="dxa"/>
          </w:tcPr>
          <w:p w:rsidR="0021491D" w:rsidRPr="001F1A3E" w:rsidRDefault="0021491D" w:rsidP="00B722DF">
            <w:pPr>
              <w:pStyle w:val="ConsPlusNormal"/>
              <w:jc w:val="center"/>
              <w:rPr>
                <w:rFonts w:ascii="Times New Roman" w:hAnsi="Times New Roman" w:cs="Times New Roman"/>
                <w:sz w:val="18"/>
                <w:szCs w:val="18"/>
              </w:rPr>
            </w:pPr>
            <w:r w:rsidRPr="001F1A3E">
              <w:rPr>
                <w:rFonts w:ascii="Times New Roman" w:hAnsi="Times New Roman" w:cs="Times New Roman"/>
                <w:sz w:val="18"/>
                <w:szCs w:val="18"/>
              </w:rPr>
              <w:t>13</w:t>
            </w:r>
          </w:p>
        </w:tc>
        <w:tc>
          <w:tcPr>
            <w:tcW w:w="709" w:type="dxa"/>
          </w:tcPr>
          <w:p w:rsidR="0021491D" w:rsidRPr="001F1A3E" w:rsidRDefault="0021491D" w:rsidP="00B722DF">
            <w:pPr>
              <w:pStyle w:val="ConsPlusNormal"/>
              <w:jc w:val="center"/>
              <w:rPr>
                <w:rFonts w:ascii="Times New Roman" w:hAnsi="Times New Roman" w:cs="Times New Roman"/>
                <w:sz w:val="18"/>
                <w:szCs w:val="18"/>
              </w:rPr>
            </w:pPr>
            <w:r w:rsidRPr="001F1A3E">
              <w:rPr>
                <w:rFonts w:ascii="Times New Roman" w:hAnsi="Times New Roman" w:cs="Times New Roman"/>
                <w:sz w:val="18"/>
                <w:szCs w:val="18"/>
              </w:rPr>
              <w:t>13</w:t>
            </w:r>
          </w:p>
        </w:tc>
        <w:tc>
          <w:tcPr>
            <w:tcW w:w="709" w:type="dxa"/>
          </w:tcPr>
          <w:p w:rsidR="0021491D" w:rsidRPr="001F1A3E" w:rsidRDefault="0021491D" w:rsidP="00B722DF">
            <w:pPr>
              <w:pStyle w:val="ConsPlusNormal"/>
              <w:jc w:val="center"/>
              <w:rPr>
                <w:rFonts w:ascii="Times New Roman" w:hAnsi="Times New Roman" w:cs="Times New Roman"/>
                <w:sz w:val="18"/>
                <w:szCs w:val="18"/>
              </w:rPr>
            </w:pPr>
            <w:r w:rsidRPr="001F1A3E">
              <w:rPr>
                <w:rFonts w:ascii="Times New Roman" w:hAnsi="Times New Roman" w:cs="Times New Roman"/>
                <w:sz w:val="18"/>
                <w:szCs w:val="18"/>
              </w:rPr>
              <w:t>13</w:t>
            </w:r>
          </w:p>
        </w:tc>
        <w:tc>
          <w:tcPr>
            <w:tcW w:w="709" w:type="dxa"/>
          </w:tcPr>
          <w:p w:rsidR="0021491D" w:rsidRPr="001F1A3E" w:rsidRDefault="0021491D" w:rsidP="00B722DF">
            <w:pPr>
              <w:pStyle w:val="ConsPlusNormal"/>
              <w:jc w:val="center"/>
              <w:rPr>
                <w:rFonts w:ascii="Times New Roman" w:hAnsi="Times New Roman" w:cs="Times New Roman"/>
                <w:sz w:val="18"/>
                <w:szCs w:val="18"/>
              </w:rPr>
            </w:pPr>
            <w:r w:rsidRPr="001F1A3E">
              <w:rPr>
                <w:rFonts w:ascii="Times New Roman" w:hAnsi="Times New Roman" w:cs="Times New Roman"/>
                <w:sz w:val="18"/>
                <w:szCs w:val="18"/>
              </w:rPr>
              <w:t>13</w:t>
            </w:r>
          </w:p>
        </w:tc>
        <w:tc>
          <w:tcPr>
            <w:tcW w:w="708" w:type="dxa"/>
          </w:tcPr>
          <w:p w:rsidR="0021491D" w:rsidRPr="001F1A3E" w:rsidRDefault="0021491D" w:rsidP="00B722DF">
            <w:pPr>
              <w:pStyle w:val="ConsPlusNormal"/>
              <w:jc w:val="center"/>
              <w:rPr>
                <w:rFonts w:ascii="Times New Roman" w:hAnsi="Times New Roman" w:cs="Times New Roman"/>
                <w:sz w:val="18"/>
                <w:szCs w:val="18"/>
              </w:rPr>
            </w:pPr>
            <w:r w:rsidRPr="001F1A3E">
              <w:rPr>
                <w:rFonts w:ascii="Times New Roman" w:hAnsi="Times New Roman" w:cs="Times New Roman"/>
                <w:sz w:val="18"/>
                <w:szCs w:val="18"/>
              </w:rPr>
              <w:t>13</w:t>
            </w:r>
          </w:p>
        </w:tc>
        <w:tc>
          <w:tcPr>
            <w:tcW w:w="709" w:type="dxa"/>
          </w:tcPr>
          <w:p w:rsidR="0021491D" w:rsidRPr="001F1A3E" w:rsidRDefault="0021491D" w:rsidP="00B722DF">
            <w:pPr>
              <w:pStyle w:val="ConsPlusNormal"/>
              <w:jc w:val="center"/>
              <w:rPr>
                <w:rFonts w:ascii="Times New Roman" w:hAnsi="Times New Roman" w:cs="Times New Roman"/>
                <w:sz w:val="18"/>
                <w:szCs w:val="18"/>
              </w:rPr>
            </w:pPr>
            <w:r w:rsidRPr="001F1A3E">
              <w:rPr>
                <w:rFonts w:ascii="Times New Roman" w:hAnsi="Times New Roman" w:cs="Times New Roman"/>
                <w:sz w:val="18"/>
                <w:szCs w:val="18"/>
              </w:rPr>
              <w:t>13</w:t>
            </w:r>
          </w:p>
        </w:tc>
        <w:tc>
          <w:tcPr>
            <w:tcW w:w="709" w:type="dxa"/>
          </w:tcPr>
          <w:p w:rsidR="0021491D" w:rsidRPr="001F1A3E" w:rsidRDefault="0021491D" w:rsidP="00B722DF">
            <w:pPr>
              <w:pStyle w:val="ConsPlusNormal"/>
              <w:jc w:val="center"/>
              <w:rPr>
                <w:rFonts w:ascii="Times New Roman" w:hAnsi="Times New Roman" w:cs="Times New Roman"/>
                <w:sz w:val="18"/>
                <w:szCs w:val="18"/>
              </w:rPr>
            </w:pPr>
            <w:r w:rsidRPr="001F1A3E">
              <w:rPr>
                <w:rFonts w:ascii="Times New Roman" w:hAnsi="Times New Roman" w:cs="Times New Roman"/>
                <w:sz w:val="18"/>
                <w:szCs w:val="18"/>
              </w:rPr>
              <w:t>13</w:t>
            </w:r>
          </w:p>
        </w:tc>
        <w:tc>
          <w:tcPr>
            <w:tcW w:w="3402" w:type="dxa"/>
          </w:tcPr>
          <w:p w:rsidR="0021491D" w:rsidRPr="001F1A3E" w:rsidRDefault="0021491D" w:rsidP="00B722DF">
            <w:pPr>
              <w:pStyle w:val="ConsPlusNormal"/>
              <w:jc w:val="center"/>
              <w:rPr>
                <w:rFonts w:ascii="Times New Roman" w:hAnsi="Times New Roman" w:cs="Times New Roman"/>
                <w:sz w:val="18"/>
                <w:szCs w:val="18"/>
              </w:rPr>
            </w:pPr>
            <w:r w:rsidRPr="001F1A3E">
              <w:rPr>
                <w:rFonts w:ascii="Times New Roman" w:hAnsi="Times New Roman" w:cs="Times New Roman"/>
                <w:sz w:val="18"/>
                <w:szCs w:val="18"/>
              </w:rPr>
              <w:t>Расчетный показатель</w:t>
            </w:r>
          </w:p>
        </w:tc>
      </w:tr>
    </w:tbl>
    <w:p w:rsidR="0021491D" w:rsidRPr="009237B2" w:rsidRDefault="0021491D" w:rsidP="00B722DF">
      <w:pPr>
        <w:pStyle w:val="ConsPlusNormal"/>
        <w:jc w:val="both"/>
        <w:rPr>
          <w:rFonts w:ascii="Times New Roman" w:hAnsi="Times New Roman" w:cs="Times New Roman"/>
          <w:sz w:val="24"/>
          <w:szCs w:val="24"/>
        </w:rPr>
      </w:pPr>
    </w:p>
    <w:sectPr w:rsidR="0021491D" w:rsidRPr="009237B2">
      <w:pgSz w:w="16838" w:h="11905" w:orient="landscape"/>
      <w:pgMar w:top="1701" w:right="1134" w:bottom="850" w:left="1134"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491D"/>
    <w:rsid w:val="001F1A3E"/>
    <w:rsid w:val="0021491D"/>
    <w:rsid w:val="003A4797"/>
    <w:rsid w:val="00461B91"/>
    <w:rsid w:val="005C1BD1"/>
    <w:rsid w:val="009237B2"/>
    <w:rsid w:val="00B722DF"/>
    <w:rsid w:val="00C51E38"/>
    <w:rsid w:val="00CD2A8E"/>
    <w:rsid w:val="00DF48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C1BD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C1BD1"/>
    <w:rPr>
      <w:rFonts w:ascii="Tahoma" w:hAnsi="Tahoma" w:cs="Tahoma"/>
      <w:sz w:val="16"/>
      <w:szCs w:val="16"/>
    </w:rPr>
  </w:style>
  <w:style w:type="paragraph" w:customStyle="1" w:styleId="ConsPlusTitle">
    <w:name w:val="ConsPlusTitle"/>
    <w:rsid w:val="0021491D"/>
    <w:pPr>
      <w:widowControl w:val="0"/>
      <w:autoSpaceDE w:val="0"/>
      <w:autoSpaceDN w:val="0"/>
      <w:spacing w:after="0" w:line="240" w:lineRule="auto"/>
    </w:pPr>
    <w:rPr>
      <w:rFonts w:ascii="Calibri" w:eastAsiaTheme="minorEastAsia" w:hAnsi="Calibri" w:cs="Calibri"/>
      <w:b/>
      <w:lang w:eastAsia="ru-RU"/>
    </w:rPr>
  </w:style>
  <w:style w:type="paragraph" w:customStyle="1" w:styleId="ConsPlusNormal">
    <w:name w:val="ConsPlusNormal"/>
    <w:rsid w:val="0021491D"/>
    <w:pPr>
      <w:widowControl w:val="0"/>
      <w:autoSpaceDE w:val="0"/>
      <w:autoSpaceDN w:val="0"/>
      <w:spacing w:after="0" w:line="240" w:lineRule="auto"/>
    </w:pPr>
    <w:rPr>
      <w:rFonts w:ascii="Calibri" w:eastAsiaTheme="minorEastAsia" w:hAnsi="Calibri" w:cs="Calibri"/>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C1BD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C1BD1"/>
    <w:rPr>
      <w:rFonts w:ascii="Tahoma" w:hAnsi="Tahoma" w:cs="Tahoma"/>
      <w:sz w:val="16"/>
      <w:szCs w:val="16"/>
    </w:rPr>
  </w:style>
  <w:style w:type="paragraph" w:customStyle="1" w:styleId="ConsPlusTitle">
    <w:name w:val="ConsPlusTitle"/>
    <w:rsid w:val="0021491D"/>
    <w:pPr>
      <w:widowControl w:val="0"/>
      <w:autoSpaceDE w:val="0"/>
      <w:autoSpaceDN w:val="0"/>
      <w:spacing w:after="0" w:line="240" w:lineRule="auto"/>
    </w:pPr>
    <w:rPr>
      <w:rFonts w:ascii="Calibri" w:eastAsiaTheme="minorEastAsia" w:hAnsi="Calibri" w:cs="Calibri"/>
      <w:b/>
      <w:lang w:eastAsia="ru-RU"/>
    </w:rPr>
  </w:style>
  <w:style w:type="paragraph" w:customStyle="1" w:styleId="ConsPlusNormal">
    <w:name w:val="ConsPlusNormal"/>
    <w:rsid w:val="0021491D"/>
    <w:pPr>
      <w:widowControl w:val="0"/>
      <w:autoSpaceDE w:val="0"/>
      <w:autoSpaceDN w:val="0"/>
      <w:spacing w:after="0" w:line="240" w:lineRule="auto"/>
    </w:pPr>
    <w:rPr>
      <w:rFonts w:ascii="Calibri" w:eastAsiaTheme="minorEastAsia" w:hAnsi="Calibri" w:cs="Calibri"/>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199569D8A92CD5FEEA170ED20FF132DCB54AA808637AB5D90EE3CDADB260EC5ED06A0EED65870D6AA2C5DC3EA9mAcFK" TargetMode="External"/><Relationship Id="rId18" Type="http://schemas.openxmlformats.org/officeDocument/2006/relationships/hyperlink" Target="consultantplus://offline/ref=199569D8A92CD5FEEA170ED20FF132DCB247AD016D7FB5D90EE3CDADB260EC5ED06A0EED65870D6AA2C5DC3EA9mAcFK" TargetMode="External"/><Relationship Id="rId26" Type="http://schemas.openxmlformats.org/officeDocument/2006/relationships/hyperlink" Target="consultantplus://offline/ref=199569D8A92CD5FEEA170ED20FF132DCB34EAB016B79B5D90EE3CDADB260EC5ED06A0EED65870D6AA2C5DC3EA9mAcFK" TargetMode="External"/><Relationship Id="rId39" Type="http://schemas.openxmlformats.org/officeDocument/2006/relationships/image" Target="media/image1.wmf"/><Relationship Id="rId21" Type="http://schemas.openxmlformats.org/officeDocument/2006/relationships/hyperlink" Target="consultantplus://offline/ref=199569D8A92CD5FEEA170ED20FF132DCB24AAD09687CB5D90EE3CDADB260EC5ED06A0EED65870D6AA2C5DC3EA9mAcFK" TargetMode="External"/><Relationship Id="rId34" Type="http://schemas.openxmlformats.org/officeDocument/2006/relationships/hyperlink" Target="consultantplus://offline/ref=199569D8A92CD5FEEA170ED20FF132DCB24AA200687DB5D90EE3CDADB260EC5ED06A0EED65870D6AA2C5DC3EA9mAcFK" TargetMode="External"/><Relationship Id="rId42" Type="http://schemas.openxmlformats.org/officeDocument/2006/relationships/image" Target="media/image4.wmf"/><Relationship Id="rId47" Type="http://schemas.openxmlformats.org/officeDocument/2006/relationships/hyperlink" Target="consultantplus://offline/ref=199569D8A92CD5FEEA170ED20FF132DCB54CAC03627DB5D90EE3CDADB260EC5EC26A56E1648A106AAED08A6FEFF9A73012ABDCB529042D00mFc3K" TargetMode="External"/><Relationship Id="rId50" Type="http://schemas.openxmlformats.org/officeDocument/2006/relationships/hyperlink" Target="consultantplus://offline/ref=199569D8A92CD5FEEA1710DF199D6FD3B344F40D6B7ABC8F55B5CBFAED30EA0B822A50B427CB1E6BABDBDF3FAAA7FE605EE0D1BD3F182D0BEE83BA10m9c7K" TargetMode="External"/><Relationship Id="rId55" Type="http://schemas.openxmlformats.org/officeDocument/2006/relationships/hyperlink" Target="consultantplus://offline/ref=199569D8A92CD5FEEA170ED20FF132DCB54CAC03627DB5D90EE3CDADB260EC5ED06A0EED65870D6AA2C5DC3EA9mAcFK" TargetMode="External"/><Relationship Id="rId63" Type="http://schemas.openxmlformats.org/officeDocument/2006/relationships/hyperlink" Target="consultantplus://offline/ref=199569D8A92CD5FEEA170ED20FF132DCB349A9006970E8D306BAC1AFB56FB349C5235AE0648D166EA08F8F7AFEA1AB3904B5D5A235062Fm0c1K" TargetMode="External"/><Relationship Id="rId68" Type="http://schemas.openxmlformats.org/officeDocument/2006/relationships/hyperlink" Target="consultantplus://offline/ref=199569D8A92CD5FEEA1710DF199D6FD3B344F40D6B7BB68D55B6CBFAED30EA0B822A50B435CB4667AAD3C03EA2B2A83118mBc6K" TargetMode="External"/><Relationship Id="rId76" Type="http://schemas.openxmlformats.org/officeDocument/2006/relationships/hyperlink" Target="consultantplus://offline/ref=199569D8A92CD5FEEA170ED20FF132DCB54CAC03627DB5D90EE3CDADB260EC5ED06A0EED65870D6AA2C5DC3EA9mAcFK" TargetMode="External"/><Relationship Id="rId7" Type="http://schemas.openxmlformats.org/officeDocument/2006/relationships/hyperlink" Target="consultantplus://offline/ref=199569D8A92CD5FEEA170ED20FF132DCB24AAD09687CB5D90EE3CDADB260EC5ED06A0EED65870D6AA2C5DC3EA9mAcFK" TargetMode="External"/><Relationship Id="rId71" Type="http://schemas.openxmlformats.org/officeDocument/2006/relationships/hyperlink" Target="consultantplus://offline/ref=199569D8A92CD5FEEA170ED20FF132DCB54AAA076F7BB5D90EE3CDADB260EC5ED06A0EED65870D6AA2C5DC3EA9mAcFK" TargetMode="External"/><Relationship Id="rId2" Type="http://schemas.openxmlformats.org/officeDocument/2006/relationships/styles" Target="styles.xml"/><Relationship Id="rId16" Type="http://schemas.openxmlformats.org/officeDocument/2006/relationships/hyperlink" Target="consultantplus://offline/ref=199569D8A92CD5FEEA170ED20FF132DCB54CAC066C7CB5D90EE3CDADB260EC5ED06A0EED65870D6AA2C5DC3EA9mAcFK" TargetMode="External"/><Relationship Id="rId29" Type="http://schemas.openxmlformats.org/officeDocument/2006/relationships/hyperlink" Target="consultantplus://offline/ref=199569D8A92CD5FEEA170ED20FF132DCB54FAF076972B5D90EE3CDADB260EC5ED06A0EED65870D6AA2C5DC3EA9mAcFK" TargetMode="External"/><Relationship Id="rId11" Type="http://schemas.openxmlformats.org/officeDocument/2006/relationships/hyperlink" Target="consultantplus://offline/ref=199569D8A92CD5FEEA170ED20FF132DCB54EA2006F7FB5D90EE3CDADB260EC5EC26A56E2668C1A61FF8A9A6BA6ADA22F1ABCC2BE3704m2cEK" TargetMode="External"/><Relationship Id="rId24" Type="http://schemas.openxmlformats.org/officeDocument/2006/relationships/hyperlink" Target="consultantplus://offline/ref=199569D8A92CD5FEEA170ED20FF132DCB54CAC03627DB5D90EE3CDADB260EC5ED06A0EED65870D6AA2C5DC3EA9mAcFK" TargetMode="External"/><Relationship Id="rId32" Type="http://schemas.openxmlformats.org/officeDocument/2006/relationships/hyperlink" Target="consultantplus://offline/ref=199569D8A92CD5FEEA170ED20FF132DCB24AAD09687CB5D90EE3CDADB260EC5ED06A0EED65870D6AA2C5DC3EA9mAcFK" TargetMode="External"/><Relationship Id="rId37" Type="http://schemas.openxmlformats.org/officeDocument/2006/relationships/hyperlink" Target="consultantplus://offline/ref=199569D8A92CD5FEEA170ED20FF132DCB54CAD08637DB5D90EE3CDADB260EC5EC26A56E1648F1368ABD08A6FEFF9A73012ABDCB529042D00mFc3K" TargetMode="External"/><Relationship Id="rId40" Type="http://schemas.openxmlformats.org/officeDocument/2006/relationships/image" Target="media/image2.wmf"/><Relationship Id="rId45" Type="http://schemas.openxmlformats.org/officeDocument/2006/relationships/hyperlink" Target="consultantplus://offline/ref=199569D8A92CD5FEEA170ED20FF132DCB54AAE026F78B5D90EE3CDADB260EC5ED06A0EED65870D6AA2C5DC3EA9mAcFK" TargetMode="External"/><Relationship Id="rId53" Type="http://schemas.openxmlformats.org/officeDocument/2006/relationships/image" Target="media/image8.wmf"/><Relationship Id="rId58" Type="http://schemas.openxmlformats.org/officeDocument/2006/relationships/hyperlink" Target="consultantplus://offline/ref=199569D8A92CD5FEEA170ED20FF132DCB54FAA006B7CB5D90EE3CDADB260EC5EC26A56E66684473BEF8ED33FA3B2AA3804B7DCBEm3c4K" TargetMode="External"/><Relationship Id="rId66" Type="http://schemas.openxmlformats.org/officeDocument/2006/relationships/image" Target="media/image10.wmf"/><Relationship Id="rId74" Type="http://schemas.openxmlformats.org/officeDocument/2006/relationships/hyperlink" Target="consultantplus://offline/ref=199569D8A92CD5FEEA170ED20FF132DCB54CAC03627DB5D90EE3CDADB260EC5ED06A0EED65870D6AA2C5DC3EA9mAcFK" TargetMode="External"/><Relationship Id="rId79"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consultantplus://offline/ref=199569D8A92CD5FEEA170ED20FF132DCB54BA902637AB5D90EE3CDADB260EC5ED06A0EED65870D6AA2C5DC3EA9mAcFK" TargetMode="External"/><Relationship Id="rId10" Type="http://schemas.openxmlformats.org/officeDocument/2006/relationships/hyperlink" Target="consultantplus://offline/ref=199569D8A92CD5FEEA170ED20FF132DCB54BA3076D7CB5D90EE3CDADB260EC5EC26A56E1638B183EFA9F8B33AAA4B43113ABDEBC35m0c5K" TargetMode="External"/><Relationship Id="rId19" Type="http://schemas.openxmlformats.org/officeDocument/2006/relationships/hyperlink" Target="consultantplus://offline/ref=199569D8A92CD5FEEA170ED20FF132DCB24AA200687DB5D90EE3CDADB260EC5ED06A0EED65870D6AA2C5DC3EA9mAcFK" TargetMode="External"/><Relationship Id="rId31" Type="http://schemas.openxmlformats.org/officeDocument/2006/relationships/hyperlink" Target="consultantplus://offline/ref=199569D8A92CD5FEEA1710DF199D6FD3B344F40D6B7BB98D56B6CBFAED30EA0B822A50B435CB4667AAD3C03EA2B2A83118mBc6K" TargetMode="External"/><Relationship Id="rId44" Type="http://schemas.openxmlformats.org/officeDocument/2006/relationships/image" Target="media/image6.wmf"/><Relationship Id="rId52" Type="http://schemas.openxmlformats.org/officeDocument/2006/relationships/image" Target="media/image7.wmf"/><Relationship Id="rId60" Type="http://schemas.openxmlformats.org/officeDocument/2006/relationships/hyperlink" Target="consultantplus://offline/ref=199569D8A92CD5FEEA1710DF199D6FD3B344F40D6B7ABE8D54B5CBFAED30EA0B822A50B427CB1E6BABDAD93DAAA7FE605EE0D1BD3F182D0BEE83BA10m9c7K" TargetMode="External"/><Relationship Id="rId65" Type="http://schemas.openxmlformats.org/officeDocument/2006/relationships/image" Target="media/image9.wmf"/><Relationship Id="rId73" Type="http://schemas.openxmlformats.org/officeDocument/2006/relationships/hyperlink" Target="consultantplus://offline/ref=199569D8A92CD5FEEA170ED20FF132DCB54AAA076F7BB5D90EE3CDADB260EC5ED06A0EED65870D6AA2C5DC3EA9mAcFK" TargetMode="External"/><Relationship Id="rId78"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199569D8A92CD5FEEA170ED20FF132DCB24AAD09687CB5D90EE3CDADB260EC5ED06A0EED65870D6AA2C5DC3EA9mAcFK" TargetMode="External"/><Relationship Id="rId14" Type="http://schemas.openxmlformats.org/officeDocument/2006/relationships/hyperlink" Target="consultantplus://offline/ref=199569D8A92CD5FEEA1710DF199D6FD3B344F40D6B7ABC8D57B4CBFAED30EA0B822A50B435CB4667AAD3C03EA2B2A83118mBc6K" TargetMode="External"/><Relationship Id="rId22" Type="http://schemas.openxmlformats.org/officeDocument/2006/relationships/hyperlink" Target="consultantplus://offline/ref=199569D8A92CD5FEEA170ED20FF132DCB54AAA076F7BB5D90EE3CDADB260EC5ED06A0EED65870D6AA2C5DC3EA9mAcFK" TargetMode="External"/><Relationship Id="rId27" Type="http://schemas.openxmlformats.org/officeDocument/2006/relationships/hyperlink" Target="consultantplus://offline/ref=199569D8A92CD5FEEA170ED20FF132DCB54DA2026B7AB5D90EE3CDADB260EC5ED06A0EED65870D6AA2C5DC3EA9mAcFK" TargetMode="External"/><Relationship Id="rId30" Type="http://schemas.openxmlformats.org/officeDocument/2006/relationships/hyperlink" Target="consultantplus://offline/ref=199569D8A92CD5FEEA1710DF199D6FD3B344F40D6B7ABC8A54B5CBFAED30EA0B822A50B435CB4667AAD3C03EA2B2A83118mBc6K" TargetMode="External"/><Relationship Id="rId35" Type="http://schemas.openxmlformats.org/officeDocument/2006/relationships/hyperlink" Target="consultantplus://offline/ref=199569D8A92CD5FEEA170ED20FF132DCB24AAD09687CB5D90EE3CDADB260EC5ED06A0EED65870D6AA2C5DC3EA9mAcFK" TargetMode="External"/><Relationship Id="rId43" Type="http://schemas.openxmlformats.org/officeDocument/2006/relationships/image" Target="media/image5.wmf"/><Relationship Id="rId48" Type="http://schemas.openxmlformats.org/officeDocument/2006/relationships/hyperlink" Target="consultantplus://offline/ref=199569D8A92CD5FEEA170ED20FF132DCB54BA902637AB5D90EE3CDADB260EC5ED06A0EED65870D6AA2C5DC3EA9mAcFK" TargetMode="External"/><Relationship Id="rId56" Type="http://schemas.openxmlformats.org/officeDocument/2006/relationships/hyperlink" Target="consultantplus://offline/ref=199569D8A92CD5FEEA1710DF199D6FD3B344F40D6B7ABC8F55B5CBFAED30EA0B822A50B435CB4667AAD3C03EA2B2A83118mBc6K" TargetMode="External"/><Relationship Id="rId64" Type="http://schemas.openxmlformats.org/officeDocument/2006/relationships/hyperlink" Target="consultantplus://offline/ref=199569D8A92CD5FEEA170ED20FF132DCB54AAE026F78B5D90EE3CDADB260EC5ED06A0EED65870D6AA2C5DC3EA9mAcFK" TargetMode="External"/><Relationship Id="rId69" Type="http://schemas.openxmlformats.org/officeDocument/2006/relationships/hyperlink" Target="consultantplus://offline/ref=199569D8A92CD5FEEA170ED20FF132DCB54AAA076F7BB5D90EE3CDADB260EC5ED06A0EED65870D6AA2C5DC3EA9mAcFK" TargetMode="External"/><Relationship Id="rId77" Type="http://schemas.openxmlformats.org/officeDocument/2006/relationships/hyperlink" Target="consultantplus://offline/ref=199569D8A92CD5FEEA1710DF199D6FD3B344F40D6B7BBC875ABFCBFAED30EA0B822A50B435CB4667AAD3C03EA2B2A83118mBc6K" TargetMode="External"/><Relationship Id="rId8" Type="http://schemas.openxmlformats.org/officeDocument/2006/relationships/hyperlink" Target="consultantplus://offline/ref=199569D8A92CD5FEEA170ED20FF132DCB54AAA076F7BB5D90EE3CDADB260EC5EC26A56E16186116EAFD08A6FEFF9A73012ABDCB529042D00mFc3K" TargetMode="External"/><Relationship Id="rId51" Type="http://schemas.openxmlformats.org/officeDocument/2006/relationships/hyperlink" Target="consultantplus://offline/ref=199569D8A92CD5FEEA1710DF199D6FD3B344F40D6B7ABC8F55B5CBFAED30EA0B822A50B427CB1E6BABDBDF3FAFA7FE605EE0D1BD3F182D0BEE83BA10m9c7K" TargetMode="External"/><Relationship Id="rId72" Type="http://schemas.openxmlformats.org/officeDocument/2006/relationships/hyperlink" Target="consultantplus://offline/ref=199569D8A92CD5FEEA170ED20FF132DCB54CAC03627DB5D90EE3CDADB260EC5ED06A0EED65870D6AA2C5DC3EA9mAcFK" TargetMode="External"/><Relationship Id="rId3" Type="http://schemas.microsoft.com/office/2007/relationships/stylesWithEffects" Target="stylesWithEffects.xml"/><Relationship Id="rId12" Type="http://schemas.openxmlformats.org/officeDocument/2006/relationships/hyperlink" Target="consultantplus://offline/ref=199569D8A92CD5FEEA1710DF199D6FD3B344F40D6B7ABD885BB0CBFAED30EA0B822A50B435CB4667AAD3C03EA2B2A83118mBc6K" TargetMode="External"/><Relationship Id="rId17" Type="http://schemas.openxmlformats.org/officeDocument/2006/relationships/hyperlink" Target="consultantplus://offline/ref=199569D8A92CD5FEEA170ED20FF132DCB54FAA006B7CB5D90EE3CDADB260EC5ED06A0EED65870D6AA2C5DC3EA9mAcFK" TargetMode="External"/><Relationship Id="rId25" Type="http://schemas.openxmlformats.org/officeDocument/2006/relationships/hyperlink" Target="consultantplus://offline/ref=199569D8A92CD5FEEA170ED20FF132DCB54CAD08637DB5D90EE3CDADB260EC5ED06A0EED65870D6AA2C5DC3EA9mAcFK" TargetMode="External"/><Relationship Id="rId33" Type="http://schemas.openxmlformats.org/officeDocument/2006/relationships/hyperlink" Target="consultantplus://offline/ref=199569D8A92CD5FEEA1710DF199D6FD3B344F40D6B7ABD8F5BB0CBFAED30EA0B822A50B435CB4667AAD3C03EA2B2A83118mBc6K" TargetMode="External"/><Relationship Id="rId38" Type="http://schemas.openxmlformats.org/officeDocument/2006/relationships/hyperlink" Target="consultantplus://offline/ref=199569D8A92CD5FEEA170ED20FF132DCB54CAC03627DB5D90EE3CDADB260EC5EC26A56E1648F136BAFD08A6FEFF9A73012ABDCB529042D00mFc3K" TargetMode="External"/><Relationship Id="rId46" Type="http://schemas.openxmlformats.org/officeDocument/2006/relationships/hyperlink" Target="consultantplus://offline/ref=199569D8A92CD5FEEA170ED20FF132DCB54CAC03627DB5D90EE3CDADB260EC5ED06A0EED65870D6AA2C5DC3EA9mAcFK" TargetMode="External"/><Relationship Id="rId59" Type="http://schemas.openxmlformats.org/officeDocument/2006/relationships/hyperlink" Target="consultantplus://offline/ref=199569D8A92CD5FEEA170ED20FF132DCB54CAC03627DB5D90EE3CDADB260EC5EC26A56E26489166BA08F8F7AFEA1AB3904B5D5A235062Fm0c1K" TargetMode="External"/><Relationship Id="rId67" Type="http://schemas.openxmlformats.org/officeDocument/2006/relationships/hyperlink" Target="consultantplus://offline/ref=199569D8A92CD5FEEA1710DF199D6FD3B344F40D6B7BB68D55B6CBFAED30EA0B822A50B435CB4667AAD3C03EA2B2A83118mBc6K" TargetMode="External"/><Relationship Id="rId20" Type="http://schemas.openxmlformats.org/officeDocument/2006/relationships/hyperlink" Target="consultantplus://offline/ref=199569D8A92CD5FEEA170ED20FF132DCB24BA903627DB5D90EE3CDADB260EC5ED06A0EED65870D6AA2C5DC3EA9mAcFK" TargetMode="External"/><Relationship Id="rId41" Type="http://schemas.openxmlformats.org/officeDocument/2006/relationships/image" Target="media/image3.wmf"/><Relationship Id="rId54" Type="http://schemas.openxmlformats.org/officeDocument/2006/relationships/hyperlink" Target="consultantplus://offline/ref=199569D8A92CD5FEEA170ED20FF132DCB54AAE026F78B5D90EE3CDADB260EC5ED06A0EED65870D6AA2C5DC3EA9mAcFK" TargetMode="External"/><Relationship Id="rId62" Type="http://schemas.openxmlformats.org/officeDocument/2006/relationships/hyperlink" Target="consultantplus://offline/ref=199569D8A92CD5FEEA170ED20FF132DCB349A9006970E8D306BAC1AFB56FB349C5235AE0648E1562A08F8F7AFEA1AB3904B5D5A235062Fm0c1K" TargetMode="External"/><Relationship Id="rId70" Type="http://schemas.openxmlformats.org/officeDocument/2006/relationships/hyperlink" Target="consultantplus://offline/ref=199569D8A92CD5FEEA170ED20FF132DCB54AAA076F7BB5D90EE3CDADB260EC5ED06A0EED65870D6AA2C5DC3EA9mAcFK" TargetMode="External"/><Relationship Id="rId75" Type="http://schemas.openxmlformats.org/officeDocument/2006/relationships/hyperlink" Target="consultantplus://offline/ref=199569D8A92CD5FEEA170ED20FF132DCB54CAC03627DB5D90EE3CDADB260EC5ED06A0EED65870D6AA2C5DC3EA9mAcFK" TargetMode="External"/><Relationship Id="rId1" Type="http://schemas.openxmlformats.org/officeDocument/2006/relationships/customXml" Target="../customXml/item1.xml"/><Relationship Id="rId6" Type="http://schemas.openxmlformats.org/officeDocument/2006/relationships/hyperlink" Target="consultantplus://offline/ref=199569D8A92CD5FEEA170ED20FF132DCB348A205637FB5D90EE3CDADB260EC5EC26A56E1648F136AA2D08A6FEFF9A73012ABDCB529042D00mFc3K" TargetMode="External"/><Relationship Id="rId15" Type="http://schemas.openxmlformats.org/officeDocument/2006/relationships/hyperlink" Target="consultantplus://offline/ref=199569D8A92CD5FEEA170ED20FF132DCB54CA3046A79B5D90EE3CDADB260EC5ED06A0EED65870D6AA2C5DC3EA9mAcFK" TargetMode="External"/><Relationship Id="rId23" Type="http://schemas.openxmlformats.org/officeDocument/2006/relationships/hyperlink" Target="consultantplus://offline/ref=199569D8A92CD5FEEA170ED20FF132DCB54DAA016F7CB5D90EE3CDADB260EC5ED06A0EED65870D6AA2C5DC3EA9mAcFK" TargetMode="External"/><Relationship Id="rId28" Type="http://schemas.openxmlformats.org/officeDocument/2006/relationships/hyperlink" Target="consultantplus://offline/ref=199569D8A92CD5FEEA170ED20FF132DCB54DAC04697EB5D90EE3CDADB260EC5ED06A0EED65870D6AA2C5DC3EA9mAcFK" TargetMode="External"/><Relationship Id="rId36" Type="http://schemas.openxmlformats.org/officeDocument/2006/relationships/hyperlink" Target="consultantplus://offline/ref=199569D8A92CD5FEEA170ED20FF132DCB54AAA076F7BB5D90EE3CDADB260EC5EC26A56E16186116EAFD08A6FEFF9A73012ABDCB529042D00mFc3K" TargetMode="External"/><Relationship Id="rId49" Type="http://schemas.openxmlformats.org/officeDocument/2006/relationships/hyperlink" Target="consultantplus://offline/ref=199569D8A92CD5FEEA170ED20FF132DCB54AAE026F78B5D90EE3CDADB260EC5ED06A0EED65870D6AA2C5DC3EA9mAcFK" TargetMode="External"/><Relationship Id="rId57" Type="http://schemas.openxmlformats.org/officeDocument/2006/relationships/hyperlink" Target="consultantplus://offline/ref=199569D8A92CD5FEEA170ED20FF132DCB54CAC03627DB5D90EE3CDADB260EC5EC26A56E1648F136BAFD08A6FEFF9A73012ABDCB529042D00mFc3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E122C0-83A3-4567-BE2E-7D4688D00A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169</Pages>
  <Words>56107</Words>
  <Characters>319813</Characters>
  <Application>Microsoft Office Word</Application>
  <DocSecurity>0</DocSecurity>
  <Lines>2665</Lines>
  <Paragraphs>750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375170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Сизова Елена Юрьевна</dc:creator>
  <cp:lastModifiedBy>Сизова Елена Юрьевна</cp:lastModifiedBy>
  <cp:revision>3</cp:revision>
  <dcterms:created xsi:type="dcterms:W3CDTF">2023-09-18T10:28:00Z</dcterms:created>
  <dcterms:modified xsi:type="dcterms:W3CDTF">2023-09-18T12:28:00Z</dcterms:modified>
</cp:coreProperties>
</file>