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0C" w:rsidRPr="00AF2C52" w:rsidRDefault="00FF6E0C" w:rsidP="00FF6E0C">
      <w:pPr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F6E0C" w:rsidRPr="00AF2C52" w:rsidRDefault="00FF6E0C" w:rsidP="00FF6E0C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FF6E0C" w:rsidRPr="00AF2C52" w:rsidRDefault="00FF6E0C" w:rsidP="00FF6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Астраханской области от 20.12.2022 № 650-П»</w:t>
      </w:r>
    </w:p>
    <w:p w:rsidR="00FF6E0C" w:rsidRPr="00AF2C52" w:rsidRDefault="00FF6E0C" w:rsidP="00FF6E0C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CEE" w:rsidRPr="00AF2C52" w:rsidRDefault="00BE2CEE" w:rsidP="00BE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Проект постановления Правительства Астраханской области «О внесении изменений в постановление Правительства Астраханской области от 20.12.2022 № 650-П» (далее – проект постановления) разработан министерством сельского хозяйства и рыбной промышленности Астраханской области (далее – мин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стерство) в соответствии с </w:t>
      </w:r>
      <w:r w:rsidRPr="00AF2C52">
        <w:rPr>
          <w:rFonts w:ascii="Times New Roman" w:hAnsi="Times New Roman" w:cs="Times New Roman"/>
          <w:sz w:val="28"/>
          <w:szCs w:val="27"/>
        </w:rPr>
        <w:t>постановлением Правительства Российской Федер</w:t>
      </w:r>
      <w:r w:rsidRPr="00AF2C52">
        <w:rPr>
          <w:rFonts w:ascii="Times New Roman" w:hAnsi="Times New Roman" w:cs="Times New Roman"/>
          <w:sz w:val="28"/>
          <w:szCs w:val="27"/>
        </w:rPr>
        <w:t>а</w:t>
      </w:r>
      <w:r w:rsidRPr="00AF2C52">
        <w:rPr>
          <w:rFonts w:ascii="Times New Roman" w:hAnsi="Times New Roman" w:cs="Times New Roman"/>
          <w:sz w:val="28"/>
          <w:szCs w:val="27"/>
        </w:rPr>
        <w:t>ции от 14.05.2021 № 731 «О Государственной программе эффективного вовл</w:t>
      </w:r>
      <w:r w:rsidRPr="00AF2C52">
        <w:rPr>
          <w:rFonts w:ascii="Times New Roman" w:hAnsi="Times New Roman" w:cs="Times New Roman"/>
          <w:sz w:val="28"/>
          <w:szCs w:val="27"/>
        </w:rPr>
        <w:t>е</w:t>
      </w:r>
      <w:r w:rsidRPr="00AF2C52">
        <w:rPr>
          <w:rFonts w:ascii="Times New Roman" w:hAnsi="Times New Roman" w:cs="Times New Roman"/>
          <w:sz w:val="28"/>
          <w:szCs w:val="27"/>
        </w:rPr>
        <w:t>чения в оборот земель сельскохозяйственного назначения и развития мелиор</w:t>
      </w:r>
      <w:r w:rsidRPr="00AF2C52">
        <w:rPr>
          <w:rFonts w:ascii="Times New Roman" w:hAnsi="Times New Roman" w:cs="Times New Roman"/>
          <w:sz w:val="28"/>
          <w:szCs w:val="27"/>
        </w:rPr>
        <w:t>а</w:t>
      </w:r>
      <w:r w:rsidRPr="00AF2C52">
        <w:rPr>
          <w:rFonts w:ascii="Times New Roman" w:hAnsi="Times New Roman" w:cs="Times New Roman"/>
          <w:sz w:val="28"/>
          <w:szCs w:val="27"/>
        </w:rPr>
        <w:t>тивного комплекса Российской Федерации», Законом Астраханской области от</w:t>
      </w:r>
      <w:proofErr w:type="gramEnd"/>
      <w:r w:rsidRPr="00AF2C52">
        <w:rPr>
          <w:rFonts w:ascii="Times New Roman" w:hAnsi="Times New Roman" w:cs="Times New Roman"/>
          <w:sz w:val="28"/>
          <w:szCs w:val="27"/>
        </w:rPr>
        <w:t xml:space="preserve"> </w:t>
      </w:r>
      <w:proofErr w:type="gramStart"/>
      <w:r w:rsidRPr="00AF2C52">
        <w:rPr>
          <w:rFonts w:ascii="Times New Roman" w:hAnsi="Times New Roman" w:cs="Times New Roman"/>
          <w:sz w:val="28"/>
          <w:szCs w:val="27"/>
        </w:rPr>
        <w:t>31.05.2024 № 38/2024-ОЗ «О преобразовании отдельных муниципальных обр</w:t>
      </w:r>
      <w:r w:rsidRPr="00AF2C52">
        <w:rPr>
          <w:rFonts w:ascii="Times New Roman" w:hAnsi="Times New Roman" w:cs="Times New Roman"/>
          <w:sz w:val="28"/>
          <w:szCs w:val="27"/>
        </w:rPr>
        <w:t>а</w:t>
      </w:r>
      <w:r w:rsidRPr="00AF2C52">
        <w:rPr>
          <w:rFonts w:ascii="Times New Roman" w:hAnsi="Times New Roman" w:cs="Times New Roman"/>
          <w:sz w:val="28"/>
          <w:szCs w:val="27"/>
        </w:rPr>
        <w:t>зований Астраханской области, упразднении отдельных административно-территориальных единиц Астраханской области и о внесении изменений в З</w:t>
      </w:r>
      <w:r w:rsidRPr="00AF2C52">
        <w:rPr>
          <w:rFonts w:ascii="Times New Roman" w:hAnsi="Times New Roman" w:cs="Times New Roman"/>
          <w:sz w:val="28"/>
          <w:szCs w:val="27"/>
        </w:rPr>
        <w:t>а</w:t>
      </w:r>
      <w:r w:rsidRPr="00AF2C52">
        <w:rPr>
          <w:rFonts w:ascii="Times New Roman" w:hAnsi="Times New Roman" w:cs="Times New Roman"/>
          <w:sz w:val="28"/>
          <w:szCs w:val="27"/>
        </w:rPr>
        <w:t>кон Астраханской области «Об установлении границ муниципальных образов</w:t>
      </w:r>
      <w:r w:rsidRPr="00AF2C52">
        <w:rPr>
          <w:rFonts w:ascii="Times New Roman" w:hAnsi="Times New Roman" w:cs="Times New Roman"/>
          <w:sz w:val="28"/>
          <w:szCs w:val="27"/>
        </w:rPr>
        <w:t>а</w:t>
      </w:r>
      <w:r w:rsidRPr="00AF2C52">
        <w:rPr>
          <w:rFonts w:ascii="Times New Roman" w:hAnsi="Times New Roman" w:cs="Times New Roman"/>
          <w:sz w:val="28"/>
          <w:szCs w:val="27"/>
        </w:rPr>
        <w:t>ний и наделении их статусом сельского, городского поселения, городского округа, муниципального района» и Закон Астраханской области «Об админ</w:t>
      </w:r>
      <w:r w:rsidRPr="00AF2C52">
        <w:rPr>
          <w:rFonts w:ascii="Times New Roman" w:hAnsi="Times New Roman" w:cs="Times New Roman"/>
          <w:sz w:val="28"/>
          <w:szCs w:val="27"/>
        </w:rPr>
        <w:t>и</w:t>
      </w:r>
      <w:r w:rsidRPr="00AF2C52">
        <w:rPr>
          <w:rFonts w:ascii="Times New Roman" w:hAnsi="Times New Roman" w:cs="Times New Roman"/>
          <w:sz w:val="28"/>
          <w:szCs w:val="27"/>
        </w:rPr>
        <w:t xml:space="preserve">стративно-территориальном устройстве Астраханской области», 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постановлен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ем Правительства Астраханской области от 16.08.2023 № 440-П «О системе</w:t>
      </w:r>
      <w:proofErr w:type="gramEnd"/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управления государственными программами Астраханской области».</w:t>
      </w:r>
    </w:p>
    <w:p w:rsidR="00BE2CEE" w:rsidRPr="00AF2C52" w:rsidRDefault="00BE2CEE" w:rsidP="00BE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Проектом постановления предлагается внести изменения в государстве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ную программу «Развитие сельского хозяйства, пищевой и рыбной промы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ш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ленности Астраханской области», утвержденную постановлением Правител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Pr="00AF2C52">
        <w:rPr>
          <w:rFonts w:ascii="Times New Roman" w:eastAsia="Times New Roman" w:hAnsi="Times New Roman" w:cs="Times New Roman"/>
          <w:sz w:val="28"/>
          <w:szCs w:val="27"/>
          <w:lang w:eastAsia="ru-RU"/>
        </w:rPr>
        <w:t>ства Астраханской области от 20.12.2022 № 650-П (далее – государственная программа), в части регулирования отдельных правоотношений на территории муниципальных округов Астраханской области.</w:t>
      </w:r>
    </w:p>
    <w:p w:rsidR="00F223BC" w:rsidRPr="00AF2C52" w:rsidRDefault="00F223BC" w:rsidP="00F223B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2C52">
        <w:rPr>
          <w:rFonts w:ascii="Times New Roman" w:eastAsia="Times New Roman" w:hAnsi="Times New Roman" w:cs="Times New Roman"/>
          <w:sz w:val="28"/>
          <w:szCs w:val="28"/>
        </w:rPr>
        <w:t>Также государственную программу предлагается дополнить Порядком предоставления и распределения субсидии из бюджета Астраханской области бюджетам муниципальных образований Астраханской области в рамках реал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зации регионального проекта «Вовлечение в оборот и комплексная мелиорация земель сельскохозяйственного назначения Астраханской области»</w:t>
      </w:r>
      <w:r w:rsidR="00BE2CEE" w:rsidRPr="00AF2C52">
        <w:rPr>
          <w:rFonts w:ascii="Times New Roman" w:eastAsia="Times New Roman" w:hAnsi="Times New Roman" w:cs="Times New Roman"/>
          <w:sz w:val="28"/>
          <w:szCs w:val="28"/>
        </w:rPr>
        <w:t xml:space="preserve"> госуда</w:t>
      </w:r>
      <w:r w:rsidR="00BE2CEE" w:rsidRPr="00AF2C5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2CEE" w:rsidRPr="00AF2C52">
        <w:rPr>
          <w:rFonts w:ascii="Times New Roman" w:eastAsia="Times New Roman" w:hAnsi="Times New Roman" w:cs="Times New Roman"/>
          <w:sz w:val="28"/>
          <w:szCs w:val="28"/>
        </w:rPr>
        <w:t>ственной программы «Развитие сельского хозяйства, пищевой и рыбной пр</w:t>
      </w:r>
      <w:r w:rsidR="00BE2CEE" w:rsidRPr="00AF2C5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2CEE" w:rsidRPr="00AF2C52">
        <w:rPr>
          <w:rFonts w:ascii="Times New Roman" w:eastAsia="Times New Roman" w:hAnsi="Times New Roman" w:cs="Times New Roman"/>
          <w:sz w:val="28"/>
          <w:szCs w:val="28"/>
        </w:rPr>
        <w:t>мышленности Астраханской области»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, предусматривающим предоставление субсидии из бюджета Астраханской области бюджетам муниципальных обр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зований Астраханской области в рамках</w:t>
      </w:r>
      <w:proofErr w:type="gramEnd"/>
      <w:r w:rsidRPr="00AF2C52">
        <w:rPr>
          <w:rFonts w:ascii="Times New Roman" w:eastAsia="Times New Roman" w:hAnsi="Times New Roman" w:cs="Times New Roman"/>
          <w:sz w:val="28"/>
          <w:szCs w:val="28"/>
        </w:rPr>
        <w:t xml:space="preserve"> реализации регионального проекта 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</w:rPr>
        <w:t>«Вовлечение в оборот и комплексная мелиорация земель сельскохозяйственного назначения Астраханской области» государственной программы (далее – суб</w:t>
      </w:r>
      <w:r w:rsidR="00BE2CEE" w:rsidRPr="00AF2C5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BE2CEE" w:rsidRPr="00AF2C52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BE2CEE" w:rsidRPr="00AF2C52">
        <w:rPr>
          <w:rFonts w:ascii="Times New Roman" w:eastAsia="Times New Roman" w:hAnsi="Times New Roman" w:cs="Times New Roman"/>
          <w:spacing w:val="-2"/>
          <w:sz w:val="28"/>
          <w:szCs w:val="28"/>
        </w:rPr>
        <w:t>дия).</w:t>
      </w:r>
    </w:p>
    <w:p w:rsidR="00F223BC" w:rsidRPr="00AF2C52" w:rsidRDefault="00F223BC" w:rsidP="00F223B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2C52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бюджетные ассигнования на предоставление субсидии планируется распределить между муниципальными образованиями </w:t>
      </w:r>
      <w:r w:rsidR="00BE2CEE" w:rsidRPr="00AF2C52">
        <w:rPr>
          <w:rFonts w:ascii="Times New Roman" w:eastAsia="Times New Roman" w:hAnsi="Times New Roman" w:cs="Times New Roman"/>
          <w:sz w:val="28"/>
          <w:szCs w:val="28"/>
        </w:rPr>
        <w:t>Астраха</w:t>
      </w:r>
      <w:r w:rsidR="00BE2CEE" w:rsidRPr="00AF2C5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2CEE" w:rsidRPr="00AF2C52">
        <w:rPr>
          <w:rFonts w:ascii="Times New Roman" w:eastAsia="Times New Roman" w:hAnsi="Times New Roman" w:cs="Times New Roman"/>
          <w:sz w:val="28"/>
          <w:szCs w:val="28"/>
        </w:rPr>
        <w:t xml:space="preserve">ской области 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 xml:space="preserve">путем внесения изменений в Закон Астраханской области </w:t>
      </w:r>
      <w:r w:rsidR="00707598" w:rsidRPr="00AF2C52">
        <w:rPr>
          <w:rFonts w:ascii="Times New Roman" w:eastAsia="Times New Roman" w:hAnsi="Times New Roman" w:cs="Times New Roman"/>
          <w:sz w:val="28"/>
          <w:szCs w:val="28"/>
        </w:rPr>
        <w:t xml:space="preserve">от 11.12.2023 № 108/2023-ОЗ 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 xml:space="preserve">«О бюджете Астраханской области на 2024 год и на плановый период 2025 и 2026 годов», </w:t>
      </w:r>
      <w:r w:rsidR="00707598" w:rsidRPr="00AF2C52">
        <w:rPr>
          <w:rFonts w:ascii="Times New Roman" w:eastAsia="Times New Roman" w:hAnsi="Times New Roman" w:cs="Times New Roman"/>
          <w:sz w:val="28"/>
          <w:szCs w:val="28"/>
        </w:rPr>
        <w:t xml:space="preserve">проектом постановления 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</w:t>
      </w:r>
      <w:r w:rsidR="00707598" w:rsidRPr="00AF2C52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определить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 xml:space="preserve"> вступление в силу </w:t>
      </w:r>
      <w:r w:rsidR="00707598" w:rsidRPr="00AF2C52">
        <w:rPr>
          <w:rFonts w:ascii="Times New Roman" w:eastAsia="Times New Roman" w:hAnsi="Times New Roman" w:cs="Times New Roman"/>
          <w:sz w:val="28"/>
          <w:szCs w:val="28"/>
        </w:rPr>
        <w:t xml:space="preserve">его отдельных положений 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 xml:space="preserve">со дня вступления в силу </w:t>
      </w:r>
      <w:r w:rsidR="00BE2CEE" w:rsidRPr="00AF2C5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акона Астраханской</w:t>
      </w:r>
      <w:proofErr w:type="gramEnd"/>
      <w:r w:rsidRPr="00AF2C52">
        <w:rPr>
          <w:rFonts w:ascii="Times New Roman" w:eastAsia="Times New Roman" w:hAnsi="Times New Roman" w:cs="Times New Roman"/>
          <w:sz w:val="28"/>
          <w:szCs w:val="28"/>
        </w:rPr>
        <w:t xml:space="preserve"> области «О внесении изменений в Закон Астраха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ской области «О бюджете Астраханской области на 2024 год и на плановый п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 xml:space="preserve">риод 2025 и 2026 годов», </w:t>
      </w:r>
      <w:proofErr w:type="gramStart"/>
      <w:r w:rsidRPr="00AF2C52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proofErr w:type="gramEnd"/>
      <w:r w:rsidRPr="00AF2C52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соответствующее распредел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</w:rPr>
        <w:t>ние бюджетных ассигнований.</w:t>
      </w:r>
    </w:p>
    <w:p w:rsidR="00F154D7" w:rsidRPr="00AF2C52" w:rsidRDefault="00F154D7" w:rsidP="00CA6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целях завершения в 2024 году строительства объе</w:t>
      </w:r>
      <w:r w:rsidR="00E13257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транспортной инфраструктуры</w:t>
      </w:r>
      <w:r w:rsidR="00CA67D5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3257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которого </w:t>
      </w:r>
      <w:r w:rsidR="00CA67D5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началась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в рамках государственной программы</w:t>
      </w:r>
      <w:r w:rsidR="00CA67D5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внести изменения в </w:t>
      </w:r>
      <w:r w:rsidR="00E13257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предоставления и распределения субсидий из бюджета Астраханской области муниципальным образованиям Астраханской области на развитие транспор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инфраструктуры на сельских территориях в рамках регионального проекта «Комплексное развитие сельских территорий Астраханской области»</w:t>
      </w:r>
      <w:r w:rsidR="0035396F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E189E" w:rsidRPr="00AF2C52" w:rsidRDefault="007E189E" w:rsidP="00F1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потребует выделения дополнител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денежных средств из бюджета Астраханской области.</w:t>
      </w:r>
    </w:p>
    <w:p w:rsidR="007E189E" w:rsidRPr="00AF2C52" w:rsidRDefault="007E189E" w:rsidP="007E189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постановления отсутствуют </w:t>
      </w:r>
      <w:proofErr w:type="spellStart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а также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7E189E" w:rsidRPr="00AF2C52" w:rsidRDefault="007E189E" w:rsidP="007E189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постановления отсутствуют положения, способствующие</w:t>
      </w:r>
      <w:r w:rsidRPr="00AF2C5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возникновению рисков нарушения антимонопольного законодательства.</w:t>
      </w:r>
    </w:p>
    <w:p w:rsidR="007E189E" w:rsidRPr="00AF2C52" w:rsidRDefault="007E189E" w:rsidP="007E189E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AF2C5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shd w:val="clear" w:color="auto" w:fill="FFFFFF"/>
          <w:lang w:eastAsia="ru-RU"/>
        </w:rPr>
        <w:t>Проект</w:t>
      </w:r>
      <w:r w:rsidRPr="00AF2C52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  <w:shd w:val="clear" w:color="auto" w:fill="FFFFFF"/>
          <w:lang w:eastAsia="ru-RU"/>
        </w:rPr>
        <w:t xml:space="preserve"> постановления размещен в информационно – телекоммуникационной </w:t>
      </w:r>
      <w:r w:rsidRPr="00AF2C5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shd w:val="clear" w:color="auto" w:fill="FFFFFF"/>
          <w:lang w:eastAsia="ru-RU"/>
        </w:rPr>
        <w:t>сети «Интернет» на официальном сайте министерства</w:t>
      </w:r>
      <w:r w:rsidRPr="00AF2C5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(https://msh.astrobl.ru/) в целях выявления рисков нарушения антимонопольного законодательства, а также на портале антикоррупционной экспертизы </w:t>
      </w:r>
      <w:r w:rsidR="00E13257" w:rsidRPr="00AF2C5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17.06</w:t>
      </w:r>
      <w:r w:rsidR="00E71387" w:rsidRPr="00AF2C5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.</w:t>
      </w:r>
      <w:r w:rsidRPr="00AF2C5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2024, предложений и замечаний по проекту постановления от организаций и граждан не поступало.</w:t>
      </w:r>
    </w:p>
    <w:p w:rsidR="00DF62C2" w:rsidRPr="00AF2C52" w:rsidRDefault="00DF62C2" w:rsidP="00DF62C2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B9677F" w:rsidRPr="00AF2C52" w:rsidRDefault="00B9677F" w:rsidP="00DF62C2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DF62C2" w:rsidRPr="00AF2C52" w:rsidRDefault="00DF62C2" w:rsidP="00DF62C2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DF62C2" w:rsidRPr="00AF2C52" w:rsidRDefault="00DF62C2" w:rsidP="00DF62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AF2C52">
        <w:rPr>
          <w:rFonts w:ascii="Times New Roman" w:hAnsi="Times New Roman" w:cs="Times New Roman"/>
          <w:sz w:val="28"/>
          <w:szCs w:val="27"/>
        </w:rPr>
        <w:t>Министр сельского хозяйства</w:t>
      </w:r>
    </w:p>
    <w:p w:rsidR="00DF62C2" w:rsidRPr="00AF2C52" w:rsidRDefault="00DF62C2" w:rsidP="00DF62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AF2C52">
        <w:rPr>
          <w:rFonts w:ascii="Times New Roman" w:hAnsi="Times New Roman" w:cs="Times New Roman"/>
          <w:sz w:val="28"/>
          <w:szCs w:val="27"/>
        </w:rPr>
        <w:t xml:space="preserve">и рыбной промышленности </w:t>
      </w:r>
    </w:p>
    <w:p w:rsidR="008E4EB3" w:rsidRPr="00AF2C52" w:rsidRDefault="00DF62C2" w:rsidP="00DF62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AF2C52">
        <w:rPr>
          <w:rFonts w:ascii="Times New Roman" w:hAnsi="Times New Roman" w:cs="Times New Roman"/>
          <w:sz w:val="28"/>
          <w:szCs w:val="27"/>
        </w:rPr>
        <w:t xml:space="preserve">Астраханской области                        </w:t>
      </w:r>
      <w:r w:rsidR="00B9677F" w:rsidRPr="00AF2C52">
        <w:rPr>
          <w:rFonts w:ascii="Times New Roman" w:hAnsi="Times New Roman" w:cs="Times New Roman"/>
          <w:sz w:val="28"/>
          <w:szCs w:val="27"/>
        </w:rPr>
        <w:t xml:space="preserve"> </w:t>
      </w:r>
      <w:r w:rsidRPr="00AF2C52">
        <w:rPr>
          <w:rFonts w:ascii="Times New Roman" w:hAnsi="Times New Roman" w:cs="Times New Roman"/>
          <w:sz w:val="28"/>
          <w:szCs w:val="27"/>
        </w:rPr>
        <w:t xml:space="preserve">                                                   Р.Ю. Пашаев</w:t>
      </w:r>
    </w:p>
    <w:p w:rsidR="00E13257" w:rsidRPr="00AF2C52" w:rsidRDefault="00E13257" w:rsidP="00DF62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13257" w:rsidRPr="00AF2C52" w:rsidRDefault="00E13257" w:rsidP="00DF62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  <w:sectPr w:rsidR="00E13257" w:rsidRPr="00AF2C52" w:rsidSect="00BA5516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F6E0C" w:rsidRPr="00AF2C52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A" w:rsidRPr="00AF2C52" w:rsidRDefault="0087681A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E0C" w:rsidRPr="00AF2C52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E0C" w:rsidRPr="00AF2C52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E0C" w:rsidRPr="00AF2C52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E0C" w:rsidRPr="00AF2C52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E0C" w:rsidRPr="00AF2C52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E0C" w:rsidRPr="00AF2C52" w:rsidRDefault="00FF6E0C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AA1" w:rsidRPr="00AF2C52" w:rsidRDefault="00E11AA1" w:rsidP="00FF6E0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EC" w:rsidRPr="00AF2C52" w:rsidRDefault="00C416EC" w:rsidP="00C416EC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121" w:rsidRPr="00AF2C52" w:rsidRDefault="00FF6E0C" w:rsidP="002A71D1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 Правительства </w:t>
      </w:r>
      <w:r w:rsidRPr="00AF2C5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Астр</w:t>
      </w:r>
      <w:r w:rsidRPr="00AF2C5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ханской</w:t>
      </w:r>
      <w:r w:rsidR="00FE72C5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области</w:t>
      </w:r>
      <w:r w:rsidR="00FE72C5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F233F7" w:rsidRPr="00AF2C5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</w:t>
      </w:r>
      <w:r w:rsidR="00FE72C5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20.12.2022</w:t>
      </w:r>
    </w:p>
    <w:p w:rsidR="00FF6E0C" w:rsidRPr="00AF2C52" w:rsidRDefault="00FF6E0C" w:rsidP="002A71D1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№ 650-П</w:t>
      </w:r>
    </w:p>
    <w:p w:rsidR="00FF6E0C" w:rsidRPr="00AF2C52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A" w:rsidRPr="00AF2C52" w:rsidRDefault="0087681A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E0C" w:rsidRPr="00AF2C52" w:rsidRDefault="00FF6E0C" w:rsidP="00FF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</w:t>
      </w:r>
      <w:r w:rsidR="0004440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23BC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3BC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постановлением Правительства Российской Федерации от 14.05.2021 № 731 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 w:rsidR="004725D0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04440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B3C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Астраханской области от </w:t>
      </w:r>
      <w:r w:rsidR="004A4C75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31.05.2024 № 38/2024-ОЗ </w:t>
      </w:r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преобразовании отдельных муниципальных обр</w:t>
      </w:r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зований Астраханской области, упразднении отдельных административно-территориальных единиц Астраханской области и о внесении изменений в З</w:t>
      </w:r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 Астраханской области «Об установлении границ муниципальных образов</w:t>
      </w:r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</w:t>
      </w:r>
      <w:proofErr w:type="gramEnd"/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наделении их статусом сельского, городского поселения, городского округа, муниципального района» и Закон Астраханской области «Об админ</w:t>
      </w:r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1C4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стративно-территориальном устройстве Астраханской области»</w:t>
      </w:r>
      <w:r w:rsidR="00B96B3C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4400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ем Правительства Астраханской области от </w:t>
      </w:r>
      <w:smartTag w:uri="urn:schemas-microsoft-com:office:smarttags" w:element="date">
        <w:smartTagPr>
          <w:attr w:name="Year" w:val="2023"/>
          <w:attr w:name="Day" w:val="16"/>
          <w:attr w:name="Month" w:val="08"/>
          <w:attr w:name="ls" w:val="trans"/>
        </w:smartTagPr>
        <w:r w:rsidRPr="00AF2C52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16.08.2023</w:t>
        </w:r>
      </w:smartTag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440-П «О системе управления государственными пр</w:t>
      </w:r>
      <w:r w:rsidR="0002401C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ограммами Астраханской области»</w:t>
      </w:r>
      <w:proofErr w:type="gramEnd"/>
    </w:p>
    <w:p w:rsidR="00FF6E0C" w:rsidRPr="00AF2C52" w:rsidRDefault="00FF6E0C" w:rsidP="0033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Правительство Астраханской области ПОСТАНОВЛЯЕТ:</w:t>
      </w:r>
    </w:p>
    <w:p w:rsidR="00FF6E0C" w:rsidRPr="00AF2C52" w:rsidRDefault="00BE17B8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1. </w:t>
      </w:r>
      <w:r w:rsidR="00FF6E0C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</w:t>
      </w:r>
      <w:hyperlink r:id="rId10" w:history="1">
        <w:r w:rsidR="00FF6E0C" w:rsidRPr="00AF2C52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постановление</w:t>
        </w:r>
      </w:hyperlink>
      <w:r w:rsidR="00FF6E0C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Астраханской области от 20.12.2022 № 650-П «О государственной программе «Развитие сельского хозя</w:t>
      </w:r>
      <w:r w:rsidR="00FF6E0C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="00FF6E0C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ства, пищевой и рыбной промышленности Астраханской области» следующие изменения:</w:t>
      </w:r>
    </w:p>
    <w:p w:rsidR="009C67F5" w:rsidRPr="00AF2C52" w:rsidRDefault="00F729C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</w:t>
      </w:r>
      <w:r w:rsidR="009C67F5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разделе I «Стратегические приоритеты в сфере реализации госуда</w:t>
      </w:r>
      <w:r w:rsidR="009C67F5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9C67F5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ственной программы «Развитие сельского</w:t>
      </w:r>
      <w:r w:rsidR="009C67F5" w:rsidRPr="00AF2C52">
        <w:rPr>
          <w:sz w:val="28"/>
          <w:szCs w:val="28"/>
        </w:rPr>
        <w:t xml:space="preserve"> </w:t>
      </w:r>
      <w:r w:rsidR="009C67F5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хозяйства, пищевой и рыбной пр</w:t>
      </w:r>
      <w:r w:rsidR="009C67F5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9C67F5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мышленности Астраханской области» государственной программы «Развитие сельского хозяйства, пищевой и рыбной промышленности Астраханской обл</w:t>
      </w:r>
      <w:r w:rsidR="009C67F5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9C67F5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сти», утвержденной постановлением (далее – государственная программа):</w:t>
      </w:r>
    </w:p>
    <w:p w:rsidR="004A37BC" w:rsidRPr="00AF2C52" w:rsidRDefault="004A37BC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AE1F00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041CC4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разделе 1 «Оценка текущего состояния соответствующей сферы реализации государственной программы «Развитие сельского хозяйства, пищ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вой и рыбной промышленности Астраханской области»</w:t>
      </w:r>
      <w:r w:rsidR="00AE1F00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23360E" w:rsidRPr="00AF2C52" w:rsidRDefault="00DF5782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первом подраздела «Развитие малых форм хозяйствования</w:t>
      </w:r>
      <w:r w:rsidR="0059392C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во «реализуются» заменить словом «реализованы»;</w:t>
      </w:r>
    </w:p>
    <w:p w:rsidR="00DF5782" w:rsidRPr="00AF2C52" w:rsidRDefault="00DF5782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абзаце двадцать шестом подраздела «Развитие сельских территорий» слово «является» заменить словом «являлся»;</w:t>
      </w:r>
    </w:p>
    <w:p w:rsidR="00F729CF" w:rsidRPr="00AF2C52" w:rsidRDefault="009C67F5" w:rsidP="00AE1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AE1F00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F729CF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E1F00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абзаце двадцать втором </w:t>
      </w:r>
      <w:r w:rsidR="00041CC4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</w:t>
      </w:r>
      <w:r w:rsidR="00AE1F00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раздела </w:t>
      </w:r>
      <w:r w:rsidR="00F729CF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2 «Описание долгосрочных при</w:t>
      </w:r>
      <w:r w:rsidR="00F729CF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F729CF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ритетов Российской Федерации и приоритетов документов стратегического планирования Астраханской области в сфере реализации государственной пр</w:t>
      </w:r>
      <w:r w:rsidR="00F729CF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F729CF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граммы «Развитие сельского хозяйства, пищевой и рыбной промышленности Астрахан</w:t>
      </w:r>
      <w:r w:rsidR="00AE1F00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ской области» </w:t>
      </w:r>
      <w:r w:rsidR="003620F1" w:rsidRPr="00AF2C52">
        <w:rPr>
          <w:rFonts w:ascii="Times New Roman" w:hAnsi="Times New Roman" w:cs="Times New Roman"/>
          <w:sz w:val="28"/>
          <w:szCs w:val="28"/>
        </w:rPr>
        <w:t>слова «оказывает влияние» заменить словами «в 2023 году оказывала влияние»;</w:t>
      </w:r>
    </w:p>
    <w:p w:rsidR="00FC03D2" w:rsidRPr="00AF2C52" w:rsidRDefault="009C67F5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756881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041CC4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</w:t>
      </w:r>
      <w:r w:rsidR="00800311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раздел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802AB8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F6E0C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3 «Цели, задачи и способы их эффективного решения в с</w:t>
      </w:r>
      <w:r w:rsidR="00FF6E0C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FF6E0C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ответствующей отрасли экономики и в сфере государственного управления Астраханской области»</w:t>
      </w:r>
      <w:r w:rsidR="003620F1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FC03D2" w:rsidRPr="00AF2C52" w:rsidRDefault="00756881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9C67F5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аблицы 2, 4</w:t>
      </w:r>
      <w:r w:rsidR="00FC03D2"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изложить в новой редакции согласно приложениям № 1, 2 к настоящему постановлению</w:t>
      </w:r>
      <w:r w:rsidR="003620F1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93B" w:rsidRPr="00AF2C52" w:rsidRDefault="008F293B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девятом слова «муниципальных районов» заменить словами «муниципальных округов, муниципальных районов»;</w:t>
      </w:r>
    </w:p>
    <w:p w:rsidR="007F4FA9" w:rsidRPr="00AF2C52" w:rsidRDefault="007F4FA9" w:rsidP="007F4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дополнить абзацем четырнадцатым следующего содержания:</w:t>
      </w:r>
    </w:p>
    <w:p w:rsidR="007F4FA9" w:rsidRPr="00AF2C52" w:rsidRDefault="007F4FA9" w:rsidP="007F4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«Порядок предоставления и распределения субсидии из бюджета Астр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ханской области бюджетам муниципальных образований Астраханской области в рамках реализации регионального проекта «Вовлечение в оборот и комплек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ная мелиорация земель сельскохозяйственного назначения Астраханской обл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сти» государственной программы «Развитие сельского хозяйства, пищевой и рыбной промышленности Астраханской области» приведен в приложении № 10 к государственной программе.»;</w:t>
      </w:r>
    </w:p>
    <w:p w:rsidR="00844E3F" w:rsidRPr="00AF2C52" w:rsidRDefault="00844E3F" w:rsidP="007F4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7F4FA9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абзац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7F4FA9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пятнадцат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="007F4FA9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слова «приведен в приложении №</w:t>
      </w:r>
      <w:r w:rsidR="00F233F7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10» заменить словами «, реализуемых в рамках государственной программы, приведен в пр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ложении № 11»;</w:t>
      </w:r>
    </w:p>
    <w:p w:rsidR="007F4FA9" w:rsidRPr="00AF2C52" w:rsidRDefault="007F4FA9" w:rsidP="007F4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шестнадцатом слова «в приложении №</w:t>
      </w:r>
      <w:r w:rsidR="00041CC4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11» заменить словами «в приложении №</w:t>
      </w:r>
      <w:r w:rsidR="00041CC4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12».</w:t>
      </w:r>
    </w:p>
    <w:p w:rsidR="00A7285B" w:rsidRPr="00AF2C52" w:rsidRDefault="00802AB8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DB32B7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A7285B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A7285B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2 к государственной программе:</w:t>
      </w:r>
    </w:p>
    <w:p w:rsidR="00A7285B" w:rsidRPr="00AF2C52" w:rsidRDefault="00A7285B" w:rsidP="00334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-</w:t>
      </w:r>
      <w:r w:rsidR="005F68E6" w:rsidRPr="00AF2C52">
        <w:rPr>
          <w:rFonts w:ascii="Times New Roman" w:hAnsi="Times New Roman" w:cs="Times New Roman"/>
          <w:sz w:val="28"/>
          <w:szCs w:val="28"/>
        </w:rPr>
        <w:t> </w:t>
      </w:r>
      <w:r w:rsidRPr="00AF2C52">
        <w:rPr>
          <w:rFonts w:ascii="Times New Roman" w:hAnsi="Times New Roman" w:cs="Times New Roman"/>
          <w:sz w:val="28"/>
          <w:szCs w:val="28"/>
        </w:rPr>
        <w:t>в паспорте регионального проекта «Развитие отраслей агропромышле</w:t>
      </w:r>
      <w:r w:rsidRPr="00AF2C52">
        <w:rPr>
          <w:rFonts w:ascii="Times New Roman" w:hAnsi="Times New Roman" w:cs="Times New Roman"/>
          <w:sz w:val="28"/>
          <w:szCs w:val="28"/>
        </w:rPr>
        <w:t>н</w:t>
      </w:r>
      <w:r w:rsidRPr="00AF2C52">
        <w:rPr>
          <w:rFonts w:ascii="Times New Roman" w:hAnsi="Times New Roman" w:cs="Times New Roman"/>
          <w:sz w:val="28"/>
          <w:szCs w:val="28"/>
        </w:rPr>
        <w:t>ного комплекса Астраханской области»:</w:t>
      </w:r>
    </w:p>
    <w:p w:rsidR="00A7285B" w:rsidRPr="00AF2C52" w:rsidRDefault="00A7285B" w:rsidP="00334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раздел 4 «Мероприятия (результаты) регионального проекта» дополнить строками согласно приложению №</w:t>
      </w:r>
      <w:r w:rsidR="00545EEB" w:rsidRPr="00AF2C52">
        <w:rPr>
          <w:rFonts w:ascii="Times New Roman" w:hAnsi="Times New Roman" w:cs="Times New Roman"/>
          <w:sz w:val="28"/>
          <w:szCs w:val="28"/>
        </w:rPr>
        <w:t xml:space="preserve"> 3 </w:t>
      </w:r>
      <w:r w:rsidRPr="00AF2C52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A7285B" w:rsidRPr="00AF2C52" w:rsidRDefault="00A7285B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  <w:lang w:eastAsia="zh-CN"/>
        </w:rPr>
        <w:t>раздел 5 «</w:t>
      </w:r>
      <w:r w:rsidRPr="00AF2C52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регионального проекта» изложить в новой редакции согласно приложению № </w:t>
      </w:r>
      <w:r w:rsidR="00545EEB" w:rsidRPr="00AF2C52">
        <w:rPr>
          <w:rFonts w:ascii="Times New Roman" w:hAnsi="Times New Roman" w:cs="Times New Roman"/>
          <w:sz w:val="28"/>
          <w:szCs w:val="28"/>
        </w:rPr>
        <w:t>4</w:t>
      </w:r>
      <w:r w:rsidRPr="00AF2C52">
        <w:rPr>
          <w:rFonts w:ascii="Times New Roman" w:hAnsi="Times New Roman" w:cs="Times New Roman"/>
          <w:sz w:val="28"/>
          <w:szCs w:val="28"/>
        </w:rPr>
        <w:t xml:space="preserve"> к настоящему постано</w:t>
      </w:r>
      <w:r w:rsidRPr="00AF2C52">
        <w:rPr>
          <w:rFonts w:ascii="Times New Roman" w:hAnsi="Times New Roman" w:cs="Times New Roman"/>
          <w:sz w:val="28"/>
          <w:szCs w:val="28"/>
        </w:rPr>
        <w:t>в</w:t>
      </w:r>
      <w:r w:rsidRPr="00AF2C52">
        <w:rPr>
          <w:rFonts w:ascii="Times New Roman" w:hAnsi="Times New Roman" w:cs="Times New Roman"/>
          <w:sz w:val="28"/>
          <w:szCs w:val="28"/>
        </w:rPr>
        <w:t>лению;</w:t>
      </w:r>
    </w:p>
    <w:p w:rsidR="00A7285B" w:rsidRPr="00AF2C52" w:rsidRDefault="00A7285B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раздел 5.1</w:t>
      </w:r>
      <w:r w:rsidR="007D490F" w:rsidRPr="00AF2C52">
        <w:rPr>
          <w:rFonts w:ascii="Times New Roman" w:hAnsi="Times New Roman" w:cs="Times New Roman"/>
          <w:sz w:val="28"/>
          <w:szCs w:val="28"/>
        </w:rPr>
        <w:t xml:space="preserve"> «Финансовое обеспечение регионального проекта за счет бю</w:t>
      </w:r>
      <w:r w:rsidR="007D490F" w:rsidRPr="00AF2C52">
        <w:rPr>
          <w:rFonts w:ascii="Times New Roman" w:hAnsi="Times New Roman" w:cs="Times New Roman"/>
          <w:sz w:val="28"/>
          <w:szCs w:val="28"/>
        </w:rPr>
        <w:t>д</w:t>
      </w:r>
      <w:r w:rsidR="007D490F" w:rsidRPr="00AF2C52">
        <w:rPr>
          <w:rFonts w:ascii="Times New Roman" w:hAnsi="Times New Roman" w:cs="Times New Roman"/>
          <w:sz w:val="28"/>
          <w:szCs w:val="28"/>
        </w:rPr>
        <w:t>жетных ассигнований по источникам финансирования дефицита бюджета Ас</w:t>
      </w:r>
      <w:r w:rsidR="007D490F" w:rsidRPr="00AF2C52">
        <w:rPr>
          <w:rFonts w:ascii="Times New Roman" w:hAnsi="Times New Roman" w:cs="Times New Roman"/>
          <w:sz w:val="28"/>
          <w:szCs w:val="28"/>
        </w:rPr>
        <w:t>т</w:t>
      </w:r>
      <w:r w:rsidR="007D490F" w:rsidRPr="00AF2C52">
        <w:rPr>
          <w:rFonts w:ascii="Times New Roman" w:hAnsi="Times New Roman" w:cs="Times New Roman"/>
          <w:sz w:val="28"/>
          <w:szCs w:val="28"/>
        </w:rPr>
        <w:t xml:space="preserve">раханской области» </w:t>
      </w:r>
      <w:r w:rsidRPr="00AF2C52">
        <w:rPr>
          <w:rFonts w:ascii="Times New Roman" w:hAnsi="Times New Roman" w:cs="Times New Roman"/>
          <w:sz w:val="28"/>
          <w:szCs w:val="28"/>
        </w:rPr>
        <w:t xml:space="preserve">дополнить строками согласно приложению № </w:t>
      </w:r>
      <w:r w:rsidR="00545EEB" w:rsidRPr="00AF2C52">
        <w:rPr>
          <w:rFonts w:ascii="Times New Roman" w:hAnsi="Times New Roman" w:cs="Times New Roman"/>
          <w:sz w:val="28"/>
          <w:szCs w:val="28"/>
        </w:rPr>
        <w:t>5</w:t>
      </w:r>
      <w:r w:rsidRPr="00AF2C52">
        <w:rPr>
          <w:rFonts w:ascii="Times New Roman" w:hAnsi="Times New Roman" w:cs="Times New Roman"/>
          <w:sz w:val="28"/>
          <w:szCs w:val="28"/>
        </w:rPr>
        <w:t xml:space="preserve"> к насто</w:t>
      </w:r>
      <w:r w:rsidRPr="00AF2C52">
        <w:rPr>
          <w:rFonts w:ascii="Times New Roman" w:hAnsi="Times New Roman" w:cs="Times New Roman"/>
          <w:sz w:val="28"/>
          <w:szCs w:val="28"/>
        </w:rPr>
        <w:t>я</w:t>
      </w:r>
      <w:r w:rsidRPr="00AF2C52">
        <w:rPr>
          <w:rFonts w:ascii="Times New Roman" w:hAnsi="Times New Roman" w:cs="Times New Roman"/>
          <w:sz w:val="28"/>
          <w:szCs w:val="28"/>
        </w:rPr>
        <w:t>щему постановлению;</w:t>
      </w:r>
    </w:p>
    <w:p w:rsidR="00173EE6" w:rsidRPr="00AF2C52" w:rsidRDefault="00E142C1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- </w:t>
      </w:r>
      <w:r w:rsidR="00173EE6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B5711D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173EE6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риложении</w:t>
      </w:r>
      <w:r w:rsidR="00B5711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паспорту регионального проекта «Развитие отра</w:t>
      </w:r>
      <w:r w:rsidR="00B5711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711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агропромышленного комплекса Астраханской области»</w:t>
      </w:r>
      <w:r w:rsidR="00173EE6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3EE6" w:rsidRPr="00AF2C52" w:rsidRDefault="00173EE6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1.29 «Застрахован объем производства объектов товарной акв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(товарного рыбоводства)» цифры «</w:t>
      </w:r>
      <w:r w:rsidR="00BD1673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40B5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1673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3D40B5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3D40B5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0891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40B5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0891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3D40B5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5711D" w:rsidRPr="00AF2C52" w:rsidRDefault="00B5711D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дополнить строкой </w:t>
      </w:r>
      <w:r w:rsidRPr="00AF2C52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545EEB" w:rsidRPr="00AF2C52">
        <w:rPr>
          <w:rFonts w:ascii="Times New Roman" w:hAnsi="Times New Roman" w:cs="Times New Roman"/>
          <w:sz w:val="28"/>
          <w:szCs w:val="28"/>
        </w:rPr>
        <w:t>6</w:t>
      </w:r>
      <w:r w:rsidRPr="00AF2C52">
        <w:rPr>
          <w:rFonts w:ascii="Times New Roman" w:hAnsi="Times New Roman" w:cs="Times New Roman"/>
          <w:sz w:val="28"/>
          <w:szCs w:val="28"/>
        </w:rPr>
        <w:t xml:space="preserve"> к настоящему постановл</w:t>
      </w:r>
      <w:r w:rsidRPr="00AF2C52">
        <w:rPr>
          <w:rFonts w:ascii="Times New Roman" w:hAnsi="Times New Roman" w:cs="Times New Roman"/>
          <w:sz w:val="28"/>
          <w:szCs w:val="28"/>
        </w:rPr>
        <w:t>е</w:t>
      </w:r>
      <w:r w:rsidRPr="00AF2C52">
        <w:rPr>
          <w:rFonts w:ascii="Times New Roman" w:hAnsi="Times New Roman" w:cs="Times New Roman"/>
          <w:sz w:val="28"/>
          <w:szCs w:val="28"/>
        </w:rPr>
        <w:t>нию;</w:t>
      </w:r>
    </w:p>
    <w:p w:rsidR="00802AB8" w:rsidRPr="00AF2C52" w:rsidRDefault="00B5711D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0B1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D6942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№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6942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паспорту регионального проекта «Развитие отра</w:t>
      </w:r>
      <w:r w:rsidR="00FD6942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6942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агропромышленного комплекса Астраханской области» слова «</w:t>
      </w:r>
      <w:r w:rsidR="00FD6942" w:rsidRPr="00AF2C52">
        <w:rPr>
          <w:rFonts w:ascii="Times New Roman" w:hAnsi="Times New Roman" w:cs="Times New Roman"/>
          <w:sz w:val="28"/>
          <w:szCs w:val="28"/>
        </w:rPr>
        <w:t>Красноя</w:t>
      </w:r>
      <w:r w:rsidR="00FD6942" w:rsidRPr="00AF2C52">
        <w:rPr>
          <w:rFonts w:ascii="Times New Roman" w:hAnsi="Times New Roman" w:cs="Times New Roman"/>
          <w:sz w:val="28"/>
          <w:szCs w:val="28"/>
        </w:rPr>
        <w:t>р</w:t>
      </w:r>
      <w:r w:rsidR="00FD6942" w:rsidRPr="00AF2C52">
        <w:rPr>
          <w:rFonts w:ascii="Times New Roman" w:hAnsi="Times New Roman" w:cs="Times New Roman"/>
          <w:sz w:val="28"/>
          <w:szCs w:val="28"/>
        </w:rPr>
        <w:t>ский муниципальный район Астраханской области»</w:t>
      </w:r>
      <w:r w:rsidR="00253B19" w:rsidRPr="00AF2C52">
        <w:rPr>
          <w:rFonts w:ascii="Times New Roman" w:hAnsi="Times New Roman" w:cs="Times New Roman"/>
          <w:sz w:val="28"/>
          <w:szCs w:val="28"/>
        </w:rPr>
        <w:t xml:space="preserve"> заменить словами «Кра</w:t>
      </w:r>
      <w:r w:rsidR="00253B19" w:rsidRPr="00AF2C52">
        <w:rPr>
          <w:rFonts w:ascii="Times New Roman" w:hAnsi="Times New Roman" w:cs="Times New Roman"/>
          <w:sz w:val="28"/>
          <w:szCs w:val="28"/>
        </w:rPr>
        <w:t>с</w:t>
      </w:r>
      <w:r w:rsidR="00253B19" w:rsidRPr="00AF2C52">
        <w:rPr>
          <w:rFonts w:ascii="Times New Roman" w:hAnsi="Times New Roman" w:cs="Times New Roman"/>
          <w:sz w:val="28"/>
          <w:szCs w:val="28"/>
        </w:rPr>
        <w:t xml:space="preserve">ноярский муниципальный округ Астраханской области», слова </w:t>
      </w:r>
      <w:r w:rsidR="00253B1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53B19" w:rsidRPr="00AF2C52">
        <w:rPr>
          <w:rFonts w:ascii="Times New Roman" w:hAnsi="Times New Roman" w:cs="Times New Roman"/>
          <w:sz w:val="28"/>
          <w:szCs w:val="28"/>
        </w:rPr>
        <w:t>Черноярский</w:t>
      </w:r>
      <w:proofErr w:type="spellEnd"/>
      <w:r w:rsidR="00253B19" w:rsidRPr="00AF2C52">
        <w:rPr>
          <w:rFonts w:ascii="Times New Roman" w:hAnsi="Times New Roman" w:cs="Times New Roman"/>
          <w:sz w:val="28"/>
          <w:szCs w:val="28"/>
        </w:rPr>
        <w:t xml:space="preserve"> муниципальный район Астраханской области» заменить словами «</w:t>
      </w:r>
      <w:proofErr w:type="spellStart"/>
      <w:r w:rsidR="00253B19" w:rsidRPr="00AF2C52">
        <w:rPr>
          <w:rFonts w:ascii="Times New Roman" w:hAnsi="Times New Roman" w:cs="Times New Roman"/>
          <w:sz w:val="28"/>
          <w:szCs w:val="28"/>
        </w:rPr>
        <w:t>Черноярский</w:t>
      </w:r>
      <w:proofErr w:type="spellEnd"/>
      <w:r w:rsidR="00253B19" w:rsidRPr="00AF2C52">
        <w:rPr>
          <w:rFonts w:ascii="Times New Roman" w:hAnsi="Times New Roman" w:cs="Times New Roman"/>
          <w:sz w:val="28"/>
          <w:szCs w:val="28"/>
        </w:rPr>
        <w:t xml:space="preserve"> муниципальный округ Астраханской области».</w:t>
      </w:r>
    </w:p>
    <w:p w:rsidR="00C35CEE" w:rsidRPr="00AF2C52" w:rsidRDefault="007D490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65A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0B1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5CE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 3 </w:t>
      </w:r>
      <w:r w:rsidR="00D7053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35CE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программе:</w:t>
      </w:r>
    </w:p>
    <w:p w:rsidR="00C35CEE" w:rsidRPr="00AF2C52" w:rsidRDefault="00C35CEE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="007D490F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разделах 4 «Мероприятия (результаты) регионального проекта»,</w:t>
      </w:r>
      <w:r w:rsidR="008F65AD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D490F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 «Ф</w:t>
      </w:r>
      <w:r w:rsidR="007D490F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7D490F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нансовое обеспечение реализации регионального проекта»</w:t>
      </w:r>
      <w:r w:rsidR="008F65AD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5.1 «Финансовое обеспечение регионального проекта за счет бюджетных ассигнований по исто</w:t>
      </w:r>
      <w:r w:rsidR="008F65AD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="008F65AD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никам финансирования дефицита бюджета Астраханской области», 6 «Помеся</w:t>
      </w:r>
      <w:r w:rsidR="008F65AD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="008F65AD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ный план исполнения бюджета Астраханской области в части бюджетных асси</w:t>
      </w:r>
      <w:r w:rsidR="008F65AD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="008F65AD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нований, предусмотренных на финансовое обеспечение реализации регионал</w:t>
      </w:r>
      <w:r w:rsidR="008F65AD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="008F65AD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ного проекта в 2024 году»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70539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паспорта регионального проекта «Вовлечение в об</w:t>
      </w:r>
      <w:r w:rsidR="00D70539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D70539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рот и комплексная мелиорация земель</w:t>
      </w:r>
      <w:proofErr w:type="gramEnd"/>
      <w:r w:rsidR="00D70539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сельскохозяйственного назначения Ас</w:t>
      </w:r>
      <w:r w:rsidR="00D70539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="00D70539"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раханской области» 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слова «Площадь сельскохозяйственных угодий, вовлече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ных в оборот за счет проведения культуртехнических мероприятий» заменить словами «Вовлечено в оборот сельскохозяйственных угодий за счет проведения культуртехнических мероприятий»;</w:t>
      </w:r>
    </w:p>
    <w:p w:rsidR="003F06E9" w:rsidRPr="00AF2C52" w:rsidRDefault="00C35CEE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</w:t>
      </w:r>
      <w:r w:rsidR="008F65A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к паспорту регионального проекта «Вовлечение в оборот и комплексная мелиорация земель сельскохозяйственного назначения Астр</w:t>
      </w:r>
      <w:r w:rsidR="008F65A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65A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области» слова «</w:t>
      </w:r>
      <w:r w:rsidR="008F65AD" w:rsidRPr="00AF2C52">
        <w:rPr>
          <w:rFonts w:ascii="Times New Roman" w:hAnsi="Times New Roman" w:cs="Times New Roman"/>
          <w:sz w:val="28"/>
          <w:szCs w:val="28"/>
        </w:rPr>
        <w:t>Площадь сельскохозяй</w:t>
      </w:r>
      <w:r w:rsidR="008F65A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угодий, вовлеченных в оборот за счет проведения культуртехнических мероприятий» заменить сл</w:t>
      </w:r>
      <w:r w:rsidR="008F65A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65AD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«Вовлечено</w:t>
      </w:r>
      <w:r w:rsidR="003F06E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оборот сельскохозяйственных угодий за счет проведения культуртехнических мероприятий».</w:t>
      </w:r>
    </w:p>
    <w:p w:rsidR="00802AB8" w:rsidRPr="00AF2C52" w:rsidRDefault="00802AB8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F06E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32B7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4 к государственной программе:</w:t>
      </w:r>
    </w:p>
    <w:p w:rsidR="002067F0" w:rsidRPr="00AF2C52" w:rsidRDefault="00802AB8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5CE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A381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пятом раздела 7 «Дополнительная информация»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7A381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онального проекта «Комплексное развитие сельских территорий Астраханской области»</w:t>
      </w:r>
      <w:r w:rsidR="00870CE1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81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E95764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381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«муниципальными районами» </w:t>
      </w:r>
      <w:r w:rsidR="00E95764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870CE1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 w:rsidR="007A381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</w:t>
      </w:r>
      <w:r w:rsidR="007A381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A381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округами</w:t>
      </w:r>
      <w:r w:rsidR="00E95764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районами</w:t>
      </w:r>
      <w:r w:rsidR="007A381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067F0" w:rsidRPr="00AF2C52" w:rsidRDefault="002067F0" w:rsidP="00334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-</w:t>
      </w:r>
      <w:r w:rsidR="008D3EC9" w:rsidRPr="00AF2C52">
        <w:rPr>
          <w:rFonts w:ascii="Times New Roman" w:hAnsi="Times New Roman" w:cs="Times New Roman"/>
          <w:sz w:val="28"/>
          <w:szCs w:val="28"/>
        </w:rPr>
        <w:t> </w:t>
      </w:r>
      <w:r w:rsidRPr="00AF2C52">
        <w:rPr>
          <w:rFonts w:ascii="Times New Roman" w:hAnsi="Times New Roman" w:cs="Times New Roman"/>
          <w:sz w:val="28"/>
          <w:szCs w:val="28"/>
        </w:rPr>
        <w:t>в строке 1.1 «Осуществлено строительство (приобретение) жилья гра</w:t>
      </w:r>
      <w:r w:rsidRPr="00AF2C52">
        <w:rPr>
          <w:rFonts w:ascii="Times New Roman" w:hAnsi="Times New Roman" w:cs="Times New Roman"/>
          <w:sz w:val="28"/>
          <w:szCs w:val="28"/>
        </w:rPr>
        <w:t>ж</w:t>
      </w:r>
      <w:r w:rsidRPr="00AF2C52">
        <w:rPr>
          <w:rFonts w:ascii="Times New Roman" w:hAnsi="Times New Roman" w:cs="Times New Roman"/>
          <w:sz w:val="28"/>
          <w:szCs w:val="28"/>
        </w:rPr>
        <w:t>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целевые социальные выплаты» приложения № 1 к паспорту регионального проекта «Комплексное развитие сельских территорий Астраханской области» цифры «1730273,33» заменить цифрами «173273,3</w:t>
      </w:r>
      <w:r w:rsidR="008D3EC9" w:rsidRPr="00AF2C52">
        <w:rPr>
          <w:rFonts w:ascii="Times New Roman" w:hAnsi="Times New Roman" w:cs="Times New Roman"/>
          <w:sz w:val="28"/>
          <w:szCs w:val="28"/>
        </w:rPr>
        <w:t>3»;</w:t>
      </w:r>
    </w:p>
    <w:p w:rsidR="007A381E" w:rsidRPr="00AF2C52" w:rsidRDefault="007A381E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-</w:t>
      </w:r>
      <w:r w:rsidR="008D3EC9" w:rsidRPr="00AF2C52">
        <w:rPr>
          <w:rFonts w:ascii="Times New Roman" w:hAnsi="Times New Roman" w:cs="Times New Roman"/>
          <w:sz w:val="28"/>
          <w:szCs w:val="28"/>
        </w:rPr>
        <w:t> </w:t>
      </w:r>
      <w:r w:rsidRPr="00AF2C52">
        <w:rPr>
          <w:rFonts w:ascii="Times New Roman" w:hAnsi="Times New Roman" w:cs="Times New Roman"/>
          <w:sz w:val="28"/>
          <w:szCs w:val="28"/>
        </w:rPr>
        <w:t xml:space="preserve">в </w:t>
      </w:r>
      <w:r w:rsidR="008D3EC9" w:rsidRPr="00AF2C52">
        <w:rPr>
          <w:rFonts w:ascii="Times New Roman" w:hAnsi="Times New Roman" w:cs="Times New Roman"/>
          <w:sz w:val="28"/>
          <w:szCs w:val="28"/>
        </w:rPr>
        <w:t>п</w:t>
      </w:r>
      <w:r w:rsidRPr="00AF2C52">
        <w:rPr>
          <w:rFonts w:ascii="Times New Roman" w:hAnsi="Times New Roman" w:cs="Times New Roman"/>
          <w:sz w:val="28"/>
          <w:szCs w:val="28"/>
        </w:rPr>
        <w:t xml:space="preserve">риложении № 2 к паспорту регионального проекта «Комплексное развитие сельских территорий Астраханской области»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AF2C52">
        <w:rPr>
          <w:rFonts w:ascii="Times New Roman" w:hAnsi="Times New Roman" w:cs="Times New Roman"/>
          <w:sz w:val="28"/>
          <w:szCs w:val="28"/>
        </w:rPr>
        <w:t>Красноярский муниципальный район Астраханской области» заменить словами «Красноя</w:t>
      </w:r>
      <w:r w:rsidRPr="00AF2C52">
        <w:rPr>
          <w:rFonts w:ascii="Times New Roman" w:hAnsi="Times New Roman" w:cs="Times New Roman"/>
          <w:sz w:val="28"/>
          <w:szCs w:val="28"/>
        </w:rPr>
        <w:t>р</w:t>
      </w:r>
      <w:r w:rsidRPr="00AF2C52">
        <w:rPr>
          <w:rFonts w:ascii="Times New Roman" w:hAnsi="Times New Roman" w:cs="Times New Roman"/>
          <w:sz w:val="28"/>
          <w:szCs w:val="28"/>
        </w:rPr>
        <w:t xml:space="preserve">ский муниципальный округ Астраханской области», слова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2C52">
        <w:rPr>
          <w:rFonts w:ascii="Times New Roman" w:hAnsi="Times New Roman" w:cs="Times New Roman"/>
          <w:sz w:val="28"/>
          <w:szCs w:val="28"/>
        </w:rPr>
        <w:t>Черноярский</w:t>
      </w:r>
      <w:proofErr w:type="spellEnd"/>
      <w:r w:rsidRPr="00AF2C52">
        <w:rPr>
          <w:rFonts w:ascii="Times New Roman" w:hAnsi="Times New Roman" w:cs="Times New Roman"/>
          <w:sz w:val="28"/>
          <w:szCs w:val="28"/>
        </w:rPr>
        <w:t xml:space="preserve"> мун</w:t>
      </w:r>
      <w:r w:rsidRPr="00AF2C52">
        <w:rPr>
          <w:rFonts w:ascii="Times New Roman" w:hAnsi="Times New Roman" w:cs="Times New Roman"/>
          <w:sz w:val="28"/>
          <w:szCs w:val="28"/>
        </w:rPr>
        <w:t>и</w:t>
      </w:r>
      <w:r w:rsidRPr="00AF2C52">
        <w:rPr>
          <w:rFonts w:ascii="Times New Roman" w:hAnsi="Times New Roman" w:cs="Times New Roman"/>
          <w:sz w:val="28"/>
          <w:szCs w:val="28"/>
        </w:rPr>
        <w:t>ципальный район Астраханской области» заменить словами «</w:t>
      </w:r>
      <w:proofErr w:type="spellStart"/>
      <w:r w:rsidRPr="00AF2C52">
        <w:rPr>
          <w:rFonts w:ascii="Times New Roman" w:hAnsi="Times New Roman" w:cs="Times New Roman"/>
          <w:sz w:val="28"/>
          <w:szCs w:val="28"/>
        </w:rPr>
        <w:t>Черноярский</w:t>
      </w:r>
      <w:proofErr w:type="spellEnd"/>
      <w:r w:rsidRPr="00AF2C52">
        <w:rPr>
          <w:rFonts w:ascii="Times New Roman" w:hAnsi="Times New Roman" w:cs="Times New Roman"/>
          <w:sz w:val="28"/>
          <w:szCs w:val="28"/>
        </w:rPr>
        <w:t xml:space="preserve"> м</w:t>
      </w:r>
      <w:r w:rsidRPr="00AF2C52">
        <w:rPr>
          <w:rFonts w:ascii="Times New Roman" w:hAnsi="Times New Roman" w:cs="Times New Roman"/>
          <w:sz w:val="28"/>
          <w:szCs w:val="28"/>
        </w:rPr>
        <w:t>у</w:t>
      </w:r>
      <w:r w:rsidRPr="00AF2C52">
        <w:rPr>
          <w:rFonts w:ascii="Times New Roman" w:hAnsi="Times New Roman" w:cs="Times New Roman"/>
          <w:sz w:val="28"/>
          <w:szCs w:val="28"/>
        </w:rPr>
        <w:t>ниципальный округ Астраханской области».</w:t>
      </w:r>
    </w:p>
    <w:p w:rsidR="00802AB8" w:rsidRPr="00AF2C52" w:rsidRDefault="007A381E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43303" w:rsidRPr="00AF2C52">
        <w:rPr>
          <w:rFonts w:ascii="Times New Roman" w:hAnsi="Times New Roman" w:cs="Times New Roman"/>
          <w:sz w:val="28"/>
          <w:szCs w:val="28"/>
        </w:rPr>
        <w:t>5</w:t>
      </w:r>
      <w:r w:rsidRPr="00AF2C52">
        <w:rPr>
          <w:rFonts w:ascii="Times New Roman" w:hAnsi="Times New Roman" w:cs="Times New Roman"/>
          <w:sz w:val="28"/>
          <w:szCs w:val="28"/>
        </w:rPr>
        <w:t>.</w:t>
      </w:r>
      <w:r w:rsidR="00DB32B7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F2C52">
        <w:rPr>
          <w:rFonts w:ascii="Times New Roman" w:hAnsi="Times New Roman" w:cs="Times New Roman"/>
          <w:sz w:val="28"/>
          <w:szCs w:val="28"/>
        </w:rPr>
        <w:t xml:space="preserve">В </w:t>
      </w:r>
      <w:r w:rsidR="00D70539" w:rsidRPr="00AF2C52">
        <w:rPr>
          <w:rFonts w:ascii="Times New Roman" w:hAnsi="Times New Roman" w:cs="Times New Roman"/>
          <w:sz w:val="28"/>
          <w:szCs w:val="28"/>
        </w:rPr>
        <w:t>п</w:t>
      </w:r>
      <w:r w:rsidRPr="00AF2C52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5878E3" w:rsidRPr="00AF2C52">
        <w:rPr>
          <w:rFonts w:ascii="Times New Roman" w:hAnsi="Times New Roman" w:cs="Times New Roman"/>
          <w:sz w:val="28"/>
          <w:szCs w:val="28"/>
        </w:rPr>
        <w:t xml:space="preserve">№ </w:t>
      </w:r>
      <w:r w:rsidR="00343303" w:rsidRPr="00AF2C52">
        <w:rPr>
          <w:rFonts w:ascii="Times New Roman" w:hAnsi="Times New Roman" w:cs="Times New Roman"/>
          <w:sz w:val="28"/>
          <w:szCs w:val="28"/>
        </w:rPr>
        <w:t>8</w:t>
      </w:r>
      <w:r w:rsidR="005878E3" w:rsidRPr="00AF2C52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программе:</w:t>
      </w:r>
    </w:p>
    <w:p w:rsidR="00802AB8" w:rsidRPr="00AF2C52" w:rsidRDefault="00870CE1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0222CB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первом пункта 2 слов</w:t>
      </w:r>
      <w:r w:rsidR="000222CB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«муниципальных районов» </w:t>
      </w:r>
      <w:r w:rsidR="000222CB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«муниципальных округов</w:t>
      </w:r>
      <w:r w:rsidR="000222CB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районов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80702" w:rsidRPr="00AF2C52" w:rsidRDefault="00870CE1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80702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3: </w:t>
      </w:r>
    </w:p>
    <w:p w:rsidR="00870CE1" w:rsidRPr="00AF2C52" w:rsidRDefault="00870CE1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«муниципальные районы» 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«м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ниципальные округа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муниципальные районы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80702" w:rsidRPr="00AF2C52" w:rsidRDefault="00F80702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«сельские поселения» 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«муниц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пальные округа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сельские поселения»;</w:t>
      </w:r>
    </w:p>
    <w:p w:rsidR="00870CE1" w:rsidRPr="00AF2C52" w:rsidRDefault="00870CE1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пункта 4 </w:t>
      </w:r>
      <w:r w:rsidR="00D5100F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5100F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«муниципального района» 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D5100F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</w:t>
      </w:r>
      <w:r w:rsidR="00D5100F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100F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«муниципального округа</w:t>
      </w:r>
      <w:r w:rsidR="004F1A2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муниципального района</w:t>
      </w:r>
      <w:r w:rsidR="00D5100F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80702" w:rsidRPr="00AF2C52" w:rsidRDefault="00510EDF" w:rsidP="00334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-</w:t>
      </w:r>
      <w:r w:rsidR="00E409DB" w:rsidRPr="00AF2C52">
        <w:rPr>
          <w:rFonts w:ascii="Times New Roman" w:hAnsi="Times New Roman" w:cs="Times New Roman"/>
          <w:sz w:val="28"/>
          <w:szCs w:val="28"/>
        </w:rPr>
        <w:t> </w:t>
      </w:r>
      <w:r w:rsidRPr="00AF2C52">
        <w:rPr>
          <w:rFonts w:ascii="Times New Roman" w:hAnsi="Times New Roman" w:cs="Times New Roman"/>
          <w:sz w:val="28"/>
          <w:szCs w:val="28"/>
        </w:rPr>
        <w:t xml:space="preserve">по всему тексту приложения </w:t>
      </w:r>
      <w:r w:rsidR="00A91C07" w:rsidRPr="00AF2C52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5F2243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«муниципального района» </w:t>
      </w:r>
      <w:r w:rsidR="005F2243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«муниципального округа</w:t>
      </w:r>
      <w:r w:rsidR="00786D6A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муниципального района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слов</w:t>
      </w:r>
      <w:r w:rsidR="005F2243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«сельского поселения» </w:t>
      </w:r>
      <w:r w:rsidR="005F2243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«муниципального округа</w:t>
      </w:r>
      <w:r w:rsidR="00786D6A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сельского поселения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F2C52">
        <w:rPr>
          <w:rFonts w:ascii="Times New Roman" w:hAnsi="Times New Roman" w:cs="Times New Roman"/>
          <w:sz w:val="28"/>
          <w:szCs w:val="28"/>
        </w:rPr>
        <w:t>в соответствующем числе и падеже.</w:t>
      </w:r>
      <w:r w:rsidR="00F80702" w:rsidRPr="00AF2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1ED" w:rsidRPr="00AF2C52" w:rsidRDefault="00AB45D6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1.</w:t>
      </w:r>
      <w:r w:rsidR="00343303" w:rsidRPr="00AF2C52">
        <w:rPr>
          <w:rFonts w:ascii="Times New Roman" w:hAnsi="Times New Roman" w:cs="Times New Roman"/>
          <w:sz w:val="28"/>
          <w:szCs w:val="28"/>
        </w:rPr>
        <w:t>6</w:t>
      </w:r>
      <w:r w:rsidR="00ED75C0" w:rsidRPr="00AF2C52">
        <w:rPr>
          <w:rFonts w:ascii="Times New Roman" w:hAnsi="Times New Roman" w:cs="Times New Roman"/>
          <w:sz w:val="28"/>
          <w:szCs w:val="28"/>
        </w:rPr>
        <w:t>.</w:t>
      </w:r>
      <w:r w:rsidR="00DB32B7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7C3096" w:rsidRPr="00AF2C52">
        <w:rPr>
          <w:rFonts w:ascii="Times New Roman" w:hAnsi="Times New Roman" w:cs="Times New Roman"/>
          <w:sz w:val="28"/>
          <w:szCs w:val="28"/>
        </w:rPr>
        <w:t>В п</w:t>
      </w:r>
      <w:r w:rsidR="00B9677F" w:rsidRPr="00AF2C52">
        <w:rPr>
          <w:rFonts w:ascii="Times New Roman" w:hAnsi="Times New Roman" w:cs="Times New Roman"/>
          <w:sz w:val="28"/>
          <w:szCs w:val="28"/>
        </w:rPr>
        <w:t>риложени</w:t>
      </w:r>
      <w:r w:rsidR="007C3096" w:rsidRPr="00AF2C52">
        <w:rPr>
          <w:rFonts w:ascii="Times New Roman" w:hAnsi="Times New Roman" w:cs="Times New Roman"/>
          <w:sz w:val="28"/>
          <w:szCs w:val="28"/>
        </w:rPr>
        <w:t>и</w:t>
      </w:r>
      <w:r w:rsidR="00B9677F" w:rsidRPr="00AF2C52">
        <w:rPr>
          <w:rFonts w:ascii="Times New Roman" w:hAnsi="Times New Roman" w:cs="Times New Roman"/>
          <w:sz w:val="28"/>
          <w:szCs w:val="28"/>
        </w:rPr>
        <w:t xml:space="preserve"> № </w:t>
      </w:r>
      <w:r w:rsidR="00343303" w:rsidRPr="00AF2C52">
        <w:rPr>
          <w:rFonts w:ascii="Times New Roman" w:hAnsi="Times New Roman" w:cs="Times New Roman"/>
          <w:sz w:val="28"/>
          <w:szCs w:val="28"/>
        </w:rPr>
        <w:t>9</w:t>
      </w:r>
      <w:r w:rsidR="00B9677F" w:rsidRPr="00AF2C52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="007C3096" w:rsidRPr="00AF2C52">
        <w:rPr>
          <w:rFonts w:ascii="Times New Roman" w:hAnsi="Times New Roman" w:cs="Times New Roman"/>
          <w:sz w:val="28"/>
          <w:szCs w:val="28"/>
        </w:rPr>
        <w:t>:</w:t>
      </w:r>
    </w:p>
    <w:p w:rsidR="00B9677F" w:rsidRPr="00AF2C52" w:rsidRDefault="00EC71ED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C52">
        <w:rPr>
          <w:rFonts w:ascii="Times New Roman" w:hAnsi="Times New Roman" w:cs="Times New Roman"/>
          <w:spacing w:val="-4"/>
          <w:sz w:val="28"/>
          <w:szCs w:val="28"/>
        </w:rPr>
        <w:t>- в абзаце пятом пункта 2 слова «№</w:t>
      </w:r>
      <w:r w:rsidR="00E844DB" w:rsidRPr="00AF2C5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F2C52">
        <w:rPr>
          <w:rFonts w:ascii="Times New Roman" w:hAnsi="Times New Roman" w:cs="Times New Roman"/>
          <w:spacing w:val="-4"/>
          <w:sz w:val="28"/>
          <w:szCs w:val="28"/>
        </w:rPr>
        <w:t>204-ФЗ» заменить словами «№ 264-ФЗ»;</w:t>
      </w:r>
    </w:p>
    <w:p w:rsidR="00B9677F" w:rsidRPr="00AF2C52" w:rsidRDefault="007C3096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- в</w:t>
      </w:r>
      <w:r w:rsidR="00B9677F" w:rsidRPr="00AF2C52">
        <w:rPr>
          <w:rFonts w:ascii="Times New Roman" w:hAnsi="Times New Roman" w:cs="Times New Roman"/>
          <w:sz w:val="28"/>
          <w:szCs w:val="28"/>
        </w:rPr>
        <w:t xml:space="preserve"> пункте 3 после слов «муниципальными районами Астраханской обл</w:t>
      </w:r>
      <w:r w:rsidR="00B9677F" w:rsidRPr="00AF2C52">
        <w:rPr>
          <w:rFonts w:ascii="Times New Roman" w:hAnsi="Times New Roman" w:cs="Times New Roman"/>
          <w:sz w:val="28"/>
          <w:szCs w:val="28"/>
        </w:rPr>
        <w:t>а</w:t>
      </w:r>
      <w:r w:rsidR="00B9677F" w:rsidRPr="00AF2C52">
        <w:rPr>
          <w:rFonts w:ascii="Times New Roman" w:hAnsi="Times New Roman" w:cs="Times New Roman"/>
          <w:sz w:val="28"/>
          <w:szCs w:val="28"/>
        </w:rPr>
        <w:t>сти» дополнить словами «, муниципальными округами Астраханской области»;</w:t>
      </w:r>
    </w:p>
    <w:p w:rsidR="00B9677F" w:rsidRPr="00AF2C52" w:rsidRDefault="007C3096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- а</w:t>
      </w:r>
      <w:r w:rsidR="00B9677F" w:rsidRPr="00AF2C52">
        <w:rPr>
          <w:rFonts w:ascii="Times New Roman" w:hAnsi="Times New Roman" w:cs="Times New Roman"/>
          <w:sz w:val="28"/>
          <w:szCs w:val="28"/>
        </w:rPr>
        <w:t>бзац первый пункта 3.4 изложить в новой редакции:</w:t>
      </w:r>
    </w:p>
    <w:p w:rsidR="00B9677F" w:rsidRPr="00AF2C52" w:rsidRDefault="00B9677F" w:rsidP="0033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hAnsi="Times New Roman" w:cs="Times New Roman"/>
          <w:sz w:val="28"/>
          <w:szCs w:val="28"/>
        </w:rPr>
        <w:t>«3.4</w:t>
      </w:r>
      <w:r w:rsidR="007C3096" w:rsidRPr="00AF2C52">
        <w:rPr>
          <w:rFonts w:ascii="Times New Roman" w:hAnsi="Times New Roman" w:cs="Times New Roman"/>
          <w:sz w:val="28"/>
          <w:szCs w:val="28"/>
        </w:rPr>
        <w:t>.</w:t>
      </w:r>
      <w:r w:rsidR="00DB32B7" w:rsidRPr="00AF2C52">
        <w:rPr>
          <w:rFonts w:ascii="Times New Roman" w:hAnsi="Times New Roman" w:cs="Times New Roman"/>
          <w:sz w:val="28"/>
          <w:szCs w:val="28"/>
        </w:rPr>
        <w:t> </w:t>
      </w:r>
      <w:r w:rsidRPr="00AF2C52">
        <w:rPr>
          <w:rFonts w:ascii="Times New Roman" w:hAnsi="Times New Roman" w:cs="Times New Roman"/>
          <w:sz w:val="28"/>
          <w:szCs w:val="28"/>
        </w:rPr>
        <w:t>Строительство (реконструкция) автомобильных дорог общего пол</w:t>
      </w:r>
      <w:r w:rsidRPr="00AF2C52">
        <w:rPr>
          <w:rFonts w:ascii="Times New Roman" w:hAnsi="Times New Roman" w:cs="Times New Roman"/>
          <w:sz w:val="28"/>
          <w:szCs w:val="28"/>
        </w:rPr>
        <w:t>ь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местного значения Астраханской области, ведущих от сети автом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бильных дорог общего пользования Астраханской области к объектам сельских территорий Астраханской области, расположенным (создающимся) на сельских территориях Астраханской области, или к автомобильным дорогам общего пользования, с целью обеспечения доступа автомобильного транспорта к об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ектам сельских территорий Астраханской области, расположенным (созда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щимся) на сельских территориях Астраханской области, в том числе на заве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строительства</w:t>
      </w:r>
      <w:r w:rsidR="000B5AA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(реконструкции) объекта капитального строительства, включенного в перечень объектов капитальных вложений на 2023 год и на весь период реализации объектов капитальных вложений и прошедшего отбор об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(проектов) для предоставления субсидий на строительство (реконстру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цию) в соответствии с пунктами 16</w:t>
      </w:r>
      <w:r w:rsidR="000B5AA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настоящего Порядка  (за исключением автомобильных дорог общего пользования местного значения Астраханской области, указанных в подпунктах 3.2, 3.3 настоящего пункта).»;</w:t>
      </w:r>
    </w:p>
    <w:p w:rsidR="00B9677F" w:rsidRPr="00AF2C52" w:rsidRDefault="007C3096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B9677F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 19.1 следующего содержания:</w:t>
      </w: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«19.1.</w:t>
      </w:r>
      <w:r w:rsidR="00DB32B7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субсидий на завершение строительства (реко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струкцию) объекта капитального строительства, включенного в перечень об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капитальных вложений на 2023 год и на весь период реализации объектов капитальных вложений и прошедшего отбор объектов (проектов) для пред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субсидий на строительство (реконструкцию) в соответствии с пун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16</w:t>
      </w:r>
      <w:r w:rsidR="000B5AA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настоящего Порядка муниципальное образование представляет в срок до 1 </w:t>
      </w:r>
      <w:r w:rsidR="00E844DB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предоставления субсидии в министерство заявку, соде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жащую  размер потребности в бюджетном финансировании объекта строител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(реконструкции) на очередной финансовый год и на плановый период с указанием технических характеристик объекта строительства (реконструкции)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проектной документации по форме, устанавливаемой министерством с приложением документов установленных пунктами 12.1</w:t>
      </w:r>
      <w:r w:rsidR="000B5AA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12.5</w:t>
      </w:r>
      <w:r w:rsidR="0077152A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</w:t>
      </w:r>
      <w:r w:rsidR="0077152A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152A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регистрирует заявки для предоставления субсидий на з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вершение строительства</w:t>
      </w:r>
      <w:r w:rsidR="007C3096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(реконструкцию) объекта капитального строительства, включенного в перечень объектов капитальных вложений на 2023 год и на весь период реализации объектов капитальных вложений и прошедшего отбор об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(проектов) для предоставления субсидий на строительство (реконстру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цию)</w:t>
      </w:r>
      <w:r w:rsidR="00FF4958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пунктами 16–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настоящего Порядка в день их посту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в течение трех рабочих дне</w:t>
      </w:r>
      <w:bookmarkStart w:id="0" w:name="_GoBack"/>
      <w:bookmarkEnd w:id="0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 дня регистрации заявки для предоста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субсидии принимает решение о приеме документов для предоставления субсидии либо об отказе в приеме документов для предоставления субсидии (далее </w:t>
      </w:r>
      <w:r w:rsidR="007C3096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решение). </w:t>
      </w: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принимается в форме правового акта министерства.</w:t>
      </w: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направляет муниципальному образованию уведомление о принятом решении в произвольной письменной форме в течение одного раб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дня со дня принятия решения.</w:t>
      </w: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отказе в приеме документов для пред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субсидии в уведомлении указываются основания для отказа.</w:t>
      </w: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документов для предоставления субс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являются:</w:t>
      </w: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неполного пакета документов для предоставления субс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и (или) недостоверных сведений в них;</w:t>
      </w: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муниципальных образований критерию отбора муниц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образований для предоставления субсидий, установленному пунктом 5 настоящего Порядка;</w:t>
      </w: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несоблюдение срока представления документов для предоставления субсидии, установленного пунктом 19.1 настоящего Порядка.</w:t>
      </w:r>
    </w:p>
    <w:p w:rsidR="00B9677F" w:rsidRPr="00AF2C52" w:rsidRDefault="00B9677F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отказе в приеме документов для пред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субсидии по основаниям, установленным абзацами седьмым, вос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настоящего пункта, муниципальное образование имеет право повторно обратиться после устранения оснований, послуживших причиной отказа, но не позднее одного рабочего дня со дня получения уведомления об отказе в приеме документов для предоставления субсидии.».</w:t>
      </w:r>
    </w:p>
    <w:p w:rsidR="00B9677F" w:rsidRPr="00AF2C52" w:rsidRDefault="000B5AA9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B9677F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втором пункта 21 после слов «указанного закона Астраханской области» дополнить словами «, не позднее 30 календарных дней после внесения изменений в сводную бюджетную роспись на 2024 год и плановый период 2025 и 2026 годов, предусматривающая бюджетные ассигнования на предоставление субсидии;».</w:t>
      </w:r>
    </w:p>
    <w:p w:rsidR="00343303" w:rsidRPr="00AF2C52" w:rsidRDefault="00343303" w:rsidP="00343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1.7. Дополнить государственную программу приложением № 10 согласно приложению № 7 к настоящему постановлению.</w:t>
      </w:r>
    </w:p>
    <w:p w:rsidR="00343303" w:rsidRPr="00AF2C52" w:rsidRDefault="00343303" w:rsidP="00343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1.8. Приложения № 10–11 к государственной программе считать соотве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ственно приложениями № 11–12 к государственной программе.</w:t>
      </w:r>
    </w:p>
    <w:p w:rsidR="00B86FBB" w:rsidRPr="00AF2C52" w:rsidRDefault="00B86FBB" w:rsidP="0033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3F06E9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 Приложение № 12 к государственной программе изложить в новой редакции согласно приложению № </w:t>
      </w:r>
      <w:r w:rsidR="00545EEB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настоящему постановлению.</w:t>
      </w:r>
    </w:p>
    <w:p w:rsidR="00343303" w:rsidRPr="00AF2C52" w:rsidRDefault="00ED65AB" w:rsidP="00343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lastRenderedPageBreak/>
        <w:t>2.</w:t>
      </w:r>
      <w:r w:rsidR="0002401C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 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Постановление вступает в силу со дня его официального опубликов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а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ния</w:t>
      </w:r>
      <w:r w:rsidR="00831EF8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,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 xml:space="preserve"> за исключением абзацев </w:t>
      </w:r>
      <w:r w:rsidR="00831EF8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девятого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 xml:space="preserve"> – </w:t>
      </w:r>
      <w:r w:rsidR="00831EF8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двенадцатого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 xml:space="preserve"> </w:t>
      </w:r>
      <w:r w:rsidR="00831EF8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подпункта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 xml:space="preserve"> 1.1, </w:t>
      </w:r>
      <w:r w:rsidR="00831EF8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под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пун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к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тов 1.</w:t>
      </w:r>
      <w:r w:rsidR="00CE0891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7–1.9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31EF8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пункта 1 </w:t>
      </w:r>
      <w:r w:rsidR="00343303" w:rsidRPr="00AF2C5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постановления,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вступающих в силу со дня вступления в силу </w:t>
      </w:r>
      <w:r w:rsidR="00831EF8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акона Астраханской области «О внесении изменений в Закон Астраха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ской области «О бюджете Астраханской области на 2024 год и на плановый п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риод 2025 и 2026 годов», предусматривающего распределение субсидии из бюджета Астраханской области бюджетам муниципальных образований Астр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ханской области в рамках реализации регионального проекта «Вовлечение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343303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зяйства, пищевой и рыбной промышленности Аст</w:t>
      </w:r>
      <w:r w:rsidR="00831EF8" w:rsidRPr="00AF2C52">
        <w:rPr>
          <w:rFonts w:ascii="Times New Roman" w:eastAsia="Times New Roman" w:hAnsi="Times New Roman" w:cs="Times New Roman"/>
          <w:sz w:val="28"/>
          <w:szCs w:val="28"/>
          <w:lang w:eastAsia="zh-CN"/>
        </w:rPr>
        <w:t>раханской области» на 2024 год.</w:t>
      </w:r>
    </w:p>
    <w:p w:rsidR="005E7DE8" w:rsidRPr="00AF2C52" w:rsidRDefault="005E7DE8" w:rsidP="005E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7DE8" w:rsidRPr="00AF2C52" w:rsidRDefault="005E7DE8" w:rsidP="005E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31EF8" w:rsidRPr="00AF2C52" w:rsidRDefault="00831EF8" w:rsidP="005E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6E0C" w:rsidRPr="00AF2C52" w:rsidRDefault="00FF6E0C" w:rsidP="00FF6E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2C52">
        <w:rPr>
          <w:rFonts w:ascii="Times New Roman" w:eastAsia="Calibri" w:hAnsi="Times New Roman" w:cs="Times New Roman"/>
          <w:sz w:val="28"/>
          <w:szCs w:val="28"/>
        </w:rPr>
        <w:t>Вице-губернатор</w:t>
      </w:r>
      <w:r w:rsidR="0030585A" w:rsidRPr="00AF2C52">
        <w:rPr>
          <w:rFonts w:ascii="Times New Roman" w:eastAsia="Calibri" w:hAnsi="Times New Roman" w:cs="Times New Roman"/>
          <w:sz w:val="28"/>
          <w:szCs w:val="28"/>
        </w:rPr>
        <w:t xml:space="preserve"> – председатель</w:t>
      </w:r>
      <w:r w:rsidRPr="00AF2C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6E0C" w:rsidRPr="00AF2C52" w:rsidRDefault="00FF6E0C" w:rsidP="00FF6E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2C52">
        <w:rPr>
          <w:rFonts w:ascii="Times New Roman" w:eastAsia="Calibri" w:hAnsi="Times New Roman" w:cs="Times New Roman"/>
          <w:sz w:val="28"/>
          <w:szCs w:val="28"/>
        </w:rPr>
        <w:t xml:space="preserve">Правительства Астраханской области                              </w:t>
      </w:r>
      <w:r w:rsidR="00DC7B28" w:rsidRPr="00AF2C5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F2C52">
        <w:rPr>
          <w:rFonts w:ascii="Times New Roman" w:eastAsia="Calibri" w:hAnsi="Times New Roman" w:cs="Times New Roman"/>
          <w:sz w:val="28"/>
          <w:szCs w:val="28"/>
        </w:rPr>
        <w:t xml:space="preserve">           Д.А. Афанасьев</w:t>
      </w:r>
    </w:p>
    <w:p w:rsidR="00FF6E0C" w:rsidRPr="00AF2C52" w:rsidRDefault="00FF6E0C" w:rsidP="00FF6E0C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F6E0C" w:rsidRPr="00AF2C52" w:rsidRDefault="00FF6E0C" w:rsidP="00A40F0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F6E0C" w:rsidRPr="00AF2C52" w:rsidSect="0056224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F1427" w:rsidRPr="00AF2C52" w:rsidRDefault="006F1427" w:rsidP="006F142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6F1427" w:rsidRPr="00AF2C52" w:rsidRDefault="006F1427" w:rsidP="006F142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6F1427" w:rsidRPr="00AF2C52" w:rsidRDefault="006F1427" w:rsidP="006F142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6F1427" w:rsidRPr="00AF2C52" w:rsidRDefault="006F1427" w:rsidP="006F142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6F1427" w:rsidRPr="00AF2C52" w:rsidRDefault="006F1427" w:rsidP="006F142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</w:t>
      </w:r>
    </w:p>
    <w:p w:rsidR="00B0205B" w:rsidRPr="00AF2C52" w:rsidRDefault="00B0205B" w:rsidP="00B0205B">
      <w:pPr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B0205B" w:rsidRPr="00AF2C52" w:rsidRDefault="00B0205B" w:rsidP="00B0205B">
      <w:pPr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F2C52">
        <w:rPr>
          <w:rFonts w:ascii="Times New Roman" w:eastAsia="Calibri" w:hAnsi="Times New Roman" w:cs="Times New Roman"/>
          <w:kern w:val="1"/>
          <w:sz w:val="28"/>
          <w:szCs w:val="28"/>
        </w:rPr>
        <w:t>Таблица 2</w:t>
      </w:r>
    </w:p>
    <w:p w:rsidR="00B0205B" w:rsidRPr="00AF2C52" w:rsidRDefault="00B0205B" w:rsidP="00B0205B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56224F" w:rsidRPr="00AF2C52" w:rsidRDefault="0056224F" w:rsidP="00562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развития отрасли растениеводства</w:t>
      </w:r>
    </w:p>
    <w:p w:rsidR="0056224F" w:rsidRPr="00AF2C52" w:rsidRDefault="0056224F" w:rsidP="00562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хозяйствах всех категорий) за период 2022–2030 гг.</w:t>
      </w:r>
    </w:p>
    <w:p w:rsidR="0056224F" w:rsidRPr="00AF2C52" w:rsidRDefault="0056224F" w:rsidP="00562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56224F" w:rsidRPr="00AF2C52" w:rsidTr="00715D32">
        <w:trPr>
          <w:trHeight w:val="708"/>
        </w:trPr>
        <w:tc>
          <w:tcPr>
            <w:tcW w:w="218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56224F" w:rsidRPr="00AF2C52" w:rsidRDefault="0056224F" w:rsidP="0056224F">
      <w:pPr>
        <w:spacing w:after="0" w:line="240" w:lineRule="auto"/>
        <w:rPr>
          <w:rFonts w:ascii="Times New Roman" w:eastAsia="Times New Roman" w:hAnsi="Times New Roman" w:cs="Times New Roman"/>
          <w:kern w:val="1"/>
          <w:sz w:val="2"/>
          <w:szCs w:val="2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D807EF" w:rsidRPr="00AF2C52" w:rsidTr="00715D32">
        <w:trPr>
          <w:trHeight w:hRule="exact" w:val="326"/>
          <w:tblHeader/>
        </w:trPr>
        <w:tc>
          <w:tcPr>
            <w:tcW w:w="218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11</w:t>
            </w:r>
          </w:p>
        </w:tc>
      </w:tr>
      <w:tr w:rsidR="00D807EF" w:rsidRPr="00AF2C52" w:rsidTr="006F1427">
        <w:trPr>
          <w:trHeight w:val="289"/>
        </w:trPr>
        <w:tc>
          <w:tcPr>
            <w:tcW w:w="9418" w:type="dxa"/>
            <w:gridSpan w:val="11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Посевные площади сельскохозяйственных культур, тыс. га</w:t>
            </w:r>
          </w:p>
        </w:tc>
      </w:tr>
      <w:tr w:rsidR="00023F24" w:rsidRPr="00AF2C52" w:rsidTr="00715D32">
        <w:trPr>
          <w:trHeight w:val="789"/>
        </w:trPr>
        <w:tc>
          <w:tcPr>
            <w:tcW w:w="2189" w:type="dxa"/>
            <w:vAlign w:val="center"/>
          </w:tcPr>
          <w:p w:rsidR="00023F24" w:rsidRPr="00AF2C52" w:rsidRDefault="00023F24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посевных площадей, всего</w:t>
            </w:r>
          </w:p>
        </w:tc>
        <w:tc>
          <w:tcPr>
            <w:tcW w:w="850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119,0</w:t>
            </w:r>
          </w:p>
        </w:tc>
      </w:tr>
      <w:tr w:rsidR="00D807EF" w:rsidRPr="00AF2C52" w:rsidTr="00715D32">
        <w:trPr>
          <w:trHeight w:val="349"/>
        </w:trPr>
        <w:tc>
          <w:tcPr>
            <w:tcW w:w="218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зан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тых: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</w:tr>
      <w:tr w:rsidR="00023F24" w:rsidRPr="00AF2C52" w:rsidTr="00715D32">
        <w:trPr>
          <w:trHeight w:val="28"/>
        </w:trPr>
        <w:tc>
          <w:tcPr>
            <w:tcW w:w="2189" w:type="dxa"/>
            <w:vAlign w:val="center"/>
          </w:tcPr>
          <w:p w:rsidR="00023F24" w:rsidRPr="00AF2C52" w:rsidRDefault="00023F24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зерновыми и зерн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бобовыми культ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</w:t>
            </w:r>
          </w:p>
        </w:tc>
        <w:tc>
          <w:tcPr>
            <w:tcW w:w="850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45,0</w:t>
            </w:r>
          </w:p>
        </w:tc>
      </w:tr>
      <w:tr w:rsidR="00023F24" w:rsidRPr="00AF2C52" w:rsidTr="00715D32">
        <w:trPr>
          <w:trHeight w:val="91"/>
        </w:trPr>
        <w:tc>
          <w:tcPr>
            <w:tcW w:w="2189" w:type="dxa"/>
            <w:vAlign w:val="center"/>
          </w:tcPr>
          <w:p w:rsidR="00023F24" w:rsidRPr="00AF2C52" w:rsidRDefault="00023F24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рисом</w:t>
            </w:r>
          </w:p>
        </w:tc>
        <w:tc>
          <w:tcPr>
            <w:tcW w:w="850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20,0</w:t>
            </w:r>
          </w:p>
        </w:tc>
      </w:tr>
      <w:tr w:rsidR="00023F24" w:rsidRPr="00AF2C52" w:rsidTr="00715D32">
        <w:trPr>
          <w:trHeight w:val="313"/>
        </w:trPr>
        <w:tc>
          <w:tcPr>
            <w:tcW w:w="2189" w:type="dxa"/>
            <w:vAlign w:val="center"/>
          </w:tcPr>
          <w:p w:rsidR="00023F24" w:rsidRPr="00AF2C52" w:rsidRDefault="00023F24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овощами открытого и закрытого грунта</w:t>
            </w:r>
          </w:p>
        </w:tc>
        <w:tc>
          <w:tcPr>
            <w:tcW w:w="850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31,6</w:t>
            </w:r>
          </w:p>
        </w:tc>
      </w:tr>
      <w:tr w:rsidR="00023F24" w:rsidRPr="00AF2C52" w:rsidTr="00715D32">
        <w:trPr>
          <w:trHeight w:val="189"/>
        </w:trPr>
        <w:tc>
          <w:tcPr>
            <w:tcW w:w="2189" w:type="dxa"/>
            <w:vAlign w:val="center"/>
          </w:tcPr>
          <w:p w:rsidR="00023F24" w:rsidRPr="00AF2C52" w:rsidRDefault="00023F24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овощ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открытого гру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в сельскохозя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организ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циях, крестьянских (фермерских) х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зяйствах, включая индивидуальных предпринимателей</w:t>
            </w:r>
          </w:p>
        </w:tc>
        <w:tc>
          <w:tcPr>
            <w:tcW w:w="850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26,6</w:t>
            </w:r>
          </w:p>
        </w:tc>
      </w:tr>
      <w:tr w:rsidR="00D807EF" w:rsidRPr="00AF2C52" w:rsidTr="00715D32">
        <w:trPr>
          <w:trHeight w:val="28"/>
        </w:trPr>
        <w:tc>
          <w:tcPr>
            <w:tcW w:w="218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бахчевыми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9" w:type="dxa"/>
            <w:vAlign w:val="center"/>
          </w:tcPr>
          <w:p w:rsidR="0056224F" w:rsidRPr="00AF2C52" w:rsidRDefault="00FF0BD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vAlign w:val="center"/>
          </w:tcPr>
          <w:p w:rsidR="0056224F" w:rsidRPr="00AF2C52" w:rsidRDefault="008F6D7B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8,4</w:t>
            </w:r>
          </w:p>
        </w:tc>
      </w:tr>
      <w:tr w:rsidR="00D807EF" w:rsidRPr="00AF2C52" w:rsidTr="00715D32">
        <w:tc>
          <w:tcPr>
            <w:tcW w:w="218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картофелем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09" w:type="dxa"/>
            <w:vAlign w:val="center"/>
          </w:tcPr>
          <w:p w:rsidR="0056224F" w:rsidRPr="00AF2C52" w:rsidRDefault="00FF0BD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15,1</w:t>
            </w:r>
          </w:p>
        </w:tc>
      </w:tr>
      <w:tr w:rsidR="00D807EF" w:rsidRPr="00AF2C52" w:rsidTr="00715D32">
        <w:tc>
          <w:tcPr>
            <w:tcW w:w="218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сел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скохозяйственных организациях, кр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стьянских (ферме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ских) хозяйствах, включая индивид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предпр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нимателей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10,7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09" w:type="dxa"/>
            <w:vAlign w:val="center"/>
          </w:tcPr>
          <w:p w:rsidR="0056224F" w:rsidRPr="00AF2C52" w:rsidRDefault="00FF0BD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8F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12,</w:t>
            </w:r>
            <w:r w:rsidR="008F6D7B"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8F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12,</w:t>
            </w:r>
            <w:r w:rsidR="008F6D7B"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14,4</w:t>
            </w:r>
          </w:p>
        </w:tc>
      </w:tr>
      <w:tr w:rsidR="00023F24" w:rsidRPr="00AF2C52" w:rsidTr="00702DAD">
        <w:tc>
          <w:tcPr>
            <w:tcW w:w="2189" w:type="dxa"/>
            <w:vAlign w:val="center"/>
          </w:tcPr>
          <w:p w:rsidR="00023F24" w:rsidRPr="00AF2C52" w:rsidRDefault="00023F24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прочими культур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(включая ко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мовые)</w:t>
            </w:r>
          </w:p>
        </w:tc>
        <w:tc>
          <w:tcPr>
            <w:tcW w:w="850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08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09" w:type="dxa"/>
            <w:vAlign w:val="center"/>
          </w:tcPr>
          <w:p w:rsidR="00023F24" w:rsidRPr="00AF2C52" w:rsidRDefault="00023F24" w:rsidP="0002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18,9</w:t>
            </w:r>
          </w:p>
        </w:tc>
      </w:tr>
      <w:tr w:rsidR="00D807EF" w:rsidRPr="00AF2C52" w:rsidTr="006F1427">
        <w:trPr>
          <w:trHeight w:val="133"/>
        </w:trPr>
        <w:tc>
          <w:tcPr>
            <w:tcW w:w="9418" w:type="dxa"/>
            <w:gridSpan w:val="11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Валовые сборы сельскохозяйственных культур, тыс. тонн</w:t>
            </w:r>
          </w:p>
        </w:tc>
      </w:tr>
      <w:tr w:rsidR="00D807EF" w:rsidRPr="00AF2C52" w:rsidTr="00715D32">
        <w:trPr>
          <w:trHeight w:val="285"/>
        </w:trPr>
        <w:tc>
          <w:tcPr>
            <w:tcW w:w="218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Зерновые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9" w:type="dxa"/>
            <w:vAlign w:val="center"/>
          </w:tcPr>
          <w:p w:rsidR="0056224F" w:rsidRPr="00AF2C52" w:rsidRDefault="00FF0BD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709" w:type="dxa"/>
            <w:vAlign w:val="center"/>
          </w:tcPr>
          <w:p w:rsidR="0056224F" w:rsidRPr="00AF2C52" w:rsidRDefault="00FF0BD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708" w:type="dxa"/>
            <w:vAlign w:val="center"/>
          </w:tcPr>
          <w:p w:rsidR="0056224F" w:rsidRPr="00AF2C52" w:rsidRDefault="00702DA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70</w:t>
            </w:r>
            <w:r w:rsidR="00BD7FF3"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vAlign w:val="center"/>
          </w:tcPr>
          <w:p w:rsidR="0056224F" w:rsidRPr="00AF2C52" w:rsidRDefault="00702DA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</w:t>
            </w:r>
            <w:r w:rsidR="0056224F"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56224F" w:rsidRPr="00AF2C52" w:rsidRDefault="008D245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117,0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117,0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117,0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117,0</w:t>
            </w:r>
          </w:p>
        </w:tc>
      </w:tr>
      <w:tr w:rsidR="00D807EF" w:rsidRPr="00AF2C52" w:rsidTr="00715D32">
        <w:trPr>
          <w:trHeight w:val="63"/>
        </w:trPr>
        <w:tc>
          <w:tcPr>
            <w:tcW w:w="218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рис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709" w:type="dxa"/>
            <w:vAlign w:val="center"/>
          </w:tcPr>
          <w:p w:rsidR="0056224F" w:rsidRPr="00AF2C52" w:rsidRDefault="00FF0BD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709" w:type="dxa"/>
            <w:vAlign w:val="center"/>
          </w:tcPr>
          <w:p w:rsidR="0056224F" w:rsidRPr="00AF2C52" w:rsidRDefault="00FF0BD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708" w:type="dxa"/>
            <w:vAlign w:val="center"/>
          </w:tcPr>
          <w:p w:rsidR="0056224F" w:rsidRPr="00AF2C52" w:rsidRDefault="00702DA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  <w:r w:rsidR="00BD7FF3"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09" w:type="dxa"/>
            <w:vAlign w:val="center"/>
          </w:tcPr>
          <w:p w:rsidR="0056224F" w:rsidRPr="00AF2C52" w:rsidRDefault="00702DA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  <w:r w:rsidR="0056224F"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vAlign w:val="center"/>
          </w:tcPr>
          <w:p w:rsidR="0056224F" w:rsidRPr="00AF2C52" w:rsidRDefault="008D245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94,0</w:t>
            </w:r>
          </w:p>
        </w:tc>
      </w:tr>
      <w:tr w:rsidR="00D807EF" w:rsidRPr="00AF2C52" w:rsidTr="00715D32">
        <w:trPr>
          <w:trHeight w:val="57"/>
        </w:trPr>
        <w:tc>
          <w:tcPr>
            <w:tcW w:w="218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1454,5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1628,2</w:t>
            </w:r>
          </w:p>
        </w:tc>
        <w:tc>
          <w:tcPr>
            <w:tcW w:w="709" w:type="dxa"/>
            <w:vAlign w:val="center"/>
          </w:tcPr>
          <w:p w:rsidR="0056224F" w:rsidRPr="00AF2C52" w:rsidRDefault="00FF0BD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1798,0</w:t>
            </w:r>
          </w:p>
        </w:tc>
        <w:tc>
          <w:tcPr>
            <w:tcW w:w="708" w:type="dxa"/>
            <w:vAlign w:val="center"/>
          </w:tcPr>
          <w:p w:rsidR="0056224F" w:rsidRPr="00AF2C52" w:rsidRDefault="00BD7FF3" w:rsidP="008D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</w:t>
            </w:r>
            <w:r w:rsidR="008D245F"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7</w:t>
            </w: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709" w:type="dxa"/>
            <w:vAlign w:val="center"/>
          </w:tcPr>
          <w:p w:rsidR="0056224F" w:rsidRPr="00AF2C52" w:rsidRDefault="00BD7FF3" w:rsidP="008D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18</w:t>
            </w:r>
            <w:r w:rsidR="008D245F"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35</w:t>
            </w: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09" w:type="dxa"/>
            <w:vAlign w:val="center"/>
          </w:tcPr>
          <w:p w:rsidR="0056224F" w:rsidRPr="00AF2C52" w:rsidRDefault="008D245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1868</w:t>
            </w:r>
            <w:r w:rsidR="0056224F"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09" w:type="dxa"/>
            <w:vAlign w:val="center"/>
          </w:tcPr>
          <w:p w:rsidR="0056224F" w:rsidRPr="00AF2C52" w:rsidRDefault="008D245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1905,0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1950,0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1950,0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1950,0</w:t>
            </w:r>
          </w:p>
        </w:tc>
      </w:tr>
      <w:tr w:rsidR="00D807EF" w:rsidRPr="00AF2C52" w:rsidTr="00715D32">
        <w:trPr>
          <w:trHeight w:val="330"/>
        </w:trPr>
        <w:tc>
          <w:tcPr>
            <w:tcW w:w="218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сел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скохозяйственных организациях, кр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стьянских (ферме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ских) хозяйствах и у индивидуальных предпринимателей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1290,0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7F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1478,</w:t>
            </w:r>
            <w:r w:rsidR="007F1064"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56224F" w:rsidRPr="00AF2C52" w:rsidRDefault="007F1064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1659,1</w:t>
            </w:r>
          </w:p>
        </w:tc>
        <w:tc>
          <w:tcPr>
            <w:tcW w:w="708" w:type="dxa"/>
            <w:vAlign w:val="center"/>
          </w:tcPr>
          <w:p w:rsidR="0056224F" w:rsidRPr="00AF2C52" w:rsidRDefault="00BD7FF3" w:rsidP="008D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</w:t>
            </w:r>
            <w:r w:rsidR="008D245F"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6</w:t>
            </w: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709" w:type="dxa"/>
            <w:vAlign w:val="center"/>
          </w:tcPr>
          <w:p w:rsidR="0056224F" w:rsidRPr="00AF2C52" w:rsidRDefault="00BD7FF3" w:rsidP="008D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</w:t>
            </w:r>
            <w:r w:rsidR="008D245F"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696</w:t>
            </w: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1782,0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8D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17</w:t>
            </w:r>
            <w:r w:rsidR="008D245F"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40</w:t>
            </w: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1782,0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1782,0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1782,0</w:t>
            </w:r>
          </w:p>
        </w:tc>
      </w:tr>
      <w:tr w:rsidR="00D807EF" w:rsidRPr="00AF2C52" w:rsidTr="00715D32">
        <w:tc>
          <w:tcPr>
            <w:tcW w:w="2189" w:type="dxa"/>
            <w:vAlign w:val="center"/>
          </w:tcPr>
          <w:p w:rsidR="00BD7FF3" w:rsidRPr="00AF2C52" w:rsidRDefault="00BD7FF3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850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375,9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412,8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708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09" w:type="dxa"/>
          </w:tcPr>
          <w:p w:rsidR="00BD7FF3" w:rsidRPr="00AF2C52" w:rsidRDefault="00BD7FF3" w:rsidP="00ED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09" w:type="dxa"/>
          </w:tcPr>
          <w:p w:rsidR="00BD7FF3" w:rsidRPr="00AF2C52" w:rsidRDefault="00BD7FF3" w:rsidP="00ED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09" w:type="dxa"/>
          </w:tcPr>
          <w:p w:rsidR="00BD7FF3" w:rsidRPr="00AF2C52" w:rsidRDefault="00BD7FF3" w:rsidP="00ED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08" w:type="dxa"/>
          </w:tcPr>
          <w:p w:rsidR="00BD7FF3" w:rsidRPr="00AF2C52" w:rsidRDefault="00BD7FF3" w:rsidP="00ED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495,0</w:t>
            </w:r>
          </w:p>
        </w:tc>
      </w:tr>
      <w:tr w:rsidR="00D807EF" w:rsidRPr="00AF2C52" w:rsidTr="00715D32">
        <w:trPr>
          <w:trHeight w:val="54"/>
        </w:trPr>
        <w:tc>
          <w:tcPr>
            <w:tcW w:w="2189" w:type="dxa"/>
            <w:vAlign w:val="center"/>
          </w:tcPr>
          <w:p w:rsidR="00BD7FF3" w:rsidRPr="00AF2C52" w:rsidRDefault="00BD7FF3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сел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скохозяйственных организациях, кр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стьянских (ферме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ских) хозяйствах и у индивидуальных предпринимателей</w:t>
            </w:r>
          </w:p>
        </w:tc>
        <w:tc>
          <w:tcPr>
            <w:tcW w:w="850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360,2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397,0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708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BD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BD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BD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708" w:type="dxa"/>
            <w:vAlign w:val="center"/>
          </w:tcPr>
          <w:p w:rsidR="00BD7FF3" w:rsidRPr="00AF2C52" w:rsidRDefault="00BD7FF3" w:rsidP="00BD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480,0</w:t>
            </w:r>
          </w:p>
        </w:tc>
      </w:tr>
      <w:tr w:rsidR="00BD7FF3" w:rsidRPr="00AF2C52" w:rsidTr="00715D32">
        <w:trPr>
          <w:trHeight w:val="28"/>
        </w:trPr>
        <w:tc>
          <w:tcPr>
            <w:tcW w:w="2189" w:type="dxa"/>
            <w:vAlign w:val="center"/>
          </w:tcPr>
          <w:p w:rsidR="00BD7FF3" w:rsidRPr="00AF2C52" w:rsidRDefault="00BD7FF3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</w:t>
            </w:r>
          </w:p>
        </w:tc>
        <w:tc>
          <w:tcPr>
            <w:tcW w:w="850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289,8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277,6</w:t>
            </w:r>
          </w:p>
        </w:tc>
        <w:tc>
          <w:tcPr>
            <w:tcW w:w="708" w:type="dxa"/>
            <w:vAlign w:val="center"/>
          </w:tcPr>
          <w:p w:rsidR="00BD7FF3" w:rsidRPr="00AF2C52" w:rsidRDefault="00BD7FF3" w:rsidP="00ED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7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7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7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708" w:type="dxa"/>
            <w:vAlign w:val="center"/>
          </w:tcPr>
          <w:p w:rsidR="00BD7FF3" w:rsidRPr="00AF2C52" w:rsidRDefault="00BD7FF3" w:rsidP="007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7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709" w:type="dxa"/>
            <w:vAlign w:val="center"/>
          </w:tcPr>
          <w:p w:rsidR="00BD7FF3" w:rsidRPr="00AF2C52" w:rsidRDefault="00BD7FF3" w:rsidP="007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280,0</w:t>
            </w:r>
          </w:p>
        </w:tc>
      </w:tr>
    </w:tbl>
    <w:p w:rsidR="0056224F" w:rsidRPr="00AF2C52" w:rsidRDefault="0056224F" w:rsidP="00476F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0205B" w:rsidRPr="00AF2C52" w:rsidRDefault="00B0205B" w:rsidP="00B0205B">
      <w:pPr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</w:rPr>
        <w:sectPr w:rsidR="00B0205B" w:rsidRPr="00AF2C52" w:rsidSect="00891301">
          <w:pgSz w:w="11960" w:h="16850"/>
          <w:pgMar w:top="1134" w:right="567" w:bottom="1134" w:left="1985" w:header="567" w:footer="0" w:gutter="0"/>
          <w:pgNumType w:start="1"/>
          <w:cols w:space="720"/>
          <w:titlePg/>
          <w:docGrid w:linePitch="326"/>
        </w:sectPr>
      </w:pPr>
    </w:p>
    <w:p w:rsidR="006F1427" w:rsidRPr="00AF2C52" w:rsidRDefault="006F1427" w:rsidP="006F142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6F1427" w:rsidRPr="00AF2C52" w:rsidRDefault="006F1427" w:rsidP="006F142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6F1427" w:rsidRPr="00AF2C52" w:rsidRDefault="006F1427" w:rsidP="006F142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6F1427" w:rsidRPr="00AF2C52" w:rsidRDefault="006F1427" w:rsidP="006F142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6F1427" w:rsidRPr="00AF2C52" w:rsidRDefault="006F1427" w:rsidP="006F142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</w:t>
      </w:r>
    </w:p>
    <w:p w:rsidR="00B0205B" w:rsidRPr="00AF2C52" w:rsidRDefault="00B0205B" w:rsidP="00B0205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05B" w:rsidRPr="00AF2C52" w:rsidRDefault="00B0205B" w:rsidP="00B0205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56224F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0205B" w:rsidRPr="00AF2C52" w:rsidRDefault="00B0205B" w:rsidP="00B020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05B" w:rsidRPr="00AF2C52" w:rsidRDefault="00B0205B" w:rsidP="00B020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развития отрасли животноводства</w:t>
      </w:r>
    </w:p>
    <w:p w:rsidR="00B0205B" w:rsidRPr="00AF2C52" w:rsidRDefault="00B0205B" w:rsidP="00B020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хозяйствах всех категорий) за период 2022–2030 гг.</w:t>
      </w:r>
    </w:p>
    <w:p w:rsidR="00B0205B" w:rsidRPr="00AF2C52" w:rsidRDefault="00B0205B" w:rsidP="00B020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807EF" w:rsidRPr="00AF2C52" w:rsidTr="00F974FA">
        <w:trPr>
          <w:trHeight w:val="319"/>
        </w:trPr>
        <w:tc>
          <w:tcPr>
            <w:tcW w:w="2410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8" w:type="dxa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8" w:type="dxa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56224F" w:rsidRPr="00AF2C52" w:rsidRDefault="0056224F" w:rsidP="0056224F">
      <w:pPr>
        <w:spacing w:after="0" w:line="240" w:lineRule="auto"/>
        <w:rPr>
          <w:rFonts w:ascii="Times New Roman" w:eastAsia="Times New Roman" w:hAnsi="Times New Roman" w:cs="Times New Roman"/>
          <w:kern w:val="1"/>
          <w:sz w:val="2"/>
          <w:szCs w:val="2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807EF" w:rsidRPr="00AF2C52" w:rsidTr="00F974FA">
        <w:trPr>
          <w:trHeight w:val="116"/>
          <w:tblHeader/>
        </w:trPr>
        <w:tc>
          <w:tcPr>
            <w:tcW w:w="2410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807EF" w:rsidRPr="00AF2C52" w:rsidTr="00715D32">
        <w:trPr>
          <w:trHeight w:val="28"/>
        </w:trPr>
        <w:tc>
          <w:tcPr>
            <w:tcW w:w="9639" w:type="dxa"/>
            <w:gridSpan w:val="11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скота и птицы на конец года, тыс. голов</w:t>
            </w:r>
          </w:p>
        </w:tc>
      </w:tr>
      <w:tr w:rsidR="00D807EF" w:rsidRPr="00AF2C52" w:rsidTr="00F974FA">
        <w:trPr>
          <w:trHeight w:val="428"/>
        </w:trPr>
        <w:tc>
          <w:tcPr>
            <w:tcW w:w="2410" w:type="dxa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24F" w:rsidRPr="00AF2C52" w:rsidRDefault="0056224F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</w:tr>
      <w:tr w:rsidR="000F4BCD" w:rsidRPr="00AF2C52" w:rsidTr="000F4BCD">
        <w:trPr>
          <w:trHeight w:val="3344"/>
        </w:trPr>
        <w:tc>
          <w:tcPr>
            <w:tcW w:w="2410" w:type="dxa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маточное товарное поголовье крупного рогатого скота спец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ализированных мя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пород в сельск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 орг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низациях, крестья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26,87</w:t>
            </w:r>
          </w:p>
        </w:tc>
        <w:tc>
          <w:tcPr>
            <w:tcW w:w="850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08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</w:tr>
      <w:tr w:rsidR="000F4BCD" w:rsidRPr="00AF2C52" w:rsidTr="00F974FA">
        <w:tc>
          <w:tcPr>
            <w:tcW w:w="2410" w:type="dxa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709" w:type="dxa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1283,5</w:t>
            </w:r>
          </w:p>
        </w:tc>
        <w:tc>
          <w:tcPr>
            <w:tcW w:w="850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1292,84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1293,0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1293,0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1293,0</w:t>
            </w:r>
          </w:p>
        </w:tc>
        <w:tc>
          <w:tcPr>
            <w:tcW w:w="708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1293,0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1293,0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1293,0</w:t>
            </w:r>
          </w:p>
        </w:tc>
      </w:tr>
      <w:tr w:rsidR="000F4BCD" w:rsidRPr="00AF2C52" w:rsidTr="000F4BCD">
        <w:tc>
          <w:tcPr>
            <w:tcW w:w="2410" w:type="dxa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маточное поголовье в сельск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 орг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 и крестья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(фермерских) хозяйствах, включая индивидуальных предпринимателей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653,44</w:t>
            </w:r>
          </w:p>
        </w:tc>
        <w:tc>
          <w:tcPr>
            <w:tcW w:w="850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653,86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655,3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655,0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655,0</w:t>
            </w:r>
          </w:p>
        </w:tc>
        <w:tc>
          <w:tcPr>
            <w:tcW w:w="708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655,0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655,0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655,0</w:t>
            </w:r>
          </w:p>
        </w:tc>
      </w:tr>
      <w:tr w:rsidR="000F4BCD" w:rsidRPr="00AF2C52" w:rsidTr="00F974FA">
        <w:trPr>
          <w:trHeight w:val="191"/>
        </w:trPr>
        <w:tc>
          <w:tcPr>
            <w:tcW w:w="2410" w:type="dxa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850" w:type="dxa"/>
          </w:tcPr>
          <w:p w:rsidR="000F4BCD" w:rsidRPr="00AF2C52" w:rsidRDefault="000F4BC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709" w:type="dxa"/>
          </w:tcPr>
          <w:p w:rsidR="000F4BCD" w:rsidRPr="00AF2C52" w:rsidRDefault="000F4BC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</w:tcPr>
          <w:p w:rsidR="000F4BCD" w:rsidRPr="00AF2C52" w:rsidRDefault="000F4BCD" w:rsidP="00EC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</w:tcPr>
          <w:p w:rsidR="000F4BCD" w:rsidRPr="00AF2C52" w:rsidRDefault="000F4BCD" w:rsidP="00EC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8" w:type="dxa"/>
          </w:tcPr>
          <w:p w:rsidR="000F4BCD" w:rsidRPr="00AF2C52" w:rsidRDefault="000F4BCD" w:rsidP="00EC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</w:tcPr>
          <w:p w:rsidR="000F4BCD" w:rsidRPr="00AF2C52" w:rsidRDefault="000F4BCD" w:rsidP="00EC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</w:tcPr>
          <w:p w:rsidR="000F4BCD" w:rsidRPr="00AF2C52" w:rsidRDefault="000F4BCD" w:rsidP="00EC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</w:tcPr>
          <w:p w:rsidR="000F4BCD" w:rsidRPr="00AF2C52" w:rsidRDefault="000F4BCD" w:rsidP="00EC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8" w:type="dxa"/>
          </w:tcPr>
          <w:p w:rsidR="000F4BCD" w:rsidRPr="00AF2C52" w:rsidRDefault="000F4BCD" w:rsidP="00EC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</w:tr>
      <w:tr w:rsidR="000F4BCD" w:rsidRPr="00AF2C52" w:rsidTr="000F4BCD">
        <w:tc>
          <w:tcPr>
            <w:tcW w:w="2410" w:type="dxa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погол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 мясных табунных лошадей в сельскох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зяйственных орган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зациях, крестьянских 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(фермерских) хозя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ствах, включая инд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видуальных предпр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нимателей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20,2</w:t>
            </w:r>
          </w:p>
        </w:tc>
        <w:tc>
          <w:tcPr>
            <w:tcW w:w="850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08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708" w:type="dxa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D807EF" w:rsidRPr="00AF2C52" w:rsidTr="00F974FA">
        <w:tc>
          <w:tcPr>
            <w:tcW w:w="2410" w:type="dxa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Птица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2004,9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2005,6</w:t>
            </w:r>
          </w:p>
        </w:tc>
        <w:tc>
          <w:tcPr>
            <w:tcW w:w="709" w:type="dxa"/>
          </w:tcPr>
          <w:p w:rsidR="0056224F" w:rsidRPr="00AF2C52" w:rsidRDefault="009E251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1919,9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1958</w:t>
            </w:r>
            <w:r w:rsidR="000F4BCD"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2008</w:t>
            </w:r>
            <w:r w:rsidR="000F4BCD"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08" w:type="dxa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2058</w:t>
            </w:r>
            <w:r w:rsidR="000F4BCD"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2058</w:t>
            </w:r>
            <w:r w:rsidR="000F4BCD"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2058</w:t>
            </w:r>
            <w:r w:rsidR="000F4BCD"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2058</w:t>
            </w:r>
            <w:r w:rsidR="000F4BCD"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2058</w:t>
            </w:r>
            <w:r w:rsidR="000F4BCD"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</w:tr>
      <w:tr w:rsidR="00D807EF" w:rsidRPr="00AF2C52" w:rsidTr="00715D32">
        <w:trPr>
          <w:trHeight w:val="249"/>
        </w:trPr>
        <w:tc>
          <w:tcPr>
            <w:tcW w:w="9639" w:type="dxa"/>
            <w:gridSpan w:val="11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основных видов продукции животноводства, тыс. тонн/ млн штук</w:t>
            </w:r>
          </w:p>
        </w:tc>
      </w:tr>
      <w:tr w:rsidR="000F4BCD" w:rsidRPr="00AF2C52" w:rsidTr="00F974FA">
        <w:trPr>
          <w:trHeight w:val="739"/>
        </w:trPr>
        <w:tc>
          <w:tcPr>
            <w:tcW w:w="2410" w:type="dxa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 и птица на убой (в живом весе)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850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08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08" w:type="dxa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D807EF" w:rsidRPr="00AF2C52" w:rsidTr="00F974FA">
        <w:tc>
          <w:tcPr>
            <w:tcW w:w="2410" w:type="dxa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178,2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178,2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178,3</w:t>
            </w:r>
          </w:p>
        </w:tc>
        <w:tc>
          <w:tcPr>
            <w:tcW w:w="709" w:type="dxa"/>
            <w:vAlign w:val="center"/>
          </w:tcPr>
          <w:p w:rsidR="0056224F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178,3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178,</w:t>
            </w:r>
            <w:r w:rsidR="000F4BCD"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178,</w:t>
            </w:r>
            <w:r w:rsidR="000F4BCD"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178,</w:t>
            </w:r>
            <w:r w:rsidR="000F4BCD"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178,7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178,8</w:t>
            </w:r>
          </w:p>
        </w:tc>
        <w:tc>
          <w:tcPr>
            <w:tcW w:w="708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178,85</w:t>
            </w:r>
          </w:p>
        </w:tc>
      </w:tr>
      <w:tr w:rsidR="000F4BCD" w:rsidRPr="00AF2C52" w:rsidTr="00EC71ED">
        <w:tc>
          <w:tcPr>
            <w:tcW w:w="2410" w:type="dxa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0F4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4BCD" w:rsidRPr="00AF2C52" w:rsidRDefault="000F4BCD" w:rsidP="00EC7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</w:tr>
      <w:tr w:rsidR="00D807EF" w:rsidRPr="00AF2C52" w:rsidTr="00F974FA">
        <w:tc>
          <w:tcPr>
            <w:tcW w:w="2410" w:type="dxa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Шерсть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2,912</w:t>
            </w:r>
          </w:p>
        </w:tc>
        <w:tc>
          <w:tcPr>
            <w:tcW w:w="850" w:type="dxa"/>
            <w:vAlign w:val="center"/>
          </w:tcPr>
          <w:p w:rsidR="0056224F" w:rsidRPr="00AF2C52" w:rsidRDefault="0056224F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709" w:type="dxa"/>
            <w:vAlign w:val="center"/>
          </w:tcPr>
          <w:p w:rsidR="0056224F" w:rsidRPr="00AF2C52" w:rsidRDefault="0056224F" w:rsidP="009E25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  <w:r w:rsidR="009E251D"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2,396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2,396</w:t>
            </w:r>
          </w:p>
        </w:tc>
        <w:tc>
          <w:tcPr>
            <w:tcW w:w="708" w:type="dxa"/>
          </w:tcPr>
          <w:p w:rsidR="0056224F" w:rsidRPr="00AF2C52" w:rsidRDefault="0056224F" w:rsidP="00562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2,396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2,396</w:t>
            </w:r>
          </w:p>
        </w:tc>
        <w:tc>
          <w:tcPr>
            <w:tcW w:w="709" w:type="dxa"/>
          </w:tcPr>
          <w:p w:rsidR="0056224F" w:rsidRPr="00AF2C52" w:rsidRDefault="0056224F" w:rsidP="00562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2,396</w:t>
            </w:r>
          </w:p>
        </w:tc>
        <w:tc>
          <w:tcPr>
            <w:tcW w:w="709" w:type="dxa"/>
            <w:shd w:val="clear" w:color="auto" w:fill="auto"/>
          </w:tcPr>
          <w:p w:rsidR="0056224F" w:rsidRPr="00AF2C52" w:rsidRDefault="0056224F" w:rsidP="00562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2,396</w:t>
            </w:r>
          </w:p>
        </w:tc>
        <w:tc>
          <w:tcPr>
            <w:tcW w:w="708" w:type="dxa"/>
            <w:shd w:val="clear" w:color="auto" w:fill="auto"/>
          </w:tcPr>
          <w:p w:rsidR="0056224F" w:rsidRPr="00AF2C52" w:rsidRDefault="0056224F" w:rsidP="00562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2,396</w:t>
            </w:r>
          </w:p>
        </w:tc>
      </w:tr>
      <w:tr w:rsidR="000F4BCD" w:rsidRPr="00AF2C52" w:rsidTr="000F4BCD">
        <w:tc>
          <w:tcPr>
            <w:tcW w:w="2410" w:type="dxa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объем произведенной ше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полученной от тонкорунных и пол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тонкорунных пород овец, в сельскохозя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организ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циях, крестьянских (фермерских) хозя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ствах, включая инд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видуальных предпр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нимателей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850" w:type="dxa"/>
            <w:vAlign w:val="center"/>
          </w:tcPr>
          <w:p w:rsidR="000F4BCD" w:rsidRPr="00AF2C52" w:rsidRDefault="000F4BC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0,097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56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8" w:type="dxa"/>
            <w:vAlign w:val="center"/>
          </w:tcPr>
          <w:p w:rsidR="000F4BCD" w:rsidRPr="00AF2C52" w:rsidRDefault="000F4BCD" w:rsidP="000F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vAlign w:val="center"/>
          </w:tcPr>
          <w:p w:rsidR="000F4BCD" w:rsidRPr="00AF2C52" w:rsidRDefault="000F4BCD" w:rsidP="000F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BCD" w:rsidRPr="00AF2C52" w:rsidRDefault="000F4BCD" w:rsidP="000F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4BCD" w:rsidRPr="00AF2C52" w:rsidRDefault="000F4BCD" w:rsidP="000F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</w:tbl>
    <w:p w:rsidR="009E27F3" w:rsidRPr="00AF2C52" w:rsidRDefault="009E27F3" w:rsidP="00831E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9E27F3" w:rsidRPr="00AF2C52" w:rsidSect="00715D3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E27F3" w:rsidRPr="00AF2C52" w:rsidRDefault="009E27F3" w:rsidP="009E27F3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9E27F3" w:rsidRPr="00AF2C52" w:rsidRDefault="009E27F3" w:rsidP="009E27F3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9E27F3" w:rsidRPr="00AF2C52" w:rsidRDefault="009E27F3" w:rsidP="009E27F3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9E27F3" w:rsidRPr="00AF2C52" w:rsidRDefault="009E27F3" w:rsidP="009E27F3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9E27F3" w:rsidRPr="00AF2C52" w:rsidRDefault="009E27F3" w:rsidP="009E27F3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</w:t>
      </w:r>
    </w:p>
    <w:p w:rsidR="004725D0" w:rsidRPr="00AF2C52" w:rsidRDefault="004725D0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76AC" w:rsidRPr="00AF2C52" w:rsidRDefault="00E776AC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1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284"/>
        <w:gridCol w:w="992"/>
        <w:gridCol w:w="850"/>
        <w:gridCol w:w="851"/>
        <w:gridCol w:w="709"/>
        <w:gridCol w:w="708"/>
        <w:gridCol w:w="709"/>
        <w:gridCol w:w="701"/>
        <w:gridCol w:w="709"/>
        <w:gridCol w:w="708"/>
        <w:gridCol w:w="709"/>
        <w:gridCol w:w="1134"/>
        <w:gridCol w:w="862"/>
        <w:gridCol w:w="1565"/>
      </w:tblGrid>
      <w:tr w:rsidR="009E27F3" w:rsidRPr="00AF2C52" w:rsidTr="00AE1F00">
        <w:trPr>
          <w:trHeight w:val="1558"/>
        </w:trPr>
        <w:tc>
          <w:tcPr>
            <w:tcW w:w="708" w:type="dxa"/>
            <w:vAlign w:val="center"/>
          </w:tcPr>
          <w:p w:rsidR="009E27F3" w:rsidRPr="00AF2C52" w:rsidRDefault="009E27F3" w:rsidP="009E27F3">
            <w:pPr>
              <w:pStyle w:val="aa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1.</w:t>
            </w:r>
            <w:r w:rsidR="0030056F" w:rsidRPr="00AF2C52">
              <w:rPr>
                <w:sz w:val="22"/>
                <w:szCs w:val="22"/>
              </w:rPr>
              <w:t>30</w:t>
            </w:r>
          </w:p>
          <w:p w:rsidR="009E27F3" w:rsidRPr="00AF2C52" w:rsidRDefault="009E27F3" w:rsidP="009E27F3">
            <w:pPr>
              <w:pStyle w:val="aa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7F3" w:rsidRPr="00AF2C52" w:rsidRDefault="008A2371" w:rsidP="009E27F3">
            <w:pPr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Созданы и (или) модернизированы объекты агропр</w:t>
            </w:r>
            <w:r w:rsidRPr="00AF2C52">
              <w:rPr>
                <w:sz w:val="22"/>
                <w:szCs w:val="22"/>
              </w:rPr>
              <w:t>о</w:t>
            </w:r>
            <w:r w:rsidRPr="00AF2C52">
              <w:rPr>
                <w:sz w:val="22"/>
                <w:szCs w:val="22"/>
              </w:rPr>
              <w:t>мышленного ко</w:t>
            </w:r>
            <w:r w:rsidRPr="00AF2C52">
              <w:rPr>
                <w:sz w:val="22"/>
                <w:szCs w:val="22"/>
              </w:rPr>
              <w:t>м</w:t>
            </w:r>
            <w:r w:rsidRPr="00AF2C52">
              <w:rPr>
                <w:sz w:val="22"/>
                <w:szCs w:val="22"/>
              </w:rPr>
              <w:t>плекса</w:t>
            </w:r>
          </w:p>
        </w:tc>
        <w:tc>
          <w:tcPr>
            <w:tcW w:w="1284" w:type="dxa"/>
            <w:vAlign w:val="center"/>
          </w:tcPr>
          <w:p w:rsidR="009E27F3" w:rsidRPr="00AF2C52" w:rsidRDefault="009E27F3" w:rsidP="009E27F3">
            <w:pPr>
              <w:pStyle w:val="aa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27F3" w:rsidRPr="00AF2C52" w:rsidRDefault="008A2371" w:rsidP="009E27F3">
            <w:pPr>
              <w:pStyle w:val="aa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един</w:t>
            </w:r>
            <w:r w:rsidRPr="00AF2C52">
              <w:rPr>
                <w:sz w:val="22"/>
                <w:szCs w:val="22"/>
              </w:rPr>
              <w:t>и</w:t>
            </w:r>
            <w:r w:rsidRPr="00AF2C52">
              <w:rPr>
                <w:sz w:val="22"/>
                <w:szCs w:val="22"/>
              </w:rPr>
              <w:t>ца</w:t>
            </w:r>
          </w:p>
        </w:tc>
        <w:tc>
          <w:tcPr>
            <w:tcW w:w="850" w:type="dxa"/>
            <w:vAlign w:val="center"/>
          </w:tcPr>
          <w:p w:rsidR="009E27F3" w:rsidRPr="00AF2C52" w:rsidRDefault="009E27F3" w:rsidP="009E27F3">
            <w:pPr>
              <w:pStyle w:val="aa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9E27F3" w:rsidRPr="00AF2C52" w:rsidRDefault="009E27F3" w:rsidP="009E27F3">
            <w:pPr>
              <w:pStyle w:val="aa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7F3" w:rsidRPr="00AF2C52" w:rsidRDefault="009E27F3" w:rsidP="009E27F3">
            <w:pPr>
              <w:pStyle w:val="aa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27F3" w:rsidRPr="00AF2C52" w:rsidRDefault="009E27F3" w:rsidP="009E27F3">
            <w:pPr>
              <w:jc w:val="center"/>
            </w:pPr>
            <w:r w:rsidRPr="00AF2C52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7F3" w:rsidRPr="00AF2C52" w:rsidRDefault="009E27F3" w:rsidP="009E27F3">
            <w:pPr>
              <w:jc w:val="center"/>
            </w:pPr>
            <w:r w:rsidRPr="00AF2C52">
              <w:t>х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E27F3" w:rsidRPr="00AF2C52" w:rsidRDefault="008A2371" w:rsidP="009E27F3">
            <w:pPr>
              <w:jc w:val="center"/>
            </w:pPr>
            <w:r w:rsidRPr="00AF2C5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7F3" w:rsidRPr="00AF2C52" w:rsidRDefault="00801BDB" w:rsidP="009E27F3">
            <w:pPr>
              <w:jc w:val="center"/>
            </w:pPr>
            <w:r w:rsidRPr="00AF2C52"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27F3" w:rsidRPr="00AF2C52" w:rsidRDefault="00801BDB" w:rsidP="009E27F3">
            <w:pPr>
              <w:jc w:val="center"/>
            </w:pPr>
            <w:r w:rsidRPr="00AF2C52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7F3" w:rsidRPr="00AF2C52" w:rsidRDefault="00801BDB" w:rsidP="009E27F3">
            <w:pPr>
              <w:jc w:val="center"/>
            </w:pPr>
            <w:r w:rsidRPr="00AF2C52">
              <w:t>х</w:t>
            </w:r>
          </w:p>
        </w:tc>
        <w:tc>
          <w:tcPr>
            <w:tcW w:w="1134" w:type="dxa"/>
            <w:vAlign w:val="center"/>
          </w:tcPr>
          <w:p w:rsidR="009E27F3" w:rsidRPr="00AF2C52" w:rsidRDefault="009E27F3" w:rsidP="009E27F3">
            <w:pPr>
              <w:pStyle w:val="aa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Оказание услуг (выпо</w:t>
            </w:r>
            <w:r w:rsidRPr="00AF2C52">
              <w:rPr>
                <w:sz w:val="22"/>
                <w:szCs w:val="22"/>
              </w:rPr>
              <w:t>л</w:t>
            </w:r>
            <w:r w:rsidRPr="00AF2C52">
              <w:rPr>
                <w:sz w:val="22"/>
                <w:szCs w:val="22"/>
              </w:rPr>
              <w:t>нение работ)</w:t>
            </w:r>
          </w:p>
        </w:tc>
        <w:tc>
          <w:tcPr>
            <w:tcW w:w="862" w:type="dxa"/>
            <w:vAlign w:val="center"/>
          </w:tcPr>
          <w:p w:rsidR="009E27F3" w:rsidRPr="00AF2C52" w:rsidRDefault="009E27F3" w:rsidP="009E27F3">
            <w:pPr>
              <w:pStyle w:val="aa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vAlign w:val="center"/>
          </w:tcPr>
          <w:p w:rsidR="009E27F3" w:rsidRPr="00AF2C52" w:rsidRDefault="009E27F3" w:rsidP="009E27F3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Рентабел</w:t>
            </w:r>
            <w:r w:rsidRPr="00AF2C52">
              <w:rPr>
                <w:sz w:val="22"/>
                <w:szCs w:val="22"/>
              </w:rPr>
              <w:t>ь</w:t>
            </w:r>
            <w:r w:rsidRPr="00AF2C52">
              <w:rPr>
                <w:sz w:val="22"/>
                <w:szCs w:val="22"/>
              </w:rPr>
              <w:t>ность сел</w:t>
            </w:r>
            <w:r w:rsidRPr="00AF2C52">
              <w:rPr>
                <w:sz w:val="22"/>
                <w:szCs w:val="22"/>
              </w:rPr>
              <w:t>ь</w:t>
            </w:r>
            <w:r w:rsidRPr="00AF2C52">
              <w:rPr>
                <w:sz w:val="22"/>
                <w:szCs w:val="22"/>
              </w:rPr>
              <w:t>скохозя</w:t>
            </w:r>
            <w:r w:rsidRPr="00AF2C52">
              <w:rPr>
                <w:sz w:val="22"/>
                <w:szCs w:val="22"/>
              </w:rPr>
              <w:t>й</w:t>
            </w:r>
            <w:r w:rsidRPr="00AF2C52">
              <w:rPr>
                <w:sz w:val="22"/>
                <w:szCs w:val="22"/>
              </w:rPr>
              <w:t>ственных о</w:t>
            </w:r>
            <w:r w:rsidRPr="00AF2C52">
              <w:rPr>
                <w:sz w:val="22"/>
                <w:szCs w:val="22"/>
              </w:rPr>
              <w:t>р</w:t>
            </w:r>
            <w:r w:rsidRPr="00AF2C52">
              <w:rPr>
                <w:sz w:val="22"/>
                <w:szCs w:val="22"/>
              </w:rPr>
              <w:t xml:space="preserve">ганизаций </w:t>
            </w:r>
            <w:r w:rsidR="00E776AC" w:rsidRPr="00AF2C52">
              <w:rPr>
                <w:sz w:val="22"/>
                <w:szCs w:val="22"/>
              </w:rPr>
              <w:br/>
            </w:r>
            <w:r w:rsidRPr="00AF2C52">
              <w:rPr>
                <w:sz w:val="22"/>
                <w:szCs w:val="22"/>
              </w:rPr>
              <w:t>(с учетом субсидий)</w:t>
            </w:r>
          </w:p>
        </w:tc>
      </w:tr>
      <w:tr w:rsidR="009E27F3" w:rsidRPr="00AF2C52" w:rsidTr="00AE1F00">
        <w:trPr>
          <w:trHeight w:val="155"/>
        </w:trPr>
        <w:tc>
          <w:tcPr>
            <w:tcW w:w="708" w:type="dxa"/>
          </w:tcPr>
          <w:p w:rsidR="009E27F3" w:rsidRPr="00AF2C52" w:rsidRDefault="009E27F3" w:rsidP="0030056F">
            <w:pPr>
              <w:pStyle w:val="aa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1.</w:t>
            </w:r>
            <w:r w:rsidR="0030056F" w:rsidRPr="00AF2C52">
              <w:rPr>
                <w:sz w:val="22"/>
                <w:szCs w:val="22"/>
              </w:rPr>
              <w:t>30</w:t>
            </w:r>
            <w:r w:rsidRPr="00AF2C52">
              <w:rPr>
                <w:sz w:val="22"/>
                <w:szCs w:val="22"/>
              </w:rPr>
              <w:t>.Х</w:t>
            </w:r>
          </w:p>
        </w:tc>
        <w:tc>
          <w:tcPr>
            <w:tcW w:w="14476" w:type="dxa"/>
            <w:gridSpan w:val="15"/>
          </w:tcPr>
          <w:p w:rsidR="009E27F3" w:rsidRPr="00AF2C52" w:rsidRDefault="009E27F3" w:rsidP="00DD6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 xml:space="preserve">Характеристика: осуществлена государственная поддержка по итогам проведенного </w:t>
            </w:r>
            <w:r w:rsidR="009E1503" w:rsidRPr="00AF2C52">
              <w:rPr>
                <w:sz w:val="22"/>
                <w:szCs w:val="22"/>
              </w:rPr>
              <w:t>М</w:t>
            </w:r>
            <w:r w:rsidRPr="00AF2C52">
              <w:rPr>
                <w:sz w:val="22"/>
                <w:szCs w:val="22"/>
              </w:rPr>
              <w:t xml:space="preserve">инистерством сельского хозяйства </w:t>
            </w:r>
            <w:r w:rsidR="009E1503" w:rsidRPr="00AF2C52">
              <w:rPr>
                <w:sz w:val="22"/>
                <w:szCs w:val="22"/>
              </w:rPr>
              <w:t>Российской Федерации ко</w:t>
            </w:r>
            <w:r w:rsidR="009E1503" w:rsidRPr="00AF2C52">
              <w:rPr>
                <w:sz w:val="22"/>
                <w:szCs w:val="22"/>
              </w:rPr>
              <w:t>н</w:t>
            </w:r>
            <w:r w:rsidR="009E1503" w:rsidRPr="00AF2C52">
              <w:rPr>
                <w:sz w:val="22"/>
                <w:szCs w:val="22"/>
              </w:rPr>
              <w:t xml:space="preserve">курсного </w:t>
            </w:r>
            <w:r w:rsidRPr="00AF2C52">
              <w:rPr>
                <w:sz w:val="22"/>
                <w:szCs w:val="22"/>
              </w:rPr>
              <w:t>отбора</w:t>
            </w:r>
            <w:r w:rsidR="009E1503" w:rsidRPr="00AF2C52">
              <w:rPr>
                <w:sz w:val="22"/>
                <w:szCs w:val="22"/>
              </w:rPr>
              <w:t xml:space="preserve"> инвестиционных проектов, а также заявок на возмещение </w:t>
            </w:r>
            <w:r w:rsidR="00DD6B7E" w:rsidRPr="00AF2C52">
              <w:rPr>
                <w:sz w:val="22"/>
                <w:szCs w:val="22"/>
              </w:rPr>
              <w:t xml:space="preserve">части </w:t>
            </w:r>
            <w:r w:rsidR="009E1503" w:rsidRPr="00AF2C52">
              <w:rPr>
                <w:sz w:val="22"/>
                <w:szCs w:val="22"/>
              </w:rPr>
              <w:t>затрат на маркировочное оборудование, представленных министе</w:t>
            </w:r>
            <w:r w:rsidR="009E1503" w:rsidRPr="00AF2C52">
              <w:rPr>
                <w:sz w:val="22"/>
                <w:szCs w:val="22"/>
              </w:rPr>
              <w:t>р</w:t>
            </w:r>
            <w:r w:rsidR="009E1503" w:rsidRPr="00AF2C52">
              <w:rPr>
                <w:sz w:val="22"/>
                <w:szCs w:val="22"/>
              </w:rPr>
              <w:t>ством сельского хозяйства и рыбной промышленности Астраханской области</w:t>
            </w:r>
            <w:r w:rsidR="00DD6B7E" w:rsidRPr="00AF2C52">
              <w:rPr>
                <w:sz w:val="22"/>
                <w:szCs w:val="22"/>
              </w:rPr>
              <w:t>, для предоставления субсидий по возмещению части прямых понесе</w:t>
            </w:r>
            <w:r w:rsidR="00DD6B7E" w:rsidRPr="00AF2C52">
              <w:rPr>
                <w:sz w:val="22"/>
                <w:szCs w:val="22"/>
              </w:rPr>
              <w:t>н</w:t>
            </w:r>
            <w:r w:rsidR="00DD6B7E" w:rsidRPr="00AF2C52">
              <w:rPr>
                <w:sz w:val="22"/>
                <w:szCs w:val="22"/>
              </w:rPr>
              <w:t>ных затрат на создание и (или) модернизацию объектов агропромышленного комплекса, а также на приобретение и ввод в промышленную эксплуат</w:t>
            </w:r>
            <w:r w:rsidR="00DD6B7E" w:rsidRPr="00AF2C52">
              <w:rPr>
                <w:sz w:val="22"/>
                <w:szCs w:val="22"/>
              </w:rPr>
              <w:t>а</w:t>
            </w:r>
            <w:r w:rsidR="00DD6B7E" w:rsidRPr="00AF2C52">
              <w:rPr>
                <w:sz w:val="22"/>
                <w:szCs w:val="22"/>
              </w:rPr>
              <w:t>цию маркировочного оборудования для внедрения обязательной маркировки отдельных видов молочной продукции в рамках федерального проекта «Стимулирование инвестиционной деятельности в агропромышленном комплексе» Государственной программы развития сельского хозяйства и рег</w:t>
            </w:r>
            <w:r w:rsidR="00DD6B7E" w:rsidRPr="00AF2C52">
              <w:rPr>
                <w:sz w:val="22"/>
                <w:szCs w:val="22"/>
              </w:rPr>
              <w:t>у</w:t>
            </w:r>
            <w:r w:rsidR="00DD6B7E" w:rsidRPr="00AF2C52">
              <w:rPr>
                <w:sz w:val="22"/>
                <w:szCs w:val="22"/>
              </w:rPr>
              <w:t>лирования рынков сельскохозяйственной продукции, сырья и продовольствия, утвержденной постановлением Правительства Российско</w:t>
            </w:r>
            <w:r w:rsidR="00533074" w:rsidRPr="00AF2C52">
              <w:rPr>
                <w:sz w:val="22"/>
                <w:szCs w:val="22"/>
              </w:rPr>
              <w:t>й Федерации от 14.07.2012 № 717</w:t>
            </w:r>
          </w:p>
        </w:tc>
      </w:tr>
    </w:tbl>
    <w:p w:rsidR="009E27F3" w:rsidRPr="00AF2C52" w:rsidRDefault="009E27F3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EF8" w:rsidRPr="00AF2C52" w:rsidRDefault="00400EF8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400EF8" w:rsidRPr="00AF2C52" w:rsidSect="00E776AC">
          <w:pgSz w:w="16838" w:h="11906" w:orient="landscape"/>
          <w:pgMar w:top="1843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400EF8" w:rsidRPr="00AF2C52" w:rsidRDefault="00400EF8" w:rsidP="00400EF8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400EF8" w:rsidRPr="00AF2C52" w:rsidRDefault="00400EF8" w:rsidP="00400EF8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400EF8" w:rsidRPr="00AF2C52" w:rsidRDefault="00400EF8" w:rsidP="00400EF8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400EF8" w:rsidRPr="00AF2C52" w:rsidRDefault="00400EF8" w:rsidP="00400EF8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400EF8" w:rsidRPr="00AF2C52" w:rsidRDefault="00400EF8" w:rsidP="00400EF8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</w:t>
      </w:r>
    </w:p>
    <w:p w:rsidR="009E27F3" w:rsidRPr="00AF2C52" w:rsidRDefault="009E27F3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EF8" w:rsidRPr="00AF2C52" w:rsidRDefault="00400EF8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0EF8" w:rsidRPr="00AF2C52" w:rsidRDefault="00400EF8" w:rsidP="00400EF8">
      <w:pPr>
        <w:widowControl w:val="0"/>
        <w:tabs>
          <w:tab w:val="left" w:pos="467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5. Финансовое обеспечение реализации регионального проекта</w:t>
      </w:r>
    </w:p>
    <w:p w:rsidR="00400EF8" w:rsidRPr="00AF2C52" w:rsidRDefault="00400EF8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1418"/>
        <w:gridCol w:w="1417"/>
        <w:gridCol w:w="1418"/>
        <w:gridCol w:w="1417"/>
        <w:gridCol w:w="1418"/>
        <w:gridCol w:w="1417"/>
        <w:gridCol w:w="1418"/>
        <w:gridCol w:w="1559"/>
      </w:tblGrid>
      <w:tr w:rsidR="00400EF8" w:rsidRPr="00AF2C52" w:rsidTr="00400EF8">
        <w:trPr>
          <w:trHeight w:val="703"/>
        </w:trPr>
        <w:tc>
          <w:tcPr>
            <w:tcW w:w="992" w:type="dxa"/>
            <w:vMerge w:val="restart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Наименование мероприятия (результата) и источники ф</w:t>
            </w:r>
            <w:r w:rsidRPr="00AF2C52">
              <w:rPr>
                <w:kern w:val="1"/>
              </w:rPr>
              <w:t>и</w:t>
            </w:r>
            <w:r w:rsidRPr="00AF2C52">
              <w:rPr>
                <w:kern w:val="1"/>
              </w:rPr>
              <w:t>нансирования</w:t>
            </w:r>
          </w:p>
        </w:tc>
        <w:tc>
          <w:tcPr>
            <w:tcW w:w="9923" w:type="dxa"/>
            <w:gridSpan w:val="7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59" w:type="dxa"/>
            <w:vMerge w:val="restart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Всего</w:t>
            </w:r>
          </w:p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(тыс. рублей)</w:t>
            </w:r>
          </w:p>
        </w:tc>
      </w:tr>
      <w:tr w:rsidR="00400EF8" w:rsidRPr="00AF2C52" w:rsidTr="00400EF8">
        <w:tc>
          <w:tcPr>
            <w:tcW w:w="992" w:type="dxa"/>
            <w:vMerge/>
          </w:tcPr>
          <w:p w:rsidR="00400EF8" w:rsidRPr="00AF2C52" w:rsidRDefault="00400EF8" w:rsidP="00400EF8">
            <w:pPr>
              <w:rPr>
                <w:kern w:val="1"/>
                <w:sz w:val="12"/>
              </w:rPr>
            </w:pPr>
          </w:p>
        </w:tc>
        <w:tc>
          <w:tcPr>
            <w:tcW w:w="2977" w:type="dxa"/>
            <w:vMerge/>
          </w:tcPr>
          <w:p w:rsidR="00400EF8" w:rsidRPr="00AF2C52" w:rsidRDefault="00400EF8" w:rsidP="00400EF8">
            <w:pPr>
              <w:rPr>
                <w:kern w:val="1"/>
                <w:sz w:val="12"/>
              </w:rPr>
            </w:pP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2024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2025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2026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2027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2028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2029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2030</w:t>
            </w:r>
          </w:p>
        </w:tc>
        <w:tc>
          <w:tcPr>
            <w:tcW w:w="1559" w:type="dxa"/>
            <w:vMerge/>
          </w:tcPr>
          <w:p w:rsidR="00400EF8" w:rsidRPr="00AF2C52" w:rsidRDefault="00400EF8" w:rsidP="00400EF8">
            <w:pPr>
              <w:rPr>
                <w:kern w:val="1"/>
                <w:sz w:val="12"/>
              </w:rPr>
            </w:pPr>
          </w:p>
        </w:tc>
      </w:tr>
    </w:tbl>
    <w:p w:rsidR="00400EF8" w:rsidRPr="00AF2C52" w:rsidRDefault="00400EF8" w:rsidP="00400EF8">
      <w:pPr>
        <w:spacing w:after="0"/>
        <w:rPr>
          <w:kern w:val="1"/>
          <w:sz w:val="2"/>
        </w:rPr>
      </w:pPr>
    </w:p>
    <w:tbl>
      <w:tblPr>
        <w:tblStyle w:val="12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1418"/>
        <w:gridCol w:w="1417"/>
        <w:gridCol w:w="1418"/>
        <w:gridCol w:w="1417"/>
        <w:gridCol w:w="1418"/>
        <w:gridCol w:w="1417"/>
        <w:gridCol w:w="1418"/>
        <w:gridCol w:w="1559"/>
      </w:tblGrid>
      <w:tr w:rsidR="00400EF8" w:rsidRPr="00AF2C52" w:rsidTr="00400EF8">
        <w:trPr>
          <w:tblHeader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2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6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10</w:t>
            </w:r>
          </w:p>
        </w:tc>
      </w:tr>
      <w:tr w:rsidR="00400EF8" w:rsidRPr="00AF2C52" w:rsidTr="00400EF8"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jc w:val="both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Задача «Создание условий для увеличения объемов производства сельскохозя</w:t>
            </w:r>
            <w:r w:rsidRPr="00AF2C52">
              <w:rPr>
                <w:bCs/>
                <w:sz w:val="22"/>
                <w:szCs w:val="22"/>
              </w:rPr>
              <w:t>й</w:t>
            </w:r>
            <w:r w:rsidRPr="00AF2C52">
              <w:rPr>
                <w:bCs/>
                <w:sz w:val="22"/>
                <w:szCs w:val="22"/>
              </w:rPr>
              <w:t>ственной продукции»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1 006 050,17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876 062,60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905 754,82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957 902,65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957 902,65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6 619 478,19</w:t>
            </w:r>
          </w:p>
        </w:tc>
      </w:tr>
      <w:tr w:rsidR="00400EF8" w:rsidRPr="00AF2C52" w:rsidTr="00400EF8"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jc w:val="both"/>
              <w:rPr>
                <w:rFonts w:eastAsia="Calibri"/>
                <w:kern w:val="1"/>
              </w:rPr>
            </w:pPr>
            <w:r w:rsidRPr="00AF2C52">
              <w:rPr>
                <w:rFonts w:eastAsia="Calibri"/>
                <w:kern w:val="1"/>
                <w:sz w:val="22"/>
              </w:rPr>
              <w:t>Возмещена часть затрат на уплату процентов по кратк</w:t>
            </w:r>
            <w:r w:rsidRPr="00AF2C52">
              <w:rPr>
                <w:rFonts w:eastAsia="Calibri"/>
                <w:kern w:val="1"/>
                <w:sz w:val="22"/>
              </w:rPr>
              <w:t>о</w:t>
            </w:r>
            <w:r w:rsidRPr="00AF2C52">
              <w:rPr>
                <w:rFonts w:eastAsia="Calibri"/>
                <w:kern w:val="1"/>
                <w:sz w:val="22"/>
              </w:rPr>
              <w:t>срочным кредитам (займам)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2 214,70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690,50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690,50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5 667,20</w:t>
            </w:r>
          </w:p>
        </w:tc>
      </w:tr>
      <w:tr w:rsidR="00400EF8" w:rsidRPr="00AF2C52" w:rsidTr="00400EF8"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  <w:r w:rsidRPr="00AF2C52">
              <w:rPr>
                <w:kern w:val="1"/>
              </w:rPr>
              <w:t>1.1.1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jc w:val="both"/>
              <w:rPr>
                <w:rFonts w:eastAsia="Calibri"/>
                <w:kern w:val="1"/>
                <w:sz w:val="22"/>
              </w:rPr>
            </w:pPr>
            <w:r w:rsidRPr="00AF2C52">
              <w:rPr>
                <w:rFonts w:eastAsia="Calibri"/>
                <w:kern w:val="1"/>
                <w:sz w:val="22"/>
              </w:rPr>
              <w:t>Бюджет Астраханской обл</w:t>
            </w:r>
            <w:r w:rsidRPr="00AF2C52">
              <w:rPr>
                <w:rFonts w:eastAsia="Calibri"/>
                <w:kern w:val="1"/>
                <w:sz w:val="22"/>
              </w:rPr>
              <w:t>а</w:t>
            </w:r>
            <w:r w:rsidRPr="00AF2C52">
              <w:rPr>
                <w:rFonts w:eastAsia="Calibri"/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2 214,70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690,50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690,50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690,50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5 667,20</w:t>
            </w:r>
          </w:p>
        </w:tc>
      </w:tr>
      <w:tr w:rsidR="00400EF8" w:rsidRPr="00AF2C52" w:rsidTr="00400EF8"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iCs/>
                <w:kern w:val="1"/>
                <w:sz w:val="22"/>
              </w:rPr>
              <w:t>е</w:t>
            </w:r>
            <w:r w:rsidRPr="00AF2C52">
              <w:rPr>
                <w:iCs/>
                <w:kern w:val="1"/>
                <w:sz w:val="22"/>
              </w:rPr>
              <w:t>тов бюджетной системы Ро</w:t>
            </w:r>
            <w:r w:rsidRPr="00AF2C52">
              <w:rPr>
                <w:iCs/>
                <w:kern w:val="1"/>
                <w:sz w:val="22"/>
              </w:rPr>
              <w:t>с</w:t>
            </w:r>
            <w:r w:rsidRPr="00AF2C52">
              <w:rPr>
                <w:iCs/>
                <w:kern w:val="1"/>
                <w:sz w:val="22"/>
              </w:rPr>
              <w:t>сийской Федерации (спр</w:t>
            </w:r>
            <w:r w:rsidRPr="00AF2C52">
              <w:rPr>
                <w:iCs/>
                <w:kern w:val="1"/>
                <w:sz w:val="22"/>
              </w:rPr>
              <w:t>а</w:t>
            </w:r>
            <w:r w:rsidRPr="00AF2C52">
              <w:rPr>
                <w:iCs/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 xml:space="preserve">межбюджетные трансферты </w:t>
            </w:r>
            <w:r w:rsidRPr="00AF2C52">
              <w:rPr>
                <w:kern w:val="1"/>
                <w:sz w:val="22"/>
              </w:rPr>
              <w:lastRenderedPageBreak/>
              <w:t>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Осуществлено возмещение затрат на создание объектов инфраструктуры в целях р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ализации новых инвестиц</w:t>
            </w:r>
            <w:r w:rsidRPr="00AF2C52">
              <w:rPr>
                <w:kern w:val="1"/>
                <w:sz w:val="22"/>
              </w:rPr>
              <w:t>и</w:t>
            </w:r>
            <w:r w:rsidRPr="00AF2C52">
              <w:rPr>
                <w:kern w:val="1"/>
                <w:sz w:val="22"/>
              </w:rPr>
              <w:t>онных проектов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88 792,16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88 792,16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1.2.1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88 792,16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88 792,16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тов бюджетной системы Ро</w:t>
            </w:r>
            <w:r w:rsidRPr="00AF2C52">
              <w:rPr>
                <w:kern w:val="1"/>
                <w:sz w:val="22"/>
              </w:rPr>
              <w:t>с</w:t>
            </w:r>
            <w:r w:rsidRPr="00AF2C52">
              <w:rPr>
                <w:kern w:val="1"/>
                <w:sz w:val="22"/>
              </w:rPr>
              <w:t>сийской Федерации (спр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1.2.1.1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1.2.1.2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 xml:space="preserve">межбюджетные трансферты бюджету территориального </w:t>
            </w:r>
            <w:r w:rsidRPr="00AF2C52">
              <w:rPr>
                <w:kern w:val="1"/>
                <w:sz w:val="22"/>
              </w:rPr>
              <w:lastRenderedPageBreak/>
              <w:t>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1.2.2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1.2.3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1.2.4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Осуществлена поддержка развития аквакультуры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6 656,00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6 656,00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43 280,00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1.3.1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6 656,00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6 656,00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6 656,00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43 280,00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iCs/>
                <w:kern w:val="1"/>
                <w:sz w:val="22"/>
              </w:rPr>
              <w:t>е</w:t>
            </w:r>
            <w:r w:rsidRPr="00AF2C52">
              <w:rPr>
                <w:iCs/>
                <w:kern w:val="1"/>
                <w:sz w:val="22"/>
              </w:rPr>
              <w:t>тов бюджетной системы Ро</w:t>
            </w:r>
            <w:r w:rsidRPr="00AF2C52">
              <w:rPr>
                <w:iCs/>
                <w:kern w:val="1"/>
                <w:sz w:val="22"/>
              </w:rPr>
              <w:t>с</w:t>
            </w:r>
            <w:r w:rsidRPr="00AF2C52">
              <w:rPr>
                <w:iCs/>
                <w:kern w:val="1"/>
                <w:sz w:val="22"/>
              </w:rPr>
              <w:t>сийской Федерации (спр</w:t>
            </w:r>
            <w:r w:rsidRPr="00AF2C52">
              <w:rPr>
                <w:iCs/>
                <w:kern w:val="1"/>
                <w:sz w:val="22"/>
              </w:rPr>
              <w:t>а</w:t>
            </w:r>
            <w:r w:rsidRPr="00AF2C52">
              <w:rPr>
                <w:iCs/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1.3.1.1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1.3.1.2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 xml:space="preserve">жетного фонда (бюджету территориального фонда обязательного медицинского </w:t>
            </w:r>
            <w:r w:rsidRPr="00AF2C52">
              <w:rPr>
                <w:kern w:val="1"/>
                <w:sz w:val="22"/>
              </w:rPr>
              <w:lastRenderedPageBreak/>
              <w:t>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1.3.2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1.3.3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1.3.4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Осуществлено приобретение технологического оборуд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вания для переработки сырья из водных биологических ресурсов и объектов акв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культуры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16 000,00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16 000,00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16 000,00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16 000,00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84 000,00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1.4.1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52 000,00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iCs/>
                <w:kern w:val="1"/>
                <w:sz w:val="22"/>
              </w:rPr>
              <w:t>е</w:t>
            </w:r>
            <w:r w:rsidRPr="00AF2C52">
              <w:rPr>
                <w:iCs/>
                <w:kern w:val="1"/>
                <w:sz w:val="22"/>
              </w:rPr>
              <w:t>тов бюджетной системы Ро</w:t>
            </w:r>
            <w:r w:rsidRPr="00AF2C52">
              <w:rPr>
                <w:iCs/>
                <w:kern w:val="1"/>
                <w:sz w:val="22"/>
              </w:rPr>
              <w:t>с</w:t>
            </w:r>
            <w:r w:rsidRPr="00AF2C52">
              <w:rPr>
                <w:iCs/>
                <w:kern w:val="1"/>
                <w:sz w:val="22"/>
              </w:rPr>
              <w:t>сийской Федерации (спр</w:t>
            </w:r>
            <w:r w:rsidRPr="00AF2C52">
              <w:rPr>
                <w:iCs/>
                <w:kern w:val="1"/>
                <w:sz w:val="22"/>
              </w:rPr>
              <w:t>а</w:t>
            </w:r>
            <w:r w:rsidRPr="00AF2C52">
              <w:rPr>
                <w:iCs/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1.4.1.1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1.4.1.2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 xml:space="preserve">жетного фонда (бюджету территориального фонда обязательного медицинского </w:t>
            </w:r>
            <w:r w:rsidRPr="00AF2C52">
              <w:rPr>
                <w:kern w:val="1"/>
                <w:sz w:val="22"/>
              </w:rPr>
              <w:lastRenderedPageBreak/>
              <w:t>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1.4.2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1.4.3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1.4.4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32 000,00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1.5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Достигнут объем высева элитного и (или) оригинал</w:t>
            </w:r>
            <w:r w:rsidRPr="00AF2C52">
              <w:rPr>
                <w:kern w:val="1"/>
                <w:sz w:val="22"/>
              </w:rPr>
              <w:t>ь</w:t>
            </w:r>
            <w:r w:rsidRPr="00AF2C52">
              <w:rPr>
                <w:kern w:val="1"/>
                <w:sz w:val="22"/>
              </w:rPr>
              <w:t>ного семенного картофеля и овощных культур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8 729,54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7 348,45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8 243,40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8 243,40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8 243,40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57 294,99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1.5.1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8 729,54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7 348,45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8 243,40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8 243,40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8 243,40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8 243,40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57 294,99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7 507,40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6 172,70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7 006,90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7 006,90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7 006,90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7 006,90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7 006,90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48 714,60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тов бюджетной системы Ро</w:t>
            </w:r>
            <w:r w:rsidRPr="00AF2C52">
              <w:rPr>
                <w:kern w:val="1"/>
                <w:sz w:val="22"/>
              </w:rPr>
              <w:t>с</w:t>
            </w:r>
            <w:r w:rsidRPr="00AF2C52">
              <w:rPr>
                <w:kern w:val="1"/>
                <w:sz w:val="22"/>
              </w:rPr>
              <w:t>сийской Федерации (спр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1.5.1.1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1.5.1.2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1.5.2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 xml:space="preserve">Бюджет территориального </w:t>
            </w:r>
            <w:r w:rsidRPr="00AF2C52">
              <w:rPr>
                <w:kern w:val="1"/>
                <w:sz w:val="22"/>
              </w:rPr>
              <w:lastRenderedPageBreak/>
              <w:t>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1.5.3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1.5.4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1.6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Посевная площадь под ка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тофелем в сельскохозя</w:t>
            </w:r>
            <w:r w:rsidRPr="00AF2C52">
              <w:rPr>
                <w:kern w:val="1"/>
                <w:sz w:val="22"/>
              </w:rPr>
              <w:t>й</w:t>
            </w:r>
            <w:r w:rsidRPr="00AF2C52">
              <w:rPr>
                <w:kern w:val="1"/>
                <w:sz w:val="22"/>
              </w:rPr>
              <w:t>ственных организациях, кр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стьянских (фермерских) х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зяйствах, включая индив</w:t>
            </w:r>
            <w:r w:rsidRPr="00AF2C52">
              <w:rPr>
                <w:kern w:val="1"/>
                <w:sz w:val="22"/>
              </w:rPr>
              <w:t>и</w:t>
            </w:r>
            <w:r w:rsidRPr="00AF2C52">
              <w:rPr>
                <w:kern w:val="1"/>
                <w:sz w:val="22"/>
              </w:rPr>
              <w:t>дуальных предпринимателей составила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15 000,00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105 000,00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1.6.1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105 000,00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12 900,00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12 600,00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12 750,00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12 750,00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12 750,00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89 250,00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тов бюджетной системы Ро</w:t>
            </w:r>
            <w:r w:rsidRPr="00AF2C52">
              <w:rPr>
                <w:kern w:val="1"/>
                <w:sz w:val="22"/>
              </w:rPr>
              <w:t>с</w:t>
            </w:r>
            <w:r w:rsidRPr="00AF2C52">
              <w:rPr>
                <w:kern w:val="1"/>
                <w:sz w:val="22"/>
              </w:rPr>
              <w:t>сийской Федерации (спр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1.6.1.1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105 000,00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1.6.1.2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1.6.2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1.6.3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105 000,00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1.6.4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1.7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Посевная площадь под ов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щами открытого грунта в сельскохозяйственных орг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низациях, крестьянских (фермерских) хозяйствах, включая индивидуальных предпринимателей составила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43 255,33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34 039,17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40 011,18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277 350,40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1.7.1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43 255,33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34 039,17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277 350,40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37 199,50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28 592,90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34 009,50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34 009,50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34 009,50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34 009,50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34 009,50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235 839,90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iCs/>
                <w:kern w:val="1"/>
                <w:sz w:val="22"/>
              </w:rPr>
              <w:t>е</w:t>
            </w:r>
            <w:r w:rsidRPr="00AF2C52">
              <w:rPr>
                <w:iCs/>
                <w:kern w:val="1"/>
                <w:sz w:val="22"/>
              </w:rPr>
              <w:t>тов бюджетной системы Ро</w:t>
            </w:r>
            <w:r w:rsidRPr="00AF2C52">
              <w:rPr>
                <w:iCs/>
                <w:kern w:val="1"/>
                <w:sz w:val="22"/>
              </w:rPr>
              <w:t>с</w:t>
            </w:r>
            <w:r w:rsidRPr="00AF2C52">
              <w:rPr>
                <w:iCs/>
                <w:kern w:val="1"/>
                <w:sz w:val="22"/>
              </w:rPr>
              <w:t>сийской Федерации (спр</w:t>
            </w:r>
            <w:r w:rsidRPr="00AF2C52">
              <w:rPr>
                <w:iCs/>
                <w:kern w:val="1"/>
                <w:sz w:val="22"/>
              </w:rPr>
              <w:t>а</w:t>
            </w:r>
            <w:r w:rsidRPr="00AF2C52">
              <w:rPr>
                <w:iCs/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1.7.1.1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43 255,33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34 039,17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277 350,40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1.7.1.2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 xml:space="preserve">жетного фонда (бюджету территориального фонда обязательного медицинского </w:t>
            </w:r>
            <w:r w:rsidRPr="00AF2C52">
              <w:rPr>
                <w:kern w:val="1"/>
                <w:sz w:val="22"/>
              </w:rPr>
              <w:lastRenderedPageBreak/>
              <w:t>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1.7.2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1.7.3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43 255,33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34 039,17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40 011,18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277 350,40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1.7.4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1.8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Произведено картофеля в сельскохозяйственных орг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низациях, крестьянских (фермерских) хозяйствах и у индивидуальных предпр</w:t>
            </w:r>
            <w:r w:rsidRPr="00AF2C52">
              <w:rPr>
                <w:kern w:val="1"/>
                <w:sz w:val="22"/>
              </w:rPr>
              <w:t>и</w:t>
            </w:r>
            <w:r w:rsidRPr="00AF2C52">
              <w:rPr>
                <w:kern w:val="1"/>
                <w:sz w:val="22"/>
              </w:rPr>
              <w:t>нимателей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66 462,44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55 947,98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62 761,29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62 761,29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62 761,29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436 216,87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1.8.1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66 462,44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55 947,98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62 761,29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62 761,29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62 761,29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62 761,29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436 216,87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/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57 157,70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46 996,30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53 347,10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53 347,10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53 347,10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53 347,10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53 347,10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370 889,50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/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iCs/>
                <w:kern w:val="1"/>
                <w:sz w:val="22"/>
              </w:rPr>
              <w:t>е</w:t>
            </w:r>
            <w:r w:rsidRPr="00AF2C52">
              <w:rPr>
                <w:iCs/>
                <w:kern w:val="1"/>
                <w:sz w:val="22"/>
              </w:rPr>
              <w:t>тов бюджетной системы Ро</w:t>
            </w:r>
            <w:r w:rsidRPr="00AF2C52">
              <w:rPr>
                <w:iCs/>
                <w:kern w:val="1"/>
                <w:sz w:val="22"/>
              </w:rPr>
              <w:t>с</w:t>
            </w:r>
            <w:r w:rsidRPr="00AF2C52">
              <w:rPr>
                <w:iCs/>
                <w:kern w:val="1"/>
                <w:sz w:val="22"/>
              </w:rPr>
              <w:t>сийской Федерации (спр</w:t>
            </w:r>
            <w:r w:rsidRPr="00AF2C52">
              <w:rPr>
                <w:iCs/>
                <w:kern w:val="1"/>
                <w:sz w:val="22"/>
              </w:rPr>
              <w:t>а</w:t>
            </w:r>
            <w:r w:rsidRPr="00AF2C52">
              <w:rPr>
                <w:iCs/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1.8.1.1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1.8.2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1.8.3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1.8.4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1.9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Произведено овощей откр</w:t>
            </w:r>
            <w:r w:rsidRPr="00AF2C52">
              <w:rPr>
                <w:kern w:val="1"/>
                <w:sz w:val="22"/>
              </w:rPr>
              <w:t>ы</w:t>
            </w:r>
            <w:r w:rsidRPr="00AF2C52">
              <w:rPr>
                <w:kern w:val="1"/>
                <w:sz w:val="22"/>
              </w:rPr>
              <w:t>того грунта в сельскохозя</w:t>
            </w:r>
            <w:r w:rsidRPr="00AF2C52">
              <w:rPr>
                <w:kern w:val="1"/>
                <w:sz w:val="22"/>
              </w:rPr>
              <w:t>й</w:t>
            </w:r>
            <w:r w:rsidRPr="00AF2C52">
              <w:rPr>
                <w:kern w:val="1"/>
                <w:sz w:val="22"/>
              </w:rPr>
              <w:t>ственных организациях, кр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стьянских (фермерских) х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зяйствах и у индивидуал</w:t>
            </w:r>
            <w:r w:rsidRPr="00AF2C52">
              <w:rPr>
                <w:kern w:val="1"/>
                <w:sz w:val="22"/>
              </w:rPr>
              <w:t>ь</w:t>
            </w:r>
            <w:r w:rsidRPr="00AF2C52">
              <w:rPr>
                <w:kern w:val="1"/>
                <w:sz w:val="22"/>
              </w:rPr>
              <w:t>ных предпринимателей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298 705,47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251 450,00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282 071,65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282 071,65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282 071,65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1 960 513,72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1.9.1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298 705,47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251 450,00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282 071,65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282 071,65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282 071,65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282 071,65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1 960 513,72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/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256 886,70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211 218,00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239 760,90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239 760,90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239 760,90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239 760,90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239 760,90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1 666 909,20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/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iCs/>
                <w:kern w:val="1"/>
                <w:sz w:val="22"/>
              </w:rPr>
              <w:t>е</w:t>
            </w:r>
            <w:r w:rsidRPr="00AF2C52">
              <w:rPr>
                <w:iCs/>
                <w:kern w:val="1"/>
                <w:sz w:val="22"/>
              </w:rPr>
              <w:t>тов бюджетной системы Ро</w:t>
            </w:r>
            <w:r w:rsidRPr="00AF2C52">
              <w:rPr>
                <w:iCs/>
                <w:kern w:val="1"/>
                <w:sz w:val="22"/>
              </w:rPr>
              <w:t>с</w:t>
            </w:r>
            <w:r w:rsidRPr="00AF2C52">
              <w:rPr>
                <w:iCs/>
                <w:kern w:val="1"/>
                <w:sz w:val="22"/>
              </w:rPr>
              <w:t>сийской Федерации (спр</w:t>
            </w:r>
            <w:r w:rsidRPr="00AF2C52">
              <w:rPr>
                <w:iCs/>
                <w:kern w:val="1"/>
                <w:sz w:val="22"/>
              </w:rPr>
              <w:t>а</w:t>
            </w:r>
            <w:r w:rsidRPr="00AF2C52">
              <w:rPr>
                <w:iCs/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1.9.1.1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1.9.1.2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1.9.2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1.9.3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1.9.4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1.10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Произведено продукции овощеводства защищенного грунта собственного прои</w:t>
            </w:r>
            <w:r w:rsidRPr="00AF2C52">
              <w:rPr>
                <w:kern w:val="1"/>
                <w:sz w:val="22"/>
              </w:rPr>
              <w:t>з</w:t>
            </w:r>
            <w:r w:rsidRPr="00AF2C52">
              <w:rPr>
                <w:kern w:val="1"/>
                <w:sz w:val="22"/>
              </w:rPr>
              <w:t>водства, выращенной с пр</w:t>
            </w:r>
            <w:r w:rsidRPr="00AF2C52">
              <w:rPr>
                <w:kern w:val="1"/>
                <w:sz w:val="22"/>
              </w:rPr>
              <w:t>и</w:t>
            </w:r>
            <w:r w:rsidRPr="00AF2C52">
              <w:rPr>
                <w:kern w:val="1"/>
                <w:sz w:val="22"/>
              </w:rPr>
              <w:t xml:space="preserve">менением технологии </w:t>
            </w:r>
            <w:proofErr w:type="spellStart"/>
            <w:r w:rsidRPr="00AF2C52">
              <w:rPr>
                <w:kern w:val="1"/>
                <w:sz w:val="22"/>
              </w:rPr>
              <w:t>досв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чивания</w:t>
            </w:r>
            <w:proofErr w:type="spellEnd"/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8 791,63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7 350,60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8 198,82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8 198,82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8 198,82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57 136,33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tabs>
                <w:tab w:val="left" w:pos="742"/>
              </w:tabs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1.10.1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8 791,63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7 350,60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8 198,82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8 198,82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8 198,82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8 198,82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57 136,33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/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7 560,80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6 174,50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6 969,00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6 969,00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6 969,00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6 969,00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6 969,00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48 580,30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/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iCs/>
                <w:kern w:val="1"/>
                <w:sz w:val="22"/>
              </w:rPr>
              <w:t>е</w:t>
            </w:r>
            <w:r w:rsidRPr="00AF2C52">
              <w:rPr>
                <w:iCs/>
                <w:kern w:val="1"/>
                <w:sz w:val="22"/>
              </w:rPr>
              <w:t>тов бюджетной системы Ро</w:t>
            </w:r>
            <w:r w:rsidRPr="00AF2C52">
              <w:rPr>
                <w:iCs/>
                <w:kern w:val="1"/>
                <w:sz w:val="22"/>
              </w:rPr>
              <w:t>с</w:t>
            </w:r>
            <w:r w:rsidRPr="00AF2C52">
              <w:rPr>
                <w:iCs/>
                <w:kern w:val="1"/>
                <w:sz w:val="22"/>
              </w:rPr>
              <w:t>сийской Федерации (спр</w:t>
            </w:r>
            <w:r w:rsidRPr="00AF2C52">
              <w:rPr>
                <w:iCs/>
                <w:kern w:val="1"/>
                <w:sz w:val="22"/>
              </w:rPr>
              <w:t>а</w:t>
            </w:r>
            <w:r w:rsidRPr="00AF2C52">
              <w:rPr>
                <w:iCs/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567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1.10.1.1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1134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1.10.1.2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1134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1.10.2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61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1.10.3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26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1.10.4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Реализовано овощей откр</w:t>
            </w:r>
            <w:r w:rsidRPr="00AF2C52">
              <w:rPr>
                <w:kern w:val="1"/>
                <w:sz w:val="22"/>
              </w:rPr>
              <w:t>ы</w:t>
            </w:r>
            <w:r w:rsidRPr="00AF2C52">
              <w:rPr>
                <w:kern w:val="1"/>
                <w:sz w:val="22"/>
              </w:rPr>
              <w:t>того грунта, произведенных гражданами, ведущими ли</w:t>
            </w:r>
            <w:r w:rsidRPr="00AF2C52">
              <w:rPr>
                <w:kern w:val="1"/>
                <w:sz w:val="22"/>
              </w:rPr>
              <w:t>ч</w:t>
            </w:r>
            <w:r w:rsidRPr="00AF2C52">
              <w:rPr>
                <w:kern w:val="1"/>
                <w:sz w:val="22"/>
              </w:rPr>
              <w:t>ное подсобное хозяйство и применяющими специал</w:t>
            </w:r>
            <w:r w:rsidRPr="00AF2C52">
              <w:rPr>
                <w:kern w:val="1"/>
                <w:sz w:val="22"/>
              </w:rPr>
              <w:t>ь</w:t>
            </w:r>
            <w:r w:rsidRPr="00AF2C52">
              <w:rPr>
                <w:kern w:val="1"/>
                <w:sz w:val="22"/>
              </w:rPr>
              <w:t>ный налоговый режим «Налог на профессионал</w:t>
            </w:r>
            <w:r w:rsidRPr="00AF2C52">
              <w:rPr>
                <w:kern w:val="1"/>
                <w:sz w:val="22"/>
              </w:rPr>
              <w:t>ь</w:t>
            </w:r>
            <w:r w:rsidRPr="00AF2C52">
              <w:rPr>
                <w:kern w:val="1"/>
                <w:sz w:val="22"/>
              </w:rPr>
              <w:t>ный доход», получившими государственную поддержку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511,63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425,95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477,77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477,77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477,77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3 326,43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511,63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425,95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477,77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477,77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477,77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477,77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3 326,43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440,00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357,80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406,10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406,10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406,10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406,10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406,10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2 828,30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iCs/>
                <w:kern w:val="1"/>
                <w:sz w:val="22"/>
              </w:rPr>
              <w:t>е</w:t>
            </w:r>
            <w:r w:rsidRPr="00AF2C52">
              <w:rPr>
                <w:iCs/>
                <w:kern w:val="1"/>
                <w:sz w:val="22"/>
              </w:rPr>
              <w:t>тов бюджетной системы Ро</w:t>
            </w:r>
            <w:r w:rsidRPr="00AF2C52">
              <w:rPr>
                <w:iCs/>
                <w:kern w:val="1"/>
                <w:sz w:val="22"/>
              </w:rPr>
              <w:t>с</w:t>
            </w:r>
            <w:r w:rsidRPr="00AF2C52">
              <w:rPr>
                <w:iCs/>
                <w:kern w:val="1"/>
                <w:sz w:val="22"/>
              </w:rPr>
              <w:t>сийской Федерации (спр</w:t>
            </w:r>
            <w:r w:rsidRPr="00AF2C52">
              <w:rPr>
                <w:iCs/>
                <w:kern w:val="1"/>
                <w:sz w:val="22"/>
              </w:rPr>
              <w:t>а</w:t>
            </w:r>
            <w:r w:rsidRPr="00AF2C52">
              <w:rPr>
                <w:iCs/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75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1.11.1.1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715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1.11.1.2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lastRenderedPageBreak/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1.11.3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1.11.4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Обеспечена  реализация проектов развития сельского туризма, получивших гос</w:t>
            </w:r>
            <w:r w:rsidRPr="00AF2C52">
              <w:rPr>
                <w:kern w:val="1"/>
                <w:sz w:val="22"/>
              </w:rPr>
              <w:t>у</w:t>
            </w:r>
            <w:r w:rsidRPr="00AF2C52">
              <w:rPr>
                <w:kern w:val="1"/>
                <w:sz w:val="22"/>
              </w:rPr>
              <w:t>дарственную поддержку, обеспечивающих прирост производства сельскохозя</w:t>
            </w:r>
            <w:r w:rsidRPr="00AF2C52">
              <w:rPr>
                <w:kern w:val="1"/>
                <w:sz w:val="22"/>
              </w:rPr>
              <w:t>й</w:t>
            </w:r>
            <w:r w:rsidRPr="00AF2C52">
              <w:rPr>
                <w:kern w:val="1"/>
                <w:sz w:val="22"/>
              </w:rPr>
              <w:t>ственной продукции (нара</w:t>
            </w:r>
            <w:r w:rsidRPr="00AF2C52">
              <w:rPr>
                <w:kern w:val="1"/>
                <w:sz w:val="22"/>
              </w:rPr>
              <w:t>с</w:t>
            </w:r>
            <w:r w:rsidRPr="00AF2C52">
              <w:rPr>
                <w:kern w:val="1"/>
                <w:sz w:val="22"/>
              </w:rPr>
              <w:t>тающим итогом)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12 496,00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23 750,00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23 750,00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23 750,00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23 750,00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23 750,00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23 750,00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154 996,00</w:t>
            </w:r>
          </w:p>
        </w:tc>
      </w:tr>
      <w:tr w:rsidR="00400EF8" w:rsidRPr="00AF2C52" w:rsidTr="007A1BBC">
        <w:trPr>
          <w:cantSplit/>
          <w:trHeight w:val="445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1.12.1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9 996,00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19 000,00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19 000,00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19 000,00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19 000,00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19 000,00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19 000,00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123 996,00</w:t>
            </w:r>
          </w:p>
        </w:tc>
      </w:tr>
      <w:tr w:rsidR="00400EF8" w:rsidRPr="00AF2C52" w:rsidTr="007A1BBC">
        <w:trPr>
          <w:trHeight w:val="650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8 596,00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15 960,00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12 750,00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12 750,00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12 750,00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12 750,00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88 306,00</w:t>
            </w:r>
          </w:p>
        </w:tc>
      </w:tr>
      <w:tr w:rsidR="00400EF8" w:rsidRPr="00AF2C52" w:rsidTr="007A1BBC">
        <w:trPr>
          <w:trHeight w:val="1143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iCs/>
                <w:kern w:val="1"/>
                <w:sz w:val="22"/>
              </w:rPr>
              <w:t>е</w:t>
            </w:r>
            <w:r w:rsidRPr="00AF2C52">
              <w:rPr>
                <w:iCs/>
                <w:kern w:val="1"/>
                <w:sz w:val="22"/>
              </w:rPr>
              <w:t>тов бюджетной системы Ро</w:t>
            </w:r>
            <w:r w:rsidRPr="00AF2C52">
              <w:rPr>
                <w:iCs/>
                <w:kern w:val="1"/>
                <w:sz w:val="22"/>
              </w:rPr>
              <w:t>с</w:t>
            </w:r>
            <w:r w:rsidRPr="00AF2C52">
              <w:rPr>
                <w:iCs/>
                <w:kern w:val="1"/>
                <w:sz w:val="22"/>
              </w:rPr>
              <w:t>сийской Федерации (спр</w:t>
            </w:r>
            <w:r w:rsidRPr="00AF2C52">
              <w:rPr>
                <w:iCs/>
                <w:kern w:val="1"/>
                <w:sz w:val="22"/>
              </w:rPr>
              <w:t>а</w:t>
            </w:r>
            <w:r w:rsidRPr="00AF2C52">
              <w:rPr>
                <w:iCs/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453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1.12.1.1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CE0596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33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1.12.1.2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1134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1.12.2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ind w:left="-108" w:right="-108"/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1.12.3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30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1.12.4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2 500,00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4 750,00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4 750,00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4 750,00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4 750,00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31 000,00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4 656,97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4 656,97</w:t>
            </w:r>
          </w:p>
        </w:tc>
      </w:tr>
      <w:tr w:rsidR="00400EF8" w:rsidRPr="00AF2C52" w:rsidTr="007A1BBC">
        <w:trPr>
          <w:cantSplit/>
          <w:trHeight w:val="352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1.13.1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Астраханской обл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4 656,97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4 656,97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</w:rPr>
            </w:pP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iCs/>
                <w:kern w:val="1"/>
                <w:sz w:val="22"/>
              </w:rPr>
            </w:pPr>
            <w:r w:rsidRPr="00AF2C52">
              <w:rPr>
                <w:iCs/>
                <w:kern w:val="1"/>
                <w:sz w:val="22"/>
              </w:rPr>
              <w:t>в том числе межбюджетные трансферты из иных бюдж</w:t>
            </w:r>
            <w:r w:rsidRPr="00AF2C52">
              <w:rPr>
                <w:iCs/>
                <w:kern w:val="1"/>
                <w:sz w:val="22"/>
              </w:rPr>
              <w:t>е</w:t>
            </w:r>
            <w:r w:rsidRPr="00AF2C52">
              <w:rPr>
                <w:iCs/>
                <w:kern w:val="1"/>
                <w:sz w:val="22"/>
              </w:rPr>
              <w:t>тов бюджетной системы Ро</w:t>
            </w:r>
            <w:r w:rsidRPr="00AF2C52">
              <w:rPr>
                <w:iCs/>
                <w:kern w:val="1"/>
                <w:sz w:val="22"/>
              </w:rPr>
              <w:t>с</w:t>
            </w:r>
            <w:r w:rsidRPr="00AF2C52">
              <w:rPr>
                <w:iCs/>
                <w:kern w:val="1"/>
                <w:sz w:val="22"/>
              </w:rPr>
              <w:t>сийской Федерации (спр</w:t>
            </w:r>
            <w:r w:rsidRPr="00AF2C52">
              <w:rPr>
                <w:iCs/>
                <w:kern w:val="1"/>
                <w:sz w:val="22"/>
              </w:rPr>
              <w:t>а</w:t>
            </w:r>
            <w:r w:rsidRPr="00AF2C52">
              <w:rPr>
                <w:iCs/>
                <w:kern w:val="1"/>
                <w:sz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53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1.13.1.1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1134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1.13.1.2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1134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lastRenderedPageBreak/>
              <w:t>1.13.2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</w:rPr>
              <w:t>д</w:t>
            </w:r>
            <w:r w:rsidRPr="00AF2C52">
              <w:rPr>
                <w:kern w:val="1"/>
                <w:sz w:val="22"/>
              </w:rPr>
              <w:t>жетного фонда (бюджет те</w:t>
            </w:r>
            <w:r w:rsidRPr="00AF2C52">
              <w:rPr>
                <w:kern w:val="1"/>
                <w:sz w:val="22"/>
              </w:rPr>
              <w:t>р</w:t>
            </w:r>
            <w:r w:rsidRPr="00AF2C52">
              <w:rPr>
                <w:kern w:val="1"/>
                <w:sz w:val="22"/>
              </w:rPr>
              <w:t>риториального фонда обяз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тельного медицинского стр</w:t>
            </w:r>
            <w:r w:rsidRPr="00AF2C52">
              <w:rPr>
                <w:kern w:val="1"/>
                <w:sz w:val="22"/>
              </w:rPr>
              <w:t>а</w:t>
            </w:r>
            <w:r w:rsidRPr="00AF2C52">
              <w:rPr>
                <w:kern w:val="1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477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1.13.3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Консолидированные бюдж</w:t>
            </w:r>
            <w:r w:rsidRPr="00AF2C52">
              <w:rPr>
                <w:kern w:val="1"/>
                <w:sz w:val="22"/>
              </w:rPr>
              <w:t>е</w:t>
            </w:r>
            <w:r w:rsidRPr="00AF2C52">
              <w:rPr>
                <w:kern w:val="1"/>
                <w:sz w:val="22"/>
              </w:rPr>
              <w:t>ты муниципальных образ</w:t>
            </w:r>
            <w:r w:rsidRPr="00AF2C52">
              <w:rPr>
                <w:kern w:val="1"/>
                <w:sz w:val="22"/>
              </w:rPr>
              <w:t>о</w:t>
            </w:r>
            <w:r w:rsidRPr="00AF2C52">
              <w:rPr>
                <w:kern w:val="1"/>
                <w:sz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295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1.13.4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</w:rPr>
            </w:pPr>
            <w:r w:rsidRPr="00AF2C52">
              <w:rPr>
                <w:kern w:val="1"/>
                <w:sz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554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Застраховано поголовье сельскохозяйственных ж</w:t>
            </w:r>
            <w:r w:rsidRPr="00AF2C52">
              <w:rPr>
                <w:kern w:val="1"/>
                <w:sz w:val="22"/>
                <w:szCs w:val="22"/>
              </w:rPr>
              <w:t>и</w:t>
            </w:r>
            <w:r w:rsidRPr="00AF2C52">
              <w:rPr>
                <w:kern w:val="1"/>
                <w:sz w:val="22"/>
                <w:szCs w:val="22"/>
              </w:rPr>
              <w:t>вотных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2 674,42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2 738,10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2 705,88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2 705,88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2 705,88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18 941,92</w:t>
            </w:r>
          </w:p>
        </w:tc>
      </w:tr>
      <w:tr w:rsidR="00400EF8" w:rsidRPr="00AF2C52" w:rsidTr="00400EF8">
        <w:trPr>
          <w:cantSplit/>
          <w:trHeight w:val="44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1.14.1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2 674,42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2 738,10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2 705,88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2 705,88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2 705,88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2 705,88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18 941,92</w:t>
            </w:r>
          </w:p>
        </w:tc>
      </w:tr>
      <w:tr w:rsidR="00400EF8" w:rsidRPr="00AF2C52" w:rsidTr="007A1BBC">
        <w:trPr>
          <w:cantSplit/>
          <w:trHeight w:val="686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2 300,00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2 300,00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2 300,00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2 300,00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16 100,00</w:t>
            </w:r>
          </w:p>
        </w:tc>
      </w:tr>
      <w:tr w:rsidR="00400EF8" w:rsidRPr="00AF2C52" w:rsidTr="007A1BBC">
        <w:trPr>
          <w:cantSplit/>
          <w:trHeight w:val="1052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48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1.14.1.1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65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1.14.1.2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1.14.2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737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1.14.3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6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1.14.4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7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0EF8" w:rsidRPr="00AF2C52" w:rsidRDefault="00400EF8" w:rsidP="00400EF8">
            <w:pPr>
              <w:jc w:val="both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Застрахована посевная (п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садочная) площадь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9 158,84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9 376,90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9 145,29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9 145,29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9 145,29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64 262,19</w:t>
            </w:r>
          </w:p>
        </w:tc>
      </w:tr>
      <w:tr w:rsidR="00400EF8" w:rsidRPr="00AF2C52" w:rsidTr="007A1BBC">
        <w:trPr>
          <w:cantSplit/>
          <w:trHeight w:val="22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1.15.1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9 158,84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9 376,90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9 145,29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9 145,29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9 145,29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9 145,29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64 262,19</w:t>
            </w:r>
          </w:p>
        </w:tc>
      </w:tr>
      <w:tr w:rsidR="00400EF8" w:rsidRPr="00AF2C52" w:rsidTr="007A1BBC">
        <w:trPr>
          <w:cantSplit/>
          <w:trHeight w:val="257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7 876,60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7 876,60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7 773,50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7 773,50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7 773,50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7 773,50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7 773,50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54 620,70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6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1.15.1.1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115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1.15.1.2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1.15.2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42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1.15.3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53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1.15.4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Засеяно элитными семенами (за исключением посевной площади, засеянной ориг</w:t>
            </w:r>
            <w:r w:rsidRPr="00AF2C52">
              <w:rPr>
                <w:kern w:val="1"/>
                <w:sz w:val="22"/>
                <w:szCs w:val="22"/>
              </w:rPr>
              <w:t>и</w:t>
            </w:r>
            <w:r w:rsidRPr="00AF2C52">
              <w:rPr>
                <w:kern w:val="1"/>
                <w:sz w:val="22"/>
                <w:szCs w:val="22"/>
              </w:rPr>
              <w:t>нальными и элитными пос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вами семенного картофеля и (или) семенными посевами овощных культур)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2 998,72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3 089,88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3 022,59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3 022,59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3 022,59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21 201,55</w:t>
            </w:r>
          </w:p>
        </w:tc>
      </w:tr>
      <w:tr w:rsidR="00400EF8" w:rsidRPr="00AF2C52" w:rsidTr="007A1BBC">
        <w:trPr>
          <w:cantSplit/>
          <w:trHeight w:val="23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1.16.1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2 998,72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3 089,88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3 022,59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3 022,59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3 022,59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3 022,59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21 201,55</w:t>
            </w:r>
          </w:p>
        </w:tc>
      </w:tr>
      <w:tr w:rsidR="00400EF8" w:rsidRPr="00AF2C52" w:rsidTr="007A1BBC">
        <w:trPr>
          <w:cantSplit/>
          <w:trHeight w:val="275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2 578,90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2 595,50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2 569,20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2 569,20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2 569,20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2 569,20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2 569,20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18 020,40</w:t>
            </w:r>
          </w:p>
        </w:tc>
      </w:tr>
      <w:tr w:rsidR="00400EF8" w:rsidRPr="00AF2C52" w:rsidTr="007A1BBC">
        <w:trPr>
          <w:cantSplit/>
          <w:trHeight w:val="1065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507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1.16.1.1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312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1.16.1.2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CE0596">
        <w:trPr>
          <w:cantSplit/>
          <w:trHeight w:val="153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1.16.2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23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1.16.3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6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1.16.4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0EF8" w:rsidRPr="00AF2C52" w:rsidRDefault="00400EF8" w:rsidP="00400EF8">
            <w:pPr>
              <w:widowControl w:val="0"/>
              <w:tabs>
                <w:tab w:val="left" w:pos="6366"/>
              </w:tabs>
              <w:autoSpaceDE w:val="0"/>
              <w:autoSpaceDN w:val="0"/>
              <w:jc w:val="both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Обеспечены развитие семе</w:t>
            </w:r>
            <w:r w:rsidRPr="00AF2C52">
              <w:rPr>
                <w:kern w:val="1"/>
                <w:sz w:val="22"/>
                <w:szCs w:val="22"/>
              </w:rPr>
              <w:t>й</w:t>
            </w:r>
            <w:r w:rsidRPr="00AF2C52">
              <w:rPr>
                <w:kern w:val="1"/>
                <w:sz w:val="22"/>
                <w:szCs w:val="22"/>
              </w:rPr>
              <w:t>ных ферм и реализация пр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ектов «</w:t>
            </w:r>
            <w:proofErr w:type="spellStart"/>
            <w:r w:rsidRPr="00AF2C52">
              <w:rPr>
                <w:kern w:val="1"/>
                <w:sz w:val="22"/>
                <w:szCs w:val="22"/>
              </w:rPr>
              <w:t>Агропрогресс</w:t>
            </w:r>
            <w:proofErr w:type="spellEnd"/>
            <w:r w:rsidRPr="00AF2C52">
              <w:rPr>
                <w:kern w:val="1"/>
                <w:sz w:val="22"/>
                <w:szCs w:val="22"/>
              </w:rPr>
              <w:t>», направленных на увеличение объема производства сел</w:t>
            </w:r>
            <w:r w:rsidRPr="00AF2C52">
              <w:rPr>
                <w:kern w:val="1"/>
                <w:sz w:val="22"/>
                <w:szCs w:val="22"/>
              </w:rPr>
              <w:t>ь</w:t>
            </w:r>
            <w:r w:rsidRPr="00AF2C52">
              <w:rPr>
                <w:kern w:val="1"/>
                <w:sz w:val="22"/>
                <w:szCs w:val="22"/>
              </w:rPr>
              <w:t>скохозяйственной продукции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100 000,00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700 000,00</w:t>
            </w:r>
          </w:p>
        </w:tc>
      </w:tr>
      <w:tr w:rsidR="00400EF8" w:rsidRPr="00AF2C52" w:rsidTr="007A1BBC">
        <w:trPr>
          <w:cantSplit/>
          <w:trHeight w:val="375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1.17.1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60 000,00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420 000,00</w:t>
            </w:r>
          </w:p>
        </w:tc>
      </w:tr>
      <w:tr w:rsidR="00400EF8" w:rsidRPr="00AF2C52" w:rsidTr="007A1BBC">
        <w:trPr>
          <w:cantSplit/>
          <w:trHeight w:val="439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51 600,00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50 400,00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51 000,00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51 000,00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51 000,00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51 000,00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51 000,00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357 000,00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1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1.17.1.1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886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1.17.1.2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73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1.17.2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25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1.17.3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66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1.17.4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280 000,00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1.18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widowControl w:val="0"/>
              <w:tabs>
                <w:tab w:val="left" w:pos="6366"/>
              </w:tabs>
              <w:autoSpaceDE w:val="0"/>
              <w:autoSpaceDN w:val="0"/>
              <w:jc w:val="both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Обеспечено развитие мат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риально-технической базы сельскохозяйственных п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требительских кооперативов в целях увеличения объема выручки от реализации сел</w:t>
            </w:r>
            <w:r w:rsidRPr="00AF2C52">
              <w:rPr>
                <w:kern w:val="1"/>
                <w:sz w:val="22"/>
                <w:szCs w:val="22"/>
              </w:rPr>
              <w:t>ь</w:t>
            </w:r>
            <w:r w:rsidRPr="00AF2C52">
              <w:rPr>
                <w:kern w:val="1"/>
                <w:sz w:val="22"/>
                <w:szCs w:val="22"/>
              </w:rPr>
              <w:t>скохозяйственной продукции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64 004,88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63 567,86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74 620,83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74 620,83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74 620,83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74 620,83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74 620,83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500 676,89</w:t>
            </w:r>
          </w:p>
        </w:tc>
      </w:tr>
      <w:tr w:rsidR="00400EF8" w:rsidRPr="00AF2C52" w:rsidTr="007A1BBC">
        <w:trPr>
          <w:cantSplit/>
          <w:trHeight w:val="27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1.18.1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38 404,88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40 747,86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47 630,83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47 630,83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47 630,83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47 630,83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47 630,83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317 306,89</w:t>
            </w:r>
          </w:p>
        </w:tc>
      </w:tr>
      <w:tr w:rsidR="00400EF8" w:rsidRPr="00AF2C52" w:rsidTr="007A1BBC">
        <w:trPr>
          <w:cantSplit/>
          <w:trHeight w:val="343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33 028,20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34 228,20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40 486,20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40 486,20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40 486,20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40 486,20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40 486,20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269 687,40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78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1.18.1.1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1.18.1.2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1.18.2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17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1.18.3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6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1.18.4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25 600,00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22 820,00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26 990,00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26 990,00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26 990,00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26 990,00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26 990,00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183 370,00</w:t>
            </w:r>
          </w:p>
        </w:tc>
      </w:tr>
      <w:tr w:rsidR="00400EF8" w:rsidRPr="00AF2C52" w:rsidTr="007A1BBC">
        <w:trPr>
          <w:cantSplit/>
          <w:trHeight w:val="275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1.19</w:t>
            </w:r>
          </w:p>
        </w:tc>
        <w:tc>
          <w:tcPr>
            <w:tcW w:w="2977" w:type="dxa"/>
            <w:shd w:val="clear" w:color="auto" w:fill="auto"/>
          </w:tcPr>
          <w:p w:rsidR="00400EF8" w:rsidRPr="00AF2C52" w:rsidRDefault="00400EF8" w:rsidP="00400EF8">
            <w:pPr>
              <w:widowControl w:val="0"/>
              <w:tabs>
                <w:tab w:val="left" w:pos="6366"/>
              </w:tabs>
              <w:autoSpaceDE w:val="0"/>
              <w:autoSpaceDN w:val="0"/>
              <w:jc w:val="both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30 000,00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205 000,00</w:t>
            </w:r>
          </w:p>
        </w:tc>
      </w:tr>
      <w:tr w:rsidR="00400EF8" w:rsidRPr="00AF2C52" w:rsidTr="007A1BBC">
        <w:trPr>
          <w:cantSplit/>
          <w:trHeight w:val="325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1.19.1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30 000,00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30 000,00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30 000,00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205 000,00</w:t>
            </w:r>
          </w:p>
        </w:tc>
      </w:tr>
      <w:tr w:rsidR="00400EF8" w:rsidRPr="00AF2C52" w:rsidTr="007A1BBC">
        <w:trPr>
          <w:cantSplit/>
          <w:trHeight w:val="517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21 500,00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25 200,00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25 500,00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25 500,00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25 500,00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25 500,00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25 500,00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174 200,00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1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1.19.1.1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1.19.1.2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1.19.2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55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1.19.3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66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1.19.4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1.20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Посеяно зерновых, зерноб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бовых, масличных (за и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ключением рапса и сои) и кормовых сельскохозя</w:t>
            </w:r>
            <w:r w:rsidRPr="00AF2C52">
              <w:rPr>
                <w:kern w:val="1"/>
                <w:sz w:val="22"/>
                <w:szCs w:val="22"/>
              </w:rPr>
              <w:t>й</w:t>
            </w:r>
            <w:r w:rsidRPr="00AF2C52">
              <w:rPr>
                <w:kern w:val="1"/>
                <w:sz w:val="22"/>
                <w:szCs w:val="22"/>
              </w:rPr>
              <w:t>ственных культур и (или) семенных посевов кукурузы, подсолнечника, сахарной свеклы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6 854,07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7 062,38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6 908,59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48 459,40</w:t>
            </w:r>
          </w:p>
        </w:tc>
      </w:tr>
      <w:tr w:rsidR="00400EF8" w:rsidRPr="00AF2C52" w:rsidTr="007A1BBC">
        <w:trPr>
          <w:cantSplit/>
          <w:trHeight w:val="467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1.20.1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6 854,07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7 062,38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48 459,40</w:t>
            </w:r>
          </w:p>
        </w:tc>
      </w:tr>
      <w:tr w:rsidR="00400EF8" w:rsidRPr="00AF2C52" w:rsidTr="007A1BBC">
        <w:trPr>
          <w:cantSplit/>
          <w:trHeight w:val="80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5 894,50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5 932,40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5 872,30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5 872,30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5 872,30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5 872,30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5 872,30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41 188,40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2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1.20.1.1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6 854,07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7 062,38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48 459,40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1.20.1.2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1.20.2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75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1.20.3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6 854,07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7 062,38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6 908,59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48 459,40</w:t>
            </w:r>
          </w:p>
        </w:tc>
      </w:tr>
      <w:tr w:rsidR="00400EF8" w:rsidRPr="00AF2C52" w:rsidTr="007A1BBC">
        <w:trPr>
          <w:cantSplit/>
          <w:trHeight w:val="116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1.20.4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Достигнута численность м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точного товарного поголовья крупного рогатого скота сп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циализированных мясных пород, за исключением пл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менных животных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70 152,09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71 822,14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70 258,35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493 265,98</w:t>
            </w:r>
          </w:p>
        </w:tc>
      </w:tr>
      <w:tr w:rsidR="00400EF8" w:rsidRPr="00AF2C52" w:rsidTr="007A1BBC">
        <w:trPr>
          <w:cantSplit/>
          <w:trHeight w:val="16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70 152,09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71 822,14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493 265,98</w:t>
            </w:r>
          </w:p>
        </w:tc>
      </w:tr>
      <w:tr w:rsidR="00400EF8" w:rsidRPr="00AF2C52" w:rsidTr="007A1BBC">
        <w:trPr>
          <w:cantSplit/>
          <w:trHeight w:val="503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60 330,80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60 330,60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59 719,60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59 719,60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59 719,60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59 719,60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59 719,60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419 259,40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46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1.21.1.1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70 152,09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71 822,14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493 265,98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1.21.1.2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17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1.21.3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70 152,09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71 822,14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70 258,35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493 265,98</w:t>
            </w:r>
          </w:p>
        </w:tc>
      </w:tr>
      <w:tr w:rsidR="00400EF8" w:rsidRPr="00AF2C52" w:rsidTr="007A1BBC">
        <w:trPr>
          <w:cantSplit/>
          <w:trHeight w:val="258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1.21.4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1.22</w:t>
            </w:r>
          </w:p>
        </w:tc>
        <w:tc>
          <w:tcPr>
            <w:tcW w:w="2977" w:type="dxa"/>
            <w:shd w:val="clear" w:color="auto" w:fill="auto"/>
          </w:tcPr>
          <w:p w:rsidR="00400EF8" w:rsidRPr="00AF2C52" w:rsidRDefault="00400EF8" w:rsidP="00400EF8">
            <w:pPr>
              <w:widowControl w:val="0"/>
              <w:tabs>
                <w:tab w:val="left" w:pos="6366"/>
              </w:tabs>
              <w:autoSpaceDE w:val="0"/>
              <w:autoSpaceDN w:val="0"/>
              <w:jc w:val="both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Достигнута численность м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точного товарного поголовья овец и коз (в том числе ярок и козочек от года и старше), за исключением племенных животных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74 512,09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71 881,43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86 466,71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578 727,07</w:t>
            </w:r>
          </w:p>
        </w:tc>
      </w:tr>
      <w:tr w:rsidR="00400EF8" w:rsidRPr="00AF2C52" w:rsidTr="007A1BBC">
        <w:trPr>
          <w:cantSplit/>
          <w:trHeight w:val="31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1.22.1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74 512,09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71 881,43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578 727,07</w:t>
            </w:r>
          </w:p>
        </w:tc>
      </w:tr>
      <w:tr w:rsidR="00400EF8" w:rsidRPr="00AF2C52" w:rsidTr="007A1BBC">
        <w:trPr>
          <w:cantSplit/>
          <w:trHeight w:val="219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64 080,40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60 380,40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73 496,70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73 496,70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73 496,70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73 496,70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73 496,70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491 944,30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1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1.22.1.1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74 512,09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71 881,43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578 727,07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1.22.1.2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1.22.2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458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1.22.3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74 512,09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71 881,43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86 466,71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578 727,07</w:t>
            </w:r>
          </w:p>
        </w:tc>
      </w:tr>
      <w:tr w:rsidR="00400EF8" w:rsidRPr="00AF2C52" w:rsidTr="007A1BBC">
        <w:trPr>
          <w:cantSplit/>
          <w:trHeight w:val="6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1.22.4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70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1.23</w:t>
            </w:r>
          </w:p>
        </w:tc>
        <w:tc>
          <w:tcPr>
            <w:tcW w:w="2977" w:type="dxa"/>
            <w:shd w:val="clear" w:color="auto" w:fill="auto"/>
          </w:tcPr>
          <w:p w:rsidR="00400EF8" w:rsidRPr="00AF2C52" w:rsidRDefault="00400EF8" w:rsidP="00400EF8">
            <w:pPr>
              <w:widowControl w:val="0"/>
              <w:tabs>
                <w:tab w:val="left" w:pos="6366"/>
              </w:tabs>
              <w:autoSpaceDE w:val="0"/>
              <w:autoSpaceDN w:val="0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Достигнута численность племенного маточного пог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ловья сельскохозяйственных животных в пересчете на условные головы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62 704,82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62 704,82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62 704,82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423 524,10</w:t>
            </w:r>
          </w:p>
        </w:tc>
      </w:tr>
      <w:tr w:rsidR="00400EF8" w:rsidRPr="00AF2C52" w:rsidTr="007A1BBC">
        <w:trPr>
          <w:cantSplit/>
          <w:trHeight w:val="6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1.23.1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55 000,00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55 000,00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62 704,82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62 704,82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62 704,82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62 704,82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423 524,10</w:t>
            </w:r>
          </w:p>
        </w:tc>
      </w:tr>
      <w:tr w:rsidR="00400EF8" w:rsidRPr="00AF2C52" w:rsidTr="007A1BBC">
        <w:trPr>
          <w:cantSplit/>
          <w:trHeight w:val="329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47 300,00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46 200,00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53 299,10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53 299,10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53 299,10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53 299,10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53 299,10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359 995,50</w:t>
            </w:r>
          </w:p>
        </w:tc>
      </w:tr>
      <w:tr w:rsidR="00400EF8" w:rsidRPr="00AF2C52" w:rsidTr="007A1BBC">
        <w:trPr>
          <w:cantSplit/>
          <w:trHeight w:val="978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2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1.23.1.1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1.23.1.2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1.23.2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17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1.23.3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16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1.23.4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Достигнута численность п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головья северных оленей и (или) поголовья маралов и (или) мясных табунных л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 xml:space="preserve">шадей 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5 614,42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5 748,10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5 622,94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39 477,22</w:t>
            </w:r>
          </w:p>
        </w:tc>
      </w:tr>
      <w:tr w:rsidR="00400EF8" w:rsidRPr="00AF2C52" w:rsidTr="007A1BBC">
        <w:trPr>
          <w:cantSplit/>
          <w:trHeight w:val="27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1.24.1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5 614,42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5 748,10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39 477,22</w:t>
            </w:r>
          </w:p>
        </w:tc>
      </w:tr>
      <w:tr w:rsidR="00400EF8" w:rsidRPr="00AF2C52" w:rsidTr="007A1BBC">
        <w:trPr>
          <w:cantSplit/>
          <w:trHeight w:val="754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4 828,40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4 828,40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4 779,50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4 779,50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4 779,50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4 779,50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4 779,50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33 554,30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1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1.24.1.1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5 614,42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5 748,10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39 477,22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1.24.1.2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1.24.2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17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1.24.3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5 614,42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5 748,10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5 622,94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39 477,22</w:t>
            </w:r>
          </w:p>
        </w:tc>
      </w:tr>
      <w:tr w:rsidR="00400EF8" w:rsidRPr="00AF2C52" w:rsidTr="007A1BBC">
        <w:trPr>
          <w:cantSplit/>
          <w:trHeight w:val="258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1.24.4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1.25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Достигнута численность племенного молодняка сел</w:t>
            </w:r>
            <w:r w:rsidRPr="00AF2C52">
              <w:rPr>
                <w:kern w:val="1"/>
                <w:sz w:val="22"/>
                <w:szCs w:val="22"/>
              </w:rPr>
              <w:t>ь</w:t>
            </w:r>
            <w:r w:rsidRPr="00AF2C52">
              <w:rPr>
                <w:kern w:val="1"/>
                <w:sz w:val="22"/>
                <w:szCs w:val="22"/>
              </w:rPr>
              <w:t>скохозяйственных живо</w:t>
            </w:r>
            <w:r w:rsidRPr="00AF2C52">
              <w:rPr>
                <w:kern w:val="1"/>
                <w:sz w:val="22"/>
                <w:szCs w:val="22"/>
              </w:rPr>
              <w:t>т</w:t>
            </w:r>
            <w:r w:rsidRPr="00AF2C52">
              <w:rPr>
                <w:kern w:val="1"/>
                <w:sz w:val="22"/>
                <w:szCs w:val="22"/>
              </w:rPr>
              <w:t>ных, приобретенного в пл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менных хозяйствах, зарег</w:t>
            </w:r>
            <w:r w:rsidRPr="00AF2C52">
              <w:rPr>
                <w:kern w:val="1"/>
                <w:sz w:val="22"/>
                <w:szCs w:val="22"/>
              </w:rPr>
              <w:t>и</w:t>
            </w:r>
            <w:r w:rsidRPr="00AF2C52">
              <w:rPr>
                <w:kern w:val="1"/>
                <w:sz w:val="22"/>
                <w:szCs w:val="22"/>
              </w:rPr>
              <w:t>стрированных в госуда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ственном племенном рег</w:t>
            </w:r>
            <w:r w:rsidRPr="00AF2C52">
              <w:rPr>
                <w:kern w:val="1"/>
                <w:sz w:val="22"/>
                <w:szCs w:val="22"/>
              </w:rPr>
              <w:t>и</w:t>
            </w:r>
            <w:r w:rsidRPr="00AF2C52">
              <w:rPr>
                <w:kern w:val="1"/>
                <w:sz w:val="22"/>
                <w:szCs w:val="22"/>
              </w:rPr>
              <w:t>стре, в пересчете на усло</w:t>
            </w:r>
            <w:r w:rsidRPr="00AF2C52">
              <w:rPr>
                <w:kern w:val="1"/>
                <w:sz w:val="22"/>
                <w:szCs w:val="22"/>
              </w:rPr>
              <w:t>в</w:t>
            </w:r>
            <w:r w:rsidRPr="00AF2C52">
              <w:rPr>
                <w:kern w:val="1"/>
                <w:sz w:val="22"/>
                <w:szCs w:val="22"/>
              </w:rPr>
              <w:t>ные головы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13 241,98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15 315,83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13 784,71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13 784,71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13 784,71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97 481,36</w:t>
            </w:r>
          </w:p>
        </w:tc>
      </w:tr>
      <w:tr w:rsidR="00400EF8" w:rsidRPr="00AF2C52" w:rsidTr="00CE0596">
        <w:trPr>
          <w:cantSplit/>
          <w:trHeight w:val="54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1.25.1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13 241,98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15 315,83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13 784,71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13 784,71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13 784,71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13 784,71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97 481,36</w:t>
            </w:r>
          </w:p>
        </w:tc>
      </w:tr>
      <w:tr w:rsidR="00400EF8" w:rsidRPr="00AF2C52" w:rsidTr="007A1BBC">
        <w:trPr>
          <w:cantSplit/>
          <w:trHeight w:val="557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11 388,10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12 865,30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11 717,00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11 717,00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11 717,00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11 717,00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11 717,00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82 838,40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6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1.25.1.1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1.25.1.2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1.25.2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2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1.25.3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2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1.25.4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42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1.26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jc w:val="both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Произведено  яиц сельскох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зяйственными предприяти</w:t>
            </w:r>
            <w:r w:rsidRPr="00AF2C52">
              <w:rPr>
                <w:kern w:val="1"/>
                <w:sz w:val="22"/>
                <w:szCs w:val="22"/>
              </w:rPr>
              <w:t>я</w:t>
            </w:r>
            <w:r w:rsidRPr="00AF2C52">
              <w:rPr>
                <w:kern w:val="1"/>
                <w:sz w:val="22"/>
                <w:szCs w:val="22"/>
              </w:rPr>
              <w:t>ми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1 056,49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18 280,03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18 280,03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92 456,64</w:t>
            </w:r>
          </w:p>
        </w:tc>
      </w:tr>
      <w:tr w:rsidR="00400EF8" w:rsidRPr="00AF2C52" w:rsidTr="007A1BBC">
        <w:trPr>
          <w:cantSplit/>
          <w:trHeight w:val="36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1.26.1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1 056,49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18 280,03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18 280,03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18 280,03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92 456,64</w:t>
            </w:r>
          </w:p>
        </w:tc>
      </w:tr>
      <w:tr w:rsidR="00400EF8" w:rsidRPr="00AF2C52" w:rsidTr="007A1BBC">
        <w:trPr>
          <w:cantSplit/>
          <w:trHeight w:val="269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1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1.26.1.1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1.26.1.2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1.26.2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462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1.26.3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6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1.26.4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1.27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jc w:val="both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Достигнута численность к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ров молочного направления продуктивности (молочного стада)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3 411,40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3 993,50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23 378,90</w:t>
            </w:r>
          </w:p>
        </w:tc>
      </w:tr>
      <w:tr w:rsidR="00400EF8" w:rsidRPr="00AF2C52" w:rsidTr="007A1BBC">
        <w:trPr>
          <w:cantSplit/>
          <w:trHeight w:val="10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1.27.1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3 411,40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23 378,90</w:t>
            </w:r>
          </w:p>
        </w:tc>
      </w:tr>
      <w:tr w:rsidR="00400EF8" w:rsidRPr="00AF2C52" w:rsidTr="007A1BBC">
        <w:trPr>
          <w:cantSplit/>
          <w:trHeight w:val="584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6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1.27.1.1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3 411,40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23 378,90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1.27.1.2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1.27.2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604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1.27.3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3 411,40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3 993,50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23 378,90</w:t>
            </w:r>
          </w:p>
        </w:tc>
      </w:tr>
      <w:tr w:rsidR="00400EF8" w:rsidRPr="00AF2C52" w:rsidTr="007A1BBC">
        <w:trPr>
          <w:cantSplit/>
          <w:trHeight w:val="12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1.27.4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42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1.28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Засеяно бахчевыми культ</w:t>
            </w:r>
            <w:r w:rsidRPr="00AF2C52">
              <w:rPr>
                <w:kern w:val="1"/>
                <w:sz w:val="22"/>
                <w:szCs w:val="22"/>
              </w:rPr>
              <w:t>у</w:t>
            </w:r>
            <w:r w:rsidRPr="00AF2C52">
              <w:rPr>
                <w:kern w:val="1"/>
                <w:sz w:val="22"/>
                <w:szCs w:val="22"/>
              </w:rPr>
              <w:t>рами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2 754,90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5 527,80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30 393,90</w:t>
            </w:r>
          </w:p>
        </w:tc>
      </w:tr>
      <w:tr w:rsidR="00400EF8" w:rsidRPr="00AF2C52" w:rsidTr="007A1BBC">
        <w:trPr>
          <w:cantSplit/>
          <w:trHeight w:val="47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1.28.1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2 754,90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30 393,90</w:t>
            </w:r>
          </w:p>
        </w:tc>
      </w:tr>
      <w:tr w:rsidR="00400EF8" w:rsidRPr="00AF2C52" w:rsidTr="007A1BBC">
        <w:trPr>
          <w:cantSplit/>
          <w:trHeight w:val="662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310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1.28.1.1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2 754,90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30 393,90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1.28.1.2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1.28.2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604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1.28.3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2 754,90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5 527,80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30 393,90</w:t>
            </w:r>
          </w:p>
        </w:tc>
      </w:tr>
      <w:tr w:rsidR="00400EF8" w:rsidRPr="00AF2C52" w:rsidTr="007A1BBC">
        <w:trPr>
          <w:cantSplit/>
          <w:trHeight w:val="261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1.28.4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CE0891" w:rsidRPr="00AF2C52" w:rsidTr="00400EF8">
        <w:trPr>
          <w:cantSplit/>
          <w:trHeight w:val="991"/>
        </w:trPr>
        <w:tc>
          <w:tcPr>
            <w:tcW w:w="992" w:type="dxa"/>
            <w:vAlign w:val="center"/>
          </w:tcPr>
          <w:p w:rsidR="00CE0891" w:rsidRPr="00AF2C52" w:rsidRDefault="00CE0891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1.29</w:t>
            </w:r>
          </w:p>
        </w:tc>
        <w:tc>
          <w:tcPr>
            <w:tcW w:w="2977" w:type="dxa"/>
            <w:vAlign w:val="center"/>
          </w:tcPr>
          <w:p w:rsidR="00CE0891" w:rsidRPr="00AF2C52" w:rsidRDefault="00CE0891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Застрахован объем прои</w:t>
            </w:r>
            <w:r w:rsidRPr="00AF2C52">
              <w:rPr>
                <w:kern w:val="1"/>
                <w:sz w:val="22"/>
                <w:szCs w:val="22"/>
              </w:rPr>
              <w:t>з</w:t>
            </w:r>
            <w:r w:rsidRPr="00AF2C52">
              <w:rPr>
                <w:kern w:val="1"/>
                <w:sz w:val="22"/>
                <w:szCs w:val="22"/>
              </w:rPr>
              <w:t>водства объектов товарной аквакультуры (товарного р</w:t>
            </w:r>
            <w:r w:rsidRPr="00AF2C52">
              <w:rPr>
                <w:kern w:val="1"/>
                <w:sz w:val="22"/>
                <w:szCs w:val="22"/>
              </w:rPr>
              <w:t>ы</w:t>
            </w:r>
            <w:r w:rsidRPr="00AF2C52">
              <w:rPr>
                <w:kern w:val="1"/>
                <w:sz w:val="22"/>
                <w:szCs w:val="22"/>
              </w:rPr>
              <w:t>боводства)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500,00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CE089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1000,00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1000,00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1000,00</w:t>
            </w:r>
          </w:p>
        </w:tc>
        <w:tc>
          <w:tcPr>
            <w:tcW w:w="1559" w:type="dxa"/>
            <w:vAlign w:val="center"/>
          </w:tcPr>
          <w:p w:rsidR="00CE0891" w:rsidRPr="00AF2C52" w:rsidRDefault="00CE0891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3 500,00</w:t>
            </w:r>
          </w:p>
        </w:tc>
      </w:tr>
      <w:tr w:rsidR="00CE0891" w:rsidRPr="00AF2C52" w:rsidTr="007A1BBC">
        <w:trPr>
          <w:cantSplit/>
          <w:trHeight w:val="521"/>
        </w:trPr>
        <w:tc>
          <w:tcPr>
            <w:tcW w:w="992" w:type="dxa"/>
            <w:vAlign w:val="center"/>
          </w:tcPr>
          <w:p w:rsidR="00CE0891" w:rsidRPr="00AF2C52" w:rsidRDefault="00CE0891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1.29.1</w:t>
            </w:r>
          </w:p>
        </w:tc>
        <w:tc>
          <w:tcPr>
            <w:tcW w:w="2977" w:type="dxa"/>
            <w:vAlign w:val="center"/>
          </w:tcPr>
          <w:p w:rsidR="00CE0891" w:rsidRPr="00AF2C52" w:rsidRDefault="00CE0891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500,00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1000,00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1000,00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1000,00</w:t>
            </w:r>
          </w:p>
        </w:tc>
        <w:tc>
          <w:tcPr>
            <w:tcW w:w="1559" w:type="dxa"/>
            <w:vAlign w:val="center"/>
          </w:tcPr>
          <w:p w:rsidR="00CE0891" w:rsidRPr="00AF2C52" w:rsidRDefault="00CE0891" w:rsidP="00CE0891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3 500,00</w:t>
            </w:r>
          </w:p>
        </w:tc>
      </w:tr>
      <w:tr w:rsidR="00CE0891" w:rsidRPr="00AF2C52" w:rsidTr="007A1BBC">
        <w:trPr>
          <w:cantSplit/>
          <w:trHeight w:val="415"/>
        </w:trPr>
        <w:tc>
          <w:tcPr>
            <w:tcW w:w="992" w:type="dxa"/>
          </w:tcPr>
          <w:p w:rsidR="00CE0891" w:rsidRPr="00AF2C52" w:rsidRDefault="00CE0891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E0891" w:rsidRPr="00AF2C52" w:rsidRDefault="00CE0891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425,00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850,00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850,00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850,00</w:t>
            </w:r>
          </w:p>
        </w:tc>
        <w:tc>
          <w:tcPr>
            <w:tcW w:w="1559" w:type="dxa"/>
            <w:vAlign w:val="center"/>
          </w:tcPr>
          <w:p w:rsidR="00CE0891" w:rsidRPr="00AF2C52" w:rsidRDefault="00CE0891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2 975,00</w:t>
            </w:r>
          </w:p>
        </w:tc>
      </w:tr>
      <w:tr w:rsidR="00400EF8" w:rsidRPr="00AF2C52" w:rsidTr="00400EF8">
        <w:trPr>
          <w:cantSplit/>
          <w:trHeight w:val="991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cantSplit/>
          <w:trHeight w:val="552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1.29.1.1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182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1.29.1.2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1094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1.29.2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266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1.29.3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7A1BBC">
        <w:trPr>
          <w:cantSplit/>
          <w:trHeight w:val="219"/>
        </w:trPr>
        <w:tc>
          <w:tcPr>
            <w:tcW w:w="992" w:type="dxa"/>
            <w:vAlign w:val="center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1.29.4</w:t>
            </w:r>
          </w:p>
        </w:tc>
        <w:tc>
          <w:tcPr>
            <w:tcW w:w="2977" w:type="dxa"/>
            <w:vAlign w:val="center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CE0891" w:rsidRPr="00AF2C52" w:rsidTr="007A1BBC">
        <w:trPr>
          <w:cantSplit/>
          <w:trHeight w:val="520"/>
        </w:trPr>
        <w:tc>
          <w:tcPr>
            <w:tcW w:w="992" w:type="dxa"/>
            <w:vAlign w:val="center"/>
          </w:tcPr>
          <w:p w:rsidR="00CE0891" w:rsidRPr="00AF2C52" w:rsidRDefault="00CE0891" w:rsidP="00CE0596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1.30</w:t>
            </w:r>
          </w:p>
        </w:tc>
        <w:tc>
          <w:tcPr>
            <w:tcW w:w="2977" w:type="dxa"/>
            <w:vAlign w:val="center"/>
          </w:tcPr>
          <w:p w:rsidR="00CE0891" w:rsidRPr="00AF2C52" w:rsidRDefault="00CE0891" w:rsidP="007A1BBC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Созданы и (или) модерниз</w:t>
            </w:r>
            <w:r w:rsidRPr="00AF2C52">
              <w:rPr>
                <w:kern w:val="1"/>
                <w:sz w:val="22"/>
                <w:szCs w:val="22"/>
              </w:rPr>
              <w:t>и</w:t>
            </w:r>
            <w:r w:rsidRPr="00AF2C52">
              <w:rPr>
                <w:kern w:val="1"/>
                <w:sz w:val="22"/>
                <w:szCs w:val="22"/>
              </w:rPr>
              <w:t>рованы объекты агропр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 xml:space="preserve">мышленного комплекса 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500,00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756881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756881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756881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E0891" w:rsidRPr="00AF2C52" w:rsidRDefault="00CE0891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500,00</w:t>
            </w:r>
          </w:p>
        </w:tc>
      </w:tr>
      <w:tr w:rsidR="00CE0891" w:rsidRPr="00AF2C52" w:rsidTr="007A1BBC">
        <w:trPr>
          <w:cantSplit/>
          <w:trHeight w:val="319"/>
        </w:trPr>
        <w:tc>
          <w:tcPr>
            <w:tcW w:w="992" w:type="dxa"/>
            <w:vAlign w:val="center"/>
          </w:tcPr>
          <w:p w:rsidR="00CE0891" w:rsidRPr="00AF2C52" w:rsidRDefault="00CE0891" w:rsidP="00CE0596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1.30.1</w:t>
            </w:r>
          </w:p>
        </w:tc>
        <w:tc>
          <w:tcPr>
            <w:tcW w:w="2977" w:type="dxa"/>
            <w:vAlign w:val="center"/>
          </w:tcPr>
          <w:p w:rsidR="00CE0891" w:rsidRPr="00AF2C52" w:rsidRDefault="00CE0891" w:rsidP="00CE0596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 (всего), из них: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500,00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E0891" w:rsidRPr="00AF2C52" w:rsidRDefault="00CE0891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500,00</w:t>
            </w:r>
          </w:p>
        </w:tc>
      </w:tr>
      <w:tr w:rsidR="00CE0891" w:rsidRPr="00AF2C52" w:rsidTr="007A1BBC">
        <w:trPr>
          <w:cantSplit/>
          <w:trHeight w:val="653"/>
        </w:trPr>
        <w:tc>
          <w:tcPr>
            <w:tcW w:w="992" w:type="dxa"/>
          </w:tcPr>
          <w:p w:rsidR="00CE0891" w:rsidRPr="00AF2C52" w:rsidRDefault="00CE0891" w:rsidP="00CE0596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E0891" w:rsidRPr="00AF2C52" w:rsidRDefault="00CE0891" w:rsidP="00CE0596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425,00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891" w:rsidRPr="00AF2C52" w:rsidRDefault="00CE0891" w:rsidP="00756881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E0891" w:rsidRPr="00AF2C52" w:rsidRDefault="00CE0891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425,00</w:t>
            </w:r>
          </w:p>
        </w:tc>
      </w:tr>
      <w:tr w:rsidR="00CE0596" w:rsidRPr="00AF2C52" w:rsidTr="00CE0596">
        <w:trPr>
          <w:cantSplit/>
          <w:trHeight w:val="991"/>
        </w:trPr>
        <w:tc>
          <w:tcPr>
            <w:tcW w:w="992" w:type="dxa"/>
          </w:tcPr>
          <w:p w:rsidR="00CE0596" w:rsidRPr="00AF2C52" w:rsidRDefault="00CE0596" w:rsidP="00CE0596">
            <w:pPr>
              <w:jc w:val="center"/>
              <w:rPr>
                <w:i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E0596" w:rsidRPr="00AF2C52" w:rsidRDefault="00CE0596" w:rsidP="00CE0596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 том числе межбюджетные трансферты из иных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тов бюджетной системы Ро</w:t>
            </w:r>
            <w:r w:rsidRPr="00AF2C52">
              <w:rPr>
                <w:kern w:val="1"/>
                <w:sz w:val="22"/>
                <w:szCs w:val="22"/>
              </w:rPr>
              <w:t>с</w:t>
            </w:r>
            <w:r w:rsidRPr="00AF2C52">
              <w:rPr>
                <w:kern w:val="1"/>
                <w:sz w:val="22"/>
                <w:szCs w:val="22"/>
              </w:rPr>
              <w:t>сийской Федерации (спр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вочно)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E0596" w:rsidRPr="00AF2C52" w:rsidRDefault="00CE0596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CE0596" w:rsidRPr="00AF2C52" w:rsidTr="008E3A61">
        <w:trPr>
          <w:cantSplit/>
          <w:trHeight w:val="594"/>
        </w:trPr>
        <w:tc>
          <w:tcPr>
            <w:tcW w:w="992" w:type="dxa"/>
            <w:vAlign w:val="center"/>
          </w:tcPr>
          <w:p w:rsidR="00CE0596" w:rsidRPr="00AF2C52" w:rsidRDefault="00CE0596" w:rsidP="00CE0596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1.30.1.1</w:t>
            </w:r>
          </w:p>
        </w:tc>
        <w:tc>
          <w:tcPr>
            <w:tcW w:w="2977" w:type="dxa"/>
            <w:vAlign w:val="center"/>
          </w:tcPr>
          <w:p w:rsidR="00CE0596" w:rsidRPr="00AF2C52" w:rsidRDefault="00CE0596" w:rsidP="00CE0596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</w:tr>
      <w:tr w:rsidR="00CE0596" w:rsidRPr="00AF2C52" w:rsidTr="008E3A61">
        <w:trPr>
          <w:cantSplit/>
          <w:trHeight w:val="2032"/>
        </w:trPr>
        <w:tc>
          <w:tcPr>
            <w:tcW w:w="992" w:type="dxa"/>
            <w:vAlign w:val="center"/>
          </w:tcPr>
          <w:p w:rsidR="00CE0596" w:rsidRPr="00AF2C52" w:rsidRDefault="00CE0596" w:rsidP="00CE0596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1.30.1.2</w:t>
            </w:r>
          </w:p>
        </w:tc>
        <w:tc>
          <w:tcPr>
            <w:tcW w:w="2977" w:type="dxa"/>
            <w:vAlign w:val="center"/>
          </w:tcPr>
          <w:p w:rsidR="00CE0596" w:rsidRPr="00AF2C52" w:rsidRDefault="00CE0596" w:rsidP="00CE0596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E0596" w:rsidRPr="00AF2C52" w:rsidRDefault="00CE0596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CE0596" w:rsidRPr="00AF2C52" w:rsidTr="007A1BBC">
        <w:trPr>
          <w:cantSplit/>
          <w:trHeight w:val="952"/>
        </w:trPr>
        <w:tc>
          <w:tcPr>
            <w:tcW w:w="992" w:type="dxa"/>
            <w:vAlign w:val="center"/>
          </w:tcPr>
          <w:p w:rsidR="00CE0596" w:rsidRPr="00AF2C52" w:rsidRDefault="00CE0596" w:rsidP="00CE0596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1.30.2</w:t>
            </w:r>
          </w:p>
        </w:tc>
        <w:tc>
          <w:tcPr>
            <w:tcW w:w="2977" w:type="dxa"/>
            <w:vAlign w:val="center"/>
          </w:tcPr>
          <w:p w:rsidR="00CE0596" w:rsidRPr="00AF2C52" w:rsidRDefault="00CE0596" w:rsidP="00CE0596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государственного внебю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t>жетного фонда (бюджет те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E0596" w:rsidRPr="00AF2C52" w:rsidRDefault="00CE0596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CE0596" w:rsidRPr="00AF2C52" w:rsidTr="00CE0596">
        <w:trPr>
          <w:cantSplit/>
          <w:trHeight w:val="956"/>
        </w:trPr>
        <w:tc>
          <w:tcPr>
            <w:tcW w:w="992" w:type="dxa"/>
            <w:vAlign w:val="center"/>
          </w:tcPr>
          <w:p w:rsidR="00CE0596" w:rsidRPr="00AF2C52" w:rsidRDefault="00CE0596" w:rsidP="00CE0596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1.30.3</w:t>
            </w:r>
          </w:p>
        </w:tc>
        <w:tc>
          <w:tcPr>
            <w:tcW w:w="2977" w:type="dxa"/>
            <w:vAlign w:val="center"/>
          </w:tcPr>
          <w:p w:rsidR="00CE0596" w:rsidRPr="00AF2C52" w:rsidRDefault="00CE0596" w:rsidP="00CE0596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Консолидированные бюдж</w:t>
            </w:r>
            <w:r w:rsidRPr="00AF2C52">
              <w:rPr>
                <w:kern w:val="1"/>
                <w:sz w:val="22"/>
                <w:szCs w:val="22"/>
              </w:rPr>
              <w:t>е</w:t>
            </w:r>
            <w:r w:rsidRPr="00AF2C52">
              <w:rPr>
                <w:kern w:val="1"/>
                <w:sz w:val="22"/>
                <w:szCs w:val="22"/>
              </w:rPr>
              <w:t>ты муниципальных образ</w:t>
            </w:r>
            <w:r w:rsidRPr="00AF2C52">
              <w:rPr>
                <w:kern w:val="1"/>
                <w:sz w:val="22"/>
                <w:szCs w:val="22"/>
              </w:rPr>
              <w:t>о</w:t>
            </w:r>
            <w:r w:rsidRPr="00AF2C52">
              <w:rPr>
                <w:kern w:val="1"/>
                <w:sz w:val="22"/>
                <w:szCs w:val="22"/>
              </w:rPr>
              <w:t>ваний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E0596" w:rsidRPr="00AF2C52" w:rsidRDefault="00CE0596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CE0596" w:rsidRPr="00AF2C52" w:rsidTr="00CE0596">
        <w:trPr>
          <w:cantSplit/>
          <w:trHeight w:val="547"/>
        </w:trPr>
        <w:tc>
          <w:tcPr>
            <w:tcW w:w="992" w:type="dxa"/>
            <w:vAlign w:val="center"/>
          </w:tcPr>
          <w:p w:rsidR="00CE0596" w:rsidRPr="00AF2C52" w:rsidRDefault="00CE0596" w:rsidP="00CE0596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1.30.4</w:t>
            </w:r>
          </w:p>
        </w:tc>
        <w:tc>
          <w:tcPr>
            <w:tcW w:w="2977" w:type="dxa"/>
            <w:vAlign w:val="center"/>
          </w:tcPr>
          <w:p w:rsidR="00CE0596" w:rsidRPr="00AF2C52" w:rsidRDefault="00CE0596" w:rsidP="00CE0596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CE0596" w:rsidRPr="00AF2C52" w:rsidRDefault="00CE0596" w:rsidP="00CE0596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E0596" w:rsidRPr="00AF2C52" w:rsidRDefault="00CE0596" w:rsidP="00CE0596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rPr>
          <w:trHeight w:val="850"/>
        </w:trPr>
        <w:tc>
          <w:tcPr>
            <w:tcW w:w="992" w:type="dxa"/>
          </w:tcPr>
          <w:p w:rsidR="00400EF8" w:rsidRPr="00AF2C52" w:rsidRDefault="00400EF8" w:rsidP="00400EF8">
            <w:pPr>
              <w:jc w:val="center"/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Нераспределенный резерв (бюджет Астраханской обл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сти)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3969" w:type="dxa"/>
            <w:gridSpan w:val="2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1 006 050,17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876 062,60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905 754,82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957 902,65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957 902,65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6 619 478,19</w:t>
            </w:r>
          </w:p>
        </w:tc>
      </w:tr>
      <w:tr w:rsidR="00400EF8" w:rsidRPr="00AF2C52" w:rsidTr="00400EF8">
        <w:tc>
          <w:tcPr>
            <w:tcW w:w="3969" w:type="dxa"/>
            <w:gridSpan w:val="2"/>
          </w:tcPr>
          <w:p w:rsidR="00400EF8" w:rsidRPr="00AF2C52" w:rsidRDefault="00400EF8" w:rsidP="00400EF8">
            <w:pPr>
              <w:tabs>
                <w:tab w:val="left" w:pos="675"/>
              </w:tabs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933 950,17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804 492,60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834 014,82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880 162,65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880 162,65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880 162,65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880 162,65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6 093 108,19</w:t>
            </w:r>
          </w:p>
        </w:tc>
      </w:tr>
      <w:tr w:rsidR="00400EF8" w:rsidRPr="00AF2C52" w:rsidTr="00400EF8">
        <w:tc>
          <w:tcPr>
            <w:tcW w:w="3969" w:type="dxa"/>
            <w:gridSpan w:val="2"/>
          </w:tcPr>
          <w:p w:rsidR="00400EF8" w:rsidRPr="00AF2C52" w:rsidRDefault="00400EF8" w:rsidP="00400EF8">
            <w:pPr>
              <w:tabs>
                <w:tab w:val="left" w:pos="675"/>
              </w:tabs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Бюджет территориального госуда</w:t>
            </w:r>
            <w:r w:rsidRPr="00AF2C52">
              <w:rPr>
                <w:kern w:val="1"/>
                <w:sz w:val="22"/>
                <w:szCs w:val="22"/>
              </w:rPr>
              <w:t>р</w:t>
            </w:r>
            <w:r w:rsidRPr="00AF2C52">
              <w:rPr>
                <w:kern w:val="1"/>
                <w:sz w:val="22"/>
                <w:szCs w:val="22"/>
              </w:rPr>
              <w:t>ственного внебюджетного фонда (бю</w:t>
            </w:r>
            <w:r w:rsidRPr="00AF2C52">
              <w:rPr>
                <w:kern w:val="1"/>
                <w:sz w:val="22"/>
                <w:szCs w:val="22"/>
              </w:rPr>
              <w:t>д</w:t>
            </w:r>
            <w:r w:rsidRPr="00AF2C52">
              <w:rPr>
                <w:kern w:val="1"/>
                <w:sz w:val="22"/>
                <w:szCs w:val="22"/>
              </w:rPr>
              <w:lastRenderedPageBreak/>
              <w:t>жет территориального фонда обяз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тельного медицинского страхования)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0,00</w:t>
            </w:r>
          </w:p>
        </w:tc>
      </w:tr>
      <w:tr w:rsidR="00400EF8" w:rsidRPr="00AF2C52" w:rsidTr="00400EF8">
        <w:tc>
          <w:tcPr>
            <w:tcW w:w="3969" w:type="dxa"/>
            <w:gridSpan w:val="2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lastRenderedPageBreak/>
              <w:t>Консолидированные бюджеты муниц</w:t>
            </w:r>
            <w:r w:rsidRPr="00AF2C52">
              <w:rPr>
                <w:kern w:val="1"/>
                <w:sz w:val="22"/>
                <w:szCs w:val="22"/>
              </w:rPr>
              <w:t>и</w:t>
            </w:r>
            <w:r w:rsidRPr="00AF2C52">
              <w:rPr>
                <w:kern w:val="1"/>
                <w:sz w:val="22"/>
                <w:szCs w:val="22"/>
              </w:rPr>
              <w:t>пальных образований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221 554,30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215 074,52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224 267,77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233 789,07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233 789,07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1 596 052,87</w:t>
            </w:r>
          </w:p>
        </w:tc>
      </w:tr>
      <w:tr w:rsidR="00400EF8" w:rsidRPr="00AF2C52" w:rsidTr="00400EF8">
        <w:tc>
          <w:tcPr>
            <w:tcW w:w="3969" w:type="dxa"/>
            <w:gridSpan w:val="2"/>
          </w:tcPr>
          <w:p w:rsidR="00400EF8" w:rsidRPr="00AF2C52" w:rsidRDefault="00400EF8" w:rsidP="00400EF8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72 100,00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71 570,00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71 740,00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77 740,00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77 740,00</w:t>
            </w:r>
          </w:p>
        </w:tc>
        <w:tc>
          <w:tcPr>
            <w:tcW w:w="1417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77 740,00</w:t>
            </w:r>
          </w:p>
        </w:tc>
        <w:tc>
          <w:tcPr>
            <w:tcW w:w="1418" w:type="dxa"/>
            <w:vAlign w:val="center"/>
          </w:tcPr>
          <w:p w:rsidR="00400EF8" w:rsidRPr="00AF2C52" w:rsidRDefault="00400EF8" w:rsidP="00400EF8">
            <w:pPr>
              <w:jc w:val="center"/>
              <w:rPr>
                <w:sz w:val="22"/>
                <w:szCs w:val="22"/>
              </w:rPr>
            </w:pPr>
            <w:r w:rsidRPr="00AF2C52">
              <w:rPr>
                <w:sz w:val="22"/>
                <w:szCs w:val="22"/>
              </w:rPr>
              <w:t>77 740,00</w:t>
            </w:r>
          </w:p>
        </w:tc>
        <w:tc>
          <w:tcPr>
            <w:tcW w:w="1559" w:type="dxa"/>
            <w:vAlign w:val="center"/>
          </w:tcPr>
          <w:p w:rsidR="00400EF8" w:rsidRPr="00AF2C52" w:rsidRDefault="00400EF8" w:rsidP="00400EF8">
            <w:pPr>
              <w:jc w:val="center"/>
              <w:rPr>
                <w:bCs/>
                <w:sz w:val="22"/>
                <w:szCs w:val="22"/>
              </w:rPr>
            </w:pPr>
            <w:r w:rsidRPr="00AF2C52">
              <w:rPr>
                <w:bCs/>
                <w:sz w:val="22"/>
                <w:szCs w:val="22"/>
              </w:rPr>
              <w:t>526 370,00</w:t>
            </w:r>
          </w:p>
        </w:tc>
      </w:tr>
    </w:tbl>
    <w:p w:rsidR="00173EE6" w:rsidRPr="00AF2C52" w:rsidRDefault="00173EE6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173EE6" w:rsidRPr="00AF2C52" w:rsidSect="0030056F">
          <w:pgSz w:w="16838" w:h="11906" w:orient="landscape"/>
          <w:pgMar w:top="1985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173EE6" w:rsidRPr="00AF2C52" w:rsidRDefault="00173EE6" w:rsidP="00173EE6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545EEB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73EE6" w:rsidRPr="00AF2C52" w:rsidRDefault="00173EE6" w:rsidP="00173EE6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173EE6" w:rsidRPr="00AF2C52" w:rsidRDefault="00173EE6" w:rsidP="00173EE6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173EE6" w:rsidRPr="00AF2C52" w:rsidRDefault="00173EE6" w:rsidP="00173EE6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173EE6" w:rsidRPr="00AF2C52" w:rsidRDefault="00173EE6" w:rsidP="00173EE6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</w:t>
      </w:r>
    </w:p>
    <w:p w:rsidR="00400EF8" w:rsidRPr="00AF2C52" w:rsidRDefault="00400EF8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F2B" w:rsidRPr="00AF2C52" w:rsidRDefault="002F1F2B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425" w:type="dxa"/>
        <w:tblLook w:val="04A0" w:firstRow="1" w:lastRow="0" w:firstColumn="1" w:lastColumn="0" w:noHBand="0" w:noVBand="1"/>
      </w:tblPr>
      <w:tblGrid>
        <w:gridCol w:w="5893"/>
        <w:gridCol w:w="1093"/>
        <w:gridCol w:w="1093"/>
        <w:gridCol w:w="1093"/>
        <w:gridCol w:w="1093"/>
        <w:gridCol w:w="1093"/>
        <w:gridCol w:w="1093"/>
        <w:gridCol w:w="1093"/>
        <w:gridCol w:w="1242"/>
      </w:tblGrid>
      <w:tr w:rsidR="00173EE6" w:rsidRPr="00AF2C52" w:rsidTr="00173EE6">
        <w:tc>
          <w:tcPr>
            <w:tcW w:w="6204" w:type="dxa"/>
          </w:tcPr>
          <w:p w:rsidR="00173EE6" w:rsidRPr="00AF2C52" w:rsidRDefault="00173EE6" w:rsidP="00173EE6">
            <w:pPr>
              <w:jc w:val="both"/>
              <w:rPr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Застрахован объем производства объектов товарной акв</w:t>
            </w:r>
            <w:r w:rsidRPr="00AF2C52">
              <w:rPr>
                <w:kern w:val="1"/>
                <w:sz w:val="22"/>
                <w:szCs w:val="22"/>
              </w:rPr>
              <w:t>а</w:t>
            </w:r>
            <w:r w:rsidRPr="00AF2C52">
              <w:rPr>
                <w:kern w:val="1"/>
                <w:sz w:val="22"/>
                <w:szCs w:val="22"/>
              </w:rPr>
              <w:t>культуры (товарного рыбоводства)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</w:tr>
      <w:tr w:rsidR="00173EE6" w:rsidRPr="00AF2C52" w:rsidTr="00173EE6">
        <w:tc>
          <w:tcPr>
            <w:tcW w:w="6204" w:type="dxa"/>
          </w:tcPr>
          <w:p w:rsidR="00173EE6" w:rsidRPr="00AF2C52" w:rsidRDefault="00173EE6" w:rsidP="00173EE6">
            <w:pPr>
              <w:rPr>
                <w:kern w:val="1"/>
                <w:sz w:val="22"/>
                <w:szCs w:val="22"/>
              </w:rPr>
            </w:pPr>
            <w:r w:rsidRPr="00AF2C52">
              <w:rPr>
                <w:kern w:val="1"/>
                <w:sz w:val="22"/>
                <w:szCs w:val="22"/>
              </w:rPr>
              <w:t>Созданы и (или) модернизированы объекты агропромы</w:t>
            </w:r>
            <w:r w:rsidRPr="00AF2C52">
              <w:rPr>
                <w:kern w:val="1"/>
                <w:sz w:val="22"/>
                <w:szCs w:val="22"/>
              </w:rPr>
              <w:t>ш</w:t>
            </w:r>
            <w:r w:rsidRPr="00AF2C52">
              <w:rPr>
                <w:kern w:val="1"/>
                <w:sz w:val="22"/>
                <w:szCs w:val="22"/>
              </w:rPr>
              <w:t xml:space="preserve">ленного комплекса 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173EE6" w:rsidRPr="00AF2C52" w:rsidRDefault="00173EE6" w:rsidP="00173EE6">
            <w:pPr>
              <w:jc w:val="center"/>
              <w:rPr>
                <w:sz w:val="22"/>
              </w:rPr>
            </w:pPr>
            <w:r w:rsidRPr="00AF2C52">
              <w:rPr>
                <w:sz w:val="22"/>
              </w:rPr>
              <w:t>0,00</w:t>
            </w:r>
          </w:p>
        </w:tc>
      </w:tr>
    </w:tbl>
    <w:p w:rsidR="00173EE6" w:rsidRPr="00AF2C52" w:rsidRDefault="00173EE6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173EE6" w:rsidRPr="00AF2C52" w:rsidSect="0030056F">
          <w:pgSz w:w="16838" w:h="11906" w:orient="landscape"/>
          <w:pgMar w:top="1985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BD1673" w:rsidRPr="00AF2C52" w:rsidRDefault="00BD1673" w:rsidP="00BD1673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545EEB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D1673" w:rsidRPr="00AF2C52" w:rsidRDefault="00BD1673" w:rsidP="00BD1673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BD1673" w:rsidRPr="00AF2C52" w:rsidRDefault="00BD1673" w:rsidP="00BD1673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BD1673" w:rsidRPr="00AF2C52" w:rsidRDefault="00BD1673" w:rsidP="00BD1673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BD1673" w:rsidRPr="00AF2C52" w:rsidRDefault="00BD1673" w:rsidP="00BD1673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</w:t>
      </w:r>
    </w:p>
    <w:p w:rsidR="00173EE6" w:rsidRPr="00AF2C52" w:rsidRDefault="00173EE6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7771" w:rsidRPr="00AF2C52" w:rsidRDefault="00217771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1276"/>
        <w:gridCol w:w="1275"/>
        <w:gridCol w:w="851"/>
        <w:gridCol w:w="850"/>
        <w:gridCol w:w="1560"/>
        <w:gridCol w:w="850"/>
        <w:gridCol w:w="851"/>
        <w:gridCol w:w="992"/>
        <w:gridCol w:w="1142"/>
        <w:gridCol w:w="1976"/>
      </w:tblGrid>
      <w:tr w:rsidR="00173EE6" w:rsidRPr="00AF2C52" w:rsidTr="00217771">
        <w:trPr>
          <w:trHeight w:val="1134"/>
        </w:trPr>
        <w:tc>
          <w:tcPr>
            <w:tcW w:w="709" w:type="dxa"/>
            <w:vAlign w:val="center"/>
          </w:tcPr>
          <w:p w:rsidR="00173EE6" w:rsidRPr="00AF2C52" w:rsidRDefault="00173EE6" w:rsidP="00BD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1.</w:t>
            </w:r>
            <w:r w:rsidR="00BD1673"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3EE6" w:rsidRPr="00AF2C52" w:rsidRDefault="00BD1673" w:rsidP="0064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Созданы и (или) модернизир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о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ваны объекты агропромы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ш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ленного комплекса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3EE6" w:rsidRPr="00AF2C52" w:rsidRDefault="00173EE6" w:rsidP="0017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01.01.2027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3EE6" w:rsidRPr="00AF2C52" w:rsidRDefault="00173EE6" w:rsidP="0080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31.12.20</w:t>
            </w:r>
            <w:r w:rsidR="00801BDB"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27</w:t>
            </w:r>
          </w:p>
        </w:tc>
        <w:tc>
          <w:tcPr>
            <w:tcW w:w="851" w:type="dxa"/>
            <w:vAlign w:val="center"/>
          </w:tcPr>
          <w:p w:rsidR="00173EE6" w:rsidRPr="00AF2C52" w:rsidRDefault="00173EE6" w:rsidP="00173EE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AF2C52">
              <w:rPr>
                <w:rFonts w:ascii="Times New Roman" w:eastAsia="Calibri" w:hAnsi="Times New Roman" w:cs="Times New Roman"/>
              </w:rPr>
              <w:t>отсу</w:t>
            </w:r>
            <w:r w:rsidRPr="00AF2C52">
              <w:rPr>
                <w:rFonts w:ascii="Times New Roman" w:eastAsia="Calibri" w:hAnsi="Times New Roman" w:cs="Times New Roman"/>
              </w:rPr>
              <w:t>т</w:t>
            </w:r>
            <w:r w:rsidRPr="00AF2C52">
              <w:rPr>
                <w:rFonts w:ascii="Times New Roman" w:eastAsia="Calibri" w:hAnsi="Times New Roman" w:cs="Times New Roman"/>
              </w:rPr>
              <w:t>ствует</w:t>
            </w:r>
          </w:p>
        </w:tc>
        <w:tc>
          <w:tcPr>
            <w:tcW w:w="850" w:type="dxa"/>
            <w:vAlign w:val="center"/>
          </w:tcPr>
          <w:p w:rsidR="00173EE6" w:rsidRPr="00AF2C52" w:rsidRDefault="00173EE6" w:rsidP="00173EE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AF2C52">
              <w:rPr>
                <w:rFonts w:ascii="Times New Roman" w:eastAsia="Calibri" w:hAnsi="Times New Roman" w:cs="Times New Roman"/>
              </w:rPr>
              <w:t>отсу</w:t>
            </w:r>
            <w:r w:rsidRPr="00AF2C52">
              <w:rPr>
                <w:rFonts w:ascii="Times New Roman" w:eastAsia="Calibri" w:hAnsi="Times New Roman" w:cs="Times New Roman"/>
              </w:rPr>
              <w:t>т</w:t>
            </w:r>
            <w:r w:rsidRPr="00AF2C52">
              <w:rPr>
                <w:rFonts w:ascii="Times New Roman" w:eastAsia="Calibri" w:hAnsi="Times New Roman" w:cs="Times New Roman"/>
              </w:rPr>
              <w:t>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3EE6" w:rsidRPr="00AF2C52" w:rsidRDefault="00173EE6" w:rsidP="00173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ru-RU"/>
              </w:rPr>
            </w:pPr>
            <w:r w:rsidRPr="00AF2C52">
              <w:rPr>
                <w:rFonts w:ascii="Times New Roman" w:eastAsia="Calibri" w:hAnsi="Times New Roman" w:cs="Times New Roman"/>
                <w:kern w:val="1"/>
                <w:lang w:eastAsia="ru-RU"/>
              </w:rPr>
              <w:t xml:space="preserve">Министерство сельского </w:t>
            </w:r>
            <w:r w:rsidR="009E73A4" w:rsidRPr="00AF2C52">
              <w:rPr>
                <w:rFonts w:ascii="Times New Roman" w:eastAsia="Calibri" w:hAnsi="Times New Roman" w:cs="Times New Roman"/>
                <w:kern w:val="1"/>
                <w:lang w:eastAsia="ru-RU"/>
              </w:rPr>
              <w:br/>
            </w:r>
            <w:r w:rsidRPr="00AF2C52">
              <w:rPr>
                <w:rFonts w:ascii="Times New Roman" w:eastAsia="Calibri" w:hAnsi="Times New Roman" w:cs="Times New Roman"/>
                <w:kern w:val="1"/>
                <w:lang w:eastAsia="ru-RU"/>
              </w:rPr>
              <w:t>хозяйства и рыбной пр</w:t>
            </w:r>
            <w:r w:rsidRPr="00AF2C52">
              <w:rPr>
                <w:rFonts w:ascii="Times New Roman" w:eastAsia="Calibri" w:hAnsi="Times New Roman" w:cs="Times New Roman"/>
                <w:kern w:val="1"/>
                <w:lang w:eastAsia="ru-RU"/>
              </w:rPr>
              <w:t>о</w:t>
            </w:r>
            <w:r w:rsidRPr="00AF2C52">
              <w:rPr>
                <w:rFonts w:ascii="Times New Roman" w:eastAsia="Calibri" w:hAnsi="Times New Roman" w:cs="Times New Roman"/>
                <w:kern w:val="1"/>
                <w:lang w:eastAsia="ru-RU"/>
              </w:rPr>
              <w:t xml:space="preserve">мышленности Астраханской области </w:t>
            </w:r>
          </w:p>
          <w:p w:rsidR="009E73A4" w:rsidRPr="00AF2C52" w:rsidRDefault="009E73A4" w:rsidP="00173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ru-RU"/>
              </w:rPr>
            </w:pPr>
          </w:p>
          <w:p w:rsidR="00173EE6" w:rsidRPr="00AF2C52" w:rsidRDefault="00173EE6" w:rsidP="00173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ru-RU"/>
              </w:rPr>
            </w:pPr>
            <w:r w:rsidRPr="00AF2C52">
              <w:rPr>
                <w:rFonts w:ascii="Times New Roman" w:eastAsia="Calibri" w:hAnsi="Times New Roman" w:cs="Times New Roman"/>
                <w:kern w:val="1"/>
                <w:lang w:eastAsia="ru-RU"/>
              </w:rPr>
              <w:t xml:space="preserve">Тимофеев </w:t>
            </w:r>
          </w:p>
          <w:p w:rsidR="00173EE6" w:rsidRPr="00AF2C52" w:rsidRDefault="00173EE6" w:rsidP="00173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ru-RU"/>
              </w:rPr>
            </w:pPr>
            <w:r w:rsidRPr="00AF2C52">
              <w:rPr>
                <w:rFonts w:ascii="Times New Roman" w:eastAsia="Calibri" w:hAnsi="Times New Roman" w:cs="Times New Roman"/>
                <w:kern w:val="1"/>
                <w:lang w:eastAsia="ru-RU"/>
              </w:rPr>
              <w:t xml:space="preserve">Андрей </w:t>
            </w:r>
          </w:p>
          <w:p w:rsidR="00173EE6" w:rsidRPr="00AF2C52" w:rsidRDefault="00173EE6" w:rsidP="00173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ru-RU"/>
              </w:rPr>
            </w:pPr>
            <w:r w:rsidRPr="00AF2C52">
              <w:rPr>
                <w:rFonts w:ascii="Times New Roman" w:eastAsia="Calibri" w:hAnsi="Times New Roman" w:cs="Times New Roman"/>
                <w:kern w:val="1"/>
                <w:lang w:eastAsia="ru-RU"/>
              </w:rPr>
              <w:t>Семенович</w:t>
            </w:r>
          </w:p>
        </w:tc>
        <w:tc>
          <w:tcPr>
            <w:tcW w:w="850" w:type="dxa"/>
            <w:vAlign w:val="center"/>
          </w:tcPr>
          <w:p w:rsidR="00173EE6" w:rsidRPr="00AF2C52" w:rsidRDefault="00173EE6" w:rsidP="00173EE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AF2C52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51" w:type="dxa"/>
            <w:vAlign w:val="center"/>
          </w:tcPr>
          <w:p w:rsidR="00173EE6" w:rsidRPr="00AF2C52" w:rsidRDefault="00173EE6" w:rsidP="00173EE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AF2C52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992" w:type="dxa"/>
            <w:vAlign w:val="center"/>
          </w:tcPr>
          <w:p w:rsidR="00173EE6" w:rsidRPr="00AF2C52" w:rsidRDefault="00173EE6" w:rsidP="00173EE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AF2C52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73EE6" w:rsidRPr="00AF2C52" w:rsidRDefault="00CE0891" w:rsidP="00173EE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AF2C52">
              <w:rPr>
                <w:rFonts w:ascii="Times New Roman" w:eastAsia="Calibri" w:hAnsi="Times New Roman" w:cs="Times New Roman"/>
              </w:rPr>
              <w:t>5</w:t>
            </w:r>
            <w:r w:rsidR="00173EE6" w:rsidRPr="00AF2C52">
              <w:rPr>
                <w:rFonts w:ascii="Times New Roman" w:eastAsia="Calibri" w:hAnsi="Times New Roman" w:cs="Times New Roman"/>
              </w:rPr>
              <w:t>00,0</w:t>
            </w:r>
          </w:p>
        </w:tc>
        <w:tc>
          <w:tcPr>
            <w:tcW w:w="1976" w:type="dxa"/>
          </w:tcPr>
          <w:p w:rsidR="00BD1673" w:rsidRPr="00AF2C52" w:rsidRDefault="00173EE6" w:rsidP="0017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Отчет.</w:t>
            </w:r>
          </w:p>
          <w:p w:rsidR="00173EE6" w:rsidRPr="00AF2C52" w:rsidRDefault="007A1BBC" w:rsidP="0064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Осуществлена гос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у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дарственная по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д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держка по итогам проведенного М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и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нистерством сел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ь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ского хозяйства Ро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с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сийской Федерации конкурсного отбора инвестиционных проектов, а также заявок на возмещ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е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ние </w:t>
            </w:r>
            <w:r w:rsidR="00643C9C"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части 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затрат на маркировочное об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о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рудование, пре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д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ставленных мин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и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стерством сельского хозяйства и рыбной промышленности Астраханской обл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а</w:t>
            </w:r>
            <w:r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сти</w:t>
            </w:r>
            <w:r w:rsidR="00217771"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,</w:t>
            </w:r>
            <w:r w:rsidR="00C61A9A" w:rsidRPr="00AF2C52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 </w:t>
            </w:r>
            <w:r w:rsidR="00217771" w:rsidRPr="00AF2C52">
              <w:rPr>
                <w:rFonts w:ascii="Times New Roman" w:hAnsi="Times New Roman" w:cs="Times New Roman"/>
              </w:rPr>
              <w:t>для предоста</w:t>
            </w:r>
            <w:r w:rsidR="00217771" w:rsidRPr="00AF2C52">
              <w:rPr>
                <w:rFonts w:ascii="Times New Roman" w:hAnsi="Times New Roman" w:cs="Times New Roman"/>
              </w:rPr>
              <w:t>в</w:t>
            </w:r>
            <w:r w:rsidR="00217771" w:rsidRPr="00AF2C52">
              <w:rPr>
                <w:rFonts w:ascii="Times New Roman" w:hAnsi="Times New Roman" w:cs="Times New Roman"/>
              </w:rPr>
              <w:t>ления субсидий по возмещению части прямых понесенных затрат на создание и (или) модернизацию объектов агропр</w:t>
            </w:r>
            <w:r w:rsidR="00217771" w:rsidRPr="00AF2C52">
              <w:rPr>
                <w:rFonts w:ascii="Times New Roman" w:hAnsi="Times New Roman" w:cs="Times New Roman"/>
              </w:rPr>
              <w:t>о</w:t>
            </w:r>
            <w:r w:rsidR="00217771" w:rsidRPr="00AF2C52">
              <w:rPr>
                <w:rFonts w:ascii="Times New Roman" w:hAnsi="Times New Roman" w:cs="Times New Roman"/>
              </w:rPr>
              <w:lastRenderedPageBreak/>
              <w:t>мышленного ко</w:t>
            </w:r>
            <w:r w:rsidR="00217771" w:rsidRPr="00AF2C52">
              <w:rPr>
                <w:rFonts w:ascii="Times New Roman" w:hAnsi="Times New Roman" w:cs="Times New Roman"/>
              </w:rPr>
              <w:t>м</w:t>
            </w:r>
            <w:r w:rsidR="00217771" w:rsidRPr="00AF2C52">
              <w:rPr>
                <w:rFonts w:ascii="Times New Roman" w:hAnsi="Times New Roman" w:cs="Times New Roman"/>
              </w:rPr>
              <w:t>плекса, а также на приобретение и ввод в промышленную эксплуатацию ма</w:t>
            </w:r>
            <w:r w:rsidR="00217771" w:rsidRPr="00AF2C52">
              <w:rPr>
                <w:rFonts w:ascii="Times New Roman" w:hAnsi="Times New Roman" w:cs="Times New Roman"/>
              </w:rPr>
              <w:t>р</w:t>
            </w:r>
            <w:r w:rsidR="00217771" w:rsidRPr="00AF2C52">
              <w:rPr>
                <w:rFonts w:ascii="Times New Roman" w:hAnsi="Times New Roman" w:cs="Times New Roman"/>
              </w:rPr>
              <w:t>кировочного обор</w:t>
            </w:r>
            <w:r w:rsidR="00217771" w:rsidRPr="00AF2C52">
              <w:rPr>
                <w:rFonts w:ascii="Times New Roman" w:hAnsi="Times New Roman" w:cs="Times New Roman"/>
              </w:rPr>
              <w:t>у</w:t>
            </w:r>
            <w:r w:rsidR="00217771" w:rsidRPr="00AF2C52">
              <w:rPr>
                <w:rFonts w:ascii="Times New Roman" w:hAnsi="Times New Roman" w:cs="Times New Roman"/>
              </w:rPr>
              <w:t>дования для внедр</w:t>
            </w:r>
            <w:r w:rsidR="00217771" w:rsidRPr="00AF2C52">
              <w:rPr>
                <w:rFonts w:ascii="Times New Roman" w:hAnsi="Times New Roman" w:cs="Times New Roman"/>
              </w:rPr>
              <w:t>е</w:t>
            </w:r>
            <w:r w:rsidR="00217771" w:rsidRPr="00AF2C52">
              <w:rPr>
                <w:rFonts w:ascii="Times New Roman" w:hAnsi="Times New Roman" w:cs="Times New Roman"/>
              </w:rPr>
              <w:t>ния обязательной маркировки отдел</w:t>
            </w:r>
            <w:r w:rsidR="00217771" w:rsidRPr="00AF2C52">
              <w:rPr>
                <w:rFonts w:ascii="Times New Roman" w:hAnsi="Times New Roman" w:cs="Times New Roman"/>
              </w:rPr>
              <w:t>ь</w:t>
            </w:r>
            <w:r w:rsidR="00217771" w:rsidRPr="00AF2C52">
              <w:rPr>
                <w:rFonts w:ascii="Times New Roman" w:hAnsi="Times New Roman" w:cs="Times New Roman"/>
              </w:rPr>
              <w:t>ных видов молочной продукции в рамках федерального пр</w:t>
            </w:r>
            <w:r w:rsidR="00217771" w:rsidRPr="00AF2C52">
              <w:rPr>
                <w:rFonts w:ascii="Times New Roman" w:hAnsi="Times New Roman" w:cs="Times New Roman"/>
              </w:rPr>
              <w:t>о</w:t>
            </w:r>
            <w:r w:rsidR="00217771" w:rsidRPr="00AF2C52">
              <w:rPr>
                <w:rFonts w:ascii="Times New Roman" w:hAnsi="Times New Roman" w:cs="Times New Roman"/>
              </w:rPr>
              <w:t>екта «Стимулиров</w:t>
            </w:r>
            <w:r w:rsidR="00217771" w:rsidRPr="00AF2C52">
              <w:rPr>
                <w:rFonts w:ascii="Times New Roman" w:hAnsi="Times New Roman" w:cs="Times New Roman"/>
              </w:rPr>
              <w:t>а</w:t>
            </w:r>
            <w:r w:rsidR="00217771" w:rsidRPr="00AF2C52">
              <w:rPr>
                <w:rFonts w:ascii="Times New Roman" w:hAnsi="Times New Roman" w:cs="Times New Roman"/>
              </w:rPr>
              <w:t>ние инвестиционной деятельности в а</w:t>
            </w:r>
            <w:r w:rsidR="00217771" w:rsidRPr="00AF2C52">
              <w:rPr>
                <w:rFonts w:ascii="Times New Roman" w:hAnsi="Times New Roman" w:cs="Times New Roman"/>
              </w:rPr>
              <w:t>г</w:t>
            </w:r>
            <w:r w:rsidR="00217771" w:rsidRPr="00AF2C52">
              <w:rPr>
                <w:rFonts w:ascii="Times New Roman" w:hAnsi="Times New Roman" w:cs="Times New Roman"/>
              </w:rPr>
              <w:t>ропромышленном комплексе» Гос</w:t>
            </w:r>
            <w:r w:rsidR="00217771" w:rsidRPr="00AF2C52">
              <w:rPr>
                <w:rFonts w:ascii="Times New Roman" w:hAnsi="Times New Roman" w:cs="Times New Roman"/>
              </w:rPr>
              <w:t>у</w:t>
            </w:r>
            <w:r w:rsidR="00217771" w:rsidRPr="00AF2C52">
              <w:rPr>
                <w:rFonts w:ascii="Times New Roman" w:hAnsi="Times New Roman" w:cs="Times New Roman"/>
              </w:rPr>
              <w:t>дарственной пр</w:t>
            </w:r>
            <w:r w:rsidR="00217771" w:rsidRPr="00AF2C52">
              <w:rPr>
                <w:rFonts w:ascii="Times New Roman" w:hAnsi="Times New Roman" w:cs="Times New Roman"/>
              </w:rPr>
              <w:t>о</w:t>
            </w:r>
            <w:r w:rsidR="00217771" w:rsidRPr="00AF2C52">
              <w:rPr>
                <w:rFonts w:ascii="Times New Roman" w:hAnsi="Times New Roman" w:cs="Times New Roman"/>
              </w:rPr>
              <w:t>граммы развития сельского хозяйства и регулирования рынков сельскох</w:t>
            </w:r>
            <w:r w:rsidR="00217771" w:rsidRPr="00AF2C52">
              <w:rPr>
                <w:rFonts w:ascii="Times New Roman" w:hAnsi="Times New Roman" w:cs="Times New Roman"/>
              </w:rPr>
              <w:t>о</w:t>
            </w:r>
            <w:r w:rsidR="00217771" w:rsidRPr="00AF2C52">
              <w:rPr>
                <w:rFonts w:ascii="Times New Roman" w:hAnsi="Times New Roman" w:cs="Times New Roman"/>
              </w:rPr>
              <w:t>зяйственной пр</w:t>
            </w:r>
            <w:r w:rsidR="00217771" w:rsidRPr="00AF2C52">
              <w:rPr>
                <w:rFonts w:ascii="Times New Roman" w:hAnsi="Times New Roman" w:cs="Times New Roman"/>
              </w:rPr>
              <w:t>о</w:t>
            </w:r>
            <w:r w:rsidR="00217771" w:rsidRPr="00AF2C52">
              <w:rPr>
                <w:rFonts w:ascii="Times New Roman" w:hAnsi="Times New Roman" w:cs="Times New Roman"/>
              </w:rPr>
              <w:t>дукции, сырья и продовольствия, утвержденной п</w:t>
            </w:r>
            <w:r w:rsidR="00217771" w:rsidRPr="00AF2C52">
              <w:rPr>
                <w:rFonts w:ascii="Times New Roman" w:hAnsi="Times New Roman" w:cs="Times New Roman"/>
              </w:rPr>
              <w:t>о</w:t>
            </w:r>
            <w:r w:rsidR="00217771" w:rsidRPr="00AF2C52">
              <w:rPr>
                <w:rFonts w:ascii="Times New Roman" w:hAnsi="Times New Roman" w:cs="Times New Roman"/>
              </w:rPr>
              <w:t>становлением Пр</w:t>
            </w:r>
            <w:r w:rsidR="00217771" w:rsidRPr="00AF2C52">
              <w:rPr>
                <w:rFonts w:ascii="Times New Roman" w:hAnsi="Times New Roman" w:cs="Times New Roman"/>
              </w:rPr>
              <w:t>а</w:t>
            </w:r>
            <w:r w:rsidR="00217771" w:rsidRPr="00AF2C52">
              <w:rPr>
                <w:rFonts w:ascii="Times New Roman" w:hAnsi="Times New Roman" w:cs="Times New Roman"/>
              </w:rPr>
              <w:t>вительства Росси</w:t>
            </w:r>
            <w:r w:rsidR="00217771" w:rsidRPr="00AF2C52">
              <w:rPr>
                <w:rFonts w:ascii="Times New Roman" w:hAnsi="Times New Roman" w:cs="Times New Roman"/>
              </w:rPr>
              <w:t>й</w:t>
            </w:r>
            <w:r w:rsidR="00217771" w:rsidRPr="00AF2C52">
              <w:rPr>
                <w:rFonts w:ascii="Times New Roman" w:hAnsi="Times New Roman" w:cs="Times New Roman"/>
              </w:rPr>
              <w:t>ской Федерации</w:t>
            </w:r>
            <w:r w:rsidR="00643C9C" w:rsidRPr="00AF2C52">
              <w:rPr>
                <w:rFonts w:ascii="Times New Roman" w:hAnsi="Times New Roman" w:cs="Times New Roman"/>
              </w:rPr>
              <w:br/>
            </w:r>
            <w:r w:rsidR="00217771" w:rsidRPr="00AF2C52">
              <w:rPr>
                <w:rFonts w:ascii="Times New Roman" w:hAnsi="Times New Roman" w:cs="Times New Roman"/>
              </w:rPr>
              <w:t>от 14.07.2012 № 717</w:t>
            </w:r>
          </w:p>
        </w:tc>
      </w:tr>
    </w:tbl>
    <w:p w:rsidR="00173EE6" w:rsidRPr="00AF2C52" w:rsidRDefault="00173EE6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73EE6" w:rsidRPr="00AF2C52" w:rsidRDefault="00173EE6" w:rsidP="009E27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173EE6" w:rsidRPr="00AF2C52" w:rsidSect="0030056F">
          <w:pgSz w:w="16838" w:h="11906" w:orient="landscape"/>
          <w:pgMar w:top="1985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DB4165" w:rsidRPr="00AF2C52" w:rsidRDefault="00DB4165" w:rsidP="007D17D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545EEB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B4165" w:rsidRPr="00AF2C52" w:rsidRDefault="00DB4165" w:rsidP="007D17D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DB4165" w:rsidRPr="00AF2C52" w:rsidRDefault="00DB4165" w:rsidP="007D17D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DB4165" w:rsidRPr="00AF2C52" w:rsidRDefault="00DB4165" w:rsidP="007D17D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DB4165" w:rsidRPr="00AF2C52" w:rsidRDefault="00DB4165" w:rsidP="007D17D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</w:t>
      </w:r>
    </w:p>
    <w:p w:rsidR="00DB4165" w:rsidRPr="00AF2C52" w:rsidRDefault="00DB4165" w:rsidP="007D17D0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165" w:rsidRPr="00AF2C52" w:rsidRDefault="00DB4165" w:rsidP="007D17D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8A1E19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DB4165" w:rsidRPr="00AF2C52" w:rsidRDefault="00DB4165" w:rsidP="007D17D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государственной программе 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074" w:rsidRPr="00AF2C52" w:rsidRDefault="00533074" w:rsidP="005330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и распределения субсидии из бюджета Астраханской обл</w:t>
      </w:r>
      <w:r w:rsidRPr="00AF2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бюджетам муниципальных образований Астраханской области в рамках реализации регионального проекта «Вовлечение в оборот и комплексная м</w:t>
      </w:r>
      <w:r w:rsidRPr="00AF2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лиорация земель сельскохозяйственного назначения Астраханской области» государственной программы «Развитие сельского хозяйства, пищевой и ры</w:t>
      </w:r>
      <w:r w:rsidRPr="00AF2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AF2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промышленности Астрахан</w:t>
      </w:r>
      <w:r w:rsidR="00533074" w:rsidRPr="00AF2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области»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62301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предоставления и распределения субсидии из бюджета Астраханской области бюджетам муниципальных образований Астраханской области в рамках реализации регионального проекта «Вовл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хозяйства, пищевой и рыбной промышленности Астраханской 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ласти» (далее – Порядок) разработан в соответствии с Бюджетным кодексом Российской Федерации, постановлением Правительства Российской Федер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14.05.2021 № 731 «О Государственной программе эффективного в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влечения в оборот земель сельскохозяйственного назначения и развития м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лиоративного комплекса Российской Федерации» (далее – Государственная программа Российской Федерации) и определяет процедуру</w:t>
      </w:r>
      <w:r w:rsidRPr="00AF2C52">
        <w:rPr>
          <w:sz w:val="28"/>
          <w:szCs w:val="28"/>
        </w:rPr>
        <w:t xml:space="preserve">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из бюджета Астраханской области бюджетам муниципальных 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Астраханской области в рамках реализации регионального прое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«Вовлечение в оборот и комплексная мелиорация земель сельскохозя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назначения Астраханской области» государственной программы «Развитие сельского хозяйства, пищевой и рыбной промышленности Астр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</w:t>
      </w:r>
      <w:r w:rsidR="00A62301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области» (далее – субсидия).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6"/>
      <w:bookmarkEnd w:id="1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62301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в целях софинансирования расходных обяз</w:t>
      </w:r>
      <w:r w:rsidR="00533074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 муниципальных округов, муниципальных районов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сельских поселений Астраханской области (далее – муниципальные образования), во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никающих в связи с реализацией программ (подпрограмм) муниципальных образований, направленных на вовлечение в оборот земель сельскохозя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назначения (далее – муниципальные программы), предусматрив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проведение следующих мероприятий: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631C76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проектов межевания земельных участков, выделяемых в счет невостребованных земельных долей, находящихся на день подготовки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проектов межевания в собственности муниципальных образований.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631C76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кадастровых работ с последующим внесением в Ед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государственный реестр недвижимости сведений в отношении: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земельных участков из состава земель сельскохозяйственного назн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чения, государственная собственность на которые не разграничена и в отн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которых органы местного самоуправления муниципальных образов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получают право распоряжения ими после постановки земельных учас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на государственный кадастровый учет;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3.Получателями субсидии являются: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сельские поселения и муниципальные округа Астраханской области – при реализации мероприятий, указанных в подпункте 2.1, абзаце третьем подпункта 2.2 пункта 2 настоящего Порядка;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муниципальные округа</w:t>
      </w:r>
      <w:r w:rsidR="0018651B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51B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районы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– при реализации мероприятий, указанных в абзаце втором подпункта 2.2 пункта 2 настоящего Порядка.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Субсидии предоставляются муниципальным образованиям: 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 финансовое обеспечение мероприятий, указанных в пункте 2 настоящего Порядка (далее – мероприятия), расходы по которым планируе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произвести в году предоставления субсидии; 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33074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расходов, связанных с реализацией мероприятий, пр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изведенных в году предоставления субсидии и (или) в году, предшеству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году предоставления субсидии.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Критерием отбора муниципальных образований для предоставления субсидии является включение мероприятий в заявки на подготовку проектов межевания земельных участков и (или) на проведение кадастровых работ, отобранные для предоставления субсидии из федерального бюджета бюдж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субъектов Российской Федерации на подготовку проектов межевания з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мельных участков и на проведение кадастровых работ в году предоставления субсидии в порядке, установленном Министерством сельского хозяйства Российской Федерации (далее – заявки, прошедшие федеральный отбор).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Муниципальные образования в целях предоставления субсидии в 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30 рабочих дней со дня публикации на сайте Министерства сельского хозяйства Российской Федерации в информационно-телекоммуникационной сети «Интернет» протокола заседания комиссии по отбору заявок субъектов Российской Федерации на подготовку проектов межевания земельных учас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на проведение кадастровых работ направляет в министерство</w:t>
      </w:r>
      <w:r w:rsidRPr="00AF2C52">
        <w:t xml:space="preserve">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и рыбной промышленности Астраханской области (далее – мин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стерство) заявку о предоставлении субсидии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по форме, установленной </w:t>
      </w:r>
      <w:r w:rsidR="0018651B"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br/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нормативным правовым актом министерства, с приложением документов, </w:t>
      </w:r>
      <w:r w:rsidR="0018651B"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br/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перечень которых утвержден нормативным правовым актом министерства </w:t>
      </w:r>
      <w:r w:rsidR="0018651B"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br/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(далее – документы для предоставления субсидии).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 xml:space="preserve">Министерство регистрирует документы для предоставления субсидии в </w:t>
      </w:r>
      <w:r w:rsidRPr="00AF2C52">
        <w:rPr>
          <w:rFonts w:ascii="Times New Roman" w:hAnsi="Times New Roman" w:cs="Times New Roman"/>
          <w:sz w:val="28"/>
          <w:szCs w:val="28"/>
        </w:rPr>
        <w:lastRenderedPageBreak/>
        <w:t>день их поступления и в течение трех рабочих дней со дня регистрации д</w:t>
      </w:r>
      <w:r w:rsidRPr="00AF2C52">
        <w:rPr>
          <w:rFonts w:ascii="Times New Roman" w:hAnsi="Times New Roman" w:cs="Times New Roman"/>
          <w:sz w:val="28"/>
          <w:szCs w:val="28"/>
        </w:rPr>
        <w:t>о</w:t>
      </w:r>
      <w:r w:rsidRPr="00AF2C52">
        <w:rPr>
          <w:rFonts w:ascii="Times New Roman" w:hAnsi="Times New Roman" w:cs="Times New Roman"/>
          <w:sz w:val="28"/>
          <w:szCs w:val="28"/>
        </w:rPr>
        <w:t>кументов для предоставления субсидии принимает решение о приеме док</w:t>
      </w:r>
      <w:r w:rsidRPr="00AF2C52">
        <w:rPr>
          <w:rFonts w:ascii="Times New Roman" w:hAnsi="Times New Roman" w:cs="Times New Roman"/>
          <w:sz w:val="28"/>
          <w:szCs w:val="28"/>
        </w:rPr>
        <w:t>у</w:t>
      </w:r>
      <w:r w:rsidRPr="00AF2C52">
        <w:rPr>
          <w:rFonts w:ascii="Times New Roman" w:hAnsi="Times New Roman" w:cs="Times New Roman"/>
          <w:sz w:val="28"/>
          <w:szCs w:val="28"/>
        </w:rPr>
        <w:t xml:space="preserve">ментов для предоставления субсидии либо об отказе в приеме документов для предоставления субсидии (далее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–</w:t>
      </w:r>
      <w:r w:rsidRPr="00AF2C52">
        <w:rPr>
          <w:rFonts w:ascii="Times New Roman" w:hAnsi="Times New Roman" w:cs="Times New Roman"/>
          <w:sz w:val="28"/>
          <w:szCs w:val="28"/>
        </w:rPr>
        <w:t xml:space="preserve"> решение). Решение принимается в форме правового акта министерства.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Министерство направляет письменное уведомление в произвольной форме муниципальному образованию о принятом решении в течение одного рабочего дня со дня принятия решения. В случае принятия решения об отказе в приеме документов для предоставления субсидии в уведомлении указыв</w:t>
      </w:r>
      <w:r w:rsidRPr="00AF2C52">
        <w:rPr>
          <w:rFonts w:ascii="Times New Roman" w:hAnsi="Times New Roman" w:cs="Times New Roman"/>
          <w:sz w:val="28"/>
          <w:szCs w:val="28"/>
        </w:rPr>
        <w:t>а</w:t>
      </w:r>
      <w:r w:rsidRPr="00AF2C52">
        <w:rPr>
          <w:rFonts w:ascii="Times New Roman" w:hAnsi="Times New Roman" w:cs="Times New Roman"/>
          <w:sz w:val="28"/>
          <w:szCs w:val="28"/>
        </w:rPr>
        <w:t>ются основания для отказа.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Основаниями для отказа в приеме документов для предоставления су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сидии являются: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- представление неполного пакета документов</w:t>
      </w:r>
      <w:r w:rsidRPr="00AF2C5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AF2C52">
        <w:rPr>
          <w:rFonts w:ascii="Times New Roman" w:hAnsi="Times New Roman" w:cs="Times New Roman"/>
          <w:sz w:val="28"/>
          <w:szCs w:val="28"/>
        </w:rPr>
        <w:t>для предоставления су</w:t>
      </w:r>
      <w:r w:rsidRPr="00AF2C52">
        <w:rPr>
          <w:rFonts w:ascii="Times New Roman" w:hAnsi="Times New Roman" w:cs="Times New Roman"/>
          <w:sz w:val="28"/>
          <w:szCs w:val="28"/>
        </w:rPr>
        <w:t>б</w:t>
      </w:r>
      <w:r w:rsidRPr="00AF2C52">
        <w:rPr>
          <w:rFonts w:ascii="Times New Roman" w:hAnsi="Times New Roman" w:cs="Times New Roman"/>
          <w:sz w:val="28"/>
          <w:szCs w:val="28"/>
        </w:rPr>
        <w:t>сидии и (или) недостоверных сведений в них;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- несоответствие муниципальных образований критерию отбора мун</w:t>
      </w:r>
      <w:r w:rsidRPr="00AF2C52">
        <w:rPr>
          <w:rFonts w:ascii="Times New Roman" w:hAnsi="Times New Roman" w:cs="Times New Roman"/>
          <w:sz w:val="28"/>
          <w:szCs w:val="28"/>
        </w:rPr>
        <w:t>и</w:t>
      </w:r>
      <w:r w:rsidRPr="00AF2C52">
        <w:rPr>
          <w:rFonts w:ascii="Times New Roman" w:hAnsi="Times New Roman" w:cs="Times New Roman"/>
          <w:sz w:val="28"/>
          <w:szCs w:val="28"/>
        </w:rPr>
        <w:t>ципальных образований для предоставления субсидии, установленному пунктом 5 настоящего Порядка;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- несоблюдение срока представления документов</w:t>
      </w:r>
      <w:r w:rsidRPr="00AF2C5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AF2C52">
        <w:rPr>
          <w:rFonts w:ascii="Times New Roman" w:hAnsi="Times New Roman" w:cs="Times New Roman"/>
          <w:sz w:val="28"/>
          <w:szCs w:val="28"/>
        </w:rPr>
        <w:t>для предоставления субсидии, установленного абзацем первым настоящего пункта.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приеме документов для пред</w:t>
      </w:r>
      <w:r w:rsidRPr="00AF2C52">
        <w:rPr>
          <w:rFonts w:ascii="Times New Roman" w:hAnsi="Times New Roman" w:cs="Times New Roman"/>
          <w:sz w:val="28"/>
          <w:szCs w:val="28"/>
        </w:rPr>
        <w:t>о</w:t>
      </w:r>
      <w:r w:rsidRPr="00AF2C52">
        <w:rPr>
          <w:rFonts w:ascii="Times New Roman" w:hAnsi="Times New Roman" w:cs="Times New Roman"/>
          <w:sz w:val="28"/>
          <w:szCs w:val="28"/>
        </w:rPr>
        <w:t>ставления субсидии по основаниям, установленным абзацами пятым, шестым настоящего пункта, муниципальные образования имеют право повторно о</w:t>
      </w:r>
      <w:r w:rsidRPr="00AF2C52">
        <w:rPr>
          <w:rFonts w:ascii="Times New Roman" w:hAnsi="Times New Roman" w:cs="Times New Roman"/>
          <w:sz w:val="28"/>
          <w:szCs w:val="28"/>
        </w:rPr>
        <w:t>б</w:t>
      </w:r>
      <w:r w:rsidRPr="00AF2C52">
        <w:rPr>
          <w:rFonts w:ascii="Times New Roman" w:hAnsi="Times New Roman" w:cs="Times New Roman"/>
          <w:sz w:val="28"/>
          <w:szCs w:val="28"/>
        </w:rPr>
        <w:t>ратиться за предоставлением субсидии после устранения оснований, посл</w:t>
      </w:r>
      <w:r w:rsidRPr="00AF2C52">
        <w:rPr>
          <w:rFonts w:ascii="Times New Roman" w:hAnsi="Times New Roman" w:cs="Times New Roman"/>
          <w:sz w:val="28"/>
          <w:szCs w:val="28"/>
        </w:rPr>
        <w:t>у</w:t>
      </w:r>
      <w:r w:rsidRPr="00AF2C52">
        <w:rPr>
          <w:rFonts w:ascii="Times New Roman" w:hAnsi="Times New Roman" w:cs="Times New Roman"/>
          <w:sz w:val="28"/>
          <w:szCs w:val="28"/>
        </w:rPr>
        <w:t>живших причиной отказа, в течение двух рабочих дней со дня получения уведомления, предусмотренного абзацем третьим настоящего пункта.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Условиями предоставления субсидии муниципальным образованиям являются: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 заключение соглашения о предоставлении из бюджета Астраханской области субсидии бюджету муниципального образования, предусматрива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r w:rsidRPr="00AF2C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– соглашение), в соответствии с пунктом 11 настоящего Порядка;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муниципальной программы, соответствующей целям, зад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 и показателям регионального проекта «Вовлечение в оборот и комплек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мелиорация земель сельскохозяйственного назначения Астраханской 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ласти» государственной программы «Развитие сельского хозяйства, пищевой и рыбной промышленности Астраханской области» и отражающей участие муниципального образования в реализации мероприятий;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письменных обязатель</w:t>
      </w:r>
      <w:r w:rsidR="00696998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муниципального образования: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не позднее года, следующего за годом проведения м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роприятий, предоставления земельных участков, в отношении которых ре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лизованы мероприятия (далее – земельные участки), для сельскохозяйстве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6998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достижению установленных соглашением результатов использов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субсидии, а также значения показателя «площадь земельных участков, предоставленных для сельскохозяйственного производства (тыс. гектаров)» не позднее года, следующего за годом проведения мероприятий (далее – п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казатель); 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представлению отчетности в соответствии с пунктом 13 настоящего Порядка, в том числе отчетности о достижении установленного в соглашении значения показателя;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возврату средств субсидии в размере и случаях, </w:t>
      </w:r>
      <w:r w:rsidR="00696998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15 настоящего Порядка.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Расчет объема субсидии осуществляет министерство в соответствии с методикой распределения субсидии между бюджетами муниципальных 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на подготовку проектов межевания земельных участков и на пр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кадастровых работ в рамках реализации регионального проекта «В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хозяйства, пищевой и рыбной промышленности Астраханской 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ласти», прилагаемой к настоящему Порядку.</w:t>
      </w:r>
    </w:p>
    <w:p w:rsidR="00DB4165" w:rsidRPr="00AF2C52" w:rsidRDefault="00DB4165" w:rsidP="00DB41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9. Субсидия предоставляется муниципальным образованиям в пределах бюджетных ассигнований, предусмотренных министерству законом Астр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ханской области о бюджете Астраханской области на цели, установленные </w:t>
      </w:r>
      <w:hyperlink r:id="rId11" w:history="1">
        <w:r w:rsidR="00B90F89" w:rsidRPr="00AF2C52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пунк</w:t>
        </w:r>
        <w:r w:rsidRPr="00AF2C52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том 2</w:t>
        </w:r>
      </w:hyperlink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настоящего Порядка.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Главным распорядителем субсидии является министерство.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Предоставление субсидии осуществляется на основании соглаш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заключаемого между министерством и муниципальным образованием в государственной интегрированной информационной системе управления общественными финансами «Электронный бюджет» в соответствии с пост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новлением Правительства Российской Федерации от 30.09.2014 №</w:t>
      </w:r>
      <w:r w:rsidR="008F30E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999</w:t>
      </w:r>
      <w:r w:rsidR="008F30E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формировании, предоставлении и распределении субсидий из федерал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бюджета бюджетам субъектов Российской Федерации», не позднее 30 календарных дней после дня вступления в силу закона Астраханской области о внесении изменений в закон Астраханской области о бюджете Астраха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соглашение подлежат включению условия предоставления субсидии,</w:t>
      </w:r>
      <w:r w:rsidR="008F30EE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абзацами третьим – восьмым пункта 7 настоящего Порядка.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Перечисление субсидии осуществляется на основании соглашения: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Управлением Федерального казначейства по Астраханской области после представления в Управление Федерального казначейства по Астраха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копии правового акта министерства об осуществлении полн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мочий получателя средств бюджета Астраханской области по перечислению субсидии из бюджета Астраханской области в бюджеты муниципальных 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Астраханской области в пределах суммы, необходимой для опл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денежных обязательств по расходам получателя средств местного бюдж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в целях софинансирования которых предоставляются субсидии местным бюджетам, в порядке, установленном Федеральным казначейством;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министерством (в случае обращения муниципального образования за предоставлением субсидии на возмещение затрат муниципального образов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произведенных в текущем финансовом году на проведение меропри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33074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тий).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Муниципальные образования представляют в министерство отчеты в сроки и по форме, которые установлены нормативным правовым актом м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Муниципальные образования несут ответственность за соблюдение условий, целей и порядка, которые установлены при предоставлении субс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дии, и эффективное использование полученной субсидии.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соглашением, в части достижения значений результатов использования субсидии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нарушения не устранены, объем средств, подлежащих возврату из бю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муниципального образования в бюджет Астраханской области до 1 июня года, следующего за годом предоставления субсидии, рассчитывается в соответствии с пунктами 14–17 Правил, устанавливающих общие требования к формированию, предоставлению и распределению субсидий из бюджета Астраханской области бюджетам муниципальных образований Астраханской области, утвержденных постановлением Правительства Астраханской обл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18.11.2019 № 468-П «О правилах, устанавливающих общие требования к формированию, предоставлению и распределению субсидий из бюджета Астраханской области бюджетам муниципальных образований Астраханской области, и порядке определения и установления предельного уровня соф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нансирования Астраханской областью (в процентах) объема расходного об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зательства муниципального образования Астраханской области».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муниципальным образованием по состоянию на 31 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года, следующего за годом проведения мероприятий, допущено нар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обязательства, предусмотренного соглашением, в части достижения значения показателя и в срок до первой даты представления отчетности о 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значения показателя в соответствии с соглашением в году, след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ющем за отчетным годом, указанные нарушения не устранены, объем средств, подлежащих возврату из бюджета муниципального образования в бюджет Астраханской области до 1 июня года, следующего за отчетным г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дом, определяется в соответствии с расчетом, применяемым в </w:t>
      </w:r>
      <w:r w:rsidRPr="00AF2C52">
        <w:rPr>
          <w:rFonts w:ascii="Times New Roman" w:hAnsi="Times New Roman" w:cs="Times New Roman"/>
          <w:sz w:val="28"/>
          <w:szCs w:val="28"/>
        </w:rPr>
        <w:t>случае нар</w:t>
      </w:r>
      <w:r w:rsidRPr="00AF2C52">
        <w:rPr>
          <w:rFonts w:ascii="Times New Roman" w:hAnsi="Times New Roman" w:cs="Times New Roman"/>
          <w:sz w:val="28"/>
          <w:szCs w:val="28"/>
        </w:rPr>
        <w:t>у</w:t>
      </w:r>
      <w:r w:rsidRPr="00AF2C52">
        <w:rPr>
          <w:rFonts w:ascii="Times New Roman" w:hAnsi="Times New Roman" w:cs="Times New Roman"/>
          <w:sz w:val="28"/>
          <w:szCs w:val="28"/>
        </w:rPr>
        <w:t xml:space="preserve">шения обязательств по достижению значений результатов использования субсидии в соответствии с абзацем первым настоящего пункта, при этом за размер субсидии, используемый при указанном расчете, принимается размер субсидии, предоставленной муниципальному образованию в году проведения мероприятий. 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16. Министерство в соответствии с Бюджетным кодексом Российской Федерации обеспечивает контроль за соблюдением муниципальными образов</w:t>
      </w:r>
      <w:r w:rsidRPr="00AF2C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ниями условий, целей и порядка, которые установлены при предоставлении субсидии.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случае несоблюдения муниципальным образованием условий, ц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и порядка, которые установлены при предоставлении субсидии, мин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стерство направляет письменное уведомление в произвольной форме мун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ципальному образованию о выявленных нарушениях в течение 10 рабочих дней со дня их выявления.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обязано устранить выявленные наруш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течение 10 рабочих дней со дня получения указанного уведомления.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неустранения</w:t>
      </w:r>
      <w:proofErr w:type="spellEnd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образованием нарушений в срок, установленный абзацем вторым настоящего пункта, к нему применяю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меры, установленные законодательством Российской Федерации.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Результатами использования субсидии являются: 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мероприятию, указанному в подпункте 2.1 пункта 2 настоящего Порядка, – подготовлены проекты межевания земельных участков, выделя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в счет невостребованных земельных долей, находящихся в собственн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муниципальных образований (тыс. гектаров);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мероприятиям, указанным в подпункте 2.2 пункта 2 настоящего Порядка, – осуществлен государственный кадастровый учет земельных участков, государственная собственность на которые не разграничена, из с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 земель сельскохозяйственного назначения и земельных участков, выд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ляемых в счет невостребованных земельных долей, находящихся в собстве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муниципальных образований (тыс. гектаров).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19. Оценка эффективности использования субсидии, предоставляемой муниципальному образованию, осуществляется министерством: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 по итогам финансового года путем сравнения фактически достигнутых значений и установленных соглашением значений результатов использования субсидии;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итогам года, следующего за годом проведения мероприятий, путем сравнения фактически достигнутого и установленного со</w:t>
      </w:r>
      <w:r w:rsidR="000E21B8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глашением значения показателя.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20. Муниципальные образования освобождаются от применения мер ответственности за нарушение обязательств, предусмотренных соглашени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в случаях и порядке, которые установлены нормативным правовым актом Правительства Астраханской области.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21. Не использованный по состоянию на 1 января текущего финансового года остаток субсидии (при наличии) подлежит возврату из бюджета муниц</w:t>
      </w:r>
      <w:r w:rsidRPr="00AF2C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пального образования в бюджет Астраханской области в сроки и порядке, кот</w:t>
      </w:r>
      <w:r w:rsidRPr="00AF2C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рые установлены бюджетным законодательством Российской Федерации.</w:t>
      </w:r>
    </w:p>
    <w:p w:rsidR="000E21B8" w:rsidRPr="00AF2C52" w:rsidRDefault="000E21B8" w:rsidP="000E2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B4165" w:rsidRPr="00AF2C52" w:rsidRDefault="00DB4165" w:rsidP="00DB4165">
      <w:pPr>
        <w:widowControl w:val="0"/>
        <w:spacing w:after="0" w:line="240" w:lineRule="auto"/>
        <w:ind w:left="843" w:firstLine="6237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sectPr w:rsidR="00DB4165" w:rsidRPr="00AF2C52" w:rsidSect="00DB416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B4165" w:rsidRPr="00AF2C52" w:rsidRDefault="00DB4165" w:rsidP="00DB4165">
      <w:pPr>
        <w:widowControl w:val="0"/>
        <w:spacing w:after="0" w:line="240" w:lineRule="auto"/>
        <w:ind w:left="843" w:firstLine="6528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Приложение</w:t>
      </w:r>
    </w:p>
    <w:p w:rsidR="00DB4165" w:rsidRPr="00AF2C52" w:rsidRDefault="00DB4165" w:rsidP="00DB4165">
      <w:pPr>
        <w:widowControl w:val="0"/>
        <w:spacing w:after="0" w:line="240" w:lineRule="auto"/>
        <w:ind w:left="843" w:firstLine="6528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 Порядку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 субсидии между бюджетами муниципальных образований на подготовку проектов межевания земельных участков и на проведение кадастр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работ в рамках реализации регионального проекта «Вовлечение в оборот и комплексная мелиорация земель сельскохозяйственного назначения Астраха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области» государственной программы «Развитие сельского хозяйства, п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щевой и рыбной промышленности Астраханской области»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165" w:rsidRPr="00AF2C52" w:rsidRDefault="00DB4165" w:rsidP="00DB416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1. Общий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субсидии, предоставляемой бюджетам муниципальных образований, определяется по формуле:</w:t>
      </w:r>
    </w:p>
    <w:p w:rsidR="00DB4165" w:rsidRPr="00AF2C52" w:rsidRDefault="00DB4165" w:rsidP="00DB41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=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+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–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общий объем субсидии,</w:t>
      </w:r>
      <w:r w:rsidRPr="00AF2C5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предоставляемой бюджетам муниципальных образований;</w:t>
      </w:r>
    </w:p>
    <w:p w:rsidR="00DB4165" w:rsidRPr="00AF2C52" w:rsidRDefault="00DB4165" w:rsidP="00DB416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общий объем субсидии, предоставляемой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бюджетам муниципальных образований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мероприятий, указанных в подпункте 2.1 пункта 2 настоящего Порядка (далее – мероприятия по межеванию); 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общий объем субсидии, предоставляемой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бюджетам муниципальных образований на п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роведение мероприятий, указанных в подпункте 2.2 пункта 2 настоящего Порядка (далее – мероприятия по 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).</w:t>
      </w:r>
    </w:p>
    <w:p w:rsidR="00DB4165" w:rsidRPr="00AF2C52" w:rsidRDefault="00DB4165" w:rsidP="00DB416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2. Общий объем субсидии, предоставляемой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бюджетам муниципальных образований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 по межеванию,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определяется по фо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муле:</w:t>
      </w:r>
    </w:p>
    <w:p w:rsidR="00DB4165" w:rsidRPr="00AF2C52" w:rsidRDefault="00AF2C52" w:rsidP="00DB41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W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  <m:t>меж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m:t>=</m:t>
        </m:r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naryPr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i=1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меж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 xml:space="preserve">i </m:t>
                </m:r>
              </m:sub>
            </m:sSub>
          </m:e>
        </m:nary>
      </m:oMath>
      <w:r w:rsidR="00DB4165"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,</w:t>
      </w:r>
    </w:p>
    <w:p w:rsidR="00DB4165" w:rsidRPr="00AF2C52" w:rsidRDefault="00DB4165" w:rsidP="00DB416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AF2C52">
        <w:rPr>
          <w:rFonts w:ascii="Times New Roman" w:hAnsi="Times New Roman" w:cs="Times New Roman"/>
          <w:sz w:val="28"/>
          <w:szCs w:val="28"/>
        </w:rPr>
        <w:t xml:space="preserve"> </w:t>
      </w:r>
      <w:r w:rsidRPr="00AF2C5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– </w:t>
      </w:r>
      <w:r w:rsidRPr="00AF2C52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AF2C5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F2C52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Pr="00AF2C52">
        <w:rPr>
          <w:rFonts w:ascii="Times New Roman" w:hAnsi="Times New Roman" w:cs="Times New Roman"/>
          <w:sz w:val="28"/>
          <w:szCs w:val="28"/>
        </w:rPr>
        <w:t>б</w:t>
      </w:r>
      <w:r w:rsidRPr="00AF2C52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 проведение мероприятий по межеванию</w:t>
      </w:r>
      <w:r w:rsidRPr="00AF2C52">
        <w:rPr>
          <w:rFonts w:ascii="Times New Roman" w:hAnsi="Times New Roman" w:cs="Times New Roman"/>
          <w:sz w:val="28"/>
          <w:szCs w:val="28"/>
        </w:rPr>
        <w:t>.</w:t>
      </w:r>
    </w:p>
    <w:p w:rsidR="00DB4165" w:rsidRPr="00AF2C52" w:rsidRDefault="00DB4165" w:rsidP="00DB41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AF2C5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F2C52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AF2C52">
        <w:rPr>
          <w:rFonts w:ascii="Times New Roman" w:hAnsi="Times New Roman" w:cs="Times New Roman"/>
          <w:sz w:val="28"/>
          <w:szCs w:val="28"/>
        </w:rPr>
        <w:t>а</w:t>
      </w:r>
      <w:r w:rsidRPr="00AF2C52">
        <w:rPr>
          <w:rFonts w:ascii="Times New Roman" w:hAnsi="Times New Roman" w:cs="Times New Roman"/>
          <w:sz w:val="28"/>
          <w:szCs w:val="28"/>
        </w:rPr>
        <w:t xml:space="preserve">ния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 проведение мероприятий по межеванию,</w:t>
      </w:r>
      <w:r w:rsidR="00483731" w:rsidRPr="00AF2C52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DB4165" w:rsidRPr="00AF2C52" w:rsidRDefault="00DB4165" w:rsidP="00DB41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165" w:rsidRPr="00AF2C52" w:rsidRDefault="00AF2C52" w:rsidP="00DB41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  <m:t>меж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kern w:val="1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  <m:t>меж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kern w:val="1"/>
            <w:sz w:val="28"/>
            <w:szCs w:val="28"/>
            <w:vertAlign w:val="subscript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kern w:val="1"/>
            <w:sz w:val="28"/>
            <w:szCs w:val="28"/>
            <w:lang w:eastAsia="ru-RU"/>
          </w:rPr>
          <m:t>×</m:t>
        </m:r>
        <m:f>
          <m:f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  <m:t>×</m:t>
            </m:r>
            <m:f>
              <m:f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</w:rPr>
                  <m:t>100</m:t>
                </m:r>
              </m:den>
            </m:f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val="en-US" w:eastAsia="ru-RU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val="en-US" w:eastAsia="ru-RU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  <m:t>100</m:t>
                        </m:r>
                      </m:den>
                    </m:f>
                  </m:e>
                </m:d>
              </m:e>
            </m:nary>
          </m:den>
        </m:f>
      </m:oMath>
      <w:r w:rsidR="00DB4165"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,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V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общий объем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бюджетных ассигнований, предусмотренных законом Астраханской области о бюджете Астраханской области на цели, установленные подпунктом 2.1 пункта 2 настоящего Порядка;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M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удельный вес мероприятий по межеванию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 xml:space="preserve">зования, включенных в заявки, прошедшие федеральный отбор,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мероприятий по межеванию, включённых в заявки, прошедшие федеральный 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бор; 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Y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размер предельного уровня софинансирования Астраханской областью объема расходного обязательства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образования, установле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ный правовым актом Правительства Астраханской области; 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n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количество муниципальных образований, чьи мероприятия по межев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нию включены в заявки, прошедшие федеральный отбор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AF2C5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F2C52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AF2C52">
        <w:rPr>
          <w:rFonts w:ascii="Times New Roman" w:hAnsi="Times New Roman" w:cs="Times New Roman"/>
          <w:sz w:val="28"/>
          <w:szCs w:val="28"/>
        </w:rPr>
        <w:t>а</w:t>
      </w:r>
      <w:r w:rsidRPr="00AF2C52">
        <w:rPr>
          <w:rFonts w:ascii="Times New Roman" w:hAnsi="Times New Roman" w:cs="Times New Roman"/>
          <w:sz w:val="28"/>
          <w:szCs w:val="28"/>
        </w:rPr>
        <w:t xml:space="preserve">ния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 проведение мероприятий по межеванию (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может превышать стоимость работ, выполненных (планируемых к выполнению) в связи с реализ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мероприятий по межеванию, определяемую в соответствии с утвержде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уполномоченным должностным лицом администрации муниципального 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расчетом стоимости работ, планируемых к выполнению в связи с ре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лизацией мероприятий по межеванию, либо в соответствии с документально подтвержденными фактическими затратами на проведение мероприятий по м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жеванию (в случае если соответствующие затраты фактически произведены), с учетом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предельного уровня софинансирования Астраханской областью объема расходного обязательства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образования, установленного правовым актом Правительства Астраханской области.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Удельный вес мероприятий по межеванию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ния, включенных в заявки, прошедшие федеральный отбор,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м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 по межеванию, включённых в заявки, прошедшие федеральный 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бор, определяется по формуле: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DB4165" w:rsidRPr="00AF2C52" w:rsidRDefault="00AF2C52" w:rsidP="00DB416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Times New Roman"/>
          <w:kern w:val="1"/>
          <w:sz w:val="28"/>
          <w:szCs w:val="28"/>
          <w:lang w:val="en-US" w:eastAsia="ru-RU"/>
          <w:oMath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M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kern w:val="1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vertAlign w:val="subscript"/>
                    <w:lang w:eastAsia="ru-RU"/>
                  </w:rPr>
                  <m:t>меж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vertAlign w:val="subscript"/>
                    <w:lang w:val="en-US" w:eastAsia="ru-RU"/>
                  </w:rPr>
                  <m:t>i</m:t>
                </m:r>
              </m:sub>
            </m:sSub>
          </m:num>
          <m:den>
            <m:nary>
              <m:naryPr>
                <m:chr m:val="∑"/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kern w:val="1"/>
                    <w:sz w:val="28"/>
                    <w:szCs w:val="28"/>
                    <w:lang w:val="en-US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kern w:val="1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kern w:val="1"/>
                        <w:sz w:val="28"/>
                        <w:szCs w:val="28"/>
                        <w:lang w:val="en-US"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vertAlign w:val="subscript"/>
                        <w:lang w:eastAsia="ru-RU"/>
                      </w:rPr>
                      <m:t>меж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vertAlign w:val="subscript"/>
                        <w:lang w:val="en-US" w:eastAsia="ru-RU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 w:cs="Times New Roman"/>
            <w:kern w:val="1"/>
            <w:sz w:val="28"/>
            <w:szCs w:val="28"/>
            <w:lang w:val="en-US" w:eastAsia="ru-RU"/>
          </w:rPr>
          <m:t xml:space="preserve">  </m:t>
        </m:r>
      </m:oMath>
      <w:r w:rsidR="00DB4165"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,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S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меж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общая площадь земельных участков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ния, в отношении которых предусмотрено проведение мероприятий по межев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нию, включенных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заявки, прошедшие федеральный отбор (гектаров);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количество муниципальных образований, чьи мероприятия по межев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нию включены в заявки, прошедшие федеральный отбор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165" w:rsidRPr="00AF2C52" w:rsidRDefault="00DB4165" w:rsidP="00DB416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3. Общий объем субсидии, предоставляемой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бюджетам муниципальных образований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 по 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определяется по формуле:</w:t>
      </w:r>
    </w:p>
    <w:p w:rsidR="00DB4165" w:rsidRPr="00AF2C52" w:rsidRDefault="00AF2C52" w:rsidP="00DB41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W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  <m:t>кад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m:t>=</m:t>
        </m:r>
        <m:r>
          <m:rPr>
            <m:nor/>
          </m:rPr>
          <w:rPr>
            <w:rFonts w:ascii="Cambria Math" w:eastAsia="Times New Roman" w:hAnsi="Times New Roman" w:cs="Times New Roman"/>
            <w:kern w:val="1"/>
            <w:sz w:val="28"/>
            <w:szCs w:val="28"/>
            <w:lang w:val="en-US" w:eastAsia="ru-RU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naryPr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i=1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кад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e>
        </m:nary>
      </m:oMath>
      <w:r w:rsidR="00DB4165"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 xml:space="preserve"> ,</w:t>
      </w:r>
    </w:p>
    <w:p w:rsidR="00DB4165" w:rsidRPr="00AF2C52" w:rsidRDefault="00DB4165" w:rsidP="00DB416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</w:pP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AF2C52">
        <w:rPr>
          <w:rFonts w:ascii="Times New Roman" w:hAnsi="Times New Roman" w:cs="Times New Roman"/>
          <w:sz w:val="28"/>
          <w:szCs w:val="28"/>
        </w:rPr>
        <w:t xml:space="preserve"> </w:t>
      </w:r>
      <w:r w:rsidRPr="00AF2C52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– </w:t>
      </w:r>
      <w:r w:rsidRPr="00AF2C52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AF2C5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F2C52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Pr="00AF2C52">
        <w:rPr>
          <w:rFonts w:ascii="Times New Roman" w:hAnsi="Times New Roman" w:cs="Times New Roman"/>
          <w:sz w:val="28"/>
          <w:szCs w:val="28"/>
        </w:rPr>
        <w:t>а</w:t>
      </w:r>
      <w:r w:rsidRPr="00AF2C52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 по 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hAnsi="Times New Roman" w:cs="Times New Roman"/>
          <w:sz w:val="28"/>
          <w:szCs w:val="28"/>
        </w:rPr>
        <w:t>.</w:t>
      </w:r>
    </w:p>
    <w:p w:rsidR="00DB4165" w:rsidRPr="00AF2C52" w:rsidRDefault="00DB4165" w:rsidP="00DB41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AF2C5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F2C52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AF2C52">
        <w:rPr>
          <w:rFonts w:ascii="Times New Roman" w:hAnsi="Times New Roman" w:cs="Times New Roman"/>
          <w:sz w:val="28"/>
          <w:szCs w:val="28"/>
        </w:rPr>
        <w:t>а</w:t>
      </w:r>
      <w:r w:rsidRPr="00AF2C52">
        <w:rPr>
          <w:rFonts w:ascii="Times New Roman" w:hAnsi="Times New Roman" w:cs="Times New Roman"/>
          <w:sz w:val="28"/>
          <w:szCs w:val="28"/>
        </w:rPr>
        <w:t xml:space="preserve">ния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 по 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</w:t>
      </w:r>
      <w:r w:rsidRPr="00AF2C52">
        <w:rPr>
          <w:rFonts w:ascii="Times New Roman" w:hAnsi="Times New Roman" w:cs="Times New Roman"/>
          <w:sz w:val="28"/>
          <w:szCs w:val="28"/>
        </w:rPr>
        <w:t xml:space="preserve">определяется по формуле: </w:t>
      </w:r>
    </w:p>
    <w:p w:rsidR="00DB4165" w:rsidRPr="00AF2C52" w:rsidRDefault="00AF2C52" w:rsidP="00DB41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  <m:t>кад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kern w:val="1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vertAlign w:val="subscript"/>
                <w:lang w:eastAsia="ru-RU"/>
              </w:rPr>
              <m:t>кад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kern w:val="1"/>
            <w:sz w:val="28"/>
            <w:szCs w:val="28"/>
            <w:vertAlign w:val="subscript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kern w:val="1"/>
            <w:sz w:val="28"/>
            <w:szCs w:val="28"/>
            <w:lang w:eastAsia="ru-RU"/>
          </w:rPr>
          <m:t>×</m:t>
        </m:r>
        <m:f>
          <m:f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  <m:t>×</m:t>
            </m:r>
            <m:f>
              <m:f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</w:rPr>
                  <m:t>100</m:t>
                </m:r>
              </m:den>
            </m:f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val="en-US" w:eastAsia="ru-RU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kern w:val="1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kern w:val="1"/>
                            <w:sz w:val="28"/>
                            <w:szCs w:val="28"/>
                            <w:lang w:eastAsia="ru-RU"/>
                          </w:rPr>
                          <m:t>100</m:t>
                        </m:r>
                      </m:den>
                    </m:f>
                  </m:e>
                </m:d>
              </m:e>
            </m:nary>
          </m:den>
        </m:f>
      </m:oMath>
      <w:r w:rsidR="00DB4165"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,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V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общий объем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бюджетных ассигнований, предусмотренных законом Астраханской области о бюджете Астраханской области на цели, установленные подпунктом 2.2 пункта 2 настоящего Порядка;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K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удельный вес мероприятий по 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-го муниципального образования, включенных в заявки, прошедшие федеральный отбор,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мероприятий по </w:t>
      </w:r>
      <w:proofErr w:type="spellStart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включённых в заявки, прошедшие федеральный отбор; 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Y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размер предельного уровня софинансирования Астраханской областью объема расходного обязательства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образования, установле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ный правовым актом Правительства Астраханской области; 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n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количество муниципальных образований, чьи мероприятия по 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дастрированию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включены в заявки, прошедшие федеральный отбор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hAnsi="Times New Roman" w:cs="Times New Roman"/>
          <w:sz w:val="28"/>
          <w:szCs w:val="28"/>
        </w:rPr>
        <w:t>Объем средств, предоставляемых бюджету i-</w:t>
      </w:r>
      <w:proofErr w:type="spellStart"/>
      <w:r w:rsidRPr="00AF2C5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F2C52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AF2C52">
        <w:rPr>
          <w:rFonts w:ascii="Times New Roman" w:hAnsi="Times New Roman" w:cs="Times New Roman"/>
          <w:sz w:val="28"/>
          <w:szCs w:val="28"/>
        </w:rPr>
        <w:t>а</w:t>
      </w:r>
      <w:r w:rsidRPr="00AF2C52">
        <w:rPr>
          <w:rFonts w:ascii="Times New Roman" w:hAnsi="Times New Roman" w:cs="Times New Roman"/>
          <w:sz w:val="28"/>
          <w:szCs w:val="28"/>
        </w:rPr>
        <w:t xml:space="preserve">ния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проведение мероприятий по 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W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может прев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стоимость работ, выполненных (планируемых к выполнению) в связи с 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ализацией мероприятий по </w:t>
      </w:r>
      <w:proofErr w:type="spellStart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определяемую в соответствии с утвержденным уполномоченным должностным лицом администрации муниц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расчетом стоимости работ, планируемых к выполнению в связи с реализацией мероприятий по </w:t>
      </w:r>
      <w:proofErr w:type="spellStart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 соответствии с документально подтвержденными фактическими затратами на проведение мер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приятий по </w:t>
      </w:r>
      <w:proofErr w:type="spellStart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если соответствующие затраты фактич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 произведены), с учетом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предельного уровня софинансирования Астраха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ской областью объема расходного обязательства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ния, установленного правовым актом Правительства Астраханской области.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Удельный вес мероприятий по 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разования, включенных в заявки, прошедшие федеральный отбор,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мероприятий по </w:t>
      </w:r>
      <w:proofErr w:type="spellStart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кадастрированию</w:t>
      </w:r>
      <w:proofErr w:type="spellEnd"/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включённых в заявки, прошедшие фед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ральный отбор, определяется по формуле: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DB4165" w:rsidRPr="00AF2C52" w:rsidRDefault="00AF2C52" w:rsidP="00DB416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Times New Roman"/>
          <w:kern w:val="1"/>
          <w:sz w:val="28"/>
          <w:szCs w:val="28"/>
          <w:lang w:val="en-US" w:eastAsia="ru-RU"/>
          <w:oMath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kern w:val="1"/>
            <w:sz w:val="28"/>
            <w:szCs w:val="28"/>
            <w:lang w:val="en-US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1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vertAlign w:val="subscript"/>
                    <w:lang w:eastAsia="ru-RU"/>
                  </w:rPr>
                  <m:t>кад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vertAlign w:val="subscript"/>
                    <w:lang w:val="en-US" w:eastAsia="ru-RU"/>
                  </w:rPr>
                  <m:t>i</m:t>
                </m:r>
              </m:sub>
            </m:sSub>
          </m:num>
          <m:den>
            <m:nary>
              <m:naryPr>
                <m:chr m:val="∑"/>
                <m:ctrl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eastAsia="ru-RU"/>
                  </w:rPr>
                </m:ctrlPr>
              </m:naryPr>
              <m:sub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kern w:val="1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lang w:val="en-US"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vertAlign w:val="subscript"/>
                        <w:lang w:eastAsia="ru-RU"/>
                      </w:rPr>
                      <m:t>кад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1"/>
                        <w:sz w:val="28"/>
                        <w:szCs w:val="28"/>
                        <w:vertAlign w:val="subscript"/>
                        <w:lang w:val="en-US" w:eastAsia="ru-RU"/>
                      </w:rPr>
                      <m:t>i</m:t>
                    </m:r>
                  </m:sub>
                </m:sSub>
              </m:e>
            </m:nary>
          </m:den>
        </m:f>
      </m:oMath>
      <w:r w:rsidR="00DB4165"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 xml:space="preserve"> ,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S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ru-RU"/>
        </w:rPr>
        <w:t>кад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общая площадь земельных участков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-го муниципального образов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ния, в отношении которых предусмотрено проведение мероприятий по 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кадастр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рованию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включенных 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заявки, прошедшие федеральный отбор (гектаров);</w:t>
      </w:r>
    </w:p>
    <w:p w:rsidR="00DB4165" w:rsidRPr="00AF2C52" w:rsidRDefault="00DB4165" w:rsidP="00DB41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количество муниципальных образований, чьи мероприятия по </w:t>
      </w:r>
      <w:proofErr w:type="spellStart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дастрированию</w:t>
      </w:r>
      <w:proofErr w:type="spellEnd"/>
      <w:r w:rsidRPr="00AF2C5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включены в заявки, прошедшие федеральный отбор</w:t>
      </w: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165" w:rsidRPr="00AF2C52" w:rsidRDefault="00DB4165" w:rsidP="00533074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DB4165" w:rsidRPr="00AF2C52" w:rsidRDefault="00DB4165" w:rsidP="00DB41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B4165" w:rsidRPr="00AF2C52" w:rsidSect="00193799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545EEB"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DB4165" w:rsidRPr="00AF2C52" w:rsidRDefault="00DB4165" w:rsidP="00DB4165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№ </w:t>
      </w:r>
    </w:p>
    <w:p w:rsidR="00DB4165" w:rsidRPr="00AF2C52" w:rsidRDefault="00DB4165" w:rsidP="00DB4165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</w:p>
    <w:p w:rsidR="00DB4165" w:rsidRPr="00AF2C52" w:rsidRDefault="00DB4165" w:rsidP="00DB4165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Приложение № 12</w:t>
      </w:r>
    </w:p>
    <w:p w:rsidR="00DB4165" w:rsidRPr="00AF2C52" w:rsidRDefault="00DB4165" w:rsidP="00DB4165">
      <w:pPr>
        <w:widowControl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B4165" w:rsidRPr="00AF2C52" w:rsidRDefault="00DB4165" w:rsidP="00DB41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165" w:rsidRPr="00AF2C52" w:rsidRDefault="00DB4165" w:rsidP="00DB4165">
      <w:pPr>
        <w:widowControl w:val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AF2C52">
        <w:rPr>
          <w:rFonts w:ascii="Times New Roman" w:hAnsi="Times New Roman" w:cs="Times New Roman"/>
          <w:sz w:val="28"/>
          <w:szCs w:val="28"/>
        </w:rPr>
        <w:t>Реестр документов, входящих в с</w:t>
      </w:r>
      <w:r w:rsidR="00533074" w:rsidRPr="00AF2C52">
        <w:rPr>
          <w:rFonts w:ascii="Times New Roman" w:hAnsi="Times New Roman" w:cs="Times New Roman"/>
          <w:sz w:val="28"/>
          <w:szCs w:val="28"/>
        </w:rPr>
        <w:t>остав государственной программы</w:t>
      </w:r>
    </w:p>
    <w:tbl>
      <w:tblPr>
        <w:tblStyle w:val="ac"/>
        <w:tblW w:w="14850" w:type="dxa"/>
        <w:tblInd w:w="392" w:type="dxa"/>
        <w:tblLook w:val="04A0" w:firstRow="1" w:lastRow="0" w:firstColumn="1" w:lastColumn="0" w:noHBand="0" w:noVBand="1"/>
      </w:tblPr>
      <w:tblGrid>
        <w:gridCol w:w="696"/>
        <w:gridCol w:w="3440"/>
        <w:gridCol w:w="1779"/>
        <w:gridCol w:w="2818"/>
        <w:gridCol w:w="1723"/>
        <w:gridCol w:w="2301"/>
        <w:gridCol w:w="2093"/>
      </w:tblGrid>
      <w:tr w:rsidR="008A1E19" w:rsidRPr="00AF2C52" w:rsidTr="00B465C1">
        <w:tc>
          <w:tcPr>
            <w:tcW w:w="696" w:type="dxa"/>
          </w:tcPr>
          <w:p w:rsidR="008A1E19" w:rsidRPr="00AF2C52" w:rsidRDefault="008A1E19" w:rsidP="00801BDB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№ п/п</w:t>
            </w:r>
          </w:p>
        </w:tc>
        <w:tc>
          <w:tcPr>
            <w:tcW w:w="3440" w:type="dxa"/>
          </w:tcPr>
          <w:p w:rsidR="008A1E19" w:rsidRPr="00AF2C52" w:rsidRDefault="008A1E19" w:rsidP="00801BDB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1779" w:type="dxa"/>
          </w:tcPr>
          <w:p w:rsidR="008A1E19" w:rsidRPr="00AF2C52" w:rsidRDefault="008A1E19" w:rsidP="00801BDB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818" w:type="dxa"/>
          </w:tcPr>
          <w:p w:rsidR="008A1E19" w:rsidRPr="00AF2C52" w:rsidRDefault="008A1E19" w:rsidP="00801BDB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Наименование</w:t>
            </w:r>
          </w:p>
          <w:p w:rsidR="008A1E19" w:rsidRPr="00AF2C52" w:rsidRDefault="008A1E19" w:rsidP="00801BDB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документа</w:t>
            </w:r>
          </w:p>
        </w:tc>
        <w:tc>
          <w:tcPr>
            <w:tcW w:w="1723" w:type="dxa"/>
          </w:tcPr>
          <w:p w:rsidR="008A1E19" w:rsidRPr="00AF2C52" w:rsidRDefault="008A1E19" w:rsidP="00801BDB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Реквизиты</w:t>
            </w:r>
          </w:p>
        </w:tc>
        <w:tc>
          <w:tcPr>
            <w:tcW w:w="2301" w:type="dxa"/>
          </w:tcPr>
          <w:p w:rsidR="008A1E19" w:rsidRPr="00AF2C52" w:rsidRDefault="008A1E19" w:rsidP="00801BDB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Разработчик</w:t>
            </w:r>
          </w:p>
        </w:tc>
        <w:tc>
          <w:tcPr>
            <w:tcW w:w="2093" w:type="dxa"/>
          </w:tcPr>
          <w:p w:rsidR="008A1E19" w:rsidRPr="00AF2C52" w:rsidRDefault="008A1E19" w:rsidP="00801BDB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Гиперссылка на текст документа</w:t>
            </w:r>
          </w:p>
        </w:tc>
      </w:tr>
    </w:tbl>
    <w:p w:rsidR="008A1E19" w:rsidRPr="00AF2C52" w:rsidRDefault="008A1E19" w:rsidP="008A1E19">
      <w:pPr>
        <w:widowControl w:val="0"/>
        <w:spacing w:after="0"/>
        <w:ind w:left="284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Style w:val="ac"/>
        <w:tblW w:w="14850" w:type="dxa"/>
        <w:tblInd w:w="392" w:type="dxa"/>
        <w:tblLook w:val="04A0" w:firstRow="1" w:lastRow="0" w:firstColumn="1" w:lastColumn="0" w:noHBand="0" w:noVBand="1"/>
      </w:tblPr>
      <w:tblGrid>
        <w:gridCol w:w="696"/>
        <w:gridCol w:w="3440"/>
        <w:gridCol w:w="1779"/>
        <w:gridCol w:w="2818"/>
        <w:gridCol w:w="1723"/>
        <w:gridCol w:w="2301"/>
        <w:gridCol w:w="2093"/>
      </w:tblGrid>
      <w:tr w:rsidR="00DB4165" w:rsidRPr="00AF2C52" w:rsidTr="00B465C1">
        <w:trPr>
          <w:tblHeader/>
        </w:trPr>
        <w:tc>
          <w:tcPr>
            <w:tcW w:w="696" w:type="dxa"/>
          </w:tcPr>
          <w:p w:rsidR="00DB4165" w:rsidRPr="00AF2C52" w:rsidRDefault="00DB4165" w:rsidP="00DB4165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1</w:t>
            </w:r>
          </w:p>
        </w:tc>
        <w:tc>
          <w:tcPr>
            <w:tcW w:w="3440" w:type="dxa"/>
          </w:tcPr>
          <w:p w:rsidR="00DB4165" w:rsidRPr="00AF2C52" w:rsidRDefault="00DB4165" w:rsidP="00DB4165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DB4165" w:rsidRPr="00AF2C52" w:rsidRDefault="00DB4165" w:rsidP="00DB4165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:rsidR="00DB4165" w:rsidRPr="00AF2C52" w:rsidRDefault="00DB4165" w:rsidP="00DB4165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:rsidR="00DB4165" w:rsidRPr="00AF2C52" w:rsidRDefault="00DB4165" w:rsidP="00DB4165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5</w:t>
            </w:r>
          </w:p>
        </w:tc>
        <w:tc>
          <w:tcPr>
            <w:tcW w:w="2301" w:type="dxa"/>
          </w:tcPr>
          <w:p w:rsidR="00DB4165" w:rsidRPr="00AF2C52" w:rsidRDefault="00DB4165" w:rsidP="00DB4165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:rsidR="00DB4165" w:rsidRPr="00AF2C52" w:rsidRDefault="00DB4165" w:rsidP="00DB4165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7</w:t>
            </w:r>
          </w:p>
        </w:tc>
      </w:tr>
      <w:tr w:rsidR="00B465C1" w:rsidRPr="00AF2C52" w:rsidTr="00756881">
        <w:trPr>
          <w:trHeight w:val="1531"/>
        </w:trPr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1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Стратегические приоритеты в сфере реализации госуда</w:t>
            </w:r>
            <w:r w:rsidRPr="00AF2C52">
              <w:rPr>
                <w:sz w:val="24"/>
                <w:szCs w:val="24"/>
              </w:rPr>
              <w:t>р</w:t>
            </w:r>
            <w:r w:rsidRPr="00AF2C52">
              <w:rPr>
                <w:sz w:val="24"/>
                <w:szCs w:val="24"/>
              </w:rPr>
              <w:t>ственной программы «Разв</w:t>
            </w:r>
            <w:r w:rsidRPr="00AF2C52">
              <w:rPr>
                <w:sz w:val="24"/>
                <w:szCs w:val="24"/>
              </w:rPr>
              <w:t>и</w:t>
            </w:r>
            <w:r w:rsidRPr="00AF2C52">
              <w:rPr>
                <w:sz w:val="24"/>
                <w:szCs w:val="24"/>
              </w:rPr>
              <w:t>тие сельского хозяйства, п</w:t>
            </w:r>
            <w:r w:rsidRPr="00AF2C52">
              <w:rPr>
                <w:sz w:val="24"/>
                <w:szCs w:val="24"/>
              </w:rPr>
              <w:t>и</w:t>
            </w:r>
            <w:r w:rsidRPr="00AF2C52">
              <w:rPr>
                <w:sz w:val="24"/>
                <w:szCs w:val="24"/>
              </w:rPr>
              <w:t>щевой и рыбной промышле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ности Астраханской области»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945B3A" w:rsidP="00945B3A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</w:t>
            </w:r>
            <w:r w:rsidR="00B465C1" w:rsidRPr="00AF2C52">
              <w:rPr>
                <w:sz w:val="24"/>
                <w:szCs w:val="24"/>
              </w:rPr>
              <w:t xml:space="preserve">20.12.2022 № 650-П 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сельского хозяйства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Паспорт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граммы «Развитие сельского хозяйства, пищевой и рыбной промышленности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области»</w:t>
            </w:r>
          </w:p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945B3A" w:rsidP="00945B3A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</w:t>
            </w:r>
            <w:r w:rsidR="00B465C1" w:rsidRPr="00AF2C52">
              <w:rPr>
                <w:sz w:val="24"/>
                <w:szCs w:val="24"/>
              </w:rPr>
              <w:t xml:space="preserve">20.12.2022 № 650-П 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сельского хозяйства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c>
          <w:tcPr>
            <w:tcW w:w="696" w:type="dxa"/>
            <w:vMerge w:val="restart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Merge w:val="restart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Паспорт регионального прое</w:t>
            </w:r>
            <w:r w:rsidRPr="00AF2C52">
              <w:rPr>
                <w:sz w:val="24"/>
                <w:szCs w:val="24"/>
              </w:rPr>
              <w:t>к</w:t>
            </w:r>
            <w:r w:rsidRPr="00AF2C52">
              <w:rPr>
                <w:sz w:val="24"/>
                <w:szCs w:val="24"/>
              </w:rPr>
              <w:t xml:space="preserve">та «Экспорт продукции АПК» 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Протокол</w:t>
            </w:r>
          </w:p>
        </w:tc>
        <w:tc>
          <w:tcPr>
            <w:tcW w:w="2818" w:type="dxa"/>
          </w:tcPr>
          <w:p w:rsidR="00B465C1" w:rsidRPr="00AF2C52" w:rsidRDefault="00945B3A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Протокол заседания п</w:t>
            </w:r>
            <w:r w:rsidR="00B465C1" w:rsidRPr="00AF2C52">
              <w:rPr>
                <w:sz w:val="24"/>
                <w:szCs w:val="24"/>
              </w:rPr>
              <w:t>р</w:t>
            </w:r>
            <w:r w:rsidR="00B465C1" w:rsidRPr="00AF2C52">
              <w:rPr>
                <w:sz w:val="24"/>
                <w:szCs w:val="24"/>
              </w:rPr>
              <w:t>о</w:t>
            </w:r>
            <w:r w:rsidR="00B465C1" w:rsidRPr="00AF2C52">
              <w:rPr>
                <w:sz w:val="24"/>
                <w:szCs w:val="24"/>
              </w:rPr>
              <w:t>ектного комитета по проектной деятельности в Астраханской области при Губернаторе Астр</w:t>
            </w:r>
            <w:r w:rsidR="00B465C1" w:rsidRPr="00AF2C52">
              <w:rPr>
                <w:sz w:val="24"/>
                <w:szCs w:val="24"/>
              </w:rPr>
              <w:t>а</w:t>
            </w:r>
            <w:r w:rsidR="00B465C1" w:rsidRPr="00AF2C52">
              <w:rPr>
                <w:sz w:val="24"/>
                <w:szCs w:val="24"/>
              </w:rPr>
              <w:lastRenderedPageBreak/>
              <w:t>ханской области по в</w:t>
            </w:r>
            <w:r w:rsidR="00B465C1" w:rsidRPr="00AF2C52">
              <w:rPr>
                <w:sz w:val="24"/>
                <w:szCs w:val="24"/>
              </w:rPr>
              <w:t>о</w:t>
            </w:r>
            <w:r w:rsidR="00B465C1" w:rsidRPr="00AF2C52">
              <w:rPr>
                <w:sz w:val="24"/>
                <w:szCs w:val="24"/>
              </w:rPr>
              <w:t>просу утверждения па</w:t>
            </w:r>
            <w:r w:rsidR="00B465C1" w:rsidRPr="00AF2C52">
              <w:rPr>
                <w:sz w:val="24"/>
                <w:szCs w:val="24"/>
              </w:rPr>
              <w:t>с</w:t>
            </w:r>
            <w:r w:rsidR="00B465C1" w:rsidRPr="00AF2C52">
              <w:rPr>
                <w:sz w:val="24"/>
                <w:szCs w:val="24"/>
              </w:rPr>
              <w:t>портов региональных проектов Астраханской области</w:t>
            </w:r>
          </w:p>
        </w:tc>
        <w:tc>
          <w:tcPr>
            <w:tcW w:w="1723" w:type="dxa"/>
          </w:tcPr>
          <w:p w:rsidR="00B465C1" w:rsidRPr="00AF2C52" w:rsidRDefault="00945B3A" w:rsidP="00945B3A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lastRenderedPageBreak/>
              <w:t>от </w:t>
            </w:r>
            <w:r w:rsidR="00B465C1" w:rsidRPr="00AF2C52">
              <w:rPr>
                <w:sz w:val="24"/>
                <w:szCs w:val="24"/>
              </w:rPr>
              <w:t>10.12.2018 №</w:t>
            </w:r>
            <w:r w:rsidRPr="00AF2C52">
              <w:rPr>
                <w:sz w:val="24"/>
                <w:szCs w:val="24"/>
              </w:rPr>
              <w:t> </w:t>
            </w:r>
            <w:r w:rsidR="00B465C1" w:rsidRPr="00AF2C5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301" w:type="dxa"/>
            <w:vMerge w:val="restart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сельского хозяйства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c>
          <w:tcPr>
            <w:tcW w:w="696" w:type="dxa"/>
            <w:vMerge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Протокол</w:t>
            </w:r>
          </w:p>
        </w:tc>
        <w:tc>
          <w:tcPr>
            <w:tcW w:w="2818" w:type="dxa"/>
          </w:tcPr>
          <w:p w:rsidR="00B465C1" w:rsidRPr="00AF2C52" w:rsidRDefault="00B465C1" w:rsidP="00945B3A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 xml:space="preserve">Протокол заседания </w:t>
            </w:r>
            <w:r w:rsidR="00945B3A" w:rsidRPr="00AF2C52">
              <w:rPr>
                <w:sz w:val="24"/>
                <w:szCs w:val="24"/>
              </w:rPr>
              <w:t>п</w:t>
            </w:r>
            <w:r w:rsidRPr="00AF2C52">
              <w:rPr>
                <w:sz w:val="24"/>
                <w:szCs w:val="24"/>
              </w:rPr>
              <w:t>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ектного комитета при Губернаторе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 xml:space="preserve">ской области </w:t>
            </w:r>
          </w:p>
        </w:tc>
        <w:tc>
          <w:tcPr>
            <w:tcW w:w="1723" w:type="dxa"/>
          </w:tcPr>
          <w:p w:rsidR="00B465C1" w:rsidRPr="00AF2C52" w:rsidRDefault="00945B3A" w:rsidP="00945B3A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</w:t>
            </w:r>
            <w:r w:rsidR="00B465C1" w:rsidRPr="00AF2C52">
              <w:rPr>
                <w:sz w:val="24"/>
                <w:szCs w:val="24"/>
              </w:rPr>
              <w:t>30.01.2024 № 1</w:t>
            </w:r>
          </w:p>
        </w:tc>
        <w:tc>
          <w:tcPr>
            <w:tcW w:w="2301" w:type="dxa"/>
            <w:vMerge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rPr>
          <w:trHeight w:val="1444"/>
        </w:trPr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Паспорт регионального прое</w:t>
            </w:r>
            <w:r w:rsidRPr="00AF2C52">
              <w:rPr>
                <w:sz w:val="24"/>
                <w:szCs w:val="24"/>
              </w:rPr>
              <w:t>к</w:t>
            </w:r>
            <w:r w:rsidRPr="00AF2C52">
              <w:rPr>
                <w:sz w:val="24"/>
                <w:szCs w:val="24"/>
              </w:rPr>
              <w:t>та «Развитие отраслей агр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 xml:space="preserve">промышленного комплекса Астраханской области» 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5B016E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20.12.2022 № 650-П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сельского хозяйства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rPr>
          <w:trHeight w:val="1691"/>
        </w:trPr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Паспорт регионального прое</w:t>
            </w:r>
            <w:r w:rsidRPr="00AF2C52">
              <w:rPr>
                <w:sz w:val="24"/>
                <w:szCs w:val="24"/>
              </w:rPr>
              <w:t>к</w:t>
            </w:r>
            <w:r w:rsidRPr="00AF2C52">
              <w:rPr>
                <w:sz w:val="24"/>
                <w:szCs w:val="24"/>
              </w:rPr>
              <w:t>та «Вовлечение в оборот и комплексная мелиорация з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мель сельскохозяйственного назначения Астраханской о</w:t>
            </w:r>
            <w:r w:rsidRPr="00AF2C52">
              <w:rPr>
                <w:sz w:val="24"/>
                <w:szCs w:val="24"/>
              </w:rPr>
              <w:t>б</w:t>
            </w:r>
            <w:r w:rsidRPr="00AF2C52">
              <w:rPr>
                <w:sz w:val="24"/>
                <w:szCs w:val="24"/>
              </w:rPr>
              <w:t xml:space="preserve">ласти» 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5B016E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20.12.2022 № 650-П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сельского хозяйства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rPr>
          <w:trHeight w:val="1681"/>
        </w:trPr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6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Паспорт регионального прое</w:t>
            </w:r>
            <w:r w:rsidRPr="00AF2C52">
              <w:rPr>
                <w:sz w:val="24"/>
                <w:szCs w:val="24"/>
              </w:rPr>
              <w:t>к</w:t>
            </w:r>
            <w:r w:rsidRPr="00AF2C52">
              <w:rPr>
                <w:sz w:val="24"/>
                <w:szCs w:val="24"/>
              </w:rPr>
              <w:t>та «Комплексное развитие сельских территорий Астр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 xml:space="preserve">ханской области» 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5B016E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20.12.2022 № 650-П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сельского хозяйства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rPr>
          <w:trHeight w:val="1543"/>
        </w:trPr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Паспорт комплекса процес</w:t>
            </w:r>
            <w:r w:rsidRPr="00AF2C52">
              <w:rPr>
                <w:sz w:val="24"/>
                <w:szCs w:val="24"/>
              </w:rPr>
              <w:t>с</w:t>
            </w:r>
            <w:r w:rsidRPr="00AF2C52">
              <w:rPr>
                <w:sz w:val="24"/>
                <w:szCs w:val="24"/>
              </w:rPr>
              <w:t>ных мероприятий «Обеспеч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ние деятельности министе</w:t>
            </w:r>
            <w:r w:rsidRPr="00AF2C52">
              <w:rPr>
                <w:sz w:val="24"/>
                <w:szCs w:val="24"/>
              </w:rPr>
              <w:t>р</w:t>
            </w:r>
            <w:r w:rsidRPr="00AF2C52">
              <w:rPr>
                <w:sz w:val="24"/>
                <w:szCs w:val="24"/>
              </w:rPr>
              <w:t>ства сельского хозяйства и рыбной промышленности Ас</w:t>
            </w:r>
            <w:r w:rsidRPr="00AF2C52">
              <w:rPr>
                <w:sz w:val="24"/>
                <w:szCs w:val="24"/>
              </w:rPr>
              <w:t>т</w:t>
            </w:r>
            <w:r w:rsidRPr="00AF2C52">
              <w:rPr>
                <w:sz w:val="24"/>
                <w:szCs w:val="24"/>
              </w:rPr>
              <w:t xml:space="preserve">раханской области» 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5B016E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20.12.2022 № 650-П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сельского хозяйства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rPr>
          <w:trHeight w:val="1547"/>
        </w:trPr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8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Паспорт комплекса процес</w:t>
            </w:r>
            <w:r w:rsidRPr="00AF2C52">
              <w:rPr>
                <w:sz w:val="24"/>
                <w:szCs w:val="24"/>
              </w:rPr>
              <w:t>с</w:t>
            </w:r>
            <w:r w:rsidRPr="00AF2C52">
              <w:rPr>
                <w:sz w:val="24"/>
                <w:szCs w:val="24"/>
              </w:rPr>
              <w:t>ных мероприятий «Обеспеч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ние деятельности службы в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теринарии Астраханской обл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 xml:space="preserve">сти» 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5B016E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20.12.2022 № 650-П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Служба ветерин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>рии</w:t>
            </w:r>
          </w:p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Астраханской обл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>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9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Паспорт комплекса процес</w:t>
            </w:r>
            <w:r w:rsidRPr="00AF2C52">
              <w:rPr>
                <w:sz w:val="24"/>
                <w:szCs w:val="24"/>
              </w:rPr>
              <w:t>с</w:t>
            </w:r>
            <w:r w:rsidRPr="00AF2C52">
              <w:rPr>
                <w:sz w:val="24"/>
                <w:szCs w:val="24"/>
              </w:rPr>
              <w:t>ных мероприятий «Обеспеч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ние деятельности службы го</w:t>
            </w:r>
            <w:r w:rsidRPr="00AF2C52">
              <w:rPr>
                <w:sz w:val="24"/>
                <w:szCs w:val="24"/>
              </w:rPr>
              <w:t>с</w:t>
            </w:r>
            <w:r w:rsidRPr="00AF2C52">
              <w:rPr>
                <w:sz w:val="24"/>
                <w:szCs w:val="24"/>
              </w:rPr>
              <w:t>ударственного технического надзора Астраханской обл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 xml:space="preserve">сти» 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5B016E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20.12.2022 № 650-П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Служба госуда</w:t>
            </w:r>
            <w:r w:rsidRPr="00AF2C52">
              <w:rPr>
                <w:sz w:val="24"/>
                <w:szCs w:val="24"/>
              </w:rPr>
              <w:t>р</w:t>
            </w:r>
            <w:r w:rsidRPr="00AF2C52">
              <w:rPr>
                <w:sz w:val="24"/>
                <w:szCs w:val="24"/>
              </w:rPr>
              <w:t>ственного технич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ского надзора Ас</w:t>
            </w:r>
            <w:r w:rsidRPr="00AF2C52">
              <w:rPr>
                <w:sz w:val="24"/>
                <w:szCs w:val="24"/>
              </w:rPr>
              <w:t>т</w:t>
            </w:r>
            <w:r w:rsidRPr="00AF2C52">
              <w:rPr>
                <w:sz w:val="24"/>
                <w:szCs w:val="24"/>
              </w:rPr>
              <w:t>раханской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rPr>
          <w:trHeight w:val="3854"/>
        </w:trPr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10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Порядок предоставления и распределения субсидий из бюджета Астраханской обл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>сти бюджетам муниципальных образований Астраханской о</w:t>
            </w:r>
            <w:r w:rsidRPr="00AF2C52">
              <w:rPr>
                <w:sz w:val="24"/>
                <w:szCs w:val="24"/>
              </w:rPr>
              <w:t>б</w:t>
            </w:r>
            <w:r w:rsidRPr="00AF2C52">
              <w:rPr>
                <w:sz w:val="24"/>
                <w:szCs w:val="24"/>
              </w:rPr>
              <w:t>ласти в рамках реализации р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гионального проекта «Ко</w:t>
            </w:r>
            <w:r w:rsidRPr="00AF2C52">
              <w:rPr>
                <w:sz w:val="24"/>
                <w:szCs w:val="24"/>
              </w:rPr>
              <w:t>м</w:t>
            </w:r>
            <w:r w:rsidRPr="00AF2C52">
              <w:rPr>
                <w:sz w:val="24"/>
                <w:szCs w:val="24"/>
              </w:rPr>
              <w:t>плексное развитие сельских территорий Астраханской о</w:t>
            </w:r>
            <w:r w:rsidRPr="00AF2C52">
              <w:rPr>
                <w:sz w:val="24"/>
                <w:szCs w:val="24"/>
              </w:rPr>
              <w:t>б</w:t>
            </w:r>
            <w:r w:rsidRPr="00AF2C52">
              <w:rPr>
                <w:sz w:val="24"/>
                <w:szCs w:val="24"/>
              </w:rPr>
              <w:t>ласти»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граммы «Развитие сельского хозяйства, пищевой и рыбной промышленности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 xml:space="preserve">ской области» 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5B016E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20.12.2022 № 650-П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сельского хозяйства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rPr>
          <w:trHeight w:val="3957"/>
        </w:trPr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Порядок предоставления и распределения субсидий из бюджета Астраханской обл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>сти муниципальным образов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>ниям Астраханской области на развитие транспортной инфр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>структуры на сельских терр</w:t>
            </w:r>
            <w:r w:rsidRPr="00AF2C52">
              <w:rPr>
                <w:sz w:val="24"/>
                <w:szCs w:val="24"/>
              </w:rPr>
              <w:t>и</w:t>
            </w:r>
            <w:r w:rsidRPr="00AF2C52">
              <w:rPr>
                <w:sz w:val="24"/>
                <w:szCs w:val="24"/>
              </w:rPr>
              <w:t>ториях в рамках регионального проекта «Комплексное разв</w:t>
            </w:r>
            <w:r w:rsidRPr="00AF2C52">
              <w:rPr>
                <w:sz w:val="24"/>
                <w:szCs w:val="24"/>
              </w:rPr>
              <w:t>и</w:t>
            </w:r>
            <w:r w:rsidRPr="00AF2C52">
              <w:rPr>
                <w:sz w:val="24"/>
                <w:szCs w:val="24"/>
              </w:rPr>
              <w:t>тие сельских территорий Ас</w:t>
            </w:r>
            <w:r w:rsidRPr="00AF2C52">
              <w:rPr>
                <w:sz w:val="24"/>
                <w:szCs w:val="24"/>
              </w:rPr>
              <w:t>т</w:t>
            </w:r>
            <w:r w:rsidRPr="00AF2C52">
              <w:rPr>
                <w:sz w:val="24"/>
                <w:szCs w:val="24"/>
              </w:rPr>
              <w:t>раханской области» госуда</w:t>
            </w:r>
            <w:r w:rsidRPr="00AF2C52">
              <w:rPr>
                <w:sz w:val="24"/>
                <w:szCs w:val="24"/>
              </w:rPr>
              <w:t>р</w:t>
            </w:r>
            <w:r w:rsidRPr="00AF2C52">
              <w:rPr>
                <w:sz w:val="24"/>
                <w:szCs w:val="24"/>
              </w:rPr>
              <w:t>ственной программы «Разв</w:t>
            </w:r>
            <w:r w:rsidRPr="00AF2C52">
              <w:rPr>
                <w:sz w:val="24"/>
                <w:szCs w:val="24"/>
              </w:rPr>
              <w:t>и</w:t>
            </w:r>
            <w:r w:rsidRPr="00AF2C52">
              <w:rPr>
                <w:sz w:val="24"/>
                <w:szCs w:val="24"/>
              </w:rPr>
              <w:t>тие сельского хозяйства, п</w:t>
            </w:r>
            <w:r w:rsidRPr="00AF2C52">
              <w:rPr>
                <w:sz w:val="24"/>
                <w:szCs w:val="24"/>
              </w:rPr>
              <w:t>и</w:t>
            </w:r>
            <w:r w:rsidRPr="00AF2C52">
              <w:rPr>
                <w:sz w:val="24"/>
                <w:szCs w:val="24"/>
              </w:rPr>
              <w:t>щевой и рыбной промышле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 xml:space="preserve">ности Астраханской области» 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5B016E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20.12.2022 № 650-П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транспорта и д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рожной инфр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>структуры Астр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  <w:tr w:rsidR="00B465C1" w:rsidRPr="00AF2C52" w:rsidTr="00756881"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12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bCs/>
                <w:sz w:val="24"/>
                <w:szCs w:val="24"/>
              </w:rPr>
              <w:t>Порядок предоставления и распределения субсидии из бюджета Астраханской обл</w:t>
            </w:r>
            <w:r w:rsidRPr="00AF2C52">
              <w:rPr>
                <w:bCs/>
                <w:sz w:val="24"/>
                <w:szCs w:val="24"/>
              </w:rPr>
              <w:t>а</w:t>
            </w:r>
            <w:r w:rsidRPr="00AF2C52">
              <w:rPr>
                <w:bCs/>
                <w:sz w:val="24"/>
                <w:szCs w:val="24"/>
              </w:rPr>
              <w:t>сти бюджетам муниципальных образований Астраханской о</w:t>
            </w:r>
            <w:r w:rsidRPr="00AF2C52">
              <w:rPr>
                <w:bCs/>
                <w:sz w:val="24"/>
                <w:szCs w:val="24"/>
              </w:rPr>
              <w:t>б</w:t>
            </w:r>
            <w:r w:rsidRPr="00AF2C52">
              <w:rPr>
                <w:bCs/>
                <w:sz w:val="24"/>
                <w:szCs w:val="24"/>
              </w:rPr>
              <w:t>ласти в рамках реализации р</w:t>
            </w:r>
            <w:r w:rsidRPr="00AF2C52">
              <w:rPr>
                <w:bCs/>
                <w:sz w:val="24"/>
                <w:szCs w:val="24"/>
              </w:rPr>
              <w:t>е</w:t>
            </w:r>
            <w:r w:rsidRPr="00AF2C52">
              <w:rPr>
                <w:bCs/>
                <w:sz w:val="24"/>
                <w:szCs w:val="24"/>
              </w:rPr>
              <w:t>гионального проекта «Вовл</w:t>
            </w:r>
            <w:r w:rsidRPr="00AF2C52">
              <w:rPr>
                <w:bCs/>
                <w:sz w:val="24"/>
                <w:szCs w:val="24"/>
              </w:rPr>
              <w:t>е</w:t>
            </w:r>
            <w:r w:rsidRPr="00AF2C52">
              <w:rPr>
                <w:bCs/>
                <w:sz w:val="24"/>
                <w:szCs w:val="24"/>
              </w:rPr>
              <w:t>чение в оборот и комплексная мелиорация земель сельскох</w:t>
            </w:r>
            <w:r w:rsidRPr="00AF2C52">
              <w:rPr>
                <w:bCs/>
                <w:sz w:val="24"/>
                <w:szCs w:val="24"/>
              </w:rPr>
              <w:t>о</w:t>
            </w:r>
            <w:r w:rsidRPr="00AF2C52">
              <w:rPr>
                <w:bCs/>
                <w:sz w:val="24"/>
                <w:szCs w:val="24"/>
              </w:rPr>
              <w:t>зяйственного назначения Ас</w:t>
            </w:r>
            <w:r w:rsidRPr="00AF2C52">
              <w:rPr>
                <w:bCs/>
                <w:sz w:val="24"/>
                <w:szCs w:val="24"/>
              </w:rPr>
              <w:t>т</w:t>
            </w:r>
            <w:r w:rsidRPr="00AF2C52">
              <w:rPr>
                <w:bCs/>
                <w:sz w:val="24"/>
                <w:szCs w:val="24"/>
              </w:rPr>
              <w:t>раханской области» госуда</w:t>
            </w:r>
            <w:r w:rsidRPr="00AF2C52">
              <w:rPr>
                <w:bCs/>
                <w:sz w:val="24"/>
                <w:szCs w:val="24"/>
              </w:rPr>
              <w:t>р</w:t>
            </w:r>
            <w:r w:rsidRPr="00AF2C52">
              <w:rPr>
                <w:bCs/>
                <w:sz w:val="24"/>
                <w:szCs w:val="24"/>
              </w:rPr>
              <w:t>ственной программы «Разв</w:t>
            </w:r>
            <w:r w:rsidRPr="00AF2C52">
              <w:rPr>
                <w:bCs/>
                <w:sz w:val="24"/>
                <w:szCs w:val="24"/>
              </w:rPr>
              <w:t>и</w:t>
            </w:r>
            <w:r w:rsidRPr="00AF2C52">
              <w:rPr>
                <w:bCs/>
                <w:sz w:val="24"/>
                <w:szCs w:val="24"/>
              </w:rPr>
              <w:t>тие сельского хозяйства, п</w:t>
            </w:r>
            <w:r w:rsidRPr="00AF2C52">
              <w:rPr>
                <w:bCs/>
                <w:sz w:val="24"/>
                <w:szCs w:val="24"/>
              </w:rPr>
              <w:t>и</w:t>
            </w:r>
            <w:r w:rsidRPr="00AF2C52">
              <w:rPr>
                <w:bCs/>
                <w:sz w:val="24"/>
                <w:szCs w:val="24"/>
              </w:rPr>
              <w:t>щевой и рыбной промышле</w:t>
            </w:r>
            <w:r w:rsidRPr="00AF2C52">
              <w:rPr>
                <w:bCs/>
                <w:sz w:val="24"/>
                <w:szCs w:val="24"/>
              </w:rPr>
              <w:t>н</w:t>
            </w:r>
            <w:r w:rsidRPr="00AF2C52">
              <w:rPr>
                <w:bCs/>
                <w:sz w:val="24"/>
                <w:szCs w:val="24"/>
              </w:rPr>
              <w:t>ности Астраханской области»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5B016E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20.12.2022 № 650-П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сельского хозяйства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093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8"/>
                <w:szCs w:val="28"/>
              </w:rPr>
            </w:pPr>
            <w:r w:rsidRPr="00AF2C52">
              <w:rPr>
                <w:sz w:val="28"/>
                <w:szCs w:val="28"/>
              </w:rPr>
              <w:t>-</w:t>
            </w:r>
          </w:p>
        </w:tc>
      </w:tr>
      <w:tr w:rsidR="00B465C1" w:rsidRPr="00020B66" w:rsidTr="00756881">
        <w:trPr>
          <w:trHeight w:val="1458"/>
        </w:trPr>
        <w:tc>
          <w:tcPr>
            <w:tcW w:w="696" w:type="dxa"/>
          </w:tcPr>
          <w:p w:rsidR="00B465C1" w:rsidRPr="00AF2C52" w:rsidRDefault="00B465C1" w:rsidP="00756881">
            <w:pPr>
              <w:widowControl w:val="0"/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40" w:type="dxa"/>
          </w:tcPr>
          <w:p w:rsidR="00B465C1" w:rsidRPr="00AF2C52" w:rsidRDefault="00B465C1" w:rsidP="00756881">
            <w:pPr>
              <w:widowControl w:val="0"/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Перечень объектов капитал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ных вложений в рамках реал</w:t>
            </w:r>
            <w:r w:rsidRPr="00AF2C52">
              <w:rPr>
                <w:sz w:val="24"/>
                <w:szCs w:val="24"/>
              </w:rPr>
              <w:t>и</w:t>
            </w:r>
            <w:r w:rsidRPr="00AF2C52">
              <w:rPr>
                <w:sz w:val="24"/>
                <w:szCs w:val="24"/>
              </w:rPr>
              <w:t>зации соответствующего рег</w:t>
            </w:r>
            <w:r w:rsidRPr="00AF2C52">
              <w:rPr>
                <w:sz w:val="24"/>
                <w:szCs w:val="24"/>
              </w:rPr>
              <w:t>и</w:t>
            </w:r>
            <w:r w:rsidRPr="00AF2C52">
              <w:rPr>
                <w:sz w:val="24"/>
                <w:szCs w:val="24"/>
              </w:rPr>
              <w:t>онального проекта, меропри</w:t>
            </w:r>
            <w:r w:rsidRPr="00AF2C52">
              <w:rPr>
                <w:sz w:val="24"/>
                <w:szCs w:val="24"/>
              </w:rPr>
              <w:t>я</w:t>
            </w:r>
            <w:r w:rsidRPr="00AF2C52">
              <w:rPr>
                <w:sz w:val="24"/>
                <w:szCs w:val="24"/>
              </w:rPr>
              <w:t>тий (укрупненных инвестиц</w:t>
            </w:r>
            <w:r w:rsidRPr="00AF2C52">
              <w:rPr>
                <w:sz w:val="24"/>
                <w:szCs w:val="24"/>
              </w:rPr>
              <w:t>и</w:t>
            </w:r>
            <w:r w:rsidRPr="00AF2C52">
              <w:rPr>
                <w:sz w:val="24"/>
                <w:szCs w:val="24"/>
              </w:rPr>
              <w:t>онных проектов), реализуемых в рамках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граммы</w:t>
            </w:r>
          </w:p>
        </w:tc>
        <w:tc>
          <w:tcPr>
            <w:tcW w:w="1779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818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 государственной пр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грамме «Развитие сел</w:t>
            </w:r>
            <w:r w:rsidRPr="00AF2C52">
              <w:rPr>
                <w:sz w:val="24"/>
                <w:szCs w:val="24"/>
              </w:rPr>
              <w:t>ь</w:t>
            </w:r>
            <w:r w:rsidRPr="00AF2C52">
              <w:rPr>
                <w:sz w:val="24"/>
                <w:szCs w:val="24"/>
              </w:rPr>
              <w:t>ского хозяйства, пищ</w:t>
            </w:r>
            <w:r w:rsidRPr="00AF2C52">
              <w:rPr>
                <w:sz w:val="24"/>
                <w:szCs w:val="24"/>
              </w:rPr>
              <w:t>е</w:t>
            </w:r>
            <w:r w:rsidRPr="00AF2C52">
              <w:rPr>
                <w:sz w:val="24"/>
                <w:szCs w:val="24"/>
              </w:rPr>
              <w:t>вой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B465C1" w:rsidRPr="00AF2C52" w:rsidRDefault="005B016E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от 20.12.2022 № 650-П</w:t>
            </w:r>
          </w:p>
        </w:tc>
        <w:tc>
          <w:tcPr>
            <w:tcW w:w="2301" w:type="dxa"/>
          </w:tcPr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сельского хозяйства и рыбной промы</w:t>
            </w:r>
            <w:r w:rsidRPr="00AF2C52">
              <w:rPr>
                <w:sz w:val="24"/>
                <w:szCs w:val="24"/>
              </w:rPr>
              <w:t>ш</w:t>
            </w:r>
            <w:r w:rsidRPr="00AF2C52">
              <w:rPr>
                <w:sz w:val="24"/>
                <w:szCs w:val="24"/>
              </w:rPr>
              <w:t>ленности Астраха</w:t>
            </w:r>
            <w:r w:rsidRPr="00AF2C52">
              <w:rPr>
                <w:sz w:val="24"/>
                <w:szCs w:val="24"/>
              </w:rPr>
              <w:t>н</w:t>
            </w:r>
            <w:r w:rsidRPr="00AF2C52">
              <w:rPr>
                <w:sz w:val="24"/>
                <w:szCs w:val="24"/>
              </w:rPr>
              <w:t>ской области</w:t>
            </w:r>
          </w:p>
          <w:p w:rsidR="00B465C1" w:rsidRPr="00AF2C52" w:rsidRDefault="00B465C1" w:rsidP="00756881">
            <w:pPr>
              <w:jc w:val="both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Министерство транспорта и д</w:t>
            </w:r>
            <w:r w:rsidRPr="00AF2C52">
              <w:rPr>
                <w:sz w:val="24"/>
                <w:szCs w:val="24"/>
              </w:rPr>
              <w:t>о</w:t>
            </w:r>
            <w:r w:rsidRPr="00AF2C52">
              <w:rPr>
                <w:sz w:val="24"/>
                <w:szCs w:val="24"/>
              </w:rPr>
              <w:t>рожной инфр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>структуры Астр</w:t>
            </w:r>
            <w:r w:rsidRPr="00AF2C52">
              <w:rPr>
                <w:sz w:val="24"/>
                <w:szCs w:val="24"/>
              </w:rPr>
              <w:t>а</w:t>
            </w:r>
            <w:r w:rsidRPr="00AF2C52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093" w:type="dxa"/>
          </w:tcPr>
          <w:p w:rsidR="00B465C1" w:rsidRPr="006C0D34" w:rsidRDefault="00B465C1" w:rsidP="00756881">
            <w:pPr>
              <w:jc w:val="center"/>
              <w:rPr>
                <w:sz w:val="24"/>
                <w:szCs w:val="24"/>
              </w:rPr>
            </w:pPr>
            <w:r w:rsidRPr="00AF2C52">
              <w:rPr>
                <w:sz w:val="24"/>
                <w:szCs w:val="24"/>
              </w:rPr>
              <w:t>-</w:t>
            </w:r>
          </w:p>
        </w:tc>
      </w:tr>
    </w:tbl>
    <w:p w:rsidR="00DB4165" w:rsidRPr="00020B66" w:rsidRDefault="00DB4165" w:rsidP="00DB4165">
      <w:pPr>
        <w:widowControl w:val="0"/>
        <w:ind w:left="284"/>
        <w:rPr>
          <w:rFonts w:ascii="Times New Roman" w:hAnsi="Times New Roman" w:cs="Times New Roman"/>
          <w:sz w:val="28"/>
          <w:szCs w:val="28"/>
        </w:rPr>
      </w:pPr>
    </w:p>
    <w:sectPr w:rsidR="00DB4165" w:rsidRPr="00020B66" w:rsidSect="00DB4165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37A" w:rsidRDefault="00B8237A" w:rsidP="0062795B">
      <w:pPr>
        <w:spacing w:after="0" w:line="240" w:lineRule="auto"/>
      </w:pPr>
      <w:r>
        <w:separator/>
      </w:r>
    </w:p>
  </w:endnote>
  <w:endnote w:type="continuationSeparator" w:id="0">
    <w:p w:rsidR="00B8237A" w:rsidRDefault="00B8237A" w:rsidP="0062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37A" w:rsidRDefault="00B8237A" w:rsidP="0062795B">
      <w:pPr>
        <w:spacing w:after="0" w:line="240" w:lineRule="auto"/>
      </w:pPr>
      <w:r>
        <w:separator/>
      </w:r>
    </w:p>
  </w:footnote>
  <w:footnote w:type="continuationSeparator" w:id="0">
    <w:p w:rsidR="00B8237A" w:rsidRDefault="00B8237A" w:rsidP="0062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3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237A" w:rsidRPr="00BA5516" w:rsidRDefault="00B8237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55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55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55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2C5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A55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25"/>
    <w:lvl w:ilvl="0">
      <w:start w:val="1"/>
      <w:numFmt w:val="bullet"/>
      <w:lvlText w:val="˗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7E45B4D"/>
    <w:multiLevelType w:val="multilevel"/>
    <w:tmpl w:val="B2FAA17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sz w:val="24"/>
      </w:rPr>
    </w:lvl>
  </w:abstractNum>
  <w:abstractNum w:abstractNumId="3">
    <w:nsid w:val="083B63B2"/>
    <w:multiLevelType w:val="hybridMultilevel"/>
    <w:tmpl w:val="AB50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D70C7"/>
    <w:multiLevelType w:val="hybridMultilevel"/>
    <w:tmpl w:val="E0E2D55C"/>
    <w:lvl w:ilvl="0" w:tplc="8F6474B0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6F0677"/>
    <w:multiLevelType w:val="hybridMultilevel"/>
    <w:tmpl w:val="6A361B12"/>
    <w:lvl w:ilvl="0" w:tplc="1A8CBF40">
      <w:start w:val="1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5366372"/>
    <w:multiLevelType w:val="hybridMultilevel"/>
    <w:tmpl w:val="678C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83289"/>
    <w:multiLevelType w:val="hybridMultilevel"/>
    <w:tmpl w:val="40AA23A6"/>
    <w:lvl w:ilvl="0" w:tplc="871A9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7095DDD"/>
    <w:multiLevelType w:val="hybridMultilevel"/>
    <w:tmpl w:val="4A18E442"/>
    <w:lvl w:ilvl="0" w:tplc="586ED1BC">
      <w:start w:val="2"/>
      <w:numFmt w:val="decimal"/>
      <w:lvlText w:val="%1."/>
      <w:lvlJc w:val="left"/>
      <w:pPr>
        <w:ind w:left="6935" w:hanging="360"/>
      </w:pPr>
    </w:lvl>
    <w:lvl w:ilvl="1" w:tplc="CBC2647C">
      <w:start w:val="1"/>
      <w:numFmt w:val="lowerLetter"/>
      <w:lvlText w:val="%2."/>
      <w:lvlJc w:val="left"/>
      <w:pPr>
        <w:ind w:left="7655" w:hanging="360"/>
      </w:pPr>
    </w:lvl>
    <w:lvl w:ilvl="2" w:tplc="59069986">
      <w:start w:val="1"/>
      <w:numFmt w:val="lowerRoman"/>
      <w:lvlText w:val="%3."/>
      <w:lvlJc w:val="right"/>
      <w:pPr>
        <w:ind w:left="8375" w:hanging="180"/>
      </w:pPr>
    </w:lvl>
    <w:lvl w:ilvl="3" w:tplc="258850C4">
      <w:start w:val="1"/>
      <w:numFmt w:val="decimal"/>
      <w:lvlText w:val="%4."/>
      <w:lvlJc w:val="left"/>
      <w:pPr>
        <w:ind w:left="9095" w:hanging="360"/>
      </w:pPr>
    </w:lvl>
    <w:lvl w:ilvl="4" w:tplc="C5FE4288">
      <w:start w:val="1"/>
      <w:numFmt w:val="lowerLetter"/>
      <w:lvlText w:val="%5."/>
      <w:lvlJc w:val="left"/>
      <w:pPr>
        <w:ind w:left="9815" w:hanging="360"/>
      </w:pPr>
    </w:lvl>
    <w:lvl w:ilvl="5" w:tplc="B8DA042C">
      <w:start w:val="1"/>
      <w:numFmt w:val="lowerRoman"/>
      <w:lvlText w:val="%6."/>
      <w:lvlJc w:val="right"/>
      <w:pPr>
        <w:ind w:left="10535" w:hanging="180"/>
      </w:pPr>
    </w:lvl>
    <w:lvl w:ilvl="6" w:tplc="63ECBDA8">
      <w:start w:val="1"/>
      <w:numFmt w:val="decimal"/>
      <w:lvlText w:val="%7."/>
      <w:lvlJc w:val="left"/>
      <w:pPr>
        <w:ind w:left="11255" w:hanging="360"/>
      </w:pPr>
    </w:lvl>
    <w:lvl w:ilvl="7" w:tplc="83B8A5FC">
      <w:start w:val="1"/>
      <w:numFmt w:val="lowerLetter"/>
      <w:lvlText w:val="%8."/>
      <w:lvlJc w:val="left"/>
      <w:pPr>
        <w:ind w:left="11975" w:hanging="360"/>
      </w:pPr>
    </w:lvl>
    <w:lvl w:ilvl="8" w:tplc="35987826">
      <w:start w:val="1"/>
      <w:numFmt w:val="lowerRoman"/>
      <w:lvlText w:val="%9."/>
      <w:lvlJc w:val="right"/>
      <w:pPr>
        <w:ind w:left="12695" w:hanging="180"/>
      </w:pPr>
    </w:lvl>
  </w:abstractNum>
  <w:abstractNum w:abstractNumId="9">
    <w:nsid w:val="18936AFA"/>
    <w:multiLevelType w:val="hybridMultilevel"/>
    <w:tmpl w:val="E8D4AABC"/>
    <w:lvl w:ilvl="0" w:tplc="1300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B57D6B"/>
    <w:multiLevelType w:val="hybridMultilevel"/>
    <w:tmpl w:val="7486D84E"/>
    <w:lvl w:ilvl="0" w:tplc="D076C3E8">
      <w:start w:val="2"/>
      <w:numFmt w:val="decimal"/>
      <w:lvlText w:val="%1."/>
      <w:lvlJc w:val="left"/>
      <w:pPr>
        <w:ind w:left="7295" w:hanging="360"/>
      </w:pPr>
    </w:lvl>
    <w:lvl w:ilvl="1" w:tplc="49221D46">
      <w:start w:val="1"/>
      <w:numFmt w:val="lowerLetter"/>
      <w:lvlText w:val="%2."/>
      <w:lvlJc w:val="left"/>
      <w:pPr>
        <w:ind w:left="8015" w:hanging="360"/>
      </w:pPr>
    </w:lvl>
    <w:lvl w:ilvl="2" w:tplc="8ADA5D24">
      <w:start w:val="1"/>
      <w:numFmt w:val="lowerRoman"/>
      <w:lvlText w:val="%3."/>
      <w:lvlJc w:val="right"/>
      <w:pPr>
        <w:ind w:left="8735" w:hanging="180"/>
      </w:pPr>
    </w:lvl>
    <w:lvl w:ilvl="3" w:tplc="CCCAFC3C">
      <w:start w:val="1"/>
      <w:numFmt w:val="decimal"/>
      <w:lvlText w:val="%4."/>
      <w:lvlJc w:val="left"/>
      <w:pPr>
        <w:ind w:left="9455" w:hanging="360"/>
      </w:pPr>
    </w:lvl>
    <w:lvl w:ilvl="4" w:tplc="5134A082">
      <w:start w:val="1"/>
      <w:numFmt w:val="lowerLetter"/>
      <w:lvlText w:val="%5."/>
      <w:lvlJc w:val="left"/>
      <w:pPr>
        <w:ind w:left="10175" w:hanging="360"/>
      </w:pPr>
    </w:lvl>
    <w:lvl w:ilvl="5" w:tplc="22FEEC52">
      <w:start w:val="1"/>
      <w:numFmt w:val="lowerRoman"/>
      <w:lvlText w:val="%6."/>
      <w:lvlJc w:val="right"/>
      <w:pPr>
        <w:ind w:left="10895" w:hanging="180"/>
      </w:pPr>
    </w:lvl>
    <w:lvl w:ilvl="6" w:tplc="97F8A5E6">
      <w:start w:val="1"/>
      <w:numFmt w:val="decimal"/>
      <w:lvlText w:val="%7."/>
      <w:lvlJc w:val="left"/>
      <w:pPr>
        <w:ind w:left="11615" w:hanging="360"/>
      </w:pPr>
    </w:lvl>
    <w:lvl w:ilvl="7" w:tplc="123E26E8">
      <w:start w:val="1"/>
      <w:numFmt w:val="lowerLetter"/>
      <w:lvlText w:val="%8."/>
      <w:lvlJc w:val="left"/>
      <w:pPr>
        <w:ind w:left="12335" w:hanging="360"/>
      </w:pPr>
    </w:lvl>
    <w:lvl w:ilvl="8" w:tplc="EECEF5FC">
      <w:start w:val="1"/>
      <w:numFmt w:val="lowerRoman"/>
      <w:lvlText w:val="%9."/>
      <w:lvlJc w:val="right"/>
      <w:pPr>
        <w:ind w:left="13055" w:hanging="180"/>
      </w:pPr>
    </w:lvl>
  </w:abstractNum>
  <w:abstractNum w:abstractNumId="11">
    <w:nsid w:val="1B0A156F"/>
    <w:multiLevelType w:val="hybridMultilevel"/>
    <w:tmpl w:val="A410A4F4"/>
    <w:lvl w:ilvl="0" w:tplc="CCEC1068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1DC300A8"/>
    <w:multiLevelType w:val="hybridMultilevel"/>
    <w:tmpl w:val="3B3CD642"/>
    <w:lvl w:ilvl="0" w:tplc="0CE4E816">
      <w:start w:val="1"/>
      <w:numFmt w:val="bullet"/>
      <w:lvlText w:val="-"/>
      <w:lvlJc w:val="left"/>
      <w:pPr>
        <w:ind w:left="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>
    <w:nsid w:val="1FFC5177"/>
    <w:multiLevelType w:val="hybridMultilevel"/>
    <w:tmpl w:val="CF40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C3D24"/>
    <w:multiLevelType w:val="hybridMultilevel"/>
    <w:tmpl w:val="4FBC4EE6"/>
    <w:lvl w:ilvl="0" w:tplc="26BEA3CC">
      <w:start w:val="2"/>
      <w:numFmt w:val="decimal"/>
      <w:lvlText w:val="%1."/>
      <w:lvlJc w:val="left"/>
      <w:pPr>
        <w:ind w:left="7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15" w:hanging="360"/>
      </w:pPr>
    </w:lvl>
    <w:lvl w:ilvl="2" w:tplc="0419001B" w:tentative="1">
      <w:start w:val="1"/>
      <w:numFmt w:val="lowerRoman"/>
      <w:lvlText w:val="%3."/>
      <w:lvlJc w:val="right"/>
      <w:pPr>
        <w:ind w:left="8735" w:hanging="180"/>
      </w:pPr>
    </w:lvl>
    <w:lvl w:ilvl="3" w:tplc="0419000F" w:tentative="1">
      <w:start w:val="1"/>
      <w:numFmt w:val="decimal"/>
      <w:lvlText w:val="%4."/>
      <w:lvlJc w:val="left"/>
      <w:pPr>
        <w:ind w:left="9455" w:hanging="360"/>
      </w:pPr>
    </w:lvl>
    <w:lvl w:ilvl="4" w:tplc="04190019" w:tentative="1">
      <w:start w:val="1"/>
      <w:numFmt w:val="lowerLetter"/>
      <w:lvlText w:val="%5."/>
      <w:lvlJc w:val="left"/>
      <w:pPr>
        <w:ind w:left="10175" w:hanging="360"/>
      </w:pPr>
    </w:lvl>
    <w:lvl w:ilvl="5" w:tplc="0419001B" w:tentative="1">
      <w:start w:val="1"/>
      <w:numFmt w:val="lowerRoman"/>
      <w:lvlText w:val="%6."/>
      <w:lvlJc w:val="right"/>
      <w:pPr>
        <w:ind w:left="10895" w:hanging="180"/>
      </w:pPr>
    </w:lvl>
    <w:lvl w:ilvl="6" w:tplc="0419000F" w:tentative="1">
      <w:start w:val="1"/>
      <w:numFmt w:val="decimal"/>
      <w:lvlText w:val="%7."/>
      <w:lvlJc w:val="left"/>
      <w:pPr>
        <w:ind w:left="11615" w:hanging="360"/>
      </w:pPr>
    </w:lvl>
    <w:lvl w:ilvl="7" w:tplc="04190019" w:tentative="1">
      <w:start w:val="1"/>
      <w:numFmt w:val="lowerLetter"/>
      <w:lvlText w:val="%8."/>
      <w:lvlJc w:val="left"/>
      <w:pPr>
        <w:ind w:left="12335" w:hanging="360"/>
      </w:pPr>
    </w:lvl>
    <w:lvl w:ilvl="8" w:tplc="0419001B" w:tentative="1">
      <w:start w:val="1"/>
      <w:numFmt w:val="lowerRoman"/>
      <w:lvlText w:val="%9."/>
      <w:lvlJc w:val="right"/>
      <w:pPr>
        <w:ind w:left="13055" w:hanging="180"/>
      </w:pPr>
    </w:lvl>
  </w:abstractNum>
  <w:abstractNum w:abstractNumId="15">
    <w:nsid w:val="27FB057B"/>
    <w:multiLevelType w:val="multilevel"/>
    <w:tmpl w:val="C20CC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86C7EA0"/>
    <w:multiLevelType w:val="hybridMultilevel"/>
    <w:tmpl w:val="08448A88"/>
    <w:lvl w:ilvl="0" w:tplc="163A2200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/>
      </w:rPr>
    </w:lvl>
    <w:lvl w:ilvl="1" w:tplc="A3D2244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 w:tplc="FA3C9A68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18FAA794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6F5EF58C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 w:tplc="8C481E5E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63A8C3EC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B0ECEA2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 w:tplc="EC60D54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7">
    <w:nsid w:val="28FF71C1"/>
    <w:multiLevelType w:val="multilevel"/>
    <w:tmpl w:val="8236EF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>
    <w:nsid w:val="298F1422"/>
    <w:multiLevelType w:val="hybridMultilevel"/>
    <w:tmpl w:val="B414F14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31596842"/>
    <w:multiLevelType w:val="multilevel"/>
    <w:tmpl w:val="B37AE0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BCE0F65"/>
    <w:multiLevelType w:val="hybridMultilevel"/>
    <w:tmpl w:val="A76A3126"/>
    <w:lvl w:ilvl="0" w:tplc="E5F8F720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/>
      </w:rPr>
    </w:lvl>
    <w:lvl w:ilvl="1" w:tplc="3EB4D2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876EFF6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E670DBC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C7EC323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286645C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1E4EBE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1B8612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BB70628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>
    <w:nsid w:val="3C942FAF"/>
    <w:multiLevelType w:val="hybridMultilevel"/>
    <w:tmpl w:val="0ECCFE92"/>
    <w:lvl w:ilvl="0" w:tplc="FBBCE5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36103"/>
    <w:multiLevelType w:val="hybridMultilevel"/>
    <w:tmpl w:val="DCB0F846"/>
    <w:lvl w:ilvl="0" w:tplc="24646532">
      <w:start w:val="1"/>
      <w:numFmt w:val="decimal"/>
      <w:lvlText w:val="%1."/>
      <w:lvlJc w:val="left"/>
      <w:pPr>
        <w:ind w:left="6844" w:hanging="269"/>
        <w:jc w:val="right"/>
      </w:pPr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lvl>
    <w:lvl w:ilvl="1" w:tplc="AE2A0456">
      <w:numFmt w:val="bullet"/>
      <w:lvlText w:val="•"/>
      <w:lvlJc w:val="left"/>
      <w:pPr>
        <w:ind w:left="7749" w:hanging="269"/>
      </w:pPr>
      <w:rPr>
        <w:lang w:val="ru-RU" w:eastAsia="en-US" w:bidi="ar-SA"/>
      </w:rPr>
    </w:lvl>
    <w:lvl w:ilvl="2" w:tplc="A00EA5A8">
      <w:numFmt w:val="bullet"/>
      <w:lvlText w:val="•"/>
      <w:lvlJc w:val="left"/>
      <w:pPr>
        <w:ind w:left="8658" w:hanging="269"/>
      </w:pPr>
      <w:rPr>
        <w:lang w:val="ru-RU" w:eastAsia="en-US" w:bidi="ar-SA"/>
      </w:rPr>
    </w:lvl>
    <w:lvl w:ilvl="3" w:tplc="A1220B38">
      <w:numFmt w:val="bullet"/>
      <w:lvlText w:val="•"/>
      <w:lvlJc w:val="left"/>
      <w:pPr>
        <w:ind w:left="9568" w:hanging="269"/>
      </w:pPr>
      <w:rPr>
        <w:lang w:val="ru-RU" w:eastAsia="en-US" w:bidi="ar-SA"/>
      </w:rPr>
    </w:lvl>
    <w:lvl w:ilvl="4" w:tplc="C1382C00">
      <w:numFmt w:val="bullet"/>
      <w:lvlText w:val="•"/>
      <w:lvlJc w:val="left"/>
      <w:pPr>
        <w:ind w:left="10477" w:hanging="269"/>
      </w:pPr>
      <w:rPr>
        <w:lang w:val="ru-RU" w:eastAsia="en-US" w:bidi="ar-SA"/>
      </w:rPr>
    </w:lvl>
    <w:lvl w:ilvl="5" w:tplc="54860F2C">
      <w:numFmt w:val="bullet"/>
      <w:lvlText w:val="•"/>
      <w:lvlJc w:val="left"/>
      <w:pPr>
        <w:ind w:left="11386" w:hanging="269"/>
      </w:pPr>
      <w:rPr>
        <w:lang w:val="ru-RU" w:eastAsia="en-US" w:bidi="ar-SA"/>
      </w:rPr>
    </w:lvl>
    <w:lvl w:ilvl="6" w:tplc="752C81EC">
      <w:numFmt w:val="bullet"/>
      <w:lvlText w:val="•"/>
      <w:lvlJc w:val="left"/>
      <w:pPr>
        <w:ind w:left="12296" w:hanging="269"/>
      </w:pPr>
      <w:rPr>
        <w:lang w:val="ru-RU" w:eastAsia="en-US" w:bidi="ar-SA"/>
      </w:rPr>
    </w:lvl>
    <w:lvl w:ilvl="7" w:tplc="D160D3CE">
      <w:numFmt w:val="bullet"/>
      <w:lvlText w:val="•"/>
      <w:lvlJc w:val="left"/>
      <w:pPr>
        <w:ind w:left="13205" w:hanging="269"/>
      </w:pPr>
      <w:rPr>
        <w:lang w:val="ru-RU" w:eastAsia="en-US" w:bidi="ar-SA"/>
      </w:rPr>
    </w:lvl>
    <w:lvl w:ilvl="8" w:tplc="2E143C4A">
      <w:numFmt w:val="bullet"/>
      <w:lvlText w:val="•"/>
      <w:lvlJc w:val="left"/>
      <w:pPr>
        <w:ind w:left="14114" w:hanging="269"/>
      </w:pPr>
      <w:rPr>
        <w:lang w:val="ru-RU" w:eastAsia="en-US" w:bidi="ar-SA"/>
      </w:rPr>
    </w:lvl>
  </w:abstractNum>
  <w:abstractNum w:abstractNumId="23">
    <w:nsid w:val="430569CF"/>
    <w:multiLevelType w:val="hybridMultilevel"/>
    <w:tmpl w:val="EF52D870"/>
    <w:lvl w:ilvl="0" w:tplc="CE2AD2C8">
      <w:start w:val="1"/>
      <w:numFmt w:val="bullet"/>
      <w:lvlText w:val="˗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sz w:val="28"/>
        <w:szCs w:val="28"/>
      </w:rPr>
    </w:lvl>
    <w:lvl w:ilvl="1" w:tplc="DCDEE0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786E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06A8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542C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621F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B24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3887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3EB7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3A71EFA"/>
    <w:multiLevelType w:val="hybridMultilevel"/>
    <w:tmpl w:val="2EFE4C4C"/>
    <w:lvl w:ilvl="0" w:tplc="84DEB3CC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14428198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/>
      </w:rPr>
    </w:lvl>
    <w:lvl w:ilvl="2" w:tplc="1AF0B51C">
      <w:start w:val="1"/>
      <w:numFmt w:val="bullet"/>
      <w:lvlText w:val=""/>
      <w:lvlJc w:val="left"/>
      <w:pPr>
        <w:ind w:left="2227" w:hanging="360"/>
      </w:pPr>
      <w:rPr>
        <w:rFonts w:ascii="Wingdings" w:hAnsi="Wingdings"/>
      </w:rPr>
    </w:lvl>
    <w:lvl w:ilvl="3" w:tplc="9F621BDA">
      <w:start w:val="1"/>
      <w:numFmt w:val="bullet"/>
      <w:lvlText w:val=""/>
      <w:lvlJc w:val="left"/>
      <w:pPr>
        <w:ind w:left="2947" w:hanging="360"/>
      </w:pPr>
      <w:rPr>
        <w:rFonts w:ascii="Symbol" w:hAnsi="Symbol"/>
      </w:rPr>
    </w:lvl>
    <w:lvl w:ilvl="4" w:tplc="C754962C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/>
      </w:rPr>
    </w:lvl>
    <w:lvl w:ilvl="5" w:tplc="A4D28CB0">
      <w:start w:val="1"/>
      <w:numFmt w:val="bullet"/>
      <w:lvlText w:val=""/>
      <w:lvlJc w:val="left"/>
      <w:pPr>
        <w:ind w:left="4387" w:hanging="360"/>
      </w:pPr>
      <w:rPr>
        <w:rFonts w:ascii="Wingdings" w:hAnsi="Wingdings"/>
      </w:rPr>
    </w:lvl>
    <w:lvl w:ilvl="6" w:tplc="E22A04D8">
      <w:start w:val="1"/>
      <w:numFmt w:val="bullet"/>
      <w:lvlText w:val=""/>
      <w:lvlJc w:val="left"/>
      <w:pPr>
        <w:ind w:left="5107" w:hanging="360"/>
      </w:pPr>
      <w:rPr>
        <w:rFonts w:ascii="Symbol" w:hAnsi="Symbol"/>
      </w:rPr>
    </w:lvl>
    <w:lvl w:ilvl="7" w:tplc="4C166766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/>
      </w:rPr>
    </w:lvl>
    <w:lvl w:ilvl="8" w:tplc="1CF6861A">
      <w:start w:val="1"/>
      <w:numFmt w:val="bullet"/>
      <w:lvlText w:val=""/>
      <w:lvlJc w:val="left"/>
      <w:pPr>
        <w:ind w:left="6547" w:hanging="360"/>
      </w:pPr>
      <w:rPr>
        <w:rFonts w:ascii="Wingdings" w:hAnsi="Wingdings"/>
      </w:rPr>
    </w:lvl>
  </w:abstractNum>
  <w:abstractNum w:abstractNumId="25">
    <w:nsid w:val="4B205764"/>
    <w:multiLevelType w:val="hybridMultilevel"/>
    <w:tmpl w:val="1FE4C82E"/>
    <w:lvl w:ilvl="0" w:tplc="02609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C30699"/>
    <w:multiLevelType w:val="hybridMultilevel"/>
    <w:tmpl w:val="803AC1E2"/>
    <w:lvl w:ilvl="0" w:tplc="71006B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674AC4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8C85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C94A6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65ED93A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FD09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7E6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B2C56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22A65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>
    <w:nsid w:val="5215419F"/>
    <w:multiLevelType w:val="hybridMultilevel"/>
    <w:tmpl w:val="3F762506"/>
    <w:lvl w:ilvl="0" w:tplc="E80CA7B4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2CA4390"/>
    <w:multiLevelType w:val="hybridMultilevel"/>
    <w:tmpl w:val="46E65360"/>
    <w:lvl w:ilvl="0" w:tplc="0AA49C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 w:tplc="0FACB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702D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922C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027B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E44E4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604E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2E1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2CC8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3F77397"/>
    <w:multiLevelType w:val="hybridMultilevel"/>
    <w:tmpl w:val="FE14E590"/>
    <w:lvl w:ilvl="0" w:tplc="57605DE2">
      <w:start w:val="12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5DA5348"/>
    <w:multiLevelType w:val="hybridMultilevel"/>
    <w:tmpl w:val="8AC2D1BC"/>
    <w:lvl w:ilvl="0" w:tplc="30383304">
      <w:start w:val="2"/>
      <w:numFmt w:val="decimal"/>
      <w:lvlText w:val="%1."/>
      <w:lvlJc w:val="left"/>
      <w:pPr>
        <w:ind w:left="6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5" w:hanging="360"/>
      </w:pPr>
    </w:lvl>
    <w:lvl w:ilvl="2" w:tplc="0419001B" w:tentative="1">
      <w:start w:val="1"/>
      <w:numFmt w:val="lowerRoman"/>
      <w:lvlText w:val="%3."/>
      <w:lvlJc w:val="right"/>
      <w:pPr>
        <w:ind w:left="8375" w:hanging="180"/>
      </w:pPr>
    </w:lvl>
    <w:lvl w:ilvl="3" w:tplc="0419000F" w:tentative="1">
      <w:start w:val="1"/>
      <w:numFmt w:val="decimal"/>
      <w:lvlText w:val="%4."/>
      <w:lvlJc w:val="left"/>
      <w:pPr>
        <w:ind w:left="9095" w:hanging="360"/>
      </w:pPr>
    </w:lvl>
    <w:lvl w:ilvl="4" w:tplc="04190019" w:tentative="1">
      <w:start w:val="1"/>
      <w:numFmt w:val="lowerLetter"/>
      <w:lvlText w:val="%5."/>
      <w:lvlJc w:val="left"/>
      <w:pPr>
        <w:ind w:left="9815" w:hanging="360"/>
      </w:pPr>
    </w:lvl>
    <w:lvl w:ilvl="5" w:tplc="0419001B" w:tentative="1">
      <w:start w:val="1"/>
      <w:numFmt w:val="lowerRoman"/>
      <w:lvlText w:val="%6."/>
      <w:lvlJc w:val="right"/>
      <w:pPr>
        <w:ind w:left="10535" w:hanging="180"/>
      </w:pPr>
    </w:lvl>
    <w:lvl w:ilvl="6" w:tplc="0419000F" w:tentative="1">
      <w:start w:val="1"/>
      <w:numFmt w:val="decimal"/>
      <w:lvlText w:val="%7."/>
      <w:lvlJc w:val="left"/>
      <w:pPr>
        <w:ind w:left="11255" w:hanging="360"/>
      </w:pPr>
    </w:lvl>
    <w:lvl w:ilvl="7" w:tplc="04190019" w:tentative="1">
      <w:start w:val="1"/>
      <w:numFmt w:val="lowerLetter"/>
      <w:lvlText w:val="%8."/>
      <w:lvlJc w:val="left"/>
      <w:pPr>
        <w:ind w:left="11975" w:hanging="360"/>
      </w:pPr>
    </w:lvl>
    <w:lvl w:ilvl="8" w:tplc="0419001B" w:tentative="1">
      <w:start w:val="1"/>
      <w:numFmt w:val="lowerRoman"/>
      <w:lvlText w:val="%9."/>
      <w:lvlJc w:val="right"/>
      <w:pPr>
        <w:ind w:left="12695" w:hanging="180"/>
      </w:pPr>
    </w:lvl>
  </w:abstractNum>
  <w:abstractNum w:abstractNumId="31">
    <w:nsid w:val="56CC0AA1"/>
    <w:multiLevelType w:val="multilevel"/>
    <w:tmpl w:val="0542F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0EF6D9D"/>
    <w:multiLevelType w:val="hybridMultilevel"/>
    <w:tmpl w:val="4EC0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8367C"/>
    <w:multiLevelType w:val="hybridMultilevel"/>
    <w:tmpl w:val="C30E67D0"/>
    <w:lvl w:ilvl="0" w:tplc="08F4C386">
      <w:start w:val="1"/>
      <w:numFmt w:val="decimal"/>
      <w:lvlText w:val="%1."/>
      <w:lvlJc w:val="left"/>
      <w:pPr>
        <w:ind w:left="720" w:hanging="360"/>
      </w:pPr>
    </w:lvl>
    <w:lvl w:ilvl="1" w:tplc="7932D91E">
      <w:start w:val="1"/>
      <w:numFmt w:val="lowerLetter"/>
      <w:lvlText w:val="%2."/>
      <w:lvlJc w:val="left"/>
      <w:pPr>
        <w:ind w:left="1440" w:hanging="360"/>
      </w:pPr>
    </w:lvl>
    <w:lvl w:ilvl="2" w:tplc="06A44188">
      <w:start w:val="1"/>
      <w:numFmt w:val="lowerRoman"/>
      <w:lvlText w:val="%3."/>
      <w:lvlJc w:val="right"/>
      <w:pPr>
        <w:ind w:left="2160" w:hanging="180"/>
      </w:pPr>
    </w:lvl>
    <w:lvl w:ilvl="3" w:tplc="54EC4206">
      <w:start w:val="1"/>
      <w:numFmt w:val="decimal"/>
      <w:lvlText w:val="%4."/>
      <w:lvlJc w:val="left"/>
      <w:pPr>
        <w:ind w:left="2880" w:hanging="360"/>
      </w:pPr>
    </w:lvl>
    <w:lvl w:ilvl="4" w:tplc="4DD4365E">
      <w:start w:val="1"/>
      <w:numFmt w:val="lowerLetter"/>
      <w:lvlText w:val="%5."/>
      <w:lvlJc w:val="left"/>
      <w:pPr>
        <w:ind w:left="3600" w:hanging="360"/>
      </w:pPr>
    </w:lvl>
    <w:lvl w:ilvl="5" w:tplc="00F29008">
      <w:start w:val="1"/>
      <w:numFmt w:val="lowerRoman"/>
      <w:lvlText w:val="%6."/>
      <w:lvlJc w:val="right"/>
      <w:pPr>
        <w:ind w:left="4320" w:hanging="180"/>
      </w:pPr>
    </w:lvl>
    <w:lvl w:ilvl="6" w:tplc="FA4CEB62">
      <w:start w:val="1"/>
      <w:numFmt w:val="decimal"/>
      <w:lvlText w:val="%7."/>
      <w:lvlJc w:val="left"/>
      <w:pPr>
        <w:ind w:left="5040" w:hanging="360"/>
      </w:pPr>
    </w:lvl>
    <w:lvl w:ilvl="7" w:tplc="9C5C18E6">
      <w:start w:val="1"/>
      <w:numFmt w:val="lowerLetter"/>
      <w:lvlText w:val="%8."/>
      <w:lvlJc w:val="left"/>
      <w:pPr>
        <w:ind w:left="5760" w:hanging="360"/>
      </w:pPr>
    </w:lvl>
    <w:lvl w:ilvl="8" w:tplc="B13CCBF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F5DF9"/>
    <w:multiLevelType w:val="hybridMultilevel"/>
    <w:tmpl w:val="2CC2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E780E"/>
    <w:multiLevelType w:val="hybridMultilevel"/>
    <w:tmpl w:val="661A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444D0"/>
    <w:multiLevelType w:val="hybridMultilevel"/>
    <w:tmpl w:val="67443CF4"/>
    <w:lvl w:ilvl="0" w:tplc="AD8092C2">
      <w:start w:val="1"/>
      <w:numFmt w:val="decimal"/>
      <w:lvlText w:val="%1."/>
      <w:lvlJc w:val="left"/>
      <w:pPr>
        <w:ind w:left="1069" w:hanging="360"/>
      </w:pPr>
    </w:lvl>
    <w:lvl w:ilvl="1" w:tplc="BEFC8214">
      <w:start w:val="1"/>
      <w:numFmt w:val="lowerLetter"/>
      <w:lvlText w:val="%2."/>
      <w:lvlJc w:val="left"/>
      <w:pPr>
        <w:ind w:left="1789" w:hanging="360"/>
      </w:pPr>
    </w:lvl>
    <w:lvl w:ilvl="2" w:tplc="AA42491C">
      <w:start w:val="1"/>
      <w:numFmt w:val="lowerRoman"/>
      <w:lvlText w:val="%3."/>
      <w:lvlJc w:val="right"/>
      <w:pPr>
        <w:ind w:left="2509" w:hanging="180"/>
      </w:pPr>
    </w:lvl>
    <w:lvl w:ilvl="3" w:tplc="08B2E7F0">
      <w:start w:val="1"/>
      <w:numFmt w:val="decimal"/>
      <w:lvlText w:val="%4."/>
      <w:lvlJc w:val="left"/>
      <w:pPr>
        <w:ind w:left="3229" w:hanging="360"/>
      </w:pPr>
    </w:lvl>
    <w:lvl w:ilvl="4" w:tplc="755822C2">
      <w:start w:val="1"/>
      <w:numFmt w:val="lowerLetter"/>
      <w:lvlText w:val="%5."/>
      <w:lvlJc w:val="left"/>
      <w:pPr>
        <w:ind w:left="3949" w:hanging="360"/>
      </w:pPr>
    </w:lvl>
    <w:lvl w:ilvl="5" w:tplc="B12A3C18">
      <w:start w:val="1"/>
      <w:numFmt w:val="lowerRoman"/>
      <w:lvlText w:val="%6."/>
      <w:lvlJc w:val="right"/>
      <w:pPr>
        <w:ind w:left="4669" w:hanging="180"/>
      </w:pPr>
    </w:lvl>
    <w:lvl w:ilvl="6" w:tplc="EE200A26">
      <w:start w:val="1"/>
      <w:numFmt w:val="decimal"/>
      <w:lvlText w:val="%7."/>
      <w:lvlJc w:val="left"/>
      <w:pPr>
        <w:ind w:left="5389" w:hanging="360"/>
      </w:pPr>
    </w:lvl>
    <w:lvl w:ilvl="7" w:tplc="95DEE7AE">
      <w:start w:val="1"/>
      <w:numFmt w:val="lowerLetter"/>
      <w:lvlText w:val="%8."/>
      <w:lvlJc w:val="left"/>
      <w:pPr>
        <w:ind w:left="6109" w:hanging="360"/>
      </w:pPr>
    </w:lvl>
    <w:lvl w:ilvl="8" w:tplc="8CFC25CA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6A26DE"/>
    <w:multiLevelType w:val="hybridMultilevel"/>
    <w:tmpl w:val="AFB09354"/>
    <w:lvl w:ilvl="0" w:tplc="A37C7970">
      <w:start w:val="1"/>
      <w:numFmt w:val="decimal"/>
      <w:lvlText w:val="%1."/>
      <w:lvlJc w:val="left"/>
      <w:pPr>
        <w:ind w:left="1069" w:hanging="360"/>
      </w:pPr>
    </w:lvl>
    <w:lvl w:ilvl="1" w:tplc="4C328BD6">
      <w:start w:val="1"/>
      <w:numFmt w:val="lowerLetter"/>
      <w:lvlText w:val="%2."/>
      <w:lvlJc w:val="left"/>
      <w:pPr>
        <w:ind w:left="1789" w:hanging="360"/>
      </w:pPr>
    </w:lvl>
    <w:lvl w:ilvl="2" w:tplc="32FE9DB0">
      <w:start w:val="1"/>
      <w:numFmt w:val="lowerRoman"/>
      <w:lvlText w:val="%3."/>
      <w:lvlJc w:val="right"/>
      <w:pPr>
        <w:ind w:left="2509" w:hanging="180"/>
      </w:pPr>
    </w:lvl>
    <w:lvl w:ilvl="3" w:tplc="E356EAC2">
      <w:start w:val="1"/>
      <w:numFmt w:val="decimal"/>
      <w:lvlText w:val="%4."/>
      <w:lvlJc w:val="left"/>
      <w:pPr>
        <w:ind w:left="3229" w:hanging="360"/>
      </w:pPr>
    </w:lvl>
    <w:lvl w:ilvl="4" w:tplc="91C22AC6">
      <w:start w:val="1"/>
      <w:numFmt w:val="lowerLetter"/>
      <w:lvlText w:val="%5."/>
      <w:lvlJc w:val="left"/>
      <w:pPr>
        <w:ind w:left="3949" w:hanging="360"/>
      </w:pPr>
    </w:lvl>
    <w:lvl w:ilvl="5" w:tplc="40A8D648">
      <w:start w:val="1"/>
      <w:numFmt w:val="lowerRoman"/>
      <w:lvlText w:val="%6."/>
      <w:lvlJc w:val="right"/>
      <w:pPr>
        <w:ind w:left="4669" w:hanging="180"/>
      </w:pPr>
    </w:lvl>
    <w:lvl w:ilvl="6" w:tplc="0E12232A">
      <w:start w:val="1"/>
      <w:numFmt w:val="decimal"/>
      <w:lvlText w:val="%7."/>
      <w:lvlJc w:val="left"/>
      <w:pPr>
        <w:ind w:left="5389" w:hanging="360"/>
      </w:pPr>
    </w:lvl>
    <w:lvl w:ilvl="7" w:tplc="56E60A2C">
      <w:start w:val="1"/>
      <w:numFmt w:val="lowerLetter"/>
      <w:lvlText w:val="%8."/>
      <w:lvlJc w:val="left"/>
      <w:pPr>
        <w:ind w:left="6109" w:hanging="360"/>
      </w:pPr>
    </w:lvl>
    <w:lvl w:ilvl="8" w:tplc="7A7EAE3A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AE7F43"/>
    <w:multiLevelType w:val="hybridMultilevel"/>
    <w:tmpl w:val="2162F628"/>
    <w:lvl w:ilvl="0" w:tplc="1736C790">
      <w:start w:val="1"/>
      <w:numFmt w:val="decimal"/>
      <w:lvlText w:val="%1."/>
      <w:lvlJc w:val="left"/>
      <w:pPr>
        <w:ind w:left="6844" w:hanging="269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en-US" w:bidi="ar-SA"/>
      </w:rPr>
    </w:lvl>
    <w:lvl w:ilvl="1" w:tplc="5AB8CD5A">
      <w:numFmt w:val="bullet"/>
      <w:lvlText w:val="•"/>
      <w:lvlJc w:val="left"/>
      <w:pPr>
        <w:ind w:left="7749" w:hanging="269"/>
      </w:pPr>
      <w:rPr>
        <w:rFonts w:hint="default"/>
        <w:lang w:val="ru-RU" w:eastAsia="en-US" w:bidi="ar-SA"/>
      </w:rPr>
    </w:lvl>
    <w:lvl w:ilvl="2" w:tplc="91CA9D14">
      <w:numFmt w:val="bullet"/>
      <w:lvlText w:val="•"/>
      <w:lvlJc w:val="left"/>
      <w:pPr>
        <w:ind w:left="8658" w:hanging="269"/>
      </w:pPr>
      <w:rPr>
        <w:rFonts w:hint="default"/>
        <w:lang w:val="ru-RU" w:eastAsia="en-US" w:bidi="ar-SA"/>
      </w:rPr>
    </w:lvl>
    <w:lvl w:ilvl="3" w:tplc="779AEA66">
      <w:numFmt w:val="bullet"/>
      <w:lvlText w:val="•"/>
      <w:lvlJc w:val="left"/>
      <w:pPr>
        <w:ind w:left="9568" w:hanging="269"/>
      </w:pPr>
      <w:rPr>
        <w:rFonts w:hint="default"/>
        <w:lang w:val="ru-RU" w:eastAsia="en-US" w:bidi="ar-SA"/>
      </w:rPr>
    </w:lvl>
    <w:lvl w:ilvl="4" w:tplc="D2F20BCC">
      <w:numFmt w:val="bullet"/>
      <w:lvlText w:val="•"/>
      <w:lvlJc w:val="left"/>
      <w:pPr>
        <w:ind w:left="10477" w:hanging="269"/>
      </w:pPr>
      <w:rPr>
        <w:rFonts w:hint="default"/>
        <w:lang w:val="ru-RU" w:eastAsia="en-US" w:bidi="ar-SA"/>
      </w:rPr>
    </w:lvl>
    <w:lvl w:ilvl="5" w:tplc="FB3A75E4">
      <w:numFmt w:val="bullet"/>
      <w:lvlText w:val="•"/>
      <w:lvlJc w:val="left"/>
      <w:pPr>
        <w:ind w:left="11386" w:hanging="269"/>
      </w:pPr>
      <w:rPr>
        <w:rFonts w:hint="default"/>
        <w:lang w:val="ru-RU" w:eastAsia="en-US" w:bidi="ar-SA"/>
      </w:rPr>
    </w:lvl>
    <w:lvl w:ilvl="6" w:tplc="1464A32E">
      <w:numFmt w:val="bullet"/>
      <w:lvlText w:val="•"/>
      <w:lvlJc w:val="left"/>
      <w:pPr>
        <w:ind w:left="12296" w:hanging="269"/>
      </w:pPr>
      <w:rPr>
        <w:rFonts w:hint="default"/>
        <w:lang w:val="ru-RU" w:eastAsia="en-US" w:bidi="ar-SA"/>
      </w:rPr>
    </w:lvl>
    <w:lvl w:ilvl="7" w:tplc="970AC4D8">
      <w:numFmt w:val="bullet"/>
      <w:lvlText w:val="•"/>
      <w:lvlJc w:val="left"/>
      <w:pPr>
        <w:ind w:left="13205" w:hanging="269"/>
      </w:pPr>
      <w:rPr>
        <w:rFonts w:hint="default"/>
        <w:lang w:val="ru-RU" w:eastAsia="en-US" w:bidi="ar-SA"/>
      </w:rPr>
    </w:lvl>
    <w:lvl w:ilvl="8" w:tplc="46D8631C">
      <w:numFmt w:val="bullet"/>
      <w:lvlText w:val="•"/>
      <w:lvlJc w:val="left"/>
      <w:pPr>
        <w:ind w:left="14114" w:hanging="269"/>
      </w:pPr>
      <w:rPr>
        <w:rFonts w:hint="default"/>
        <w:lang w:val="ru-RU" w:eastAsia="en-US" w:bidi="ar-SA"/>
      </w:rPr>
    </w:lvl>
  </w:abstractNum>
  <w:abstractNum w:abstractNumId="39">
    <w:nsid w:val="7F49690B"/>
    <w:multiLevelType w:val="hybridMultilevel"/>
    <w:tmpl w:val="19AE89FA"/>
    <w:lvl w:ilvl="0" w:tplc="AD1226DC">
      <w:start w:val="1"/>
      <w:numFmt w:val="bullet"/>
      <w:lvlText w:val="-"/>
      <w:lvlJc w:val="left"/>
      <w:pPr>
        <w:ind w:left="440" w:hanging="360"/>
      </w:pPr>
      <w:rPr>
        <w:rFonts w:ascii="Times New Roman" w:eastAsia="Calibri" w:hAnsi="Times New Roman" w:cs="Times New Roman"/>
      </w:rPr>
    </w:lvl>
    <w:lvl w:ilvl="1" w:tplc="28280954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/>
      </w:rPr>
    </w:lvl>
    <w:lvl w:ilvl="2" w:tplc="24088E76">
      <w:start w:val="1"/>
      <w:numFmt w:val="bullet"/>
      <w:lvlText w:val=""/>
      <w:lvlJc w:val="left"/>
      <w:pPr>
        <w:ind w:left="1880" w:hanging="360"/>
      </w:pPr>
      <w:rPr>
        <w:rFonts w:ascii="Wingdings" w:hAnsi="Wingdings"/>
      </w:rPr>
    </w:lvl>
    <w:lvl w:ilvl="3" w:tplc="DEA28C3A">
      <w:start w:val="1"/>
      <w:numFmt w:val="bullet"/>
      <w:lvlText w:val=""/>
      <w:lvlJc w:val="left"/>
      <w:pPr>
        <w:ind w:left="2600" w:hanging="360"/>
      </w:pPr>
      <w:rPr>
        <w:rFonts w:ascii="Symbol" w:hAnsi="Symbol"/>
      </w:rPr>
    </w:lvl>
    <w:lvl w:ilvl="4" w:tplc="FA96DF06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/>
      </w:rPr>
    </w:lvl>
    <w:lvl w:ilvl="5" w:tplc="96188B58">
      <w:start w:val="1"/>
      <w:numFmt w:val="bullet"/>
      <w:lvlText w:val=""/>
      <w:lvlJc w:val="left"/>
      <w:pPr>
        <w:ind w:left="4040" w:hanging="360"/>
      </w:pPr>
      <w:rPr>
        <w:rFonts w:ascii="Wingdings" w:hAnsi="Wingdings"/>
      </w:rPr>
    </w:lvl>
    <w:lvl w:ilvl="6" w:tplc="467C750E">
      <w:start w:val="1"/>
      <w:numFmt w:val="bullet"/>
      <w:lvlText w:val=""/>
      <w:lvlJc w:val="left"/>
      <w:pPr>
        <w:ind w:left="4760" w:hanging="360"/>
      </w:pPr>
      <w:rPr>
        <w:rFonts w:ascii="Symbol" w:hAnsi="Symbol"/>
      </w:rPr>
    </w:lvl>
    <w:lvl w:ilvl="7" w:tplc="196C9010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/>
      </w:rPr>
    </w:lvl>
    <w:lvl w:ilvl="8" w:tplc="60702B66">
      <w:start w:val="1"/>
      <w:numFmt w:val="bullet"/>
      <w:lvlText w:val=""/>
      <w:lvlJc w:val="left"/>
      <w:pPr>
        <w:ind w:left="6200" w:hanging="360"/>
      </w:pPr>
      <w:rPr>
        <w:rFonts w:ascii="Wingdings" w:hAnsi="Wingdings"/>
      </w:r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2"/>
  </w:num>
  <w:num w:numId="5">
    <w:abstractNumId w:val="26"/>
  </w:num>
  <w:num w:numId="6">
    <w:abstractNumId w:val="33"/>
  </w:num>
  <w:num w:numId="7">
    <w:abstractNumId w:val="36"/>
  </w:num>
  <w:num w:numId="8">
    <w:abstractNumId w:val="16"/>
  </w:num>
  <w:num w:numId="9">
    <w:abstractNumId w:val="20"/>
  </w:num>
  <w:num w:numId="10">
    <w:abstractNumId w:val="28"/>
  </w:num>
  <w:num w:numId="11">
    <w:abstractNumId w:val="37"/>
  </w:num>
  <w:num w:numId="12">
    <w:abstractNumId w:val="23"/>
  </w:num>
  <w:num w:numId="13">
    <w:abstractNumId w:val="24"/>
  </w:num>
  <w:num w:numId="14">
    <w:abstractNumId w:val="39"/>
  </w:num>
  <w:num w:numId="15">
    <w:abstractNumId w:val="22"/>
  </w:num>
  <w:num w:numId="16">
    <w:abstractNumId w:val="8"/>
  </w:num>
  <w:num w:numId="17">
    <w:abstractNumId w:val="10"/>
  </w:num>
  <w:num w:numId="18">
    <w:abstractNumId w:val="0"/>
  </w:num>
  <w:num w:numId="19">
    <w:abstractNumId w:val="35"/>
  </w:num>
  <w:num w:numId="20">
    <w:abstractNumId w:val="9"/>
  </w:num>
  <w:num w:numId="21">
    <w:abstractNumId w:val="11"/>
  </w:num>
  <w:num w:numId="22">
    <w:abstractNumId w:val="4"/>
  </w:num>
  <w:num w:numId="23">
    <w:abstractNumId w:val="21"/>
  </w:num>
  <w:num w:numId="24">
    <w:abstractNumId w:val="25"/>
  </w:num>
  <w:num w:numId="25">
    <w:abstractNumId w:val="1"/>
  </w:num>
  <w:num w:numId="26">
    <w:abstractNumId w:val="18"/>
  </w:num>
  <w:num w:numId="27">
    <w:abstractNumId w:val="12"/>
  </w:num>
  <w:num w:numId="28">
    <w:abstractNumId w:val="3"/>
  </w:num>
  <w:num w:numId="29">
    <w:abstractNumId w:val="32"/>
  </w:num>
  <w:num w:numId="30">
    <w:abstractNumId w:val="38"/>
  </w:num>
  <w:num w:numId="31">
    <w:abstractNumId w:val="30"/>
  </w:num>
  <w:num w:numId="32">
    <w:abstractNumId w:val="14"/>
  </w:num>
  <w:num w:numId="33">
    <w:abstractNumId w:val="6"/>
  </w:num>
  <w:num w:numId="34">
    <w:abstractNumId w:val="13"/>
  </w:num>
  <w:num w:numId="35">
    <w:abstractNumId w:val="7"/>
  </w:num>
  <w:num w:numId="36">
    <w:abstractNumId w:val="34"/>
  </w:num>
  <w:num w:numId="37">
    <w:abstractNumId w:val="27"/>
  </w:num>
  <w:num w:numId="38">
    <w:abstractNumId w:val="29"/>
  </w:num>
  <w:num w:numId="39">
    <w:abstractNumId w:val="5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2"/>
    <w:rsid w:val="00007CE7"/>
    <w:rsid w:val="000102A5"/>
    <w:rsid w:val="0001096A"/>
    <w:rsid w:val="00010B4C"/>
    <w:rsid w:val="00010B76"/>
    <w:rsid w:val="000145EC"/>
    <w:rsid w:val="00020B66"/>
    <w:rsid w:val="000222CB"/>
    <w:rsid w:val="0002276D"/>
    <w:rsid w:val="00023495"/>
    <w:rsid w:val="00023F24"/>
    <w:rsid w:val="0002401C"/>
    <w:rsid w:val="00024EBF"/>
    <w:rsid w:val="000321D0"/>
    <w:rsid w:val="000321D5"/>
    <w:rsid w:val="00035BCB"/>
    <w:rsid w:val="000374F8"/>
    <w:rsid w:val="00041CC4"/>
    <w:rsid w:val="00041D51"/>
    <w:rsid w:val="00042D35"/>
    <w:rsid w:val="00044400"/>
    <w:rsid w:val="000470E6"/>
    <w:rsid w:val="00047310"/>
    <w:rsid w:val="000524A6"/>
    <w:rsid w:val="00060798"/>
    <w:rsid w:val="00060D0E"/>
    <w:rsid w:val="00063C76"/>
    <w:rsid w:val="00067CFA"/>
    <w:rsid w:val="00080A03"/>
    <w:rsid w:val="00083585"/>
    <w:rsid w:val="000870C9"/>
    <w:rsid w:val="00087712"/>
    <w:rsid w:val="000878AC"/>
    <w:rsid w:val="0009332D"/>
    <w:rsid w:val="00094187"/>
    <w:rsid w:val="00097FDF"/>
    <w:rsid w:val="000A13A2"/>
    <w:rsid w:val="000A354C"/>
    <w:rsid w:val="000A5242"/>
    <w:rsid w:val="000A5897"/>
    <w:rsid w:val="000B09A8"/>
    <w:rsid w:val="000B0B84"/>
    <w:rsid w:val="000B26CE"/>
    <w:rsid w:val="000B28A2"/>
    <w:rsid w:val="000B5AA9"/>
    <w:rsid w:val="000C0B6A"/>
    <w:rsid w:val="000C1FC1"/>
    <w:rsid w:val="000C4348"/>
    <w:rsid w:val="000C6758"/>
    <w:rsid w:val="000D3794"/>
    <w:rsid w:val="000D5778"/>
    <w:rsid w:val="000E1C9E"/>
    <w:rsid w:val="000E21B8"/>
    <w:rsid w:val="000E23B0"/>
    <w:rsid w:val="000E25D3"/>
    <w:rsid w:val="000E2625"/>
    <w:rsid w:val="000E4292"/>
    <w:rsid w:val="000E49DA"/>
    <w:rsid w:val="000E4E0B"/>
    <w:rsid w:val="000F35C1"/>
    <w:rsid w:val="000F4BCD"/>
    <w:rsid w:val="000F5F5F"/>
    <w:rsid w:val="001000E3"/>
    <w:rsid w:val="0010013C"/>
    <w:rsid w:val="00102B66"/>
    <w:rsid w:val="001037C5"/>
    <w:rsid w:val="00104E1A"/>
    <w:rsid w:val="00115A66"/>
    <w:rsid w:val="00115C72"/>
    <w:rsid w:val="00116F62"/>
    <w:rsid w:val="00125FB2"/>
    <w:rsid w:val="0014037C"/>
    <w:rsid w:val="00141963"/>
    <w:rsid w:val="00143F72"/>
    <w:rsid w:val="0014579B"/>
    <w:rsid w:val="00145FE3"/>
    <w:rsid w:val="0015192F"/>
    <w:rsid w:val="00152B92"/>
    <w:rsid w:val="001534B8"/>
    <w:rsid w:val="0015717D"/>
    <w:rsid w:val="00157E45"/>
    <w:rsid w:val="001610D7"/>
    <w:rsid w:val="001616FC"/>
    <w:rsid w:val="00163B48"/>
    <w:rsid w:val="00164393"/>
    <w:rsid w:val="0017254E"/>
    <w:rsid w:val="00173EE6"/>
    <w:rsid w:val="00177A0D"/>
    <w:rsid w:val="00180905"/>
    <w:rsid w:val="00182089"/>
    <w:rsid w:val="00183A02"/>
    <w:rsid w:val="00184B65"/>
    <w:rsid w:val="0018596B"/>
    <w:rsid w:val="0018651B"/>
    <w:rsid w:val="001873BE"/>
    <w:rsid w:val="001874F3"/>
    <w:rsid w:val="00187914"/>
    <w:rsid w:val="00191E54"/>
    <w:rsid w:val="00193799"/>
    <w:rsid w:val="00197BA0"/>
    <w:rsid w:val="001A3099"/>
    <w:rsid w:val="001B054A"/>
    <w:rsid w:val="001B1ACF"/>
    <w:rsid w:val="001B1B08"/>
    <w:rsid w:val="001B22E0"/>
    <w:rsid w:val="001B4674"/>
    <w:rsid w:val="001C2F7D"/>
    <w:rsid w:val="001C3A56"/>
    <w:rsid w:val="001C44EC"/>
    <w:rsid w:val="001D0DFC"/>
    <w:rsid w:val="001D5236"/>
    <w:rsid w:val="001D6DD6"/>
    <w:rsid w:val="001E228A"/>
    <w:rsid w:val="001E620A"/>
    <w:rsid w:val="001E7F9E"/>
    <w:rsid w:val="001F0162"/>
    <w:rsid w:val="001F0C7A"/>
    <w:rsid w:val="00200414"/>
    <w:rsid w:val="00200676"/>
    <w:rsid w:val="00200C3B"/>
    <w:rsid w:val="002014B6"/>
    <w:rsid w:val="00203891"/>
    <w:rsid w:val="002060E9"/>
    <w:rsid w:val="002067F0"/>
    <w:rsid w:val="002074A3"/>
    <w:rsid w:val="0021008E"/>
    <w:rsid w:val="00214505"/>
    <w:rsid w:val="00215461"/>
    <w:rsid w:val="0021547B"/>
    <w:rsid w:val="00217771"/>
    <w:rsid w:val="00221E8B"/>
    <w:rsid w:val="00222D51"/>
    <w:rsid w:val="002307A3"/>
    <w:rsid w:val="00231FEF"/>
    <w:rsid w:val="00233362"/>
    <w:rsid w:val="0023360E"/>
    <w:rsid w:val="0023758D"/>
    <w:rsid w:val="002415BE"/>
    <w:rsid w:val="00245102"/>
    <w:rsid w:val="00246542"/>
    <w:rsid w:val="00247047"/>
    <w:rsid w:val="00250DBA"/>
    <w:rsid w:val="00253B19"/>
    <w:rsid w:val="00253C1B"/>
    <w:rsid w:val="002542B2"/>
    <w:rsid w:val="00254525"/>
    <w:rsid w:val="0025652B"/>
    <w:rsid w:val="00263286"/>
    <w:rsid w:val="00265059"/>
    <w:rsid w:val="00270317"/>
    <w:rsid w:val="002705F0"/>
    <w:rsid w:val="00273A3B"/>
    <w:rsid w:val="0027599E"/>
    <w:rsid w:val="0027741B"/>
    <w:rsid w:val="0028243E"/>
    <w:rsid w:val="00283D0F"/>
    <w:rsid w:val="00290697"/>
    <w:rsid w:val="002919BF"/>
    <w:rsid w:val="002923A7"/>
    <w:rsid w:val="002A425C"/>
    <w:rsid w:val="002A71D1"/>
    <w:rsid w:val="002A7EA1"/>
    <w:rsid w:val="002B0632"/>
    <w:rsid w:val="002B133A"/>
    <w:rsid w:val="002B1D54"/>
    <w:rsid w:val="002B1DB8"/>
    <w:rsid w:val="002B57C2"/>
    <w:rsid w:val="002B61B4"/>
    <w:rsid w:val="002B6BE3"/>
    <w:rsid w:val="002C5F1A"/>
    <w:rsid w:val="002C704A"/>
    <w:rsid w:val="002D0781"/>
    <w:rsid w:val="002D1761"/>
    <w:rsid w:val="002D3593"/>
    <w:rsid w:val="002D3687"/>
    <w:rsid w:val="002D4EC7"/>
    <w:rsid w:val="002D577D"/>
    <w:rsid w:val="002E06ED"/>
    <w:rsid w:val="002E2E6D"/>
    <w:rsid w:val="002E3B1C"/>
    <w:rsid w:val="002E5D52"/>
    <w:rsid w:val="002E7457"/>
    <w:rsid w:val="002E7810"/>
    <w:rsid w:val="002F1F2B"/>
    <w:rsid w:val="002F7D26"/>
    <w:rsid w:val="0030056F"/>
    <w:rsid w:val="00300F37"/>
    <w:rsid w:val="00301EDB"/>
    <w:rsid w:val="003038DA"/>
    <w:rsid w:val="0030585A"/>
    <w:rsid w:val="0030670C"/>
    <w:rsid w:val="00306E7F"/>
    <w:rsid w:val="00307A01"/>
    <w:rsid w:val="00311515"/>
    <w:rsid w:val="00314472"/>
    <w:rsid w:val="0031519D"/>
    <w:rsid w:val="00315DC1"/>
    <w:rsid w:val="003169B4"/>
    <w:rsid w:val="00320D70"/>
    <w:rsid w:val="0032227F"/>
    <w:rsid w:val="003259D1"/>
    <w:rsid w:val="00333121"/>
    <w:rsid w:val="00333877"/>
    <w:rsid w:val="0033402A"/>
    <w:rsid w:val="003368C6"/>
    <w:rsid w:val="00343303"/>
    <w:rsid w:val="00343997"/>
    <w:rsid w:val="00345AF5"/>
    <w:rsid w:val="00347373"/>
    <w:rsid w:val="00347A34"/>
    <w:rsid w:val="0035396F"/>
    <w:rsid w:val="00354767"/>
    <w:rsid w:val="00355325"/>
    <w:rsid w:val="00357BA1"/>
    <w:rsid w:val="003616EB"/>
    <w:rsid w:val="00361B8C"/>
    <w:rsid w:val="00361DB5"/>
    <w:rsid w:val="00362075"/>
    <w:rsid w:val="003620F1"/>
    <w:rsid w:val="003653F9"/>
    <w:rsid w:val="00365DE5"/>
    <w:rsid w:val="003717AA"/>
    <w:rsid w:val="003733AF"/>
    <w:rsid w:val="00374F17"/>
    <w:rsid w:val="00377552"/>
    <w:rsid w:val="0038139D"/>
    <w:rsid w:val="00381C51"/>
    <w:rsid w:val="00391AAB"/>
    <w:rsid w:val="003928D8"/>
    <w:rsid w:val="003931EA"/>
    <w:rsid w:val="00393C95"/>
    <w:rsid w:val="00395A83"/>
    <w:rsid w:val="0039683E"/>
    <w:rsid w:val="003A13D2"/>
    <w:rsid w:val="003A36CB"/>
    <w:rsid w:val="003A6F94"/>
    <w:rsid w:val="003A723B"/>
    <w:rsid w:val="003B084D"/>
    <w:rsid w:val="003B3A14"/>
    <w:rsid w:val="003B3E9E"/>
    <w:rsid w:val="003B766F"/>
    <w:rsid w:val="003B7C90"/>
    <w:rsid w:val="003C010C"/>
    <w:rsid w:val="003C0784"/>
    <w:rsid w:val="003C19E0"/>
    <w:rsid w:val="003C3D16"/>
    <w:rsid w:val="003C508E"/>
    <w:rsid w:val="003C679A"/>
    <w:rsid w:val="003C6B19"/>
    <w:rsid w:val="003D3B64"/>
    <w:rsid w:val="003D40B5"/>
    <w:rsid w:val="003D58F6"/>
    <w:rsid w:val="003D6B4E"/>
    <w:rsid w:val="003E05FB"/>
    <w:rsid w:val="003E1ACC"/>
    <w:rsid w:val="003E53D0"/>
    <w:rsid w:val="003E6FEB"/>
    <w:rsid w:val="003E7745"/>
    <w:rsid w:val="003F06E9"/>
    <w:rsid w:val="003F1079"/>
    <w:rsid w:val="003F19DC"/>
    <w:rsid w:val="003F23CE"/>
    <w:rsid w:val="003F2B63"/>
    <w:rsid w:val="003F31DC"/>
    <w:rsid w:val="003F475B"/>
    <w:rsid w:val="003F518B"/>
    <w:rsid w:val="00400EF8"/>
    <w:rsid w:val="0040324E"/>
    <w:rsid w:val="00403271"/>
    <w:rsid w:val="004055A0"/>
    <w:rsid w:val="0040564B"/>
    <w:rsid w:val="00407F21"/>
    <w:rsid w:val="00410C24"/>
    <w:rsid w:val="00416856"/>
    <w:rsid w:val="00417044"/>
    <w:rsid w:val="00421DA4"/>
    <w:rsid w:val="004352E2"/>
    <w:rsid w:val="00446585"/>
    <w:rsid w:val="004477E0"/>
    <w:rsid w:val="0045760F"/>
    <w:rsid w:val="00457FAE"/>
    <w:rsid w:val="0046021D"/>
    <w:rsid w:val="00460259"/>
    <w:rsid w:val="00462675"/>
    <w:rsid w:val="00462D6E"/>
    <w:rsid w:val="00465481"/>
    <w:rsid w:val="00465793"/>
    <w:rsid w:val="004659AB"/>
    <w:rsid w:val="00465AFD"/>
    <w:rsid w:val="004722E0"/>
    <w:rsid w:val="004725D0"/>
    <w:rsid w:val="0047284C"/>
    <w:rsid w:val="00472FED"/>
    <w:rsid w:val="00476730"/>
    <w:rsid w:val="00476F90"/>
    <w:rsid w:val="0047727B"/>
    <w:rsid w:val="00477C60"/>
    <w:rsid w:val="00483731"/>
    <w:rsid w:val="00483E8E"/>
    <w:rsid w:val="00484394"/>
    <w:rsid w:val="00484FCF"/>
    <w:rsid w:val="0048569F"/>
    <w:rsid w:val="00490E48"/>
    <w:rsid w:val="004948FF"/>
    <w:rsid w:val="004A0DB4"/>
    <w:rsid w:val="004A304A"/>
    <w:rsid w:val="004A37BC"/>
    <w:rsid w:val="004A4C75"/>
    <w:rsid w:val="004A7466"/>
    <w:rsid w:val="004B1FCD"/>
    <w:rsid w:val="004B2187"/>
    <w:rsid w:val="004B58A3"/>
    <w:rsid w:val="004C56A9"/>
    <w:rsid w:val="004D1847"/>
    <w:rsid w:val="004D1BB1"/>
    <w:rsid w:val="004D1BB2"/>
    <w:rsid w:val="004D36C6"/>
    <w:rsid w:val="004D42A1"/>
    <w:rsid w:val="004D527B"/>
    <w:rsid w:val="004D7AD6"/>
    <w:rsid w:val="004E1BAE"/>
    <w:rsid w:val="004F06AA"/>
    <w:rsid w:val="004F0957"/>
    <w:rsid w:val="004F19A9"/>
    <w:rsid w:val="004F1A29"/>
    <w:rsid w:val="004F2ECA"/>
    <w:rsid w:val="005009C7"/>
    <w:rsid w:val="0050116D"/>
    <w:rsid w:val="00501A79"/>
    <w:rsid w:val="00503A5F"/>
    <w:rsid w:val="005058B5"/>
    <w:rsid w:val="00510EDF"/>
    <w:rsid w:val="00512378"/>
    <w:rsid w:val="00517B68"/>
    <w:rsid w:val="00520DE5"/>
    <w:rsid w:val="005230BB"/>
    <w:rsid w:val="00527B5C"/>
    <w:rsid w:val="00530ABE"/>
    <w:rsid w:val="00531122"/>
    <w:rsid w:val="005326FF"/>
    <w:rsid w:val="00532E07"/>
    <w:rsid w:val="00533074"/>
    <w:rsid w:val="00535FEC"/>
    <w:rsid w:val="00540F68"/>
    <w:rsid w:val="00545EEB"/>
    <w:rsid w:val="00550607"/>
    <w:rsid w:val="00553A47"/>
    <w:rsid w:val="0055416C"/>
    <w:rsid w:val="00562084"/>
    <w:rsid w:val="0056224F"/>
    <w:rsid w:val="00564A20"/>
    <w:rsid w:val="00566405"/>
    <w:rsid w:val="005679D4"/>
    <w:rsid w:val="00567E56"/>
    <w:rsid w:val="0057287C"/>
    <w:rsid w:val="0057405F"/>
    <w:rsid w:val="00574543"/>
    <w:rsid w:val="00574B91"/>
    <w:rsid w:val="00574F4E"/>
    <w:rsid w:val="00575F1E"/>
    <w:rsid w:val="00577F95"/>
    <w:rsid w:val="005842E2"/>
    <w:rsid w:val="00586B54"/>
    <w:rsid w:val="00586D47"/>
    <w:rsid w:val="00586D85"/>
    <w:rsid w:val="005878E3"/>
    <w:rsid w:val="005916A3"/>
    <w:rsid w:val="005932FF"/>
    <w:rsid w:val="0059392C"/>
    <w:rsid w:val="00594CBB"/>
    <w:rsid w:val="00595929"/>
    <w:rsid w:val="00595A7D"/>
    <w:rsid w:val="0059773E"/>
    <w:rsid w:val="005A12EB"/>
    <w:rsid w:val="005A177F"/>
    <w:rsid w:val="005A2048"/>
    <w:rsid w:val="005A24D0"/>
    <w:rsid w:val="005A7C82"/>
    <w:rsid w:val="005B016E"/>
    <w:rsid w:val="005B262D"/>
    <w:rsid w:val="005B39DD"/>
    <w:rsid w:val="005C06BE"/>
    <w:rsid w:val="005C11BE"/>
    <w:rsid w:val="005C1521"/>
    <w:rsid w:val="005C5279"/>
    <w:rsid w:val="005C5E69"/>
    <w:rsid w:val="005C606E"/>
    <w:rsid w:val="005D0424"/>
    <w:rsid w:val="005D09A5"/>
    <w:rsid w:val="005D759B"/>
    <w:rsid w:val="005E122F"/>
    <w:rsid w:val="005E4B34"/>
    <w:rsid w:val="005E4D19"/>
    <w:rsid w:val="005E5EBF"/>
    <w:rsid w:val="005E6C29"/>
    <w:rsid w:val="005E7DE8"/>
    <w:rsid w:val="005F116C"/>
    <w:rsid w:val="005F2243"/>
    <w:rsid w:val="005F3E27"/>
    <w:rsid w:val="005F68E6"/>
    <w:rsid w:val="005F7372"/>
    <w:rsid w:val="00603266"/>
    <w:rsid w:val="00605AF8"/>
    <w:rsid w:val="00607D87"/>
    <w:rsid w:val="0061487E"/>
    <w:rsid w:val="00615C7C"/>
    <w:rsid w:val="0062795B"/>
    <w:rsid w:val="00627C97"/>
    <w:rsid w:val="00631C76"/>
    <w:rsid w:val="0063298D"/>
    <w:rsid w:val="00632DB5"/>
    <w:rsid w:val="0063751C"/>
    <w:rsid w:val="00642252"/>
    <w:rsid w:val="00643B07"/>
    <w:rsid w:val="00643C9C"/>
    <w:rsid w:val="006446B1"/>
    <w:rsid w:val="0064493D"/>
    <w:rsid w:val="00644B4C"/>
    <w:rsid w:val="00650CAD"/>
    <w:rsid w:val="0065250C"/>
    <w:rsid w:val="00656856"/>
    <w:rsid w:val="00656C07"/>
    <w:rsid w:val="006574B3"/>
    <w:rsid w:val="00660A2E"/>
    <w:rsid w:val="00663BDD"/>
    <w:rsid w:val="0066725B"/>
    <w:rsid w:val="00667B90"/>
    <w:rsid w:val="00673B6C"/>
    <w:rsid w:val="00680013"/>
    <w:rsid w:val="00681445"/>
    <w:rsid w:val="00685FD3"/>
    <w:rsid w:val="00687BDC"/>
    <w:rsid w:val="00690835"/>
    <w:rsid w:val="00692A46"/>
    <w:rsid w:val="0069448D"/>
    <w:rsid w:val="00696998"/>
    <w:rsid w:val="006A2289"/>
    <w:rsid w:val="006B0490"/>
    <w:rsid w:val="006B1BE1"/>
    <w:rsid w:val="006B3D51"/>
    <w:rsid w:val="006B669F"/>
    <w:rsid w:val="006C0D34"/>
    <w:rsid w:val="006C1D8C"/>
    <w:rsid w:val="006C2BE9"/>
    <w:rsid w:val="006C4982"/>
    <w:rsid w:val="006C4EE4"/>
    <w:rsid w:val="006C50A1"/>
    <w:rsid w:val="006C5938"/>
    <w:rsid w:val="006C61B4"/>
    <w:rsid w:val="006C7852"/>
    <w:rsid w:val="006D2C6F"/>
    <w:rsid w:val="006E5DBD"/>
    <w:rsid w:val="006F0622"/>
    <w:rsid w:val="006F1427"/>
    <w:rsid w:val="006F4043"/>
    <w:rsid w:val="00702DAD"/>
    <w:rsid w:val="007038D6"/>
    <w:rsid w:val="00705025"/>
    <w:rsid w:val="00707598"/>
    <w:rsid w:val="00715D32"/>
    <w:rsid w:val="0071766B"/>
    <w:rsid w:val="0072052D"/>
    <w:rsid w:val="0072465C"/>
    <w:rsid w:val="00724C07"/>
    <w:rsid w:val="00724F3C"/>
    <w:rsid w:val="00725041"/>
    <w:rsid w:val="007250AC"/>
    <w:rsid w:val="0073338B"/>
    <w:rsid w:val="00742691"/>
    <w:rsid w:val="00742DCD"/>
    <w:rsid w:val="0074560B"/>
    <w:rsid w:val="00745DFD"/>
    <w:rsid w:val="0075141A"/>
    <w:rsid w:val="00751FD6"/>
    <w:rsid w:val="00756881"/>
    <w:rsid w:val="00756DB0"/>
    <w:rsid w:val="0076053A"/>
    <w:rsid w:val="007608D0"/>
    <w:rsid w:val="00762278"/>
    <w:rsid w:val="00764BE3"/>
    <w:rsid w:val="00766377"/>
    <w:rsid w:val="00766608"/>
    <w:rsid w:val="00770180"/>
    <w:rsid w:val="007707F7"/>
    <w:rsid w:val="0077152A"/>
    <w:rsid w:val="007731A1"/>
    <w:rsid w:val="0077594E"/>
    <w:rsid w:val="00776DFB"/>
    <w:rsid w:val="00777249"/>
    <w:rsid w:val="007806F8"/>
    <w:rsid w:val="00781B2F"/>
    <w:rsid w:val="007823A0"/>
    <w:rsid w:val="00783887"/>
    <w:rsid w:val="00784FBD"/>
    <w:rsid w:val="00786D6A"/>
    <w:rsid w:val="00790CC2"/>
    <w:rsid w:val="00793A2D"/>
    <w:rsid w:val="0079515E"/>
    <w:rsid w:val="007A1BBC"/>
    <w:rsid w:val="007A2C81"/>
    <w:rsid w:val="007A2E1A"/>
    <w:rsid w:val="007A381E"/>
    <w:rsid w:val="007B1BA3"/>
    <w:rsid w:val="007B45B7"/>
    <w:rsid w:val="007C3096"/>
    <w:rsid w:val="007C520A"/>
    <w:rsid w:val="007C5FD2"/>
    <w:rsid w:val="007C7FE2"/>
    <w:rsid w:val="007D03A1"/>
    <w:rsid w:val="007D17D0"/>
    <w:rsid w:val="007D1A9E"/>
    <w:rsid w:val="007D1DDC"/>
    <w:rsid w:val="007D490F"/>
    <w:rsid w:val="007E046F"/>
    <w:rsid w:val="007E0F75"/>
    <w:rsid w:val="007E0FE9"/>
    <w:rsid w:val="007E189E"/>
    <w:rsid w:val="007E37A9"/>
    <w:rsid w:val="007E4015"/>
    <w:rsid w:val="007E4D4C"/>
    <w:rsid w:val="007E56C9"/>
    <w:rsid w:val="007E79A0"/>
    <w:rsid w:val="007F0744"/>
    <w:rsid w:val="007F0BBE"/>
    <w:rsid w:val="007F1064"/>
    <w:rsid w:val="007F18EC"/>
    <w:rsid w:val="007F1BB6"/>
    <w:rsid w:val="007F4FA9"/>
    <w:rsid w:val="007F4FEA"/>
    <w:rsid w:val="00800311"/>
    <w:rsid w:val="008003A9"/>
    <w:rsid w:val="00800C12"/>
    <w:rsid w:val="008010F0"/>
    <w:rsid w:val="00801BDB"/>
    <w:rsid w:val="0080279E"/>
    <w:rsid w:val="00802AB8"/>
    <w:rsid w:val="00803172"/>
    <w:rsid w:val="008053B3"/>
    <w:rsid w:val="00806B2D"/>
    <w:rsid w:val="00807D82"/>
    <w:rsid w:val="008105F3"/>
    <w:rsid w:val="00817920"/>
    <w:rsid w:val="00817965"/>
    <w:rsid w:val="00822BC3"/>
    <w:rsid w:val="008244D0"/>
    <w:rsid w:val="008245F6"/>
    <w:rsid w:val="00826E50"/>
    <w:rsid w:val="008308BC"/>
    <w:rsid w:val="00831EF8"/>
    <w:rsid w:val="00832497"/>
    <w:rsid w:val="00832C96"/>
    <w:rsid w:val="00834922"/>
    <w:rsid w:val="008365D0"/>
    <w:rsid w:val="00843FED"/>
    <w:rsid w:val="00844E3F"/>
    <w:rsid w:val="00850556"/>
    <w:rsid w:val="00852CA3"/>
    <w:rsid w:val="008533CD"/>
    <w:rsid w:val="00853932"/>
    <w:rsid w:val="00854FE4"/>
    <w:rsid w:val="008550BE"/>
    <w:rsid w:val="00855871"/>
    <w:rsid w:val="00855A49"/>
    <w:rsid w:val="00855BB7"/>
    <w:rsid w:val="00856295"/>
    <w:rsid w:val="008576DE"/>
    <w:rsid w:val="00863559"/>
    <w:rsid w:val="00863F32"/>
    <w:rsid w:val="00865557"/>
    <w:rsid w:val="0086773B"/>
    <w:rsid w:val="00870CE1"/>
    <w:rsid w:val="00872472"/>
    <w:rsid w:val="008759A9"/>
    <w:rsid w:val="0087644C"/>
    <w:rsid w:val="0087681A"/>
    <w:rsid w:val="00880A00"/>
    <w:rsid w:val="008819FE"/>
    <w:rsid w:val="00882404"/>
    <w:rsid w:val="0088756D"/>
    <w:rsid w:val="00891301"/>
    <w:rsid w:val="00891ED6"/>
    <w:rsid w:val="008A1CC7"/>
    <w:rsid w:val="008A1E19"/>
    <w:rsid w:val="008A2371"/>
    <w:rsid w:val="008A612F"/>
    <w:rsid w:val="008A65B5"/>
    <w:rsid w:val="008A7DDB"/>
    <w:rsid w:val="008B164F"/>
    <w:rsid w:val="008B43BA"/>
    <w:rsid w:val="008C7A8E"/>
    <w:rsid w:val="008D245F"/>
    <w:rsid w:val="008D3EC9"/>
    <w:rsid w:val="008D4D98"/>
    <w:rsid w:val="008E095B"/>
    <w:rsid w:val="008E0C7E"/>
    <w:rsid w:val="008E2DFA"/>
    <w:rsid w:val="008E3A61"/>
    <w:rsid w:val="008E4EB3"/>
    <w:rsid w:val="008E5BE4"/>
    <w:rsid w:val="008E7E4F"/>
    <w:rsid w:val="008F293B"/>
    <w:rsid w:val="008F30EE"/>
    <w:rsid w:val="008F59A2"/>
    <w:rsid w:val="008F65AD"/>
    <w:rsid w:val="008F6D77"/>
    <w:rsid w:val="008F6D7B"/>
    <w:rsid w:val="008F73AF"/>
    <w:rsid w:val="008F7617"/>
    <w:rsid w:val="0090279C"/>
    <w:rsid w:val="00902A4D"/>
    <w:rsid w:val="0090425A"/>
    <w:rsid w:val="009052F5"/>
    <w:rsid w:val="00911FF2"/>
    <w:rsid w:val="00913200"/>
    <w:rsid w:val="009161C6"/>
    <w:rsid w:val="00921690"/>
    <w:rsid w:val="00921D20"/>
    <w:rsid w:val="00922D7F"/>
    <w:rsid w:val="00925EBE"/>
    <w:rsid w:val="00932371"/>
    <w:rsid w:val="00935581"/>
    <w:rsid w:val="00936317"/>
    <w:rsid w:val="00936473"/>
    <w:rsid w:val="009378A7"/>
    <w:rsid w:val="00937989"/>
    <w:rsid w:val="009449B5"/>
    <w:rsid w:val="00945B10"/>
    <w:rsid w:val="00945B3A"/>
    <w:rsid w:val="009472FE"/>
    <w:rsid w:val="00950C24"/>
    <w:rsid w:val="009514EC"/>
    <w:rsid w:val="009529CE"/>
    <w:rsid w:val="00955C9F"/>
    <w:rsid w:val="00957032"/>
    <w:rsid w:val="00957E20"/>
    <w:rsid w:val="009628E0"/>
    <w:rsid w:val="00964EE4"/>
    <w:rsid w:val="0096796F"/>
    <w:rsid w:val="009722DF"/>
    <w:rsid w:val="0097266A"/>
    <w:rsid w:val="009758FE"/>
    <w:rsid w:val="00975BFB"/>
    <w:rsid w:val="00980FF1"/>
    <w:rsid w:val="00981C20"/>
    <w:rsid w:val="00984381"/>
    <w:rsid w:val="009877FF"/>
    <w:rsid w:val="009913F4"/>
    <w:rsid w:val="00991F4B"/>
    <w:rsid w:val="0099265D"/>
    <w:rsid w:val="009932ED"/>
    <w:rsid w:val="009A121D"/>
    <w:rsid w:val="009B1759"/>
    <w:rsid w:val="009B58D1"/>
    <w:rsid w:val="009C1548"/>
    <w:rsid w:val="009C1770"/>
    <w:rsid w:val="009C1985"/>
    <w:rsid w:val="009C2DAF"/>
    <w:rsid w:val="009C330F"/>
    <w:rsid w:val="009C3848"/>
    <w:rsid w:val="009C424E"/>
    <w:rsid w:val="009C4350"/>
    <w:rsid w:val="009C576A"/>
    <w:rsid w:val="009C5E23"/>
    <w:rsid w:val="009C67F5"/>
    <w:rsid w:val="009D356B"/>
    <w:rsid w:val="009E092D"/>
    <w:rsid w:val="009E1503"/>
    <w:rsid w:val="009E24FB"/>
    <w:rsid w:val="009E251D"/>
    <w:rsid w:val="009E27F3"/>
    <w:rsid w:val="009E34FF"/>
    <w:rsid w:val="009E35AC"/>
    <w:rsid w:val="009E46EE"/>
    <w:rsid w:val="009E484B"/>
    <w:rsid w:val="009E5374"/>
    <w:rsid w:val="009E73A4"/>
    <w:rsid w:val="009E754D"/>
    <w:rsid w:val="009F0F68"/>
    <w:rsid w:val="009F3BCF"/>
    <w:rsid w:val="009F3C6E"/>
    <w:rsid w:val="009F4F19"/>
    <w:rsid w:val="009F79FC"/>
    <w:rsid w:val="00A0052E"/>
    <w:rsid w:val="00A00FDD"/>
    <w:rsid w:val="00A00FDE"/>
    <w:rsid w:val="00A01671"/>
    <w:rsid w:val="00A05CB2"/>
    <w:rsid w:val="00A1019B"/>
    <w:rsid w:val="00A12A7D"/>
    <w:rsid w:val="00A147F3"/>
    <w:rsid w:val="00A15204"/>
    <w:rsid w:val="00A1585F"/>
    <w:rsid w:val="00A158B5"/>
    <w:rsid w:val="00A15B9D"/>
    <w:rsid w:val="00A209CB"/>
    <w:rsid w:val="00A21D69"/>
    <w:rsid w:val="00A22706"/>
    <w:rsid w:val="00A27459"/>
    <w:rsid w:val="00A30C87"/>
    <w:rsid w:val="00A3136A"/>
    <w:rsid w:val="00A3744B"/>
    <w:rsid w:val="00A40F0F"/>
    <w:rsid w:val="00A44AEF"/>
    <w:rsid w:val="00A4677E"/>
    <w:rsid w:val="00A55C08"/>
    <w:rsid w:val="00A57718"/>
    <w:rsid w:val="00A60850"/>
    <w:rsid w:val="00A62301"/>
    <w:rsid w:val="00A6293E"/>
    <w:rsid w:val="00A712FF"/>
    <w:rsid w:val="00A71729"/>
    <w:rsid w:val="00A7285B"/>
    <w:rsid w:val="00A75B79"/>
    <w:rsid w:val="00A84279"/>
    <w:rsid w:val="00A84D1A"/>
    <w:rsid w:val="00A90DD5"/>
    <w:rsid w:val="00A91A6C"/>
    <w:rsid w:val="00A91C07"/>
    <w:rsid w:val="00A92C5F"/>
    <w:rsid w:val="00A939B0"/>
    <w:rsid w:val="00A97D11"/>
    <w:rsid w:val="00AA0C10"/>
    <w:rsid w:val="00AA17EF"/>
    <w:rsid w:val="00AA4F10"/>
    <w:rsid w:val="00AA6A67"/>
    <w:rsid w:val="00AA74A4"/>
    <w:rsid w:val="00AB108C"/>
    <w:rsid w:val="00AB45D6"/>
    <w:rsid w:val="00AB52BC"/>
    <w:rsid w:val="00AB5C4F"/>
    <w:rsid w:val="00AB6B05"/>
    <w:rsid w:val="00AB79D7"/>
    <w:rsid w:val="00AC65C5"/>
    <w:rsid w:val="00AD448F"/>
    <w:rsid w:val="00AD457E"/>
    <w:rsid w:val="00AD4A6D"/>
    <w:rsid w:val="00AD7C88"/>
    <w:rsid w:val="00AE0F6A"/>
    <w:rsid w:val="00AE1F00"/>
    <w:rsid w:val="00AF0B1D"/>
    <w:rsid w:val="00AF2C52"/>
    <w:rsid w:val="00AF31C0"/>
    <w:rsid w:val="00AF414B"/>
    <w:rsid w:val="00B0061A"/>
    <w:rsid w:val="00B01D01"/>
    <w:rsid w:val="00B0205B"/>
    <w:rsid w:val="00B040C9"/>
    <w:rsid w:val="00B141E0"/>
    <w:rsid w:val="00B1556F"/>
    <w:rsid w:val="00B169A1"/>
    <w:rsid w:val="00B20AD2"/>
    <w:rsid w:val="00B227BF"/>
    <w:rsid w:val="00B22CAB"/>
    <w:rsid w:val="00B35D7B"/>
    <w:rsid w:val="00B374B5"/>
    <w:rsid w:val="00B40192"/>
    <w:rsid w:val="00B41347"/>
    <w:rsid w:val="00B42ACF"/>
    <w:rsid w:val="00B42C2D"/>
    <w:rsid w:val="00B430CB"/>
    <w:rsid w:val="00B433D4"/>
    <w:rsid w:val="00B45258"/>
    <w:rsid w:val="00B465C1"/>
    <w:rsid w:val="00B46F4A"/>
    <w:rsid w:val="00B47ACB"/>
    <w:rsid w:val="00B52CA3"/>
    <w:rsid w:val="00B52EB9"/>
    <w:rsid w:val="00B53895"/>
    <w:rsid w:val="00B55813"/>
    <w:rsid w:val="00B560C6"/>
    <w:rsid w:val="00B5711D"/>
    <w:rsid w:val="00B60C11"/>
    <w:rsid w:val="00B61D9F"/>
    <w:rsid w:val="00B623AF"/>
    <w:rsid w:val="00B8237A"/>
    <w:rsid w:val="00B835F5"/>
    <w:rsid w:val="00B8570D"/>
    <w:rsid w:val="00B85855"/>
    <w:rsid w:val="00B86512"/>
    <w:rsid w:val="00B86FBB"/>
    <w:rsid w:val="00B90727"/>
    <w:rsid w:val="00B90F89"/>
    <w:rsid w:val="00B92432"/>
    <w:rsid w:val="00B93DAE"/>
    <w:rsid w:val="00B95614"/>
    <w:rsid w:val="00B9677F"/>
    <w:rsid w:val="00B96A9B"/>
    <w:rsid w:val="00B96B3C"/>
    <w:rsid w:val="00B96CB7"/>
    <w:rsid w:val="00BA5516"/>
    <w:rsid w:val="00BA67A0"/>
    <w:rsid w:val="00BB18C9"/>
    <w:rsid w:val="00BB209B"/>
    <w:rsid w:val="00BB226B"/>
    <w:rsid w:val="00BB469F"/>
    <w:rsid w:val="00BB663F"/>
    <w:rsid w:val="00BB6A2D"/>
    <w:rsid w:val="00BB6A46"/>
    <w:rsid w:val="00BC12FE"/>
    <w:rsid w:val="00BC1D23"/>
    <w:rsid w:val="00BC390F"/>
    <w:rsid w:val="00BC4799"/>
    <w:rsid w:val="00BC77D8"/>
    <w:rsid w:val="00BC7B24"/>
    <w:rsid w:val="00BD0FBF"/>
    <w:rsid w:val="00BD1673"/>
    <w:rsid w:val="00BD1E0C"/>
    <w:rsid w:val="00BD2227"/>
    <w:rsid w:val="00BD4561"/>
    <w:rsid w:val="00BD5380"/>
    <w:rsid w:val="00BD72C1"/>
    <w:rsid w:val="00BD7563"/>
    <w:rsid w:val="00BD7FF3"/>
    <w:rsid w:val="00BE17B8"/>
    <w:rsid w:val="00BE2CEE"/>
    <w:rsid w:val="00BE62F8"/>
    <w:rsid w:val="00BF0DA9"/>
    <w:rsid w:val="00BF32C9"/>
    <w:rsid w:val="00BF6D2B"/>
    <w:rsid w:val="00C04B81"/>
    <w:rsid w:val="00C04FAD"/>
    <w:rsid w:val="00C11CEF"/>
    <w:rsid w:val="00C12354"/>
    <w:rsid w:val="00C12DA6"/>
    <w:rsid w:val="00C12E02"/>
    <w:rsid w:val="00C13414"/>
    <w:rsid w:val="00C1493B"/>
    <w:rsid w:val="00C167AE"/>
    <w:rsid w:val="00C16ACC"/>
    <w:rsid w:val="00C17A12"/>
    <w:rsid w:val="00C243F9"/>
    <w:rsid w:val="00C24925"/>
    <w:rsid w:val="00C2516C"/>
    <w:rsid w:val="00C30132"/>
    <w:rsid w:val="00C358C7"/>
    <w:rsid w:val="00C35CEE"/>
    <w:rsid w:val="00C35EC4"/>
    <w:rsid w:val="00C36F6D"/>
    <w:rsid w:val="00C37F20"/>
    <w:rsid w:val="00C40F09"/>
    <w:rsid w:val="00C416EC"/>
    <w:rsid w:val="00C4250F"/>
    <w:rsid w:val="00C428AD"/>
    <w:rsid w:val="00C45E52"/>
    <w:rsid w:val="00C47DEE"/>
    <w:rsid w:val="00C50CCF"/>
    <w:rsid w:val="00C516DC"/>
    <w:rsid w:val="00C51C55"/>
    <w:rsid w:val="00C61A9A"/>
    <w:rsid w:val="00C65EF6"/>
    <w:rsid w:val="00C662C2"/>
    <w:rsid w:val="00C721D4"/>
    <w:rsid w:val="00C80AE0"/>
    <w:rsid w:val="00C87682"/>
    <w:rsid w:val="00C90322"/>
    <w:rsid w:val="00C94BBC"/>
    <w:rsid w:val="00C9523C"/>
    <w:rsid w:val="00C958A4"/>
    <w:rsid w:val="00CA064C"/>
    <w:rsid w:val="00CA5A56"/>
    <w:rsid w:val="00CA6679"/>
    <w:rsid w:val="00CA67D5"/>
    <w:rsid w:val="00CB0553"/>
    <w:rsid w:val="00CB2B02"/>
    <w:rsid w:val="00CB70F8"/>
    <w:rsid w:val="00CB79C9"/>
    <w:rsid w:val="00CC1728"/>
    <w:rsid w:val="00CC7AE7"/>
    <w:rsid w:val="00CD1C01"/>
    <w:rsid w:val="00CD1CD6"/>
    <w:rsid w:val="00CD2260"/>
    <w:rsid w:val="00CD3F30"/>
    <w:rsid w:val="00CD73F1"/>
    <w:rsid w:val="00CD7E7C"/>
    <w:rsid w:val="00CE0596"/>
    <w:rsid w:val="00CE0891"/>
    <w:rsid w:val="00CE2DAC"/>
    <w:rsid w:val="00CF065A"/>
    <w:rsid w:val="00CF1EDC"/>
    <w:rsid w:val="00CF41D6"/>
    <w:rsid w:val="00CF5ED2"/>
    <w:rsid w:val="00CF7666"/>
    <w:rsid w:val="00CF7E0F"/>
    <w:rsid w:val="00CF7EA9"/>
    <w:rsid w:val="00D01BA2"/>
    <w:rsid w:val="00D05D09"/>
    <w:rsid w:val="00D14393"/>
    <w:rsid w:val="00D20AD4"/>
    <w:rsid w:val="00D20C8B"/>
    <w:rsid w:val="00D33960"/>
    <w:rsid w:val="00D34832"/>
    <w:rsid w:val="00D40BC2"/>
    <w:rsid w:val="00D41C40"/>
    <w:rsid w:val="00D43C42"/>
    <w:rsid w:val="00D47F99"/>
    <w:rsid w:val="00D5100F"/>
    <w:rsid w:val="00D51135"/>
    <w:rsid w:val="00D53CF1"/>
    <w:rsid w:val="00D547BA"/>
    <w:rsid w:val="00D562A6"/>
    <w:rsid w:val="00D61633"/>
    <w:rsid w:val="00D63246"/>
    <w:rsid w:val="00D6441D"/>
    <w:rsid w:val="00D65EB1"/>
    <w:rsid w:val="00D70539"/>
    <w:rsid w:val="00D71975"/>
    <w:rsid w:val="00D73B89"/>
    <w:rsid w:val="00D73F48"/>
    <w:rsid w:val="00D76C46"/>
    <w:rsid w:val="00D77D68"/>
    <w:rsid w:val="00D807EF"/>
    <w:rsid w:val="00D81437"/>
    <w:rsid w:val="00D82E8F"/>
    <w:rsid w:val="00D83CF6"/>
    <w:rsid w:val="00D93516"/>
    <w:rsid w:val="00D93895"/>
    <w:rsid w:val="00D96363"/>
    <w:rsid w:val="00DA0585"/>
    <w:rsid w:val="00DA1FF1"/>
    <w:rsid w:val="00DB1434"/>
    <w:rsid w:val="00DB271D"/>
    <w:rsid w:val="00DB32B7"/>
    <w:rsid w:val="00DB3552"/>
    <w:rsid w:val="00DB4165"/>
    <w:rsid w:val="00DB4465"/>
    <w:rsid w:val="00DB4A7F"/>
    <w:rsid w:val="00DB782C"/>
    <w:rsid w:val="00DC071A"/>
    <w:rsid w:val="00DC0BE4"/>
    <w:rsid w:val="00DC1072"/>
    <w:rsid w:val="00DC552C"/>
    <w:rsid w:val="00DC7B28"/>
    <w:rsid w:val="00DD0AF2"/>
    <w:rsid w:val="00DD2758"/>
    <w:rsid w:val="00DD2C8A"/>
    <w:rsid w:val="00DD5711"/>
    <w:rsid w:val="00DD6B7E"/>
    <w:rsid w:val="00DD6EA1"/>
    <w:rsid w:val="00DD7F72"/>
    <w:rsid w:val="00DE0132"/>
    <w:rsid w:val="00DE2810"/>
    <w:rsid w:val="00DE3949"/>
    <w:rsid w:val="00DE5B5D"/>
    <w:rsid w:val="00DF2DA4"/>
    <w:rsid w:val="00DF5782"/>
    <w:rsid w:val="00DF6060"/>
    <w:rsid w:val="00DF62C2"/>
    <w:rsid w:val="00DF7233"/>
    <w:rsid w:val="00E003A2"/>
    <w:rsid w:val="00E00C69"/>
    <w:rsid w:val="00E02A88"/>
    <w:rsid w:val="00E04AD7"/>
    <w:rsid w:val="00E05999"/>
    <w:rsid w:val="00E0603A"/>
    <w:rsid w:val="00E10EA9"/>
    <w:rsid w:val="00E11AA1"/>
    <w:rsid w:val="00E12463"/>
    <w:rsid w:val="00E12889"/>
    <w:rsid w:val="00E13257"/>
    <w:rsid w:val="00E14111"/>
    <w:rsid w:val="00E14248"/>
    <w:rsid w:val="00E142C1"/>
    <w:rsid w:val="00E166FD"/>
    <w:rsid w:val="00E175E3"/>
    <w:rsid w:val="00E23369"/>
    <w:rsid w:val="00E235FA"/>
    <w:rsid w:val="00E239CF"/>
    <w:rsid w:val="00E30B60"/>
    <w:rsid w:val="00E30C93"/>
    <w:rsid w:val="00E33826"/>
    <w:rsid w:val="00E36250"/>
    <w:rsid w:val="00E36A95"/>
    <w:rsid w:val="00E37CD5"/>
    <w:rsid w:val="00E409DB"/>
    <w:rsid w:val="00E4220D"/>
    <w:rsid w:val="00E42DBF"/>
    <w:rsid w:val="00E50564"/>
    <w:rsid w:val="00E526FC"/>
    <w:rsid w:val="00E60FB9"/>
    <w:rsid w:val="00E610C2"/>
    <w:rsid w:val="00E62083"/>
    <w:rsid w:val="00E65839"/>
    <w:rsid w:val="00E679B1"/>
    <w:rsid w:val="00E7003F"/>
    <w:rsid w:val="00E71387"/>
    <w:rsid w:val="00E715BD"/>
    <w:rsid w:val="00E7168E"/>
    <w:rsid w:val="00E72ADB"/>
    <w:rsid w:val="00E72EC2"/>
    <w:rsid w:val="00E73681"/>
    <w:rsid w:val="00E75800"/>
    <w:rsid w:val="00E76559"/>
    <w:rsid w:val="00E776AC"/>
    <w:rsid w:val="00E77C15"/>
    <w:rsid w:val="00E801DA"/>
    <w:rsid w:val="00E81872"/>
    <w:rsid w:val="00E819EC"/>
    <w:rsid w:val="00E81E56"/>
    <w:rsid w:val="00E844DB"/>
    <w:rsid w:val="00E852CD"/>
    <w:rsid w:val="00E85DEF"/>
    <w:rsid w:val="00E93FFC"/>
    <w:rsid w:val="00E95764"/>
    <w:rsid w:val="00EA3F8F"/>
    <w:rsid w:val="00EA4B12"/>
    <w:rsid w:val="00EA5439"/>
    <w:rsid w:val="00EA62CC"/>
    <w:rsid w:val="00EB0569"/>
    <w:rsid w:val="00EB06C2"/>
    <w:rsid w:val="00EB1FBF"/>
    <w:rsid w:val="00EB2AA2"/>
    <w:rsid w:val="00EB42AE"/>
    <w:rsid w:val="00EB4684"/>
    <w:rsid w:val="00EB47F5"/>
    <w:rsid w:val="00EB4933"/>
    <w:rsid w:val="00EB6936"/>
    <w:rsid w:val="00EC3E10"/>
    <w:rsid w:val="00EC6E6B"/>
    <w:rsid w:val="00EC71ED"/>
    <w:rsid w:val="00EC7CB9"/>
    <w:rsid w:val="00ED1C3F"/>
    <w:rsid w:val="00ED34D6"/>
    <w:rsid w:val="00ED65AB"/>
    <w:rsid w:val="00ED66D8"/>
    <w:rsid w:val="00ED67E0"/>
    <w:rsid w:val="00ED75C0"/>
    <w:rsid w:val="00EE0E99"/>
    <w:rsid w:val="00EF2921"/>
    <w:rsid w:val="00F00071"/>
    <w:rsid w:val="00F018F6"/>
    <w:rsid w:val="00F0251A"/>
    <w:rsid w:val="00F03279"/>
    <w:rsid w:val="00F05283"/>
    <w:rsid w:val="00F067F6"/>
    <w:rsid w:val="00F1058B"/>
    <w:rsid w:val="00F129B7"/>
    <w:rsid w:val="00F12FAC"/>
    <w:rsid w:val="00F13AE6"/>
    <w:rsid w:val="00F154D7"/>
    <w:rsid w:val="00F17324"/>
    <w:rsid w:val="00F1734B"/>
    <w:rsid w:val="00F223BC"/>
    <w:rsid w:val="00F225B0"/>
    <w:rsid w:val="00F233F7"/>
    <w:rsid w:val="00F260F8"/>
    <w:rsid w:val="00F27AAA"/>
    <w:rsid w:val="00F31D77"/>
    <w:rsid w:val="00F33F5B"/>
    <w:rsid w:val="00F348D3"/>
    <w:rsid w:val="00F43763"/>
    <w:rsid w:val="00F461DA"/>
    <w:rsid w:val="00F46A6B"/>
    <w:rsid w:val="00F47900"/>
    <w:rsid w:val="00F53105"/>
    <w:rsid w:val="00F55C24"/>
    <w:rsid w:val="00F561C6"/>
    <w:rsid w:val="00F567A3"/>
    <w:rsid w:val="00F568DD"/>
    <w:rsid w:val="00F57F7B"/>
    <w:rsid w:val="00F614E9"/>
    <w:rsid w:val="00F62330"/>
    <w:rsid w:val="00F67246"/>
    <w:rsid w:val="00F67D24"/>
    <w:rsid w:val="00F729CF"/>
    <w:rsid w:val="00F7485B"/>
    <w:rsid w:val="00F74D39"/>
    <w:rsid w:val="00F74D5F"/>
    <w:rsid w:val="00F75534"/>
    <w:rsid w:val="00F77301"/>
    <w:rsid w:val="00F80702"/>
    <w:rsid w:val="00F85E18"/>
    <w:rsid w:val="00F85E29"/>
    <w:rsid w:val="00F90360"/>
    <w:rsid w:val="00F90AC8"/>
    <w:rsid w:val="00F91308"/>
    <w:rsid w:val="00F92D9D"/>
    <w:rsid w:val="00F960E1"/>
    <w:rsid w:val="00F974FA"/>
    <w:rsid w:val="00F97EB1"/>
    <w:rsid w:val="00FA0027"/>
    <w:rsid w:val="00FA4417"/>
    <w:rsid w:val="00FB5B5E"/>
    <w:rsid w:val="00FB7320"/>
    <w:rsid w:val="00FC03D2"/>
    <w:rsid w:val="00FC2E9B"/>
    <w:rsid w:val="00FD1459"/>
    <w:rsid w:val="00FD1465"/>
    <w:rsid w:val="00FD6942"/>
    <w:rsid w:val="00FD6AC9"/>
    <w:rsid w:val="00FD7C0F"/>
    <w:rsid w:val="00FE2426"/>
    <w:rsid w:val="00FE49C9"/>
    <w:rsid w:val="00FE550B"/>
    <w:rsid w:val="00FE5A6A"/>
    <w:rsid w:val="00FE67A1"/>
    <w:rsid w:val="00FE6DDB"/>
    <w:rsid w:val="00FE72C5"/>
    <w:rsid w:val="00FF0746"/>
    <w:rsid w:val="00FF0888"/>
    <w:rsid w:val="00FF0BDD"/>
    <w:rsid w:val="00FF4958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endnote reference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E2"/>
  </w:style>
  <w:style w:type="paragraph" w:styleId="1">
    <w:name w:val="heading 1"/>
    <w:basedOn w:val="a"/>
    <w:next w:val="a0"/>
    <w:link w:val="11"/>
    <w:uiPriority w:val="9"/>
    <w:qFormat/>
    <w:rsid w:val="00400EF8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0"/>
    <w:link w:val="21"/>
    <w:qFormat/>
    <w:rsid w:val="00400EF8"/>
    <w:pPr>
      <w:spacing w:after="0" w:line="240" w:lineRule="auto"/>
      <w:jc w:val="both"/>
      <w:outlineLvl w:val="1"/>
    </w:pPr>
    <w:rPr>
      <w:rFonts w:ascii="Cambria" w:eastAsia="Times New Roman" w:hAnsi="Cambria" w:cs="Cambria"/>
      <w:i/>
      <w:iCs/>
      <w:color w:val="00000A"/>
      <w:sz w:val="28"/>
      <w:szCs w:val="28"/>
      <w:lang w:eastAsia="ru-RU"/>
    </w:rPr>
  </w:style>
  <w:style w:type="paragraph" w:styleId="3">
    <w:name w:val="heading 3"/>
    <w:basedOn w:val="a"/>
    <w:next w:val="a0"/>
    <w:link w:val="31"/>
    <w:qFormat/>
    <w:rsid w:val="00400EF8"/>
    <w:pPr>
      <w:spacing w:after="0" w:line="240" w:lineRule="auto"/>
      <w:outlineLvl w:val="2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paragraph" w:styleId="4">
    <w:name w:val="heading 4"/>
    <w:basedOn w:val="a"/>
    <w:next w:val="a0"/>
    <w:link w:val="41"/>
    <w:qFormat/>
    <w:rsid w:val="00400EF8"/>
    <w:pPr>
      <w:spacing w:after="0" w:line="240" w:lineRule="auto"/>
      <w:outlineLvl w:val="3"/>
    </w:pPr>
    <w:rPr>
      <w:rFonts w:ascii="Calibri" w:eastAsia="Times New Roman" w:hAnsi="Calibri" w:cs="Calibri"/>
      <w:color w:val="00000A"/>
      <w:sz w:val="28"/>
      <w:szCs w:val="28"/>
      <w:lang w:eastAsia="ru-RU"/>
    </w:rPr>
  </w:style>
  <w:style w:type="paragraph" w:styleId="5">
    <w:name w:val="heading 5"/>
    <w:basedOn w:val="10"/>
    <w:next w:val="a0"/>
    <w:link w:val="50"/>
    <w:qFormat/>
    <w:rsid w:val="00400EF8"/>
    <w:pPr>
      <w:numPr>
        <w:ilvl w:val="4"/>
        <w:numId w:val="5"/>
      </w:numPr>
      <w:outlineLvl w:val="4"/>
    </w:pPr>
  </w:style>
  <w:style w:type="paragraph" w:styleId="6">
    <w:name w:val="heading 6"/>
    <w:basedOn w:val="a"/>
    <w:next w:val="a"/>
    <w:link w:val="60"/>
    <w:uiPriority w:val="9"/>
    <w:unhideWhenUsed/>
    <w:qFormat/>
    <w:rsid w:val="00400EF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color w:val="00000A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400EF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color w:val="00000A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00EF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color w:val="00000A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400EF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color w:val="00000A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DB3552"/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qFormat/>
    <w:rsid w:val="00DB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qFormat/>
    <w:rsid w:val="00DB355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qFormat/>
    <w:rsid w:val="0062795B"/>
  </w:style>
  <w:style w:type="paragraph" w:styleId="a8">
    <w:name w:val="footer"/>
    <w:basedOn w:val="a"/>
    <w:link w:val="a9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qFormat/>
    <w:rsid w:val="0062795B"/>
  </w:style>
  <w:style w:type="paragraph" w:styleId="aa">
    <w:name w:val="List Paragraph"/>
    <w:basedOn w:val="a"/>
    <w:uiPriority w:val="34"/>
    <w:qFormat/>
    <w:rsid w:val="005009C7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391AAB"/>
    <w:rPr>
      <w:color w:val="808080"/>
    </w:rPr>
  </w:style>
  <w:style w:type="table" w:styleId="ac">
    <w:name w:val="Table Grid"/>
    <w:basedOn w:val="a2"/>
    <w:uiPriority w:val="59"/>
    <w:rsid w:val="009E3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c"/>
    <w:uiPriority w:val="59"/>
    <w:rsid w:val="00037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3F06E9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13">
    <w:name w:val="Заголовок 1 Знак"/>
    <w:basedOn w:val="a1"/>
    <w:uiPriority w:val="9"/>
    <w:rsid w:val="00400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rsid w:val="00400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rsid w:val="00400E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rsid w:val="00400E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400EF8"/>
    <w:rPr>
      <w:rFonts w:ascii="Calibri" w:eastAsia="Calibri" w:hAnsi="Calibri" w:cs="Mangal"/>
      <w:color w:val="00000A"/>
      <w:sz w:val="24"/>
    </w:rPr>
  </w:style>
  <w:style w:type="character" w:customStyle="1" w:styleId="60">
    <w:name w:val="Заголовок 6 Знак"/>
    <w:basedOn w:val="a1"/>
    <w:link w:val="6"/>
    <w:uiPriority w:val="9"/>
    <w:rsid w:val="00400EF8"/>
    <w:rPr>
      <w:rFonts w:ascii="Arial" w:eastAsia="Arial" w:hAnsi="Arial" w:cs="Arial"/>
      <w:b/>
      <w:bCs/>
      <w:color w:val="00000A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00EF8"/>
    <w:rPr>
      <w:rFonts w:ascii="Arial" w:eastAsia="Arial" w:hAnsi="Arial" w:cs="Arial"/>
      <w:b/>
      <w:bCs/>
      <w:i/>
      <w:iCs/>
      <w:color w:val="00000A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400EF8"/>
    <w:rPr>
      <w:rFonts w:ascii="Arial" w:eastAsia="Arial" w:hAnsi="Arial" w:cs="Arial"/>
      <w:i/>
      <w:iCs/>
      <w:color w:val="00000A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400EF8"/>
    <w:rPr>
      <w:rFonts w:ascii="Arial" w:eastAsia="Arial" w:hAnsi="Arial" w:cs="Arial"/>
      <w:i/>
      <w:iCs/>
      <w:color w:val="00000A"/>
      <w:sz w:val="21"/>
      <w:szCs w:val="21"/>
      <w:lang w:eastAsia="ru-RU"/>
    </w:rPr>
  </w:style>
  <w:style w:type="character" w:customStyle="1" w:styleId="11">
    <w:name w:val="Заголовок 1 Знак1"/>
    <w:link w:val="1"/>
    <w:uiPriority w:val="9"/>
    <w:rsid w:val="00400E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1">
    <w:name w:val="Заголовок 2 Знак1"/>
    <w:link w:val="2"/>
    <w:uiPriority w:val="9"/>
    <w:rsid w:val="00400EF8"/>
    <w:rPr>
      <w:rFonts w:ascii="Cambria" w:eastAsia="Times New Roman" w:hAnsi="Cambria" w:cs="Cambria"/>
      <w:i/>
      <w:iCs/>
      <w:color w:val="00000A"/>
      <w:sz w:val="28"/>
      <w:szCs w:val="28"/>
      <w:lang w:eastAsia="ru-RU"/>
    </w:rPr>
  </w:style>
  <w:style w:type="character" w:customStyle="1" w:styleId="31">
    <w:name w:val="Заголовок 3 Знак1"/>
    <w:link w:val="3"/>
    <w:uiPriority w:val="9"/>
    <w:rsid w:val="00400EF8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41">
    <w:name w:val="Заголовок 4 Знак1"/>
    <w:link w:val="4"/>
    <w:uiPriority w:val="9"/>
    <w:rsid w:val="00400EF8"/>
    <w:rPr>
      <w:rFonts w:ascii="Calibri" w:eastAsia="Times New Roman" w:hAnsi="Calibri" w:cs="Calibri"/>
      <w:color w:val="00000A"/>
      <w:sz w:val="28"/>
      <w:szCs w:val="28"/>
      <w:lang w:eastAsia="ru-RU"/>
    </w:rPr>
  </w:style>
  <w:style w:type="paragraph" w:styleId="ad">
    <w:name w:val="No Spacing"/>
    <w:uiPriority w:val="1"/>
    <w:qFormat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Title"/>
    <w:basedOn w:val="a"/>
    <w:next w:val="a"/>
    <w:link w:val="14"/>
    <w:uiPriority w:val="1"/>
    <w:qFormat/>
    <w:rsid w:val="00400EF8"/>
    <w:pPr>
      <w:spacing w:before="300" w:line="240" w:lineRule="auto"/>
      <w:contextualSpacing/>
    </w:pPr>
    <w:rPr>
      <w:rFonts w:ascii="Times New Roman" w:eastAsia="Times New Roman" w:hAnsi="Times New Roman" w:cs="Times New Roman"/>
      <w:color w:val="00000A"/>
      <w:sz w:val="48"/>
      <w:szCs w:val="48"/>
      <w:lang w:eastAsia="ru-RU"/>
    </w:rPr>
  </w:style>
  <w:style w:type="character" w:customStyle="1" w:styleId="af">
    <w:name w:val="Название Знак"/>
    <w:basedOn w:val="a1"/>
    <w:uiPriority w:val="1"/>
    <w:rsid w:val="00400E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link w:val="ae"/>
    <w:uiPriority w:val="1"/>
    <w:rsid w:val="00400EF8"/>
    <w:rPr>
      <w:rFonts w:ascii="Times New Roman" w:eastAsia="Times New Roman" w:hAnsi="Times New Roman" w:cs="Times New Roman"/>
      <w:color w:val="00000A"/>
      <w:sz w:val="48"/>
      <w:szCs w:val="4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400EF8"/>
    <w:pPr>
      <w:spacing w:before="20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1">
    <w:name w:val="Подзаголовок Знак"/>
    <w:basedOn w:val="a1"/>
    <w:link w:val="af0"/>
    <w:uiPriority w:val="11"/>
    <w:rsid w:val="00400EF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400EF8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color w:val="00000A"/>
      <w:sz w:val="24"/>
      <w:szCs w:val="24"/>
      <w:lang w:eastAsia="ru-RU"/>
    </w:rPr>
  </w:style>
  <w:style w:type="character" w:customStyle="1" w:styleId="23">
    <w:name w:val="Цитата 2 Знак"/>
    <w:basedOn w:val="a1"/>
    <w:link w:val="22"/>
    <w:uiPriority w:val="29"/>
    <w:rsid w:val="00400EF8"/>
    <w:rPr>
      <w:rFonts w:ascii="Times New Roman" w:eastAsia="Times New Roman" w:hAnsi="Times New Roman" w:cs="Times New Roman"/>
      <w:i/>
      <w:color w:val="00000A"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400E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color w:val="00000A"/>
      <w:sz w:val="24"/>
      <w:szCs w:val="24"/>
      <w:lang w:eastAsia="ru-RU"/>
    </w:rPr>
  </w:style>
  <w:style w:type="character" w:customStyle="1" w:styleId="af3">
    <w:name w:val="Выделенная цитата Знак"/>
    <w:basedOn w:val="a1"/>
    <w:link w:val="af2"/>
    <w:uiPriority w:val="30"/>
    <w:rsid w:val="00400EF8"/>
    <w:rPr>
      <w:rFonts w:ascii="Times New Roman" w:eastAsia="Times New Roman" w:hAnsi="Times New Roman" w:cs="Times New Roman"/>
      <w:i/>
      <w:color w:val="00000A"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400EF8"/>
  </w:style>
  <w:style w:type="character" w:customStyle="1" w:styleId="FooterChar">
    <w:name w:val="Footer Char"/>
    <w:uiPriority w:val="99"/>
    <w:rsid w:val="00400EF8"/>
  </w:style>
  <w:style w:type="paragraph" w:styleId="af4">
    <w:name w:val="caption"/>
    <w:basedOn w:val="a"/>
    <w:qFormat/>
    <w:rsid w:val="00400EF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character" w:customStyle="1" w:styleId="CaptionChar">
    <w:name w:val="Caption Char"/>
    <w:uiPriority w:val="99"/>
    <w:rsid w:val="00400EF8"/>
  </w:style>
  <w:style w:type="table" w:customStyle="1" w:styleId="TableGridLight">
    <w:name w:val="Table Grid Light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rsid w:val="00400EF8"/>
    <w:rPr>
      <w:color w:val="0000FF"/>
      <w:u w:val="single"/>
    </w:rPr>
  </w:style>
  <w:style w:type="paragraph" w:styleId="af6">
    <w:name w:val="footnote text"/>
    <w:basedOn w:val="a"/>
    <w:link w:val="af7"/>
    <w:uiPriority w:val="99"/>
    <w:rsid w:val="00400EF8"/>
    <w:pPr>
      <w:suppressLineNumbers/>
      <w:spacing w:after="0" w:line="240" w:lineRule="auto"/>
      <w:ind w:left="339" w:hanging="339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rsid w:val="00400EF8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f8">
    <w:name w:val="footnote reference"/>
    <w:uiPriority w:val="99"/>
    <w:rsid w:val="00400EF8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4"/>
      <w:lang w:eastAsia="ru-RU"/>
    </w:rPr>
  </w:style>
  <w:style w:type="character" w:customStyle="1" w:styleId="afa">
    <w:name w:val="Текст концевой сноски Знак"/>
    <w:basedOn w:val="a1"/>
    <w:link w:val="af9"/>
    <w:uiPriority w:val="99"/>
    <w:rsid w:val="00400EF8"/>
    <w:rPr>
      <w:rFonts w:ascii="Times New Roman" w:eastAsia="Times New Roman" w:hAnsi="Times New Roman" w:cs="Times New Roman"/>
      <w:color w:val="00000A"/>
      <w:sz w:val="20"/>
      <w:szCs w:val="24"/>
      <w:lang w:eastAsia="ru-RU"/>
    </w:rPr>
  </w:style>
  <w:style w:type="character" w:styleId="afb">
    <w:name w:val="endnote reference"/>
    <w:rsid w:val="00400EF8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400EF8"/>
    <w:pPr>
      <w:spacing w:after="57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400EF8"/>
    <w:pPr>
      <w:spacing w:after="57" w:line="24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400EF8"/>
    <w:pPr>
      <w:spacing w:after="57" w:line="240" w:lineRule="auto"/>
      <w:ind w:left="567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400EF8"/>
    <w:pPr>
      <w:spacing w:after="57" w:line="240" w:lineRule="auto"/>
      <w:ind w:left="85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400EF8"/>
    <w:pPr>
      <w:spacing w:after="57" w:line="240" w:lineRule="auto"/>
      <w:ind w:left="1134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400EF8"/>
    <w:pPr>
      <w:spacing w:after="57" w:line="240" w:lineRule="auto"/>
      <w:ind w:left="1417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400EF8"/>
    <w:pPr>
      <w:spacing w:after="57" w:line="240" w:lineRule="auto"/>
      <w:ind w:left="1701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400EF8"/>
    <w:pPr>
      <w:spacing w:after="57" w:line="240" w:lineRule="auto"/>
      <w:ind w:left="1984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400EF8"/>
    <w:pPr>
      <w:spacing w:after="57" w:line="240" w:lineRule="auto"/>
      <w:ind w:left="2268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c">
    <w:name w:val="TOC Heading"/>
    <w:uiPriority w:val="39"/>
    <w:unhideWhenUsed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d">
    <w:name w:val="table of figures"/>
    <w:basedOn w:val="a"/>
    <w:next w:val="a"/>
    <w:uiPriority w:val="99"/>
    <w:unhideWhenUsed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0">
    <w:name w:val="Body Text"/>
    <w:basedOn w:val="a"/>
    <w:link w:val="afe"/>
    <w:uiPriority w:val="1"/>
    <w:qFormat/>
    <w:rsid w:val="00400EF8"/>
    <w:pPr>
      <w:spacing w:after="120"/>
    </w:pPr>
    <w:rPr>
      <w:rFonts w:ascii="Calibri" w:eastAsia="Times New Roman" w:hAnsi="Calibri" w:cs="Calibri"/>
      <w:color w:val="00000A"/>
      <w:lang w:eastAsia="ru-RU"/>
    </w:rPr>
  </w:style>
  <w:style w:type="character" w:customStyle="1" w:styleId="afe">
    <w:name w:val="Основной текст Знак"/>
    <w:basedOn w:val="a1"/>
    <w:link w:val="a0"/>
    <w:uiPriority w:val="1"/>
    <w:rsid w:val="00400EF8"/>
    <w:rPr>
      <w:rFonts w:ascii="Calibri" w:eastAsia="Times New Roman" w:hAnsi="Calibri" w:cs="Calibri"/>
      <w:color w:val="00000A"/>
      <w:lang w:eastAsia="ru-RU"/>
    </w:rPr>
  </w:style>
  <w:style w:type="paragraph" w:customStyle="1" w:styleId="10">
    <w:name w:val="Заголовок1"/>
    <w:basedOn w:val="a"/>
    <w:next w:val="a0"/>
    <w:qFormat/>
    <w:rsid w:val="00400EF8"/>
    <w:pPr>
      <w:widowControl w:val="0"/>
      <w:spacing w:after="0" w:line="240" w:lineRule="auto"/>
    </w:pPr>
    <w:rPr>
      <w:rFonts w:ascii="Calibri" w:eastAsia="Calibri" w:hAnsi="Calibri" w:cs="Mangal"/>
      <w:color w:val="00000A"/>
      <w:sz w:val="24"/>
    </w:rPr>
  </w:style>
  <w:style w:type="character" w:customStyle="1" w:styleId="WW8Num1z0">
    <w:name w:val="WW8Num1z0"/>
    <w:rsid w:val="00400EF8"/>
  </w:style>
  <w:style w:type="character" w:customStyle="1" w:styleId="WW8Num1z1">
    <w:name w:val="WW8Num1z1"/>
    <w:rsid w:val="00400EF8"/>
  </w:style>
  <w:style w:type="character" w:customStyle="1" w:styleId="WW8Num1z2">
    <w:name w:val="WW8Num1z2"/>
    <w:rsid w:val="00400EF8"/>
  </w:style>
  <w:style w:type="character" w:customStyle="1" w:styleId="WW8Num1z3">
    <w:name w:val="WW8Num1z3"/>
    <w:rsid w:val="00400EF8"/>
  </w:style>
  <w:style w:type="character" w:customStyle="1" w:styleId="WW8Num1z4">
    <w:name w:val="WW8Num1z4"/>
    <w:rsid w:val="00400EF8"/>
  </w:style>
  <w:style w:type="character" w:customStyle="1" w:styleId="WW8Num1z5">
    <w:name w:val="WW8Num1z5"/>
    <w:rsid w:val="00400EF8"/>
  </w:style>
  <w:style w:type="character" w:customStyle="1" w:styleId="WW8Num1z6">
    <w:name w:val="WW8Num1z6"/>
    <w:rsid w:val="00400EF8"/>
  </w:style>
  <w:style w:type="character" w:customStyle="1" w:styleId="WW8Num1z7">
    <w:name w:val="WW8Num1z7"/>
    <w:rsid w:val="00400EF8"/>
  </w:style>
  <w:style w:type="character" w:customStyle="1" w:styleId="WW8Num1z8">
    <w:name w:val="WW8Num1z8"/>
    <w:rsid w:val="00400EF8"/>
  </w:style>
  <w:style w:type="character" w:customStyle="1" w:styleId="WW8Num2z0">
    <w:name w:val="WW8Num2z0"/>
    <w:rsid w:val="00400EF8"/>
  </w:style>
  <w:style w:type="character" w:customStyle="1" w:styleId="WW8Num2z1">
    <w:name w:val="WW8Num2z1"/>
    <w:rsid w:val="00400EF8"/>
  </w:style>
  <w:style w:type="character" w:customStyle="1" w:styleId="WW8Num2z2">
    <w:name w:val="WW8Num2z2"/>
    <w:rsid w:val="00400EF8"/>
  </w:style>
  <w:style w:type="character" w:customStyle="1" w:styleId="WW8Num2z3">
    <w:name w:val="WW8Num2z3"/>
    <w:rsid w:val="00400EF8"/>
  </w:style>
  <w:style w:type="character" w:customStyle="1" w:styleId="WW8Num2z4">
    <w:name w:val="WW8Num2z4"/>
    <w:rsid w:val="00400EF8"/>
  </w:style>
  <w:style w:type="character" w:customStyle="1" w:styleId="WW8Num2z5">
    <w:name w:val="WW8Num2z5"/>
    <w:rsid w:val="00400EF8"/>
  </w:style>
  <w:style w:type="character" w:customStyle="1" w:styleId="WW8Num2z6">
    <w:name w:val="WW8Num2z6"/>
    <w:rsid w:val="00400EF8"/>
  </w:style>
  <w:style w:type="character" w:customStyle="1" w:styleId="WW8Num2z7">
    <w:name w:val="WW8Num2z7"/>
    <w:rsid w:val="00400EF8"/>
  </w:style>
  <w:style w:type="character" w:customStyle="1" w:styleId="WW8Num2z8">
    <w:name w:val="WW8Num2z8"/>
    <w:rsid w:val="00400EF8"/>
  </w:style>
  <w:style w:type="character" w:customStyle="1" w:styleId="16">
    <w:name w:val="Основной шрифт абзаца1"/>
    <w:rsid w:val="00400EF8"/>
  </w:style>
  <w:style w:type="character" w:customStyle="1" w:styleId="33">
    <w:name w:val="Основной текст с отступом 3 Знак"/>
    <w:rsid w:val="00400EF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5">
    <w:name w:val="Основной текст с отступом 2 Знак"/>
    <w:rsid w:val="00400EF8"/>
    <w:rPr>
      <w:rFonts w:ascii="Calibri" w:eastAsia="Calibri" w:hAnsi="Calibri" w:cs="Times New Roman"/>
    </w:rPr>
  </w:style>
  <w:style w:type="character" w:customStyle="1" w:styleId="aff">
    <w:name w:val="Обычный (веб) Знак"/>
    <w:rsid w:val="00400EF8"/>
    <w:rPr>
      <w:rFonts w:ascii="Arial" w:eastAsia="Times New Roman" w:hAnsi="Arial" w:cs="Times New Roman"/>
      <w:sz w:val="18"/>
      <w:szCs w:val="18"/>
    </w:rPr>
  </w:style>
  <w:style w:type="character" w:customStyle="1" w:styleId="aff0">
    <w:name w:val="Цветовое выделение"/>
    <w:rsid w:val="00400EF8"/>
    <w:rPr>
      <w:b/>
      <w:bCs/>
      <w:color w:val="26282F"/>
      <w:sz w:val="26"/>
      <w:szCs w:val="26"/>
    </w:rPr>
  </w:style>
  <w:style w:type="character" w:customStyle="1" w:styleId="aff1">
    <w:name w:val="Основной текст с отступом Знак"/>
    <w:rsid w:val="00400EF8"/>
    <w:rPr>
      <w:rFonts w:ascii="Times New Roman" w:eastAsia="Times New Roman" w:hAnsi="Times New Roman" w:cs="Times New Roman"/>
      <w:sz w:val="28"/>
      <w:szCs w:val="24"/>
    </w:rPr>
  </w:style>
  <w:style w:type="character" w:customStyle="1" w:styleId="17">
    <w:name w:val="Строгий1"/>
    <w:rsid w:val="00400EF8"/>
    <w:rPr>
      <w:b/>
      <w:bCs/>
    </w:rPr>
  </w:style>
  <w:style w:type="character" w:customStyle="1" w:styleId="34">
    <w:name w:val="Основной текст 3 Знак"/>
    <w:rsid w:val="00400EF8"/>
    <w:rPr>
      <w:rFonts w:ascii="Times New Roman" w:eastAsia="Times New Roman" w:hAnsi="Times New Roman" w:cs="Times New Roman"/>
      <w:sz w:val="16"/>
      <w:szCs w:val="16"/>
    </w:rPr>
  </w:style>
  <w:style w:type="character" w:customStyle="1" w:styleId="aff2">
    <w:name w:val="Гипертекстовая ссылка"/>
    <w:rsid w:val="00400EF8"/>
    <w:rPr>
      <w:color w:val="008000"/>
    </w:rPr>
  </w:style>
  <w:style w:type="character" w:customStyle="1" w:styleId="aff3">
    <w:name w:val="Активная гипертекстовая ссылка"/>
    <w:rsid w:val="00400EF8"/>
    <w:rPr>
      <w:rFonts w:cs="Times New Roman"/>
      <w:b/>
      <w:color w:val="008000"/>
      <w:u w:val="single"/>
    </w:rPr>
  </w:style>
  <w:style w:type="character" w:customStyle="1" w:styleId="aff4">
    <w:name w:val="Выделение для Базового Поиска"/>
    <w:rsid w:val="00400EF8"/>
    <w:rPr>
      <w:rFonts w:cs="Times New Roman"/>
      <w:b/>
      <w:color w:val="0058A9"/>
    </w:rPr>
  </w:style>
  <w:style w:type="character" w:customStyle="1" w:styleId="aff5">
    <w:name w:val="Выделение для Базового Поиска (курсив)"/>
    <w:rsid w:val="00400EF8"/>
    <w:rPr>
      <w:rFonts w:cs="Times New Roman"/>
      <w:b/>
      <w:i/>
      <w:iCs/>
      <w:color w:val="0058A9"/>
    </w:rPr>
  </w:style>
  <w:style w:type="character" w:customStyle="1" w:styleId="aff6">
    <w:name w:val="Заголовок своего сообщения"/>
    <w:rsid w:val="00400EF8"/>
    <w:rPr>
      <w:rFonts w:cs="Times New Roman"/>
      <w:b/>
      <w:color w:val="000080"/>
    </w:rPr>
  </w:style>
  <w:style w:type="character" w:customStyle="1" w:styleId="aff7">
    <w:name w:val="Заголовок чужого сообщения"/>
    <w:rsid w:val="00400EF8"/>
    <w:rPr>
      <w:rFonts w:cs="Times New Roman"/>
      <w:b/>
      <w:color w:val="FF0000"/>
    </w:rPr>
  </w:style>
  <w:style w:type="character" w:customStyle="1" w:styleId="aff8">
    <w:name w:val="Найденные слова"/>
    <w:rsid w:val="00400EF8"/>
    <w:rPr>
      <w:rFonts w:cs="Times New Roman"/>
      <w:color w:val="000080"/>
      <w:highlight w:val="yellow"/>
    </w:rPr>
  </w:style>
  <w:style w:type="character" w:customStyle="1" w:styleId="aff9">
    <w:name w:val="Не вступил в силу"/>
    <w:rsid w:val="00400EF8"/>
    <w:rPr>
      <w:rFonts w:cs="Times New Roman"/>
      <w:b/>
      <w:color w:val="008080"/>
    </w:rPr>
  </w:style>
  <w:style w:type="character" w:customStyle="1" w:styleId="affa">
    <w:name w:val="Опечатки"/>
    <w:rsid w:val="00400EF8"/>
    <w:rPr>
      <w:color w:val="FF0000"/>
    </w:rPr>
  </w:style>
  <w:style w:type="character" w:customStyle="1" w:styleId="affb">
    <w:name w:val="Продолжение ссылки"/>
    <w:rsid w:val="00400EF8"/>
    <w:rPr>
      <w:rFonts w:cs="Times New Roman"/>
      <w:b/>
      <w:color w:val="008000"/>
    </w:rPr>
  </w:style>
  <w:style w:type="character" w:customStyle="1" w:styleId="affc">
    <w:name w:val="Сравнение редакций"/>
    <w:rsid w:val="00400EF8"/>
    <w:rPr>
      <w:rFonts w:cs="Times New Roman"/>
      <w:b/>
      <w:color w:val="000080"/>
    </w:rPr>
  </w:style>
  <w:style w:type="character" w:customStyle="1" w:styleId="affd">
    <w:name w:val="Сравнение редакций. Добавленный фрагмент"/>
    <w:rsid w:val="00400EF8"/>
    <w:rPr>
      <w:color w:val="0000FF"/>
      <w:highlight w:val="blue"/>
    </w:rPr>
  </w:style>
  <w:style w:type="character" w:customStyle="1" w:styleId="affe">
    <w:name w:val="Сравнение редакций. Удаленный фрагмент"/>
    <w:rsid w:val="00400EF8"/>
    <w:rPr>
      <w:strike/>
      <w:color w:val="808000"/>
    </w:rPr>
  </w:style>
  <w:style w:type="character" w:customStyle="1" w:styleId="afff">
    <w:name w:val="Утратил силу"/>
    <w:rsid w:val="00400EF8"/>
    <w:rPr>
      <w:rFonts w:cs="Times New Roman"/>
      <w:b/>
      <w:strike/>
      <w:color w:val="808000"/>
    </w:rPr>
  </w:style>
  <w:style w:type="character" w:customStyle="1" w:styleId="18">
    <w:name w:val="Просмотренная гиперссылка1"/>
    <w:rsid w:val="00400EF8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6"/>
    <w:rsid w:val="00400EF8"/>
  </w:style>
  <w:style w:type="character" w:customStyle="1" w:styleId="afff0">
    <w:name w:val="Основной текст_"/>
    <w:rsid w:val="00400EF8"/>
    <w:rPr>
      <w:sz w:val="26"/>
      <w:highlight w:val="white"/>
    </w:rPr>
  </w:style>
  <w:style w:type="character" w:customStyle="1" w:styleId="27">
    <w:name w:val="Основной текст 2 Знак"/>
    <w:rsid w:val="00400E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400EF8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400EF8"/>
    <w:rPr>
      <w:rFonts w:cs="Courier New"/>
    </w:rPr>
  </w:style>
  <w:style w:type="character" w:customStyle="1" w:styleId="ListLabel2">
    <w:name w:val="ListLabel 2"/>
    <w:rsid w:val="00400EF8"/>
    <w:rPr>
      <w:rFonts w:cs="Courier New"/>
    </w:rPr>
  </w:style>
  <w:style w:type="character" w:customStyle="1" w:styleId="ListLabel3">
    <w:name w:val="ListLabel 3"/>
    <w:rsid w:val="00400EF8"/>
    <w:rPr>
      <w:rFonts w:cs="Courier New"/>
    </w:rPr>
  </w:style>
  <w:style w:type="character" w:customStyle="1" w:styleId="ListLabel4">
    <w:name w:val="ListLabel 4"/>
    <w:rsid w:val="00400EF8"/>
    <w:rPr>
      <w:rFonts w:eastAsia="Times New Roman" w:cs="Times New Roman"/>
    </w:rPr>
  </w:style>
  <w:style w:type="character" w:customStyle="1" w:styleId="ListLabel5">
    <w:name w:val="ListLabel 5"/>
    <w:rsid w:val="00400EF8"/>
    <w:rPr>
      <w:rFonts w:cs="Courier New"/>
    </w:rPr>
  </w:style>
  <w:style w:type="character" w:customStyle="1" w:styleId="ListLabel6">
    <w:name w:val="ListLabel 6"/>
    <w:rsid w:val="00400EF8"/>
    <w:rPr>
      <w:rFonts w:cs="Courier New"/>
    </w:rPr>
  </w:style>
  <w:style w:type="character" w:customStyle="1" w:styleId="ListLabel7">
    <w:name w:val="ListLabel 7"/>
    <w:rsid w:val="00400EF8"/>
    <w:rPr>
      <w:rFonts w:cs="Courier New"/>
    </w:rPr>
  </w:style>
  <w:style w:type="character" w:customStyle="1" w:styleId="ListLabel8">
    <w:name w:val="ListLabel 8"/>
    <w:rsid w:val="00400EF8"/>
    <w:rPr>
      <w:rFonts w:eastAsia="Times New Roman" w:cs="Times New Roman"/>
    </w:rPr>
  </w:style>
  <w:style w:type="character" w:customStyle="1" w:styleId="ListLabel9">
    <w:name w:val="ListLabel 9"/>
    <w:rsid w:val="00400EF8"/>
    <w:rPr>
      <w:rFonts w:cs="Courier New"/>
    </w:rPr>
  </w:style>
  <w:style w:type="character" w:customStyle="1" w:styleId="ListLabel10">
    <w:name w:val="ListLabel 10"/>
    <w:rsid w:val="00400EF8"/>
    <w:rPr>
      <w:rFonts w:cs="Courier New"/>
    </w:rPr>
  </w:style>
  <w:style w:type="character" w:customStyle="1" w:styleId="ListLabel11">
    <w:name w:val="ListLabel 11"/>
    <w:rsid w:val="00400EF8"/>
    <w:rPr>
      <w:rFonts w:cs="Courier New"/>
    </w:rPr>
  </w:style>
  <w:style w:type="character" w:customStyle="1" w:styleId="ListLabel12">
    <w:name w:val="ListLabel 12"/>
    <w:rsid w:val="00400EF8"/>
    <w:rPr>
      <w:rFonts w:eastAsia="Times New Roman" w:cs="Times New Roman"/>
      <w:color w:val="00000A"/>
    </w:rPr>
  </w:style>
  <w:style w:type="character" w:customStyle="1" w:styleId="ListLabel13">
    <w:name w:val="ListLabel 13"/>
    <w:rsid w:val="00400EF8"/>
    <w:rPr>
      <w:rFonts w:cs="Courier New"/>
    </w:rPr>
  </w:style>
  <w:style w:type="character" w:customStyle="1" w:styleId="ListLabel14">
    <w:name w:val="ListLabel 14"/>
    <w:rsid w:val="00400EF8"/>
    <w:rPr>
      <w:rFonts w:cs="Courier New"/>
    </w:rPr>
  </w:style>
  <w:style w:type="character" w:customStyle="1" w:styleId="ListLabel15">
    <w:name w:val="ListLabel 15"/>
    <w:rsid w:val="00400EF8"/>
    <w:rPr>
      <w:rFonts w:cs="Courier New"/>
    </w:rPr>
  </w:style>
  <w:style w:type="character" w:customStyle="1" w:styleId="ListLabel16">
    <w:name w:val="ListLabel 16"/>
    <w:rsid w:val="00400EF8"/>
    <w:rPr>
      <w:rFonts w:cs="Courier New"/>
    </w:rPr>
  </w:style>
  <w:style w:type="character" w:customStyle="1" w:styleId="ListLabel17">
    <w:name w:val="ListLabel 17"/>
    <w:rsid w:val="00400EF8"/>
    <w:rPr>
      <w:rFonts w:cs="Courier New"/>
    </w:rPr>
  </w:style>
  <w:style w:type="character" w:customStyle="1" w:styleId="ListLabel18">
    <w:name w:val="ListLabel 18"/>
    <w:rsid w:val="00400EF8"/>
    <w:rPr>
      <w:rFonts w:cs="Courier New"/>
    </w:rPr>
  </w:style>
  <w:style w:type="character" w:customStyle="1" w:styleId="ListLabel19">
    <w:name w:val="ListLabel 19"/>
    <w:rsid w:val="00400EF8"/>
    <w:rPr>
      <w:rFonts w:eastAsia="Times New Roman" w:cs="Times New Roman"/>
      <w:sz w:val="22"/>
    </w:rPr>
  </w:style>
  <w:style w:type="character" w:customStyle="1" w:styleId="ListLabel20">
    <w:name w:val="ListLabel 20"/>
    <w:rsid w:val="00400EF8"/>
    <w:rPr>
      <w:rFonts w:cs="Courier New"/>
    </w:rPr>
  </w:style>
  <w:style w:type="character" w:customStyle="1" w:styleId="ListLabel21">
    <w:name w:val="ListLabel 21"/>
    <w:rsid w:val="00400EF8"/>
    <w:rPr>
      <w:rFonts w:cs="Courier New"/>
    </w:rPr>
  </w:style>
  <w:style w:type="character" w:customStyle="1" w:styleId="ListLabel22">
    <w:name w:val="ListLabel 22"/>
    <w:rsid w:val="00400EF8"/>
    <w:rPr>
      <w:rFonts w:cs="Courier New"/>
    </w:rPr>
  </w:style>
  <w:style w:type="character" w:customStyle="1" w:styleId="28">
    <w:name w:val="Основной текст (2)_"/>
    <w:rsid w:val="00400EF8"/>
    <w:rPr>
      <w:rFonts w:ascii="Times New Roman" w:hAnsi="Times New Roman" w:cs="Times New Roman"/>
      <w:sz w:val="28"/>
      <w:u w:val="none"/>
    </w:rPr>
  </w:style>
  <w:style w:type="character" w:customStyle="1" w:styleId="35">
    <w:name w:val="Основной текст (3)_"/>
    <w:rsid w:val="00400EF8"/>
    <w:rPr>
      <w:rFonts w:ascii="Calibri" w:hAnsi="Calibri" w:cs="Calibri"/>
      <w:b/>
      <w:sz w:val="22"/>
      <w:u w:val="none"/>
    </w:rPr>
  </w:style>
  <w:style w:type="character" w:customStyle="1" w:styleId="DefaultFontStyle">
    <w:name w:val="DefaultFontStyle"/>
    <w:rsid w:val="00400EF8"/>
    <w:rPr>
      <w:rFonts w:ascii="Arial Unicode MS" w:eastAsia="Arial Unicode MS" w:hAnsi="Arial Unicode MS" w:cs="Arial Unicode MS"/>
      <w:color w:val="000000"/>
      <w:spacing w:val="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400EF8"/>
    <w:rPr>
      <w:rFonts w:ascii="Arial" w:eastAsia="Arial" w:hAnsi="Arial" w:cs="Arial"/>
      <w:color w:val="000000"/>
      <w:spacing w:val="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400EF8"/>
    <w:rPr>
      <w:rFonts w:ascii="Arial" w:eastAsia="Arial" w:hAnsi="Arial" w:cs="Arial"/>
      <w:color w:val="000000"/>
      <w:spacing w:val="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afff1">
    <w:name w:val="Символ сноски"/>
    <w:qFormat/>
    <w:rsid w:val="00400EF8"/>
  </w:style>
  <w:style w:type="character" w:customStyle="1" w:styleId="afff2">
    <w:name w:val="Символы концевой сноски"/>
    <w:rsid w:val="00400EF8"/>
    <w:rPr>
      <w:vertAlign w:val="superscript"/>
    </w:rPr>
  </w:style>
  <w:style w:type="character" w:customStyle="1" w:styleId="WW-">
    <w:name w:val="WW-Символы концевой сноски"/>
    <w:rsid w:val="00400EF8"/>
  </w:style>
  <w:style w:type="paragraph" w:styleId="afff3">
    <w:name w:val="List"/>
    <w:basedOn w:val="a0"/>
    <w:rsid w:val="00400EF8"/>
    <w:rPr>
      <w:rFonts w:cs="Mangal"/>
    </w:rPr>
  </w:style>
  <w:style w:type="paragraph" w:customStyle="1" w:styleId="19">
    <w:name w:val="Указатель1"/>
    <w:basedOn w:val="a"/>
    <w:rsid w:val="00400EF8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ru-RU"/>
    </w:rPr>
  </w:style>
  <w:style w:type="paragraph" w:customStyle="1" w:styleId="1a">
    <w:name w:val="Абзац списка1"/>
    <w:basedOn w:val="a"/>
    <w:rsid w:val="00400EF8"/>
    <w:pPr>
      <w:ind w:left="720"/>
      <w:contextualSpacing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nformat">
    <w:name w:val="ConsPlusNonformat"/>
    <w:qFormat/>
    <w:rsid w:val="00400EF8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400EF8"/>
    <w:pPr>
      <w:widowControl w:val="0"/>
      <w:spacing w:after="0" w:line="360" w:lineRule="auto"/>
      <w:ind w:firstLine="708"/>
      <w:jc w:val="both"/>
    </w:pPr>
    <w:rPr>
      <w:rFonts w:ascii="Times New Roman" w:eastAsia="MS Mincho" w:hAnsi="Times New Roman" w:cs="Times New Roman"/>
      <w:color w:val="00000A"/>
      <w:sz w:val="16"/>
      <w:szCs w:val="16"/>
      <w:lang w:eastAsia="ja-JP"/>
    </w:rPr>
  </w:style>
  <w:style w:type="paragraph" w:customStyle="1" w:styleId="211">
    <w:name w:val="Основной текст с отступом 21"/>
    <w:basedOn w:val="a"/>
    <w:rsid w:val="00400EF8"/>
    <w:pPr>
      <w:spacing w:after="120" w:line="480" w:lineRule="auto"/>
      <w:ind w:left="283"/>
    </w:pPr>
    <w:rPr>
      <w:rFonts w:ascii="Calibri" w:eastAsia="Calibri" w:hAnsi="Calibri" w:cs="Calibri"/>
      <w:color w:val="00000A"/>
    </w:rPr>
  </w:style>
  <w:style w:type="paragraph" w:customStyle="1" w:styleId="1b">
    <w:name w:val="Обычный (веб)1"/>
    <w:basedOn w:val="a"/>
    <w:rsid w:val="00400EF8"/>
    <w:pPr>
      <w:spacing w:before="280" w:after="280" w:line="240" w:lineRule="auto"/>
      <w:jc w:val="both"/>
    </w:pPr>
    <w:rPr>
      <w:rFonts w:ascii="Arial" w:eastAsia="Times New Roman" w:hAnsi="Arial" w:cs="Arial"/>
      <w:color w:val="00000A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400EF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1c">
    <w:name w:val="Текст выноски1"/>
    <w:basedOn w:val="a"/>
    <w:rsid w:val="00400EF8"/>
    <w:pPr>
      <w:spacing w:after="0" w:line="240" w:lineRule="auto"/>
    </w:pPr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afff4">
    <w:name w:val="Нормальный (таблица)"/>
    <w:basedOn w:val="a"/>
    <w:rsid w:val="00400EF8"/>
    <w:pPr>
      <w:widowControl w:val="0"/>
      <w:spacing w:after="0" w:line="240" w:lineRule="auto"/>
      <w:jc w:val="both"/>
    </w:pPr>
    <w:rPr>
      <w:rFonts w:ascii="Arial" w:eastAsia="Arial Unicode MS" w:hAnsi="Arial" w:cs="Arial"/>
      <w:color w:val="00000A"/>
      <w:sz w:val="24"/>
      <w:szCs w:val="24"/>
      <w:lang w:eastAsia="ru-RU"/>
    </w:rPr>
  </w:style>
  <w:style w:type="paragraph" w:styleId="afff5">
    <w:name w:val="Body Text Indent"/>
    <w:basedOn w:val="a"/>
    <w:link w:val="1d"/>
    <w:rsid w:val="00400EF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1d">
    <w:name w:val="Основной текст с отступом Знак1"/>
    <w:basedOn w:val="a1"/>
    <w:link w:val="afff5"/>
    <w:rsid w:val="00400EF8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1e">
    <w:name w:val="Верхний колонтитул Знак1"/>
    <w:uiPriority w:val="99"/>
    <w:rsid w:val="00400EF8"/>
    <w:rPr>
      <w:color w:val="00000A"/>
      <w:sz w:val="24"/>
      <w:szCs w:val="24"/>
    </w:rPr>
  </w:style>
  <w:style w:type="character" w:customStyle="1" w:styleId="1f">
    <w:name w:val="Нижний колонтитул Знак1"/>
    <w:uiPriority w:val="99"/>
    <w:rsid w:val="00400EF8"/>
    <w:rPr>
      <w:color w:val="00000A"/>
      <w:sz w:val="24"/>
      <w:szCs w:val="24"/>
    </w:rPr>
  </w:style>
  <w:style w:type="paragraph" w:customStyle="1" w:styleId="312">
    <w:name w:val="Основной текст 31"/>
    <w:basedOn w:val="a"/>
    <w:rsid w:val="00400EF8"/>
    <w:pPr>
      <w:spacing w:after="12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1f0">
    <w:name w:val="Название1"/>
    <w:basedOn w:val="a"/>
    <w:next w:val="a0"/>
    <w:uiPriority w:val="1"/>
    <w:qFormat/>
    <w:rsid w:val="00400EF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afff6">
    <w:name w:val="Внимание: криминал!!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7">
    <w:name w:val="Внимание: недобросовестность!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8">
    <w:name w:val="Основное меню (преемственное)"/>
    <w:basedOn w:val="a"/>
    <w:rsid w:val="00400EF8"/>
    <w:pPr>
      <w:widowControl w:val="0"/>
      <w:spacing w:after="0" w:line="240" w:lineRule="auto"/>
      <w:jc w:val="both"/>
    </w:pPr>
    <w:rPr>
      <w:rFonts w:ascii="Verdana" w:eastAsia="Times New Roman" w:hAnsi="Verdana" w:cs="Verdana"/>
      <w:color w:val="00000A"/>
      <w:sz w:val="24"/>
      <w:szCs w:val="24"/>
      <w:lang w:eastAsia="ru-RU"/>
    </w:rPr>
  </w:style>
  <w:style w:type="paragraph" w:customStyle="1" w:styleId="afff9">
    <w:name w:val="Заголовок группы контролов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a">
    <w:name w:val="Заголовок для информации об изменениях"/>
    <w:basedOn w:val="1"/>
    <w:rsid w:val="00400EF8"/>
    <w:rPr>
      <w:rFonts w:ascii="Cambria" w:hAnsi="Cambria" w:cs="Cambria"/>
      <w:color w:val="00000A"/>
      <w:highlight w:val="white"/>
    </w:rPr>
  </w:style>
  <w:style w:type="paragraph" w:customStyle="1" w:styleId="afffb">
    <w:name w:val="Заголовок приложения"/>
    <w:basedOn w:val="a"/>
    <w:rsid w:val="00400EF8"/>
    <w:pPr>
      <w:widowControl w:val="0"/>
      <w:spacing w:after="0" w:line="240" w:lineRule="auto"/>
      <w:jc w:val="right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c">
    <w:name w:val="Заголовок распахивающейся части диалога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paragraph" w:customStyle="1" w:styleId="afffd">
    <w:name w:val="Заголовок статьи"/>
    <w:basedOn w:val="a"/>
    <w:rsid w:val="00400EF8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e">
    <w:name w:val="Интерактивный заголовок"/>
    <w:basedOn w:val="10"/>
    <w:rsid w:val="00400EF8"/>
    <w:rPr>
      <w:highlight w:val="white"/>
    </w:rPr>
  </w:style>
  <w:style w:type="paragraph" w:customStyle="1" w:styleId="affff">
    <w:name w:val="Текст информации об изменениях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fff0">
    <w:name w:val="Информация об изменениях"/>
    <w:basedOn w:val="affff"/>
    <w:rsid w:val="00400EF8"/>
    <w:rPr>
      <w:sz w:val="24"/>
      <w:szCs w:val="24"/>
      <w:highlight w:val="cyan"/>
    </w:rPr>
  </w:style>
  <w:style w:type="paragraph" w:customStyle="1" w:styleId="affff1">
    <w:name w:val="Текст (справка)"/>
    <w:basedOn w:val="a"/>
    <w:rsid w:val="00400EF8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2">
    <w:name w:val="Комментарий"/>
    <w:basedOn w:val="affff1"/>
    <w:rsid w:val="00400EF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3">
    <w:name w:val="Информация об изменениях документа"/>
    <w:basedOn w:val="affff2"/>
    <w:rsid w:val="00400EF8"/>
    <w:pPr>
      <w:spacing w:before="0"/>
    </w:pPr>
  </w:style>
  <w:style w:type="paragraph" w:customStyle="1" w:styleId="affff4">
    <w:name w:val="Текст (лев. подпись)"/>
    <w:basedOn w:val="a"/>
    <w:rsid w:val="00400EF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5">
    <w:name w:val="Колонтитул (левый)"/>
    <w:basedOn w:val="affff4"/>
    <w:rsid w:val="00400EF8"/>
    <w:pPr>
      <w:jc w:val="both"/>
    </w:pPr>
    <w:rPr>
      <w:sz w:val="16"/>
      <w:szCs w:val="16"/>
    </w:rPr>
  </w:style>
  <w:style w:type="paragraph" w:customStyle="1" w:styleId="affff6">
    <w:name w:val="Текст (прав. подпись)"/>
    <w:basedOn w:val="a"/>
    <w:rsid w:val="00400EF8"/>
    <w:pPr>
      <w:widowControl w:val="0"/>
      <w:spacing w:after="0" w:line="240" w:lineRule="auto"/>
      <w:jc w:val="right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7">
    <w:name w:val="Колонтитул (правый)"/>
    <w:basedOn w:val="affff6"/>
    <w:rsid w:val="00400EF8"/>
    <w:pPr>
      <w:jc w:val="both"/>
    </w:pPr>
    <w:rPr>
      <w:sz w:val="16"/>
      <w:szCs w:val="16"/>
    </w:rPr>
  </w:style>
  <w:style w:type="paragraph" w:customStyle="1" w:styleId="affff8">
    <w:name w:val="Комментарий пользователя"/>
    <w:basedOn w:val="affff2"/>
    <w:rsid w:val="00400EF8"/>
    <w:pPr>
      <w:spacing w:before="0"/>
      <w:jc w:val="left"/>
    </w:pPr>
    <w:rPr>
      <w:i w:val="0"/>
      <w:iCs w:val="0"/>
      <w:color w:val="000080"/>
    </w:rPr>
  </w:style>
  <w:style w:type="paragraph" w:customStyle="1" w:styleId="affff9">
    <w:name w:val="Куда обратиться?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a">
    <w:name w:val="Моноширинный"/>
    <w:basedOn w:val="a"/>
    <w:rsid w:val="00400EF8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sz w:val="24"/>
      <w:szCs w:val="24"/>
      <w:lang w:eastAsia="ru-RU"/>
    </w:rPr>
  </w:style>
  <w:style w:type="paragraph" w:customStyle="1" w:styleId="affffb">
    <w:name w:val="Необходимые документы"/>
    <w:basedOn w:val="a"/>
    <w:rsid w:val="00400EF8"/>
    <w:pPr>
      <w:widowControl w:val="0"/>
      <w:spacing w:after="0" w:line="240" w:lineRule="auto"/>
      <w:ind w:left="118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c">
    <w:name w:val="Объект"/>
    <w:basedOn w:val="a"/>
    <w:rsid w:val="00400EF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ffd">
    <w:name w:val="Таблицы (моноширинный)"/>
    <w:basedOn w:val="a"/>
    <w:rsid w:val="00400EF8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sz w:val="24"/>
      <w:szCs w:val="24"/>
      <w:lang w:eastAsia="ru-RU"/>
    </w:rPr>
  </w:style>
  <w:style w:type="paragraph" w:customStyle="1" w:styleId="affffe">
    <w:name w:val="Оглавление"/>
    <w:basedOn w:val="affffd"/>
    <w:rsid w:val="00400EF8"/>
    <w:pPr>
      <w:ind w:left="140"/>
    </w:pPr>
    <w:rPr>
      <w:rFonts w:ascii="Arial" w:hAnsi="Arial" w:cs="Times New Roman"/>
    </w:rPr>
  </w:style>
  <w:style w:type="paragraph" w:customStyle="1" w:styleId="afffff">
    <w:name w:val="Переменная часть"/>
    <w:basedOn w:val="afff8"/>
    <w:rsid w:val="00400EF8"/>
    <w:rPr>
      <w:rFonts w:ascii="Arial" w:hAnsi="Arial" w:cs="Times New Roman"/>
      <w:sz w:val="20"/>
      <w:szCs w:val="20"/>
    </w:rPr>
  </w:style>
  <w:style w:type="paragraph" w:customStyle="1" w:styleId="afffff0">
    <w:name w:val="Подвал для информации об изменениях"/>
    <w:basedOn w:val="1"/>
    <w:rsid w:val="00400EF8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f1">
    <w:name w:val="Подзаголовок для информации об изменениях"/>
    <w:basedOn w:val="affff"/>
    <w:rsid w:val="00400EF8"/>
    <w:rPr>
      <w:b/>
      <w:bCs/>
      <w:color w:val="000080"/>
      <w:sz w:val="24"/>
      <w:szCs w:val="24"/>
    </w:rPr>
  </w:style>
  <w:style w:type="paragraph" w:customStyle="1" w:styleId="afffff2">
    <w:name w:val="Подчёркнуный текст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f3">
    <w:name w:val="Постоянная часть"/>
    <w:basedOn w:val="afff8"/>
    <w:rsid w:val="00400EF8"/>
    <w:rPr>
      <w:rFonts w:ascii="Arial" w:hAnsi="Arial" w:cs="Times New Roman"/>
      <w:sz w:val="22"/>
      <w:szCs w:val="22"/>
    </w:rPr>
  </w:style>
  <w:style w:type="paragraph" w:customStyle="1" w:styleId="afffff4">
    <w:name w:val="Прижатый влево"/>
    <w:basedOn w:val="a"/>
    <w:rsid w:val="00400EF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f5">
    <w:name w:val="Пример."/>
    <w:basedOn w:val="a"/>
    <w:rsid w:val="00400EF8"/>
    <w:pPr>
      <w:widowControl w:val="0"/>
      <w:spacing w:after="0" w:line="240" w:lineRule="auto"/>
      <w:ind w:left="118" w:firstLine="602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f6">
    <w:name w:val="Примечание."/>
    <w:basedOn w:val="affff2"/>
    <w:rsid w:val="00400EF8"/>
    <w:pPr>
      <w:spacing w:before="0"/>
    </w:pPr>
    <w:rPr>
      <w:i w:val="0"/>
      <w:iCs w:val="0"/>
      <w:color w:val="00000A"/>
    </w:rPr>
  </w:style>
  <w:style w:type="paragraph" w:customStyle="1" w:styleId="afffff7">
    <w:name w:val="Словарная статья"/>
    <w:basedOn w:val="a"/>
    <w:rsid w:val="00400EF8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f8">
    <w:name w:val="Ссылка на официальную публикацию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f9">
    <w:name w:val="Текст в таблице"/>
    <w:basedOn w:val="afff4"/>
    <w:rsid w:val="00400EF8"/>
    <w:pPr>
      <w:ind w:firstLine="500"/>
    </w:pPr>
    <w:rPr>
      <w:rFonts w:eastAsia="Times New Roman" w:cs="Times New Roman"/>
    </w:rPr>
  </w:style>
  <w:style w:type="paragraph" w:customStyle="1" w:styleId="afffffa">
    <w:name w:val="Технический комментарий"/>
    <w:basedOn w:val="a"/>
    <w:rsid w:val="00400EF8"/>
    <w:pPr>
      <w:spacing w:after="0" w:line="240" w:lineRule="auto"/>
    </w:pPr>
    <w:rPr>
      <w:rFonts w:ascii="Arial" w:eastAsia="Times New Roman" w:hAnsi="Arial" w:cs="Arial"/>
      <w:color w:val="00000A"/>
      <w:sz w:val="24"/>
      <w:szCs w:val="24"/>
      <w:highlight w:val="yellow"/>
      <w:lang w:eastAsia="ru-RU"/>
    </w:rPr>
  </w:style>
  <w:style w:type="paragraph" w:customStyle="1" w:styleId="afffffb">
    <w:name w:val="Центрированный (таблица)"/>
    <w:basedOn w:val="afff4"/>
    <w:rsid w:val="00400EF8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66">
    <w:name w:val="xl66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67">
    <w:name w:val="xl67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68">
    <w:name w:val="xl68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69">
    <w:name w:val="xl69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0">
    <w:name w:val="xl70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1">
    <w:name w:val="xl71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2">
    <w:name w:val="xl72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73">
    <w:name w:val="xl73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74">
    <w:name w:val="xl74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5">
    <w:name w:val="xl75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6">
    <w:name w:val="xl76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7">
    <w:name w:val="xl77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8">
    <w:name w:val="xl78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A"/>
      <w:sz w:val="18"/>
      <w:szCs w:val="18"/>
      <w:lang w:eastAsia="ru-RU"/>
    </w:rPr>
  </w:style>
  <w:style w:type="paragraph" w:customStyle="1" w:styleId="xl79">
    <w:name w:val="xl79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0">
    <w:name w:val="xl80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81">
    <w:name w:val="xl81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82">
    <w:name w:val="xl82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3">
    <w:name w:val="xl83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84">
    <w:name w:val="xl84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5">
    <w:name w:val="xl85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6">
    <w:name w:val="xl86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7">
    <w:name w:val="xl87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8">
    <w:name w:val="xl88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89">
    <w:name w:val="xl89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90">
    <w:name w:val="xl90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1">
    <w:name w:val="xl91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2">
    <w:name w:val="xl92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3">
    <w:name w:val="xl93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94">
    <w:name w:val="xl94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5">
    <w:name w:val="xl95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96">
    <w:name w:val="xl96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7">
    <w:name w:val="xl97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8">
    <w:name w:val="xl98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9">
    <w:name w:val="xl99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00">
    <w:name w:val="xl100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01">
    <w:name w:val="xl101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02">
    <w:name w:val="xl102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03">
    <w:name w:val="xl103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04">
    <w:name w:val="xl104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05">
    <w:name w:val="xl105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06">
    <w:name w:val="xl106"/>
    <w:basedOn w:val="a"/>
    <w:rsid w:val="00400EF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customStyle="1" w:styleId="xl107">
    <w:name w:val="xl107"/>
    <w:basedOn w:val="a"/>
    <w:rsid w:val="00400EF8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08">
    <w:name w:val="xl108"/>
    <w:basedOn w:val="a"/>
    <w:rsid w:val="00400EF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09">
    <w:name w:val="xl109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0">
    <w:name w:val="xl110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1">
    <w:name w:val="xl111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2">
    <w:name w:val="xl112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3">
    <w:name w:val="xl113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14">
    <w:name w:val="xl114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15">
    <w:name w:val="xl115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9">
    <w:name w:val="Основной текст2"/>
    <w:basedOn w:val="a"/>
    <w:rsid w:val="00400EF8"/>
    <w:pPr>
      <w:spacing w:after="720" w:line="240" w:lineRule="atLeast"/>
    </w:pPr>
    <w:rPr>
      <w:rFonts w:ascii="Calibri" w:eastAsia="Calibri" w:hAnsi="Calibri" w:cs="Mangal"/>
      <w:color w:val="00000A"/>
      <w:sz w:val="26"/>
    </w:rPr>
  </w:style>
  <w:style w:type="paragraph" w:customStyle="1" w:styleId="western">
    <w:name w:val="western"/>
    <w:basedOn w:val="a"/>
    <w:rsid w:val="00400EF8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400EF8"/>
    <w:pPr>
      <w:spacing w:after="120" w:line="48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f1">
    <w:name w:val="Без интервала1"/>
    <w:rsid w:val="00400EF8"/>
    <w:pPr>
      <w:widowControl w:val="0"/>
      <w:spacing w:after="0" w:line="240" w:lineRule="auto"/>
    </w:pPr>
    <w:rPr>
      <w:rFonts w:ascii="Calibri" w:eastAsia="Calibri" w:hAnsi="Calibri" w:cs="Calibri"/>
      <w:color w:val="00000A"/>
      <w:sz w:val="24"/>
      <w:lang w:eastAsia="hi-IN" w:bidi="hi-IN"/>
    </w:rPr>
  </w:style>
  <w:style w:type="paragraph" w:customStyle="1" w:styleId="Style3">
    <w:name w:val="Style3"/>
    <w:basedOn w:val="a"/>
    <w:rsid w:val="00400EF8"/>
    <w:pPr>
      <w:widowControl w:val="0"/>
      <w:spacing w:after="0" w:line="312" w:lineRule="exact"/>
      <w:ind w:firstLine="528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64">
    <w:name w:val="xl64"/>
    <w:basedOn w:val="a"/>
    <w:rsid w:val="00400EF8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16">
    <w:name w:val="xl116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7">
    <w:name w:val="xl117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8">
    <w:name w:val="xl118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9">
    <w:name w:val="xl119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0">
    <w:name w:val="xl120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1">
    <w:name w:val="xl121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2">
    <w:name w:val="xl122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3">
    <w:name w:val="xl123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4">
    <w:name w:val="xl124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5">
    <w:name w:val="xl125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6">
    <w:name w:val="xl126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7">
    <w:name w:val="xl127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8">
    <w:name w:val="xl128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9">
    <w:name w:val="xl129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0">
    <w:name w:val="xl130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1">
    <w:name w:val="xl131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2">
    <w:name w:val="xl132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3">
    <w:name w:val="xl133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4">
    <w:name w:val="xl134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5">
    <w:name w:val="xl135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6">
    <w:name w:val="xl136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7">
    <w:name w:val="xl137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8">
    <w:name w:val="xl138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9">
    <w:name w:val="xl139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0">
    <w:name w:val="xl140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1">
    <w:name w:val="xl141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2">
    <w:name w:val="xl142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3">
    <w:name w:val="xl143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4">
    <w:name w:val="xl144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5">
    <w:name w:val="xl145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6">
    <w:name w:val="xl146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7">
    <w:name w:val="xl147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8">
    <w:name w:val="xl148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9">
    <w:name w:val="xl149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50">
    <w:name w:val="xl150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51">
    <w:name w:val="xl151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52">
    <w:name w:val="xl152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53">
    <w:name w:val="xl153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afffffc">
    <w:name w:val="Содержимое врезки"/>
    <w:basedOn w:val="a"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fffd">
    <w:name w:val="Содержимое таблицы"/>
    <w:basedOn w:val="a"/>
    <w:qFormat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fffe">
    <w:name w:val="Заголовок таблицы"/>
    <w:basedOn w:val="afffffd"/>
    <w:rsid w:val="00400EF8"/>
  </w:style>
  <w:style w:type="paragraph" w:customStyle="1" w:styleId="36">
    <w:name w:val="Основной текст (3)"/>
    <w:basedOn w:val="a"/>
    <w:rsid w:val="00400EF8"/>
    <w:pPr>
      <w:spacing w:after="360" w:line="240" w:lineRule="auto"/>
      <w:jc w:val="center"/>
    </w:pPr>
    <w:rPr>
      <w:rFonts w:ascii="Calibri" w:eastAsia="Times New Roman" w:hAnsi="Calibri" w:cs="Calibri"/>
      <w:b/>
      <w:color w:val="00000A"/>
      <w:szCs w:val="24"/>
      <w:lang w:eastAsia="ru-RU"/>
    </w:rPr>
  </w:style>
  <w:style w:type="paragraph" w:customStyle="1" w:styleId="affffff">
    <w:name w:val="моя альбомная ориентация"/>
    <w:next w:val="a"/>
    <w:rsid w:val="00400EF8"/>
    <w:pPr>
      <w:spacing w:after="0" w:line="634" w:lineRule="exact"/>
      <w:jc w:val="both"/>
    </w:pPr>
    <w:rPr>
      <w:rFonts w:ascii="Arial" w:eastAsia="Arial" w:hAnsi="Arial" w:cs="Arial"/>
      <w:color w:val="00000A"/>
      <w:sz w:val="28"/>
      <w:szCs w:val="28"/>
      <w:lang w:eastAsia="zh-CN" w:bidi="hi-IN"/>
    </w:rPr>
  </w:style>
  <w:style w:type="paragraph" w:customStyle="1" w:styleId="1f2">
    <w:name w:val="Верхний колонтитул1"/>
    <w:basedOn w:val="a"/>
    <w:uiPriority w:val="99"/>
    <w:rsid w:val="00400E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ffff0">
    <w:name w:val="Верхний колонтитул слева"/>
    <w:basedOn w:val="a"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a">
    <w:name w:val="Основной текст (2)"/>
    <w:rsid w:val="00400EF8"/>
    <w:pPr>
      <w:spacing w:after="0" w:line="634" w:lineRule="exact"/>
      <w:jc w:val="both"/>
    </w:pPr>
    <w:rPr>
      <w:rFonts w:ascii="Arial" w:eastAsia="Arial" w:hAnsi="Arial" w:cs="Arial"/>
      <w:sz w:val="28"/>
      <w:szCs w:val="28"/>
      <w:lang w:eastAsia="zh-CN" w:bidi="hi-IN"/>
    </w:rPr>
  </w:style>
  <w:style w:type="paragraph" w:customStyle="1" w:styleId="2b">
    <w:name w:val="Указатель2"/>
    <w:basedOn w:val="a"/>
    <w:rsid w:val="00400EF8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ru-RU"/>
    </w:rPr>
  </w:style>
  <w:style w:type="paragraph" w:customStyle="1" w:styleId="111">
    <w:name w:val="Заголовок 11"/>
    <w:basedOn w:val="a"/>
    <w:rsid w:val="00400EF8"/>
    <w:pPr>
      <w:widowControl w:val="0"/>
      <w:spacing w:before="108" w:after="108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213">
    <w:name w:val="Заголовок 21"/>
    <w:basedOn w:val="111"/>
    <w:rsid w:val="00400EF8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3"/>
    <w:rsid w:val="00400EF8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sid w:val="00400EF8"/>
    <w:rPr>
      <w:rFonts w:ascii="Calibri" w:hAnsi="Calibri" w:cs="Calibri"/>
      <w:sz w:val="28"/>
      <w:szCs w:val="28"/>
    </w:rPr>
  </w:style>
  <w:style w:type="paragraph" w:customStyle="1" w:styleId="1f3">
    <w:name w:val="Название объекта1"/>
    <w:basedOn w:val="a"/>
    <w:qFormat/>
    <w:rsid w:val="00400EF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paragraph" w:customStyle="1" w:styleId="1f4">
    <w:name w:val="Нижний колонтитул1"/>
    <w:basedOn w:val="a"/>
    <w:uiPriority w:val="99"/>
    <w:rsid w:val="00400E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c">
    <w:name w:val="Обычный (веб)2"/>
    <w:basedOn w:val="a"/>
    <w:uiPriority w:val="99"/>
    <w:unhideWhenUsed/>
    <w:qFormat/>
    <w:rsid w:val="00400EF8"/>
    <w:pPr>
      <w:spacing w:before="100" w:beforeAutospacing="1" w:after="119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f5">
    <w:name w:val="Текст выноски Знак1"/>
    <w:uiPriority w:val="99"/>
    <w:semiHidden/>
    <w:rsid w:val="00400EF8"/>
    <w:rPr>
      <w:rFonts w:ascii="Tahoma" w:hAnsi="Tahoma" w:cs="Tahoma"/>
      <w:color w:val="00000A"/>
      <w:sz w:val="16"/>
      <w:szCs w:val="16"/>
    </w:rPr>
  </w:style>
  <w:style w:type="table" w:customStyle="1" w:styleId="2d">
    <w:name w:val="Сетка таблицы2"/>
    <w:basedOn w:val="a2"/>
    <w:next w:val="ac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unhideWhenUsed/>
    <w:rsid w:val="00400EF8"/>
    <w:rPr>
      <w:color w:val="0000FF"/>
      <w:u w:val="single"/>
    </w:rPr>
  </w:style>
  <w:style w:type="paragraph" w:styleId="1f6">
    <w:name w:val="index 1"/>
    <w:basedOn w:val="a"/>
    <w:next w:val="a"/>
    <w:uiPriority w:val="99"/>
    <w:semiHidden/>
    <w:unhideWhenUsed/>
    <w:rsid w:val="00400EF8"/>
    <w:pPr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fffff1">
    <w:name w:val="index heading"/>
    <w:basedOn w:val="a"/>
    <w:qFormat/>
    <w:rsid w:val="00400EF8"/>
    <w:pPr>
      <w:suppressLineNumbers/>
      <w:spacing w:after="0" w:line="240" w:lineRule="auto"/>
    </w:pPr>
    <w:rPr>
      <w:rFonts w:ascii="Times New Roman" w:eastAsia="Times New Roman" w:hAnsi="Times New Roman" w:cs="Mangal"/>
      <w:color w:val="000000"/>
      <w:sz w:val="24"/>
      <w:szCs w:val="24"/>
      <w:lang w:eastAsia="ru-RU"/>
    </w:rPr>
  </w:style>
  <w:style w:type="character" w:customStyle="1" w:styleId="affffff2">
    <w:name w:val="Текст примечания Знак"/>
    <w:basedOn w:val="a1"/>
    <w:link w:val="affffff3"/>
    <w:uiPriority w:val="99"/>
    <w:semiHidden/>
    <w:rsid w:val="00400EF8"/>
  </w:style>
  <w:style w:type="paragraph" w:styleId="affffff3">
    <w:name w:val="annotation text"/>
    <w:basedOn w:val="a"/>
    <w:link w:val="affffff2"/>
    <w:uiPriority w:val="99"/>
    <w:semiHidden/>
    <w:unhideWhenUsed/>
    <w:qFormat/>
    <w:rsid w:val="00400EF8"/>
    <w:pPr>
      <w:spacing w:after="0" w:line="240" w:lineRule="auto"/>
    </w:pPr>
  </w:style>
  <w:style w:type="character" w:customStyle="1" w:styleId="1f7">
    <w:name w:val="Текст примечания Знак1"/>
    <w:basedOn w:val="a1"/>
    <w:uiPriority w:val="99"/>
    <w:semiHidden/>
    <w:rsid w:val="00400EF8"/>
    <w:rPr>
      <w:sz w:val="20"/>
      <w:szCs w:val="20"/>
    </w:rPr>
  </w:style>
  <w:style w:type="character" w:customStyle="1" w:styleId="affffff4">
    <w:name w:val="Тема примечания Знак"/>
    <w:link w:val="affffff5"/>
    <w:uiPriority w:val="99"/>
    <w:semiHidden/>
    <w:rsid w:val="00400EF8"/>
    <w:rPr>
      <w:b/>
      <w:bCs/>
    </w:rPr>
  </w:style>
  <w:style w:type="paragraph" w:styleId="affffff5">
    <w:name w:val="annotation subject"/>
    <w:basedOn w:val="affffff3"/>
    <w:link w:val="affffff4"/>
    <w:uiPriority w:val="99"/>
    <w:semiHidden/>
    <w:unhideWhenUsed/>
    <w:qFormat/>
    <w:rsid w:val="00400EF8"/>
    <w:rPr>
      <w:b/>
      <w:bCs/>
    </w:rPr>
  </w:style>
  <w:style w:type="character" w:customStyle="1" w:styleId="1f8">
    <w:name w:val="Тема примечания Знак1"/>
    <w:basedOn w:val="1f7"/>
    <w:uiPriority w:val="99"/>
    <w:semiHidden/>
    <w:rsid w:val="00400EF8"/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400EF8"/>
  </w:style>
  <w:style w:type="character" w:customStyle="1" w:styleId="f">
    <w:name w:val="f"/>
    <w:basedOn w:val="a1"/>
    <w:rsid w:val="00400EF8"/>
  </w:style>
  <w:style w:type="paragraph" w:customStyle="1" w:styleId="3f3f3f3f3f3f3f3f3f3f3f3f3f">
    <w:name w:val="П3fр3fи3fж3fа3fт3fы3fй3f в3fл3fе3fв3fо3f"/>
    <w:basedOn w:val="a"/>
    <w:rsid w:val="00400EF8"/>
    <w:pPr>
      <w:widowControl w:val="0"/>
      <w:spacing w:after="0" w:line="240" w:lineRule="auto"/>
    </w:pPr>
    <w:rPr>
      <w:rFonts w:ascii="Arial" w:eastAsia="Times New Roman" w:hAnsi="Liberation Serif" w:cs="Arial"/>
      <w:color w:val="000000"/>
      <w:sz w:val="24"/>
      <w:szCs w:val="24"/>
      <w:lang w:eastAsia="ru-RU"/>
    </w:rPr>
  </w:style>
  <w:style w:type="numbering" w:customStyle="1" w:styleId="1f9">
    <w:name w:val="Нет списка1"/>
    <w:next w:val="a3"/>
    <w:uiPriority w:val="99"/>
    <w:semiHidden/>
    <w:unhideWhenUsed/>
    <w:rsid w:val="00400EF8"/>
  </w:style>
  <w:style w:type="character" w:styleId="affffff6">
    <w:name w:val="FollowedHyperlink"/>
    <w:uiPriority w:val="99"/>
    <w:semiHidden/>
    <w:unhideWhenUsed/>
    <w:rsid w:val="00400EF8"/>
    <w:rPr>
      <w:color w:val="800080"/>
      <w:u w:val="single"/>
    </w:rPr>
  </w:style>
  <w:style w:type="paragraph" w:customStyle="1" w:styleId="font5">
    <w:name w:val="font5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6">
    <w:name w:val="font6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rsid w:val="00400EF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400EF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lang w:eastAsia="ru-RU"/>
    </w:rPr>
  </w:style>
  <w:style w:type="paragraph" w:customStyle="1" w:styleId="xl154">
    <w:name w:val="xl154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1">
    <w:name w:val="xl161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64">
    <w:name w:val="xl164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0">
    <w:name w:val="xl170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8">
    <w:name w:val="xl178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7">
    <w:name w:val="xl187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styleId="affffff7">
    <w:name w:val="Strong"/>
    <w:uiPriority w:val="22"/>
    <w:qFormat/>
    <w:rsid w:val="00400EF8"/>
    <w:rPr>
      <w:b/>
      <w:bCs/>
    </w:rPr>
  </w:style>
  <w:style w:type="character" w:styleId="affffff8">
    <w:name w:val="Emphasis"/>
    <w:uiPriority w:val="20"/>
    <w:qFormat/>
    <w:rsid w:val="00400EF8"/>
    <w:rPr>
      <w:i/>
      <w:iCs/>
    </w:rPr>
  </w:style>
  <w:style w:type="paragraph" w:customStyle="1" w:styleId="Standard">
    <w:name w:val="Standard"/>
    <w:rsid w:val="00400EF8"/>
    <w:pPr>
      <w:spacing w:after="0" w:line="240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affffff9">
    <w:name w:val="annotation reference"/>
    <w:uiPriority w:val="99"/>
    <w:semiHidden/>
    <w:unhideWhenUsed/>
    <w:qFormat/>
    <w:rsid w:val="00400EF8"/>
    <w:rPr>
      <w:sz w:val="16"/>
      <w:szCs w:val="16"/>
    </w:rPr>
  </w:style>
  <w:style w:type="paragraph" w:styleId="affffffa">
    <w:name w:val="Revision"/>
    <w:hidden/>
    <w:uiPriority w:val="99"/>
    <w:semiHidden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0EF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0EF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numbering" w:customStyle="1" w:styleId="2e">
    <w:name w:val="Нет списка2"/>
    <w:next w:val="a3"/>
    <w:uiPriority w:val="99"/>
    <w:semiHidden/>
    <w:unhideWhenUsed/>
    <w:rsid w:val="00400EF8"/>
  </w:style>
  <w:style w:type="paragraph" w:styleId="affffffb">
    <w:name w:val="Normal (Web)"/>
    <w:basedOn w:val="a"/>
    <w:uiPriority w:val="99"/>
    <w:unhideWhenUsed/>
    <w:qFormat/>
    <w:rsid w:val="00400EF8"/>
    <w:pPr>
      <w:spacing w:before="100" w:beforeAutospacing="1" w:after="119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214">
    <w:name w:val="Сетка таблицы21"/>
    <w:basedOn w:val="a2"/>
    <w:next w:val="ac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400EF8"/>
  </w:style>
  <w:style w:type="character" w:customStyle="1" w:styleId="affffffc">
    <w:name w:val="Привязка сноски"/>
    <w:rsid w:val="00400EF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400E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endnote reference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E2"/>
  </w:style>
  <w:style w:type="paragraph" w:styleId="1">
    <w:name w:val="heading 1"/>
    <w:basedOn w:val="a"/>
    <w:next w:val="a0"/>
    <w:link w:val="11"/>
    <w:uiPriority w:val="9"/>
    <w:qFormat/>
    <w:rsid w:val="00400EF8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0"/>
    <w:link w:val="21"/>
    <w:qFormat/>
    <w:rsid w:val="00400EF8"/>
    <w:pPr>
      <w:spacing w:after="0" w:line="240" w:lineRule="auto"/>
      <w:jc w:val="both"/>
      <w:outlineLvl w:val="1"/>
    </w:pPr>
    <w:rPr>
      <w:rFonts w:ascii="Cambria" w:eastAsia="Times New Roman" w:hAnsi="Cambria" w:cs="Cambria"/>
      <w:i/>
      <w:iCs/>
      <w:color w:val="00000A"/>
      <w:sz w:val="28"/>
      <w:szCs w:val="28"/>
      <w:lang w:eastAsia="ru-RU"/>
    </w:rPr>
  </w:style>
  <w:style w:type="paragraph" w:styleId="3">
    <w:name w:val="heading 3"/>
    <w:basedOn w:val="a"/>
    <w:next w:val="a0"/>
    <w:link w:val="31"/>
    <w:qFormat/>
    <w:rsid w:val="00400EF8"/>
    <w:pPr>
      <w:spacing w:after="0" w:line="240" w:lineRule="auto"/>
      <w:outlineLvl w:val="2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paragraph" w:styleId="4">
    <w:name w:val="heading 4"/>
    <w:basedOn w:val="a"/>
    <w:next w:val="a0"/>
    <w:link w:val="41"/>
    <w:qFormat/>
    <w:rsid w:val="00400EF8"/>
    <w:pPr>
      <w:spacing w:after="0" w:line="240" w:lineRule="auto"/>
      <w:outlineLvl w:val="3"/>
    </w:pPr>
    <w:rPr>
      <w:rFonts w:ascii="Calibri" w:eastAsia="Times New Roman" w:hAnsi="Calibri" w:cs="Calibri"/>
      <w:color w:val="00000A"/>
      <w:sz w:val="28"/>
      <w:szCs w:val="28"/>
      <w:lang w:eastAsia="ru-RU"/>
    </w:rPr>
  </w:style>
  <w:style w:type="paragraph" w:styleId="5">
    <w:name w:val="heading 5"/>
    <w:basedOn w:val="10"/>
    <w:next w:val="a0"/>
    <w:link w:val="50"/>
    <w:qFormat/>
    <w:rsid w:val="00400EF8"/>
    <w:pPr>
      <w:numPr>
        <w:ilvl w:val="4"/>
        <w:numId w:val="5"/>
      </w:numPr>
      <w:outlineLvl w:val="4"/>
    </w:pPr>
  </w:style>
  <w:style w:type="paragraph" w:styleId="6">
    <w:name w:val="heading 6"/>
    <w:basedOn w:val="a"/>
    <w:next w:val="a"/>
    <w:link w:val="60"/>
    <w:uiPriority w:val="9"/>
    <w:unhideWhenUsed/>
    <w:qFormat/>
    <w:rsid w:val="00400EF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color w:val="00000A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400EF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color w:val="00000A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00EF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color w:val="00000A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400EF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color w:val="00000A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DB3552"/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qFormat/>
    <w:rsid w:val="00DB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qFormat/>
    <w:rsid w:val="00DB355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qFormat/>
    <w:rsid w:val="0062795B"/>
  </w:style>
  <w:style w:type="paragraph" w:styleId="a8">
    <w:name w:val="footer"/>
    <w:basedOn w:val="a"/>
    <w:link w:val="a9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qFormat/>
    <w:rsid w:val="0062795B"/>
  </w:style>
  <w:style w:type="paragraph" w:styleId="aa">
    <w:name w:val="List Paragraph"/>
    <w:basedOn w:val="a"/>
    <w:uiPriority w:val="34"/>
    <w:qFormat/>
    <w:rsid w:val="005009C7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391AAB"/>
    <w:rPr>
      <w:color w:val="808080"/>
    </w:rPr>
  </w:style>
  <w:style w:type="table" w:styleId="ac">
    <w:name w:val="Table Grid"/>
    <w:basedOn w:val="a2"/>
    <w:uiPriority w:val="59"/>
    <w:rsid w:val="009E3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c"/>
    <w:uiPriority w:val="59"/>
    <w:rsid w:val="00037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3F06E9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13">
    <w:name w:val="Заголовок 1 Знак"/>
    <w:basedOn w:val="a1"/>
    <w:uiPriority w:val="9"/>
    <w:rsid w:val="00400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rsid w:val="00400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rsid w:val="00400E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rsid w:val="00400E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400EF8"/>
    <w:rPr>
      <w:rFonts w:ascii="Calibri" w:eastAsia="Calibri" w:hAnsi="Calibri" w:cs="Mangal"/>
      <w:color w:val="00000A"/>
      <w:sz w:val="24"/>
    </w:rPr>
  </w:style>
  <w:style w:type="character" w:customStyle="1" w:styleId="60">
    <w:name w:val="Заголовок 6 Знак"/>
    <w:basedOn w:val="a1"/>
    <w:link w:val="6"/>
    <w:uiPriority w:val="9"/>
    <w:rsid w:val="00400EF8"/>
    <w:rPr>
      <w:rFonts w:ascii="Arial" w:eastAsia="Arial" w:hAnsi="Arial" w:cs="Arial"/>
      <w:b/>
      <w:bCs/>
      <w:color w:val="00000A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00EF8"/>
    <w:rPr>
      <w:rFonts w:ascii="Arial" w:eastAsia="Arial" w:hAnsi="Arial" w:cs="Arial"/>
      <w:b/>
      <w:bCs/>
      <w:i/>
      <w:iCs/>
      <w:color w:val="00000A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400EF8"/>
    <w:rPr>
      <w:rFonts w:ascii="Arial" w:eastAsia="Arial" w:hAnsi="Arial" w:cs="Arial"/>
      <w:i/>
      <w:iCs/>
      <w:color w:val="00000A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400EF8"/>
    <w:rPr>
      <w:rFonts w:ascii="Arial" w:eastAsia="Arial" w:hAnsi="Arial" w:cs="Arial"/>
      <w:i/>
      <w:iCs/>
      <w:color w:val="00000A"/>
      <w:sz w:val="21"/>
      <w:szCs w:val="21"/>
      <w:lang w:eastAsia="ru-RU"/>
    </w:rPr>
  </w:style>
  <w:style w:type="character" w:customStyle="1" w:styleId="11">
    <w:name w:val="Заголовок 1 Знак1"/>
    <w:link w:val="1"/>
    <w:uiPriority w:val="9"/>
    <w:rsid w:val="00400E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1">
    <w:name w:val="Заголовок 2 Знак1"/>
    <w:link w:val="2"/>
    <w:uiPriority w:val="9"/>
    <w:rsid w:val="00400EF8"/>
    <w:rPr>
      <w:rFonts w:ascii="Cambria" w:eastAsia="Times New Roman" w:hAnsi="Cambria" w:cs="Cambria"/>
      <w:i/>
      <w:iCs/>
      <w:color w:val="00000A"/>
      <w:sz w:val="28"/>
      <w:szCs w:val="28"/>
      <w:lang w:eastAsia="ru-RU"/>
    </w:rPr>
  </w:style>
  <w:style w:type="character" w:customStyle="1" w:styleId="31">
    <w:name w:val="Заголовок 3 Знак1"/>
    <w:link w:val="3"/>
    <w:uiPriority w:val="9"/>
    <w:rsid w:val="00400EF8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41">
    <w:name w:val="Заголовок 4 Знак1"/>
    <w:link w:val="4"/>
    <w:uiPriority w:val="9"/>
    <w:rsid w:val="00400EF8"/>
    <w:rPr>
      <w:rFonts w:ascii="Calibri" w:eastAsia="Times New Roman" w:hAnsi="Calibri" w:cs="Calibri"/>
      <w:color w:val="00000A"/>
      <w:sz w:val="28"/>
      <w:szCs w:val="28"/>
      <w:lang w:eastAsia="ru-RU"/>
    </w:rPr>
  </w:style>
  <w:style w:type="paragraph" w:styleId="ad">
    <w:name w:val="No Spacing"/>
    <w:uiPriority w:val="1"/>
    <w:qFormat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Title"/>
    <w:basedOn w:val="a"/>
    <w:next w:val="a"/>
    <w:link w:val="14"/>
    <w:uiPriority w:val="1"/>
    <w:qFormat/>
    <w:rsid w:val="00400EF8"/>
    <w:pPr>
      <w:spacing w:before="300" w:line="240" w:lineRule="auto"/>
      <w:contextualSpacing/>
    </w:pPr>
    <w:rPr>
      <w:rFonts w:ascii="Times New Roman" w:eastAsia="Times New Roman" w:hAnsi="Times New Roman" w:cs="Times New Roman"/>
      <w:color w:val="00000A"/>
      <w:sz w:val="48"/>
      <w:szCs w:val="48"/>
      <w:lang w:eastAsia="ru-RU"/>
    </w:rPr>
  </w:style>
  <w:style w:type="character" w:customStyle="1" w:styleId="af">
    <w:name w:val="Название Знак"/>
    <w:basedOn w:val="a1"/>
    <w:uiPriority w:val="1"/>
    <w:rsid w:val="00400E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link w:val="ae"/>
    <w:uiPriority w:val="1"/>
    <w:rsid w:val="00400EF8"/>
    <w:rPr>
      <w:rFonts w:ascii="Times New Roman" w:eastAsia="Times New Roman" w:hAnsi="Times New Roman" w:cs="Times New Roman"/>
      <w:color w:val="00000A"/>
      <w:sz w:val="48"/>
      <w:szCs w:val="4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400EF8"/>
    <w:pPr>
      <w:spacing w:before="20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1">
    <w:name w:val="Подзаголовок Знак"/>
    <w:basedOn w:val="a1"/>
    <w:link w:val="af0"/>
    <w:uiPriority w:val="11"/>
    <w:rsid w:val="00400EF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400EF8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color w:val="00000A"/>
      <w:sz w:val="24"/>
      <w:szCs w:val="24"/>
      <w:lang w:eastAsia="ru-RU"/>
    </w:rPr>
  </w:style>
  <w:style w:type="character" w:customStyle="1" w:styleId="23">
    <w:name w:val="Цитата 2 Знак"/>
    <w:basedOn w:val="a1"/>
    <w:link w:val="22"/>
    <w:uiPriority w:val="29"/>
    <w:rsid w:val="00400EF8"/>
    <w:rPr>
      <w:rFonts w:ascii="Times New Roman" w:eastAsia="Times New Roman" w:hAnsi="Times New Roman" w:cs="Times New Roman"/>
      <w:i/>
      <w:color w:val="00000A"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400E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color w:val="00000A"/>
      <w:sz w:val="24"/>
      <w:szCs w:val="24"/>
      <w:lang w:eastAsia="ru-RU"/>
    </w:rPr>
  </w:style>
  <w:style w:type="character" w:customStyle="1" w:styleId="af3">
    <w:name w:val="Выделенная цитата Знак"/>
    <w:basedOn w:val="a1"/>
    <w:link w:val="af2"/>
    <w:uiPriority w:val="30"/>
    <w:rsid w:val="00400EF8"/>
    <w:rPr>
      <w:rFonts w:ascii="Times New Roman" w:eastAsia="Times New Roman" w:hAnsi="Times New Roman" w:cs="Times New Roman"/>
      <w:i/>
      <w:color w:val="00000A"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400EF8"/>
  </w:style>
  <w:style w:type="character" w:customStyle="1" w:styleId="FooterChar">
    <w:name w:val="Footer Char"/>
    <w:uiPriority w:val="99"/>
    <w:rsid w:val="00400EF8"/>
  </w:style>
  <w:style w:type="paragraph" w:styleId="af4">
    <w:name w:val="caption"/>
    <w:basedOn w:val="a"/>
    <w:qFormat/>
    <w:rsid w:val="00400EF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character" w:customStyle="1" w:styleId="CaptionChar">
    <w:name w:val="Caption Char"/>
    <w:uiPriority w:val="99"/>
    <w:rsid w:val="00400EF8"/>
  </w:style>
  <w:style w:type="table" w:customStyle="1" w:styleId="TableGridLight">
    <w:name w:val="Table Grid Light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rsid w:val="00400EF8"/>
    <w:rPr>
      <w:color w:val="0000FF"/>
      <w:u w:val="single"/>
    </w:rPr>
  </w:style>
  <w:style w:type="paragraph" w:styleId="af6">
    <w:name w:val="footnote text"/>
    <w:basedOn w:val="a"/>
    <w:link w:val="af7"/>
    <w:uiPriority w:val="99"/>
    <w:rsid w:val="00400EF8"/>
    <w:pPr>
      <w:suppressLineNumbers/>
      <w:spacing w:after="0" w:line="240" w:lineRule="auto"/>
      <w:ind w:left="339" w:hanging="339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rsid w:val="00400EF8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f8">
    <w:name w:val="footnote reference"/>
    <w:uiPriority w:val="99"/>
    <w:rsid w:val="00400EF8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4"/>
      <w:lang w:eastAsia="ru-RU"/>
    </w:rPr>
  </w:style>
  <w:style w:type="character" w:customStyle="1" w:styleId="afa">
    <w:name w:val="Текст концевой сноски Знак"/>
    <w:basedOn w:val="a1"/>
    <w:link w:val="af9"/>
    <w:uiPriority w:val="99"/>
    <w:rsid w:val="00400EF8"/>
    <w:rPr>
      <w:rFonts w:ascii="Times New Roman" w:eastAsia="Times New Roman" w:hAnsi="Times New Roman" w:cs="Times New Roman"/>
      <w:color w:val="00000A"/>
      <w:sz w:val="20"/>
      <w:szCs w:val="24"/>
      <w:lang w:eastAsia="ru-RU"/>
    </w:rPr>
  </w:style>
  <w:style w:type="character" w:styleId="afb">
    <w:name w:val="endnote reference"/>
    <w:rsid w:val="00400EF8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400EF8"/>
    <w:pPr>
      <w:spacing w:after="57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400EF8"/>
    <w:pPr>
      <w:spacing w:after="57" w:line="24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400EF8"/>
    <w:pPr>
      <w:spacing w:after="57" w:line="240" w:lineRule="auto"/>
      <w:ind w:left="567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400EF8"/>
    <w:pPr>
      <w:spacing w:after="57" w:line="240" w:lineRule="auto"/>
      <w:ind w:left="85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400EF8"/>
    <w:pPr>
      <w:spacing w:after="57" w:line="240" w:lineRule="auto"/>
      <w:ind w:left="1134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400EF8"/>
    <w:pPr>
      <w:spacing w:after="57" w:line="240" w:lineRule="auto"/>
      <w:ind w:left="1417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400EF8"/>
    <w:pPr>
      <w:spacing w:after="57" w:line="240" w:lineRule="auto"/>
      <w:ind w:left="1701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400EF8"/>
    <w:pPr>
      <w:spacing w:after="57" w:line="240" w:lineRule="auto"/>
      <w:ind w:left="1984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400EF8"/>
    <w:pPr>
      <w:spacing w:after="57" w:line="240" w:lineRule="auto"/>
      <w:ind w:left="2268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c">
    <w:name w:val="TOC Heading"/>
    <w:uiPriority w:val="39"/>
    <w:unhideWhenUsed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d">
    <w:name w:val="table of figures"/>
    <w:basedOn w:val="a"/>
    <w:next w:val="a"/>
    <w:uiPriority w:val="99"/>
    <w:unhideWhenUsed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0">
    <w:name w:val="Body Text"/>
    <w:basedOn w:val="a"/>
    <w:link w:val="afe"/>
    <w:uiPriority w:val="1"/>
    <w:qFormat/>
    <w:rsid w:val="00400EF8"/>
    <w:pPr>
      <w:spacing w:after="120"/>
    </w:pPr>
    <w:rPr>
      <w:rFonts w:ascii="Calibri" w:eastAsia="Times New Roman" w:hAnsi="Calibri" w:cs="Calibri"/>
      <w:color w:val="00000A"/>
      <w:lang w:eastAsia="ru-RU"/>
    </w:rPr>
  </w:style>
  <w:style w:type="character" w:customStyle="1" w:styleId="afe">
    <w:name w:val="Основной текст Знак"/>
    <w:basedOn w:val="a1"/>
    <w:link w:val="a0"/>
    <w:uiPriority w:val="1"/>
    <w:rsid w:val="00400EF8"/>
    <w:rPr>
      <w:rFonts w:ascii="Calibri" w:eastAsia="Times New Roman" w:hAnsi="Calibri" w:cs="Calibri"/>
      <w:color w:val="00000A"/>
      <w:lang w:eastAsia="ru-RU"/>
    </w:rPr>
  </w:style>
  <w:style w:type="paragraph" w:customStyle="1" w:styleId="10">
    <w:name w:val="Заголовок1"/>
    <w:basedOn w:val="a"/>
    <w:next w:val="a0"/>
    <w:qFormat/>
    <w:rsid w:val="00400EF8"/>
    <w:pPr>
      <w:widowControl w:val="0"/>
      <w:spacing w:after="0" w:line="240" w:lineRule="auto"/>
    </w:pPr>
    <w:rPr>
      <w:rFonts w:ascii="Calibri" w:eastAsia="Calibri" w:hAnsi="Calibri" w:cs="Mangal"/>
      <w:color w:val="00000A"/>
      <w:sz w:val="24"/>
    </w:rPr>
  </w:style>
  <w:style w:type="character" w:customStyle="1" w:styleId="WW8Num1z0">
    <w:name w:val="WW8Num1z0"/>
    <w:rsid w:val="00400EF8"/>
  </w:style>
  <w:style w:type="character" w:customStyle="1" w:styleId="WW8Num1z1">
    <w:name w:val="WW8Num1z1"/>
    <w:rsid w:val="00400EF8"/>
  </w:style>
  <w:style w:type="character" w:customStyle="1" w:styleId="WW8Num1z2">
    <w:name w:val="WW8Num1z2"/>
    <w:rsid w:val="00400EF8"/>
  </w:style>
  <w:style w:type="character" w:customStyle="1" w:styleId="WW8Num1z3">
    <w:name w:val="WW8Num1z3"/>
    <w:rsid w:val="00400EF8"/>
  </w:style>
  <w:style w:type="character" w:customStyle="1" w:styleId="WW8Num1z4">
    <w:name w:val="WW8Num1z4"/>
    <w:rsid w:val="00400EF8"/>
  </w:style>
  <w:style w:type="character" w:customStyle="1" w:styleId="WW8Num1z5">
    <w:name w:val="WW8Num1z5"/>
    <w:rsid w:val="00400EF8"/>
  </w:style>
  <w:style w:type="character" w:customStyle="1" w:styleId="WW8Num1z6">
    <w:name w:val="WW8Num1z6"/>
    <w:rsid w:val="00400EF8"/>
  </w:style>
  <w:style w:type="character" w:customStyle="1" w:styleId="WW8Num1z7">
    <w:name w:val="WW8Num1z7"/>
    <w:rsid w:val="00400EF8"/>
  </w:style>
  <w:style w:type="character" w:customStyle="1" w:styleId="WW8Num1z8">
    <w:name w:val="WW8Num1z8"/>
    <w:rsid w:val="00400EF8"/>
  </w:style>
  <w:style w:type="character" w:customStyle="1" w:styleId="WW8Num2z0">
    <w:name w:val="WW8Num2z0"/>
    <w:rsid w:val="00400EF8"/>
  </w:style>
  <w:style w:type="character" w:customStyle="1" w:styleId="WW8Num2z1">
    <w:name w:val="WW8Num2z1"/>
    <w:rsid w:val="00400EF8"/>
  </w:style>
  <w:style w:type="character" w:customStyle="1" w:styleId="WW8Num2z2">
    <w:name w:val="WW8Num2z2"/>
    <w:rsid w:val="00400EF8"/>
  </w:style>
  <w:style w:type="character" w:customStyle="1" w:styleId="WW8Num2z3">
    <w:name w:val="WW8Num2z3"/>
    <w:rsid w:val="00400EF8"/>
  </w:style>
  <w:style w:type="character" w:customStyle="1" w:styleId="WW8Num2z4">
    <w:name w:val="WW8Num2z4"/>
    <w:rsid w:val="00400EF8"/>
  </w:style>
  <w:style w:type="character" w:customStyle="1" w:styleId="WW8Num2z5">
    <w:name w:val="WW8Num2z5"/>
    <w:rsid w:val="00400EF8"/>
  </w:style>
  <w:style w:type="character" w:customStyle="1" w:styleId="WW8Num2z6">
    <w:name w:val="WW8Num2z6"/>
    <w:rsid w:val="00400EF8"/>
  </w:style>
  <w:style w:type="character" w:customStyle="1" w:styleId="WW8Num2z7">
    <w:name w:val="WW8Num2z7"/>
    <w:rsid w:val="00400EF8"/>
  </w:style>
  <w:style w:type="character" w:customStyle="1" w:styleId="WW8Num2z8">
    <w:name w:val="WW8Num2z8"/>
    <w:rsid w:val="00400EF8"/>
  </w:style>
  <w:style w:type="character" w:customStyle="1" w:styleId="16">
    <w:name w:val="Основной шрифт абзаца1"/>
    <w:rsid w:val="00400EF8"/>
  </w:style>
  <w:style w:type="character" w:customStyle="1" w:styleId="33">
    <w:name w:val="Основной текст с отступом 3 Знак"/>
    <w:rsid w:val="00400EF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5">
    <w:name w:val="Основной текст с отступом 2 Знак"/>
    <w:rsid w:val="00400EF8"/>
    <w:rPr>
      <w:rFonts w:ascii="Calibri" w:eastAsia="Calibri" w:hAnsi="Calibri" w:cs="Times New Roman"/>
    </w:rPr>
  </w:style>
  <w:style w:type="character" w:customStyle="1" w:styleId="aff">
    <w:name w:val="Обычный (веб) Знак"/>
    <w:rsid w:val="00400EF8"/>
    <w:rPr>
      <w:rFonts w:ascii="Arial" w:eastAsia="Times New Roman" w:hAnsi="Arial" w:cs="Times New Roman"/>
      <w:sz w:val="18"/>
      <w:szCs w:val="18"/>
    </w:rPr>
  </w:style>
  <w:style w:type="character" w:customStyle="1" w:styleId="aff0">
    <w:name w:val="Цветовое выделение"/>
    <w:rsid w:val="00400EF8"/>
    <w:rPr>
      <w:b/>
      <w:bCs/>
      <w:color w:val="26282F"/>
      <w:sz w:val="26"/>
      <w:szCs w:val="26"/>
    </w:rPr>
  </w:style>
  <w:style w:type="character" w:customStyle="1" w:styleId="aff1">
    <w:name w:val="Основной текст с отступом Знак"/>
    <w:rsid w:val="00400EF8"/>
    <w:rPr>
      <w:rFonts w:ascii="Times New Roman" w:eastAsia="Times New Roman" w:hAnsi="Times New Roman" w:cs="Times New Roman"/>
      <w:sz w:val="28"/>
      <w:szCs w:val="24"/>
    </w:rPr>
  </w:style>
  <w:style w:type="character" w:customStyle="1" w:styleId="17">
    <w:name w:val="Строгий1"/>
    <w:rsid w:val="00400EF8"/>
    <w:rPr>
      <w:b/>
      <w:bCs/>
    </w:rPr>
  </w:style>
  <w:style w:type="character" w:customStyle="1" w:styleId="34">
    <w:name w:val="Основной текст 3 Знак"/>
    <w:rsid w:val="00400EF8"/>
    <w:rPr>
      <w:rFonts w:ascii="Times New Roman" w:eastAsia="Times New Roman" w:hAnsi="Times New Roman" w:cs="Times New Roman"/>
      <w:sz w:val="16"/>
      <w:szCs w:val="16"/>
    </w:rPr>
  </w:style>
  <w:style w:type="character" w:customStyle="1" w:styleId="aff2">
    <w:name w:val="Гипертекстовая ссылка"/>
    <w:rsid w:val="00400EF8"/>
    <w:rPr>
      <w:color w:val="008000"/>
    </w:rPr>
  </w:style>
  <w:style w:type="character" w:customStyle="1" w:styleId="aff3">
    <w:name w:val="Активная гипертекстовая ссылка"/>
    <w:rsid w:val="00400EF8"/>
    <w:rPr>
      <w:rFonts w:cs="Times New Roman"/>
      <w:b/>
      <w:color w:val="008000"/>
      <w:u w:val="single"/>
    </w:rPr>
  </w:style>
  <w:style w:type="character" w:customStyle="1" w:styleId="aff4">
    <w:name w:val="Выделение для Базового Поиска"/>
    <w:rsid w:val="00400EF8"/>
    <w:rPr>
      <w:rFonts w:cs="Times New Roman"/>
      <w:b/>
      <w:color w:val="0058A9"/>
    </w:rPr>
  </w:style>
  <w:style w:type="character" w:customStyle="1" w:styleId="aff5">
    <w:name w:val="Выделение для Базового Поиска (курсив)"/>
    <w:rsid w:val="00400EF8"/>
    <w:rPr>
      <w:rFonts w:cs="Times New Roman"/>
      <w:b/>
      <w:i/>
      <w:iCs/>
      <w:color w:val="0058A9"/>
    </w:rPr>
  </w:style>
  <w:style w:type="character" w:customStyle="1" w:styleId="aff6">
    <w:name w:val="Заголовок своего сообщения"/>
    <w:rsid w:val="00400EF8"/>
    <w:rPr>
      <w:rFonts w:cs="Times New Roman"/>
      <w:b/>
      <w:color w:val="000080"/>
    </w:rPr>
  </w:style>
  <w:style w:type="character" w:customStyle="1" w:styleId="aff7">
    <w:name w:val="Заголовок чужого сообщения"/>
    <w:rsid w:val="00400EF8"/>
    <w:rPr>
      <w:rFonts w:cs="Times New Roman"/>
      <w:b/>
      <w:color w:val="FF0000"/>
    </w:rPr>
  </w:style>
  <w:style w:type="character" w:customStyle="1" w:styleId="aff8">
    <w:name w:val="Найденные слова"/>
    <w:rsid w:val="00400EF8"/>
    <w:rPr>
      <w:rFonts w:cs="Times New Roman"/>
      <w:color w:val="000080"/>
      <w:highlight w:val="yellow"/>
    </w:rPr>
  </w:style>
  <w:style w:type="character" w:customStyle="1" w:styleId="aff9">
    <w:name w:val="Не вступил в силу"/>
    <w:rsid w:val="00400EF8"/>
    <w:rPr>
      <w:rFonts w:cs="Times New Roman"/>
      <w:b/>
      <w:color w:val="008080"/>
    </w:rPr>
  </w:style>
  <w:style w:type="character" w:customStyle="1" w:styleId="affa">
    <w:name w:val="Опечатки"/>
    <w:rsid w:val="00400EF8"/>
    <w:rPr>
      <w:color w:val="FF0000"/>
    </w:rPr>
  </w:style>
  <w:style w:type="character" w:customStyle="1" w:styleId="affb">
    <w:name w:val="Продолжение ссылки"/>
    <w:rsid w:val="00400EF8"/>
    <w:rPr>
      <w:rFonts w:cs="Times New Roman"/>
      <w:b/>
      <w:color w:val="008000"/>
    </w:rPr>
  </w:style>
  <w:style w:type="character" w:customStyle="1" w:styleId="affc">
    <w:name w:val="Сравнение редакций"/>
    <w:rsid w:val="00400EF8"/>
    <w:rPr>
      <w:rFonts w:cs="Times New Roman"/>
      <w:b/>
      <w:color w:val="000080"/>
    </w:rPr>
  </w:style>
  <w:style w:type="character" w:customStyle="1" w:styleId="affd">
    <w:name w:val="Сравнение редакций. Добавленный фрагмент"/>
    <w:rsid w:val="00400EF8"/>
    <w:rPr>
      <w:color w:val="0000FF"/>
      <w:highlight w:val="blue"/>
    </w:rPr>
  </w:style>
  <w:style w:type="character" w:customStyle="1" w:styleId="affe">
    <w:name w:val="Сравнение редакций. Удаленный фрагмент"/>
    <w:rsid w:val="00400EF8"/>
    <w:rPr>
      <w:strike/>
      <w:color w:val="808000"/>
    </w:rPr>
  </w:style>
  <w:style w:type="character" w:customStyle="1" w:styleId="afff">
    <w:name w:val="Утратил силу"/>
    <w:rsid w:val="00400EF8"/>
    <w:rPr>
      <w:rFonts w:cs="Times New Roman"/>
      <w:b/>
      <w:strike/>
      <w:color w:val="808000"/>
    </w:rPr>
  </w:style>
  <w:style w:type="character" w:customStyle="1" w:styleId="18">
    <w:name w:val="Просмотренная гиперссылка1"/>
    <w:rsid w:val="00400EF8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6"/>
    <w:rsid w:val="00400EF8"/>
  </w:style>
  <w:style w:type="character" w:customStyle="1" w:styleId="afff0">
    <w:name w:val="Основной текст_"/>
    <w:rsid w:val="00400EF8"/>
    <w:rPr>
      <w:sz w:val="26"/>
      <w:highlight w:val="white"/>
    </w:rPr>
  </w:style>
  <w:style w:type="character" w:customStyle="1" w:styleId="27">
    <w:name w:val="Основной текст 2 Знак"/>
    <w:rsid w:val="00400E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400EF8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400EF8"/>
    <w:rPr>
      <w:rFonts w:cs="Courier New"/>
    </w:rPr>
  </w:style>
  <w:style w:type="character" w:customStyle="1" w:styleId="ListLabel2">
    <w:name w:val="ListLabel 2"/>
    <w:rsid w:val="00400EF8"/>
    <w:rPr>
      <w:rFonts w:cs="Courier New"/>
    </w:rPr>
  </w:style>
  <w:style w:type="character" w:customStyle="1" w:styleId="ListLabel3">
    <w:name w:val="ListLabel 3"/>
    <w:rsid w:val="00400EF8"/>
    <w:rPr>
      <w:rFonts w:cs="Courier New"/>
    </w:rPr>
  </w:style>
  <w:style w:type="character" w:customStyle="1" w:styleId="ListLabel4">
    <w:name w:val="ListLabel 4"/>
    <w:rsid w:val="00400EF8"/>
    <w:rPr>
      <w:rFonts w:eastAsia="Times New Roman" w:cs="Times New Roman"/>
    </w:rPr>
  </w:style>
  <w:style w:type="character" w:customStyle="1" w:styleId="ListLabel5">
    <w:name w:val="ListLabel 5"/>
    <w:rsid w:val="00400EF8"/>
    <w:rPr>
      <w:rFonts w:cs="Courier New"/>
    </w:rPr>
  </w:style>
  <w:style w:type="character" w:customStyle="1" w:styleId="ListLabel6">
    <w:name w:val="ListLabel 6"/>
    <w:rsid w:val="00400EF8"/>
    <w:rPr>
      <w:rFonts w:cs="Courier New"/>
    </w:rPr>
  </w:style>
  <w:style w:type="character" w:customStyle="1" w:styleId="ListLabel7">
    <w:name w:val="ListLabel 7"/>
    <w:rsid w:val="00400EF8"/>
    <w:rPr>
      <w:rFonts w:cs="Courier New"/>
    </w:rPr>
  </w:style>
  <w:style w:type="character" w:customStyle="1" w:styleId="ListLabel8">
    <w:name w:val="ListLabel 8"/>
    <w:rsid w:val="00400EF8"/>
    <w:rPr>
      <w:rFonts w:eastAsia="Times New Roman" w:cs="Times New Roman"/>
    </w:rPr>
  </w:style>
  <w:style w:type="character" w:customStyle="1" w:styleId="ListLabel9">
    <w:name w:val="ListLabel 9"/>
    <w:rsid w:val="00400EF8"/>
    <w:rPr>
      <w:rFonts w:cs="Courier New"/>
    </w:rPr>
  </w:style>
  <w:style w:type="character" w:customStyle="1" w:styleId="ListLabel10">
    <w:name w:val="ListLabel 10"/>
    <w:rsid w:val="00400EF8"/>
    <w:rPr>
      <w:rFonts w:cs="Courier New"/>
    </w:rPr>
  </w:style>
  <w:style w:type="character" w:customStyle="1" w:styleId="ListLabel11">
    <w:name w:val="ListLabel 11"/>
    <w:rsid w:val="00400EF8"/>
    <w:rPr>
      <w:rFonts w:cs="Courier New"/>
    </w:rPr>
  </w:style>
  <w:style w:type="character" w:customStyle="1" w:styleId="ListLabel12">
    <w:name w:val="ListLabel 12"/>
    <w:rsid w:val="00400EF8"/>
    <w:rPr>
      <w:rFonts w:eastAsia="Times New Roman" w:cs="Times New Roman"/>
      <w:color w:val="00000A"/>
    </w:rPr>
  </w:style>
  <w:style w:type="character" w:customStyle="1" w:styleId="ListLabel13">
    <w:name w:val="ListLabel 13"/>
    <w:rsid w:val="00400EF8"/>
    <w:rPr>
      <w:rFonts w:cs="Courier New"/>
    </w:rPr>
  </w:style>
  <w:style w:type="character" w:customStyle="1" w:styleId="ListLabel14">
    <w:name w:val="ListLabel 14"/>
    <w:rsid w:val="00400EF8"/>
    <w:rPr>
      <w:rFonts w:cs="Courier New"/>
    </w:rPr>
  </w:style>
  <w:style w:type="character" w:customStyle="1" w:styleId="ListLabel15">
    <w:name w:val="ListLabel 15"/>
    <w:rsid w:val="00400EF8"/>
    <w:rPr>
      <w:rFonts w:cs="Courier New"/>
    </w:rPr>
  </w:style>
  <w:style w:type="character" w:customStyle="1" w:styleId="ListLabel16">
    <w:name w:val="ListLabel 16"/>
    <w:rsid w:val="00400EF8"/>
    <w:rPr>
      <w:rFonts w:cs="Courier New"/>
    </w:rPr>
  </w:style>
  <w:style w:type="character" w:customStyle="1" w:styleId="ListLabel17">
    <w:name w:val="ListLabel 17"/>
    <w:rsid w:val="00400EF8"/>
    <w:rPr>
      <w:rFonts w:cs="Courier New"/>
    </w:rPr>
  </w:style>
  <w:style w:type="character" w:customStyle="1" w:styleId="ListLabel18">
    <w:name w:val="ListLabel 18"/>
    <w:rsid w:val="00400EF8"/>
    <w:rPr>
      <w:rFonts w:cs="Courier New"/>
    </w:rPr>
  </w:style>
  <w:style w:type="character" w:customStyle="1" w:styleId="ListLabel19">
    <w:name w:val="ListLabel 19"/>
    <w:rsid w:val="00400EF8"/>
    <w:rPr>
      <w:rFonts w:eastAsia="Times New Roman" w:cs="Times New Roman"/>
      <w:sz w:val="22"/>
    </w:rPr>
  </w:style>
  <w:style w:type="character" w:customStyle="1" w:styleId="ListLabel20">
    <w:name w:val="ListLabel 20"/>
    <w:rsid w:val="00400EF8"/>
    <w:rPr>
      <w:rFonts w:cs="Courier New"/>
    </w:rPr>
  </w:style>
  <w:style w:type="character" w:customStyle="1" w:styleId="ListLabel21">
    <w:name w:val="ListLabel 21"/>
    <w:rsid w:val="00400EF8"/>
    <w:rPr>
      <w:rFonts w:cs="Courier New"/>
    </w:rPr>
  </w:style>
  <w:style w:type="character" w:customStyle="1" w:styleId="ListLabel22">
    <w:name w:val="ListLabel 22"/>
    <w:rsid w:val="00400EF8"/>
    <w:rPr>
      <w:rFonts w:cs="Courier New"/>
    </w:rPr>
  </w:style>
  <w:style w:type="character" w:customStyle="1" w:styleId="28">
    <w:name w:val="Основной текст (2)_"/>
    <w:rsid w:val="00400EF8"/>
    <w:rPr>
      <w:rFonts w:ascii="Times New Roman" w:hAnsi="Times New Roman" w:cs="Times New Roman"/>
      <w:sz w:val="28"/>
      <w:u w:val="none"/>
    </w:rPr>
  </w:style>
  <w:style w:type="character" w:customStyle="1" w:styleId="35">
    <w:name w:val="Основной текст (3)_"/>
    <w:rsid w:val="00400EF8"/>
    <w:rPr>
      <w:rFonts w:ascii="Calibri" w:hAnsi="Calibri" w:cs="Calibri"/>
      <w:b/>
      <w:sz w:val="22"/>
      <w:u w:val="none"/>
    </w:rPr>
  </w:style>
  <w:style w:type="character" w:customStyle="1" w:styleId="DefaultFontStyle">
    <w:name w:val="DefaultFontStyle"/>
    <w:rsid w:val="00400EF8"/>
    <w:rPr>
      <w:rFonts w:ascii="Arial Unicode MS" w:eastAsia="Arial Unicode MS" w:hAnsi="Arial Unicode MS" w:cs="Arial Unicode MS"/>
      <w:color w:val="000000"/>
      <w:spacing w:val="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400EF8"/>
    <w:rPr>
      <w:rFonts w:ascii="Arial" w:eastAsia="Arial" w:hAnsi="Arial" w:cs="Arial"/>
      <w:color w:val="000000"/>
      <w:spacing w:val="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400EF8"/>
    <w:rPr>
      <w:rFonts w:ascii="Arial" w:eastAsia="Arial" w:hAnsi="Arial" w:cs="Arial"/>
      <w:color w:val="000000"/>
      <w:spacing w:val="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afff1">
    <w:name w:val="Символ сноски"/>
    <w:qFormat/>
    <w:rsid w:val="00400EF8"/>
  </w:style>
  <w:style w:type="character" w:customStyle="1" w:styleId="afff2">
    <w:name w:val="Символы концевой сноски"/>
    <w:rsid w:val="00400EF8"/>
    <w:rPr>
      <w:vertAlign w:val="superscript"/>
    </w:rPr>
  </w:style>
  <w:style w:type="character" w:customStyle="1" w:styleId="WW-">
    <w:name w:val="WW-Символы концевой сноски"/>
    <w:rsid w:val="00400EF8"/>
  </w:style>
  <w:style w:type="paragraph" w:styleId="afff3">
    <w:name w:val="List"/>
    <w:basedOn w:val="a0"/>
    <w:rsid w:val="00400EF8"/>
    <w:rPr>
      <w:rFonts w:cs="Mangal"/>
    </w:rPr>
  </w:style>
  <w:style w:type="paragraph" w:customStyle="1" w:styleId="19">
    <w:name w:val="Указатель1"/>
    <w:basedOn w:val="a"/>
    <w:rsid w:val="00400EF8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ru-RU"/>
    </w:rPr>
  </w:style>
  <w:style w:type="paragraph" w:customStyle="1" w:styleId="1a">
    <w:name w:val="Абзац списка1"/>
    <w:basedOn w:val="a"/>
    <w:rsid w:val="00400EF8"/>
    <w:pPr>
      <w:ind w:left="720"/>
      <w:contextualSpacing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nformat">
    <w:name w:val="ConsPlusNonformat"/>
    <w:qFormat/>
    <w:rsid w:val="00400EF8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400EF8"/>
    <w:pPr>
      <w:widowControl w:val="0"/>
      <w:spacing w:after="0" w:line="360" w:lineRule="auto"/>
      <w:ind w:firstLine="708"/>
      <w:jc w:val="both"/>
    </w:pPr>
    <w:rPr>
      <w:rFonts w:ascii="Times New Roman" w:eastAsia="MS Mincho" w:hAnsi="Times New Roman" w:cs="Times New Roman"/>
      <w:color w:val="00000A"/>
      <w:sz w:val="16"/>
      <w:szCs w:val="16"/>
      <w:lang w:eastAsia="ja-JP"/>
    </w:rPr>
  </w:style>
  <w:style w:type="paragraph" w:customStyle="1" w:styleId="211">
    <w:name w:val="Основной текст с отступом 21"/>
    <w:basedOn w:val="a"/>
    <w:rsid w:val="00400EF8"/>
    <w:pPr>
      <w:spacing w:after="120" w:line="480" w:lineRule="auto"/>
      <w:ind w:left="283"/>
    </w:pPr>
    <w:rPr>
      <w:rFonts w:ascii="Calibri" w:eastAsia="Calibri" w:hAnsi="Calibri" w:cs="Calibri"/>
      <w:color w:val="00000A"/>
    </w:rPr>
  </w:style>
  <w:style w:type="paragraph" w:customStyle="1" w:styleId="1b">
    <w:name w:val="Обычный (веб)1"/>
    <w:basedOn w:val="a"/>
    <w:rsid w:val="00400EF8"/>
    <w:pPr>
      <w:spacing w:before="280" w:after="280" w:line="240" w:lineRule="auto"/>
      <w:jc w:val="both"/>
    </w:pPr>
    <w:rPr>
      <w:rFonts w:ascii="Arial" w:eastAsia="Times New Roman" w:hAnsi="Arial" w:cs="Arial"/>
      <w:color w:val="00000A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400EF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1c">
    <w:name w:val="Текст выноски1"/>
    <w:basedOn w:val="a"/>
    <w:rsid w:val="00400EF8"/>
    <w:pPr>
      <w:spacing w:after="0" w:line="240" w:lineRule="auto"/>
    </w:pPr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afff4">
    <w:name w:val="Нормальный (таблица)"/>
    <w:basedOn w:val="a"/>
    <w:rsid w:val="00400EF8"/>
    <w:pPr>
      <w:widowControl w:val="0"/>
      <w:spacing w:after="0" w:line="240" w:lineRule="auto"/>
      <w:jc w:val="both"/>
    </w:pPr>
    <w:rPr>
      <w:rFonts w:ascii="Arial" w:eastAsia="Arial Unicode MS" w:hAnsi="Arial" w:cs="Arial"/>
      <w:color w:val="00000A"/>
      <w:sz w:val="24"/>
      <w:szCs w:val="24"/>
      <w:lang w:eastAsia="ru-RU"/>
    </w:rPr>
  </w:style>
  <w:style w:type="paragraph" w:styleId="afff5">
    <w:name w:val="Body Text Indent"/>
    <w:basedOn w:val="a"/>
    <w:link w:val="1d"/>
    <w:rsid w:val="00400EF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1d">
    <w:name w:val="Основной текст с отступом Знак1"/>
    <w:basedOn w:val="a1"/>
    <w:link w:val="afff5"/>
    <w:rsid w:val="00400EF8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1e">
    <w:name w:val="Верхний колонтитул Знак1"/>
    <w:uiPriority w:val="99"/>
    <w:rsid w:val="00400EF8"/>
    <w:rPr>
      <w:color w:val="00000A"/>
      <w:sz w:val="24"/>
      <w:szCs w:val="24"/>
    </w:rPr>
  </w:style>
  <w:style w:type="character" w:customStyle="1" w:styleId="1f">
    <w:name w:val="Нижний колонтитул Знак1"/>
    <w:uiPriority w:val="99"/>
    <w:rsid w:val="00400EF8"/>
    <w:rPr>
      <w:color w:val="00000A"/>
      <w:sz w:val="24"/>
      <w:szCs w:val="24"/>
    </w:rPr>
  </w:style>
  <w:style w:type="paragraph" w:customStyle="1" w:styleId="312">
    <w:name w:val="Основной текст 31"/>
    <w:basedOn w:val="a"/>
    <w:rsid w:val="00400EF8"/>
    <w:pPr>
      <w:spacing w:after="12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1f0">
    <w:name w:val="Название1"/>
    <w:basedOn w:val="a"/>
    <w:next w:val="a0"/>
    <w:uiPriority w:val="1"/>
    <w:qFormat/>
    <w:rsid w:val="00400EF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afff6">
    <w:name w:val="Внимание: криминал!!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7">
    <w:name w:val="Внимание: недобросовестность!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8">
    <w:name w:val="Основное меню (преемственное)"/>
    <w:basedOn w:val="a"/>
    <w:rsid w:val="00400EF8"/>
    <w:pPr>
      <w:widowControl w:val="0"/>
      <w:spacing w:after="0" w:line="240" w:lineRule="auto"/>
      <w:jc w:val="both"/>
    </w:pPr>
    <w:rPr>
      <w:rFonts w:ascii="Verdana" w:eastAsia="Times New Roman" w:hAnsi="Verdana" w:cs="Verdana"/>
      <w:color w:val="00000A"/>
      <w:sz w:val="24"/>
      <w:szCs w:val="24"/>
      <w:lang w:eastAsia="ru-RU"/>
    </w:rPr>
  </w:style>
  <w:style w:type="paragraph" w:customStyle="1" w:styleId="afff9">
    <w:name w:val="Заголовок группы контролов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a">
    <w:name w:val="Заголовок для информации об изменениях"/>
    <w:basedOn w:val="1"/>
    <w:rsid w:val="00400EF8"/>
    <w:rPr>
      <w:rFonts w:ascii="Cambria" w:hAnsi="Cambria" w:cs="Cambria"/>
      <w:color w:val="00000A"/>
      <w:highlight w:val="white"/>
    </w:rPr>
  </w:style>
  <w:style w:type="paragraph" w:customStyle="1" w:styleId="afffb">
    <w:name w:val="Заголовок приложения"/>
    <w:basedOn w:val="a"/>
    <w:rsid w:val="00400EF8"/>
    <w:pPr>
      <w:widowControl w:val="0"/>
      <w:spacing w:after="0" w:line="240" w:lineRule="auto"/>
      <w:jc w:val="right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c">
    <w:name w:val="Заголовок распахивающейся части диалога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paragraph" w:customStyle="1" w:styleId="afffd">
    <w:name w:val="Заголовок статьи"/>
    <w:basedOn w:val="a"/>
    <w:rsid w:val="00400EF8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e">
    <w:name w:val="Интерактивный заголовок"/>
    <w:basedOn w:val="10"/>
    <w:rsid w:val="00400EF8"/>
    <w:rPr>
      <w:highlight w:val="white"/>
    </w:rPr>
  </w:style>
  <w:style w:type="paragraph" w:customStyle="1" w:styleId="affff">
    <w:name w:val="Текст информации об изменениях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fff0">
    <w:name w:val="Информация об изменениях"/>
    <w:basedOn w:val="affff"/>
    <w:rsid w:val="00400EF8"/>
    <w:rPr>
      <w:sz w:val="24"/>
      <w:szCs w:val="24"/>
      <w:highlight w:val="cyan"/>
    </w:rPr>
  </w:style>
  <w:style w:type="paragraph" w:customStyle="1" w:styleId="affff1">
    <w:name w:val="Текст (справка)"/>
    <w:basedOn w:val="a"/>
    <w:rsid w:val="00400EF8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2">
    <w:name w:val="Комментарий"/>
    <w:basedOn w:val="affff1"/>
    <w:rsid w:val="00400EF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3">
    <w:name w:val="Информация об изменениях документа"/>
    <w:basedOn w:val="affff2"/>
    <w:rsid w:val="00400EF8"/>
    <w:pPr>
      <w:spacing w:before="0"/>
    </w:pPr>
  </w:style>
  <w:style w:type="paragraph" w:customStyle="1" w:styleId="affff4">
    <w:name w:val="Текст (лев. подпись)"/>
    <w:basedOn w:val="a"/>
    <w:rsid w:val="00400EF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5">
    <w:name w:val="Колонтитул (левый)"/>
    <w:basedOn w:val="affff4"/>
    <w:rsid w:val="00400EF8"/>
    <w:pPr>
      <w:jc w:val="both"/>
    </w:pPr>
    <w:rPr>
      <w:sz w:val="16"/>
      <w:szCs w:val="16"/>
    </w:rPr>
  </w:style>
  <w:style w:type="paragraph" w:customStyle="1" w:styleId="affff6">
    <w:name w:val="Текст (прав. подпись)"/>
    <w:basedOn w:val="a"/>
    <w:rsid w:val="00400EF8"/>
    <w:pPr>
      <w:widowControl w:val="0"/>
      <w:spacing w:after="0" w:line="240" w:lineRule="auto"/>
      <w:jc w:val="right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7">
    <w:name w:val="Колонтитул (правый)"/>
    <w:basedOn w:val="affff6"/>
    <w:rsid w:val="00400EF8"/>
    <w:pPr>
      <w:jc w:val="both"/>
    </w:pPr>
    <w:rPr>
      <w:sz w:val="16"/>
      <w:szCs w:val="16"/>
    </w:rPr>
  </w:style>
  <w:style w:type="paragraph" w:customStyle="1" w:styleId="affff8">
    <w:name w:val="Комментарий пользователя"/>
    <w:basedOn w:val="affff2"/>
    <w:rsid w:val="00400EF8"/>
    <w:pPr>
      <w:spacing w:before="0"/>
      <w:jc w:val="left"/>
    </w:pPr>
    <w:rPr>
      <w:i w:val="0"/>
      <w:iCs w:val="0"/>
      <w:color w:val="000080"/>
    </w:rPr>
  </w:style>
  <w:style w:type="paragraph" w:customStyle="1" w:styleId="affff9">
    <w:name w:val="Куда обратиться?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a">
    <w:name w:val="Моноширинный"/>
    <w:basedOn w:val="a"/>
    <w:rsid w:val="00400EF8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sz w:val="24"/>
      <w:szCs w:val="24"/>
      <w:lang w:eastAsia="ru-RU"/>
    </w:rPr>
  </w:style>
  <w:style w:type="paragraph" w:customStyle="1" w:styleId="affffb">
    <w:name w:val="Необходимые документы"/>
    <w:basedOn w:val="a"/>
    <w:rsid w:val="00400EF8"/>
    <w:pPr>
      <w:widowControl w:val="0"/>
      <w:spacing w:after="0" w:line="240" w:lineRule="auto"/>
      <w:ind w:left="118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c">
    <w:name w:val="Объект"/>
    <w:basedOn w:val="a"/>
    <w:rsid w:val="00400EF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ffd">
    <w:name w:val="Таблицы (моноширинный)"/>
    <w:basedOn w:val="a"/>
    <w:rsid w:val="00400EF8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sz w:val="24"/>
      <w:szCs w:val="24"/>
      <w:lang w:eastAsia="ru-RU"/>
    </w:rPr>
  </w:style>
  <w:style w:type="paragraph" w:customStyle="1" w:styleId="affffe">
    <w:name w:val="Оглавление"/>
    <w:basedOn w:val="affffd"/>
    <w:rsid w:val="00400EF8"/>
    <w:pPr>
      <w:ind w:left="140"/>
    </w:pPr>
    <w:rPr>
      <w:rFonts w:ascii="Arial" w:hAnsi="Arial" w:cs="Times New Roman"/>
    </w:rPr>
  </w:style>
  <w:style w:type="paragraph" w:customStyle="1" w:styleId="afffff">
    <w:name w:val="Переменная часть"/>
    <w:basedOn w:val="afff8"/>
    <w:rsid w:val="00400EF8"/>
    <w:rPr>
      <w:rFonts w:ascii="Arial" w:hAnsi="Arial" w:cs="Times New Roman"/>
      <w:sz w:val="20"/>
      <w:szCs w:val="20"/>
    </w:rPr>
  </w:style>
  <w:style w:type="paragraph" w:customStyle="1" w:styleId="afffff0">
    <w:name w:val="Подвал для информации об изменениях"/>
    <w:basedOn w:val="1"/>
    <w:rsid w:val="00400EF8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f1">
    <w:name w:val="Подзаголовок для информации об изменениях"/>
    <w:basedOn w:val="affff"/>
    <w:rsid w:val="00400EF8"/>
    <w:rPr>
      <w:b/>
      <w:bCs/>
      <w:color w:val="000080"/>
      <w:sz w:val="24"/>
      <w:szCs w:val="24"/>
    </w:rPr>
  </w:style>
  <w:style w:type="paragraph" w:customStyle="1" w:styleId="afffff2">
    <w:name w:val="Подчёркнуный текст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f3">
    <w:name w:val="Постоянная часть"/>
    <w:basedOn w:val="afff8"/>
    <w:rsid w:val="00400EF8"/>
    <w:rPr>
      <w:rFonts w:ascii="Arial" w:hAnsi="Arial" w:cs="Times New Roman"/>
      <w:sz w:val="22"/>
      <w:szCs w:val="22"/>
    </w:rPr>
  </w:style>
  <w:style w:type="paragraph" w:customStyle="1" w:styleId="afffff4">
    <w:name w:val="Прижатый влево"/>
    <w:basedOn w:val="a"/>
    <w:rsid w:val="00400EF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f5">
    <w:name w:val="Пример."/>
    <w:basedOn w:val="a"/>
    <w:rsid w:val="00400EF8"/>
    <w:pPr>
      <w:widowControl w:val="0"/>
      <w:spacing w:after="0" w:line="240" w:lineRule="auto"/>
      <w:ind w:left="118" w:firstLine="602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f6">
    <w:name w:val="Примечание."/>
    <w:basedOn w:val="affff2"/>
    <w:rsid w:val="00400EF8"/>
    <w:pPr>
      <w:spacing w:before="0"/>
    </w:pPr>
    <w:rPr>
      <w:i w:val="0"/>
      <w:iCs w:val="0"/>
      <w:color w:val="00000A"/>
    </w:rPr>
  </w:style>
  <w:style w:type="paragraph" w:customStyle="1" w:styleId="afffff7">
    <w:name w:val="Словарная статья"/>
    <w:basedOn w:val="a"/>
    <w:rsid w:val="00400EF8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f8">
    <w:name w:val="Ссылка на официальную публикацию"/>
    <w:basedOn w:val="a"/>
    <w:rsid w:val="00400EF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ffff9">
    <w:name w:val="Текст в таблице"/>
    <w:basedOn w:val="afff4"/>
    <w:rsid w:val="00400EF8"/>
    <w:pPr>
      <w:ind w:firstLine="500"/>
    </w:pPr>
    <w:rPr>
      <w:rFonts w:eastAsia="Times New Roman" w:cs="Times New Roman"/>
    </w:rPr>
  </w:style>
  <w:style w:type="paragraph" w:customStyle="1" w:styleId="afffffa">
    <w:name w:val="Технический комментарий"/>
    <w:basedOn w:val="a"/>
    <w:rsid w:val="00400EF8"/>
    <w:pPr>
      <w:spacing w:after="0" w:line="240" w:lineRule="auto"/>
    </w:pPr>
    <w:rPr>
      <w:rFonts w:ascii="Arial" w:eastAsia="Times New Roman" w:hAnsi="Arial" w:cs="Arial"/>
      <w:color w:val="00000A"/>
      <w:sz w:val="24"/>
      <w:szCs w:val="24"/>
      <w:highlight w:val="yellow"/>
      <w:lang w:eastAsia="ru-RU"/>
    </w:rPr>
  </w:style>
  <w:style w:type="paragraph" w:customStyle="1" w:styleId="afffffb">
    <w:name w:val="Центрированный (таблица)"/>
    <w:basedOn w:val="afff4"/>
    <w:rsid w:val="00400EF8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66">
    <w:name w:val="xl66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67">
    <w:name w:val="xl67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68">
    <w:name w:val="xl68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69">
    <w:name w:val="xl69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0">
    <w:name w:val="xl70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1">
    <w:name w:val="xl71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2">
    <w:name w:val="xl72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73">
    <w:name w:val="xl73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74">
    <w:name w:val="xl74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5">
    <w:name w:val="xl75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6">
    <w:name w:val="xl76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7">
    <w:name w:val="xl77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78">
    <w:name w:val="xl78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A"/>
      <w:sz w:val="18"/>
      <w:szCs w:val="18"/>
      <w:lang w:eastAsia="ru-RU"/>
    </w:rPr>
  </w:style>
  <w:style w:type="paragraph" w:customStyle="1" w:styleId="xl79">
    <w:name w:val="xl79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0">
    <w:name w:val="xl80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81">
    <w:name w:val="xl81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82">
    <w:name w:val="xl82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3">
    <w:name w:val="xl83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84">
    <w:name w:val="xl84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5">
    <w:name w:val="xl85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6">
    <w:name w:val="xl86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7">
    <w:name w:val="xl87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88">
    <w:name w:val="xl88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89">
    <w:name w:val="xl89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16"/>
      <w:szCs w:val="16"/>
      <w:lang w:eastAsia="ru-RU"/>
    </w:rPr>
  </w:style>
  <w:style w:type="paragraph" w:customStyle="1" w:styleId="xl90">
    <w:name w:val="xl90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1">
    <w:name w:val="xl91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2">
    <w:name w:val="xl92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3">
    <w:name w:val="xl93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94">
    <w:name w:val="xl94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5">
    <w:name w:val="xl95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96">
    <w:name w:val="xl96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7">
    <w:name w:val="xl97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8">
    <w:name w:val="xl98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99">
    <w:name w:val="xl99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00">
    <w:name w:val="xl100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01">
    <w:name w:val="xl101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02">
    <w:name w:val="xl102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03">
    <w:name w:val="xl103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04">
    <w:name w:val="xl104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05">
    <w:name w:val="xl105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06">
    <w:name w:val="xl106"/>
    <w:basedOn w:val="a"/>
    <w:rsid w:val="00400EF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customStyle="1" w:styleId="xl107">
    <w:name w:val="xl107"/>
    <w:basedOn w:val="a"/>
    <w:rsid w:val="00400EF8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08">
    <w:name w:val="xl108"/>
    <w:basedOn w:val="a"/>
    <w:rsid w:val="00400EF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09">
    <w:name w:val="xl109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0">
    <w:name w:val="xl110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1">
    <w:name w:val="xl111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2">
    <w:name w:val="xl112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3">
    <w:name w:val="xl113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14">
    <w:name w:val="xl114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15">
    <w:name w:val="xl115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9">
    <w:name w:val="Основной текст2"/>
    <w:basedOn w:val="a"/>
    <w:rsid w:val="00400EF8"/>
    <w:pPr>
      <w:spacing w:after="720" w:line="240" w:lineRule="atLeast"/>
    </w:pPr>
    <w:rPr>
      <w:rFonts w:ascii="Calibri" w:eastAsia="Calibri" w:hAnsi="Calibri" w:cs="Mangal"/>
      <w:color w:val="00000A"/>
      <w:sz w:val="26"/>
    </w:rPr>
  </w:style>
  <w:style w:type="paragraph" w:customStyle="1" w:styleId="western">
    <w:name w:val="western"/>
    <w:basedOn w:val="a"/>
    <w:rsid w:val="00400EF8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400EF8"/>
    <w:pPr>
      <w:spacing w:after="120" w:line="48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f1">
    <w:name w:val="Без интервала1"/>
    <w:rsid w:val="00400EF8"/>
    <w:pPr>
      <w:widowControl w:val="0"/>
      <w:spacing w:after="0" w:line="240" w:lineRule="auto"/>
    </w:pPr>
    <w:rPr>
      <w:rFonts w:ascii="Calibri" w:eastAsia="Calibri" w:hAnsi="Calibri" w:cs="Calibri"/>
      <w:color w:val="00000A"/>
      <w:sz w:val="24"/>
      <w:lang w:eastAsia="hi-IN" w:bidi="hi-IN"/>
    </w:rPr>
  </w:style>
  <w:style w:type="paragraph" w:customStyle="1" w:styleId="Style3">
    <w:name w:val="Style3"/>
    <w:basedOn w:val="a"/>
    <w:rsid w:val="00400EF8"/>
    <w:pPr>
      <w:widowControl w:val="0"/>
      <w:spacing w:after="0" w:line="312" w:lineRule="exact"/>
      <w:ind w:firstLine="528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64">
    <w:name w:val="xl64"/>
    <w:basedOn w:val="a"/>
    <w:rsid w:val="00400EF8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116">
    <w:name w:val="xl116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7">
    <w:name w:val="xl117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8">
    <w:name w:val="xl118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19">
    <w:name w:val="xl119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0">
    <w:name w:val="xl120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1">
    <w:name w:val="xl121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2">
    <w:name w:val="xl122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3">
    <w:name w:val="xl123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4">
    <w:name w:val="xl124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5">
    <w:name w:val="xl125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6">
    <w:name w:val="xl126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7">
    <w:name w:val="xl127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8">
    <w:name w:val="xl128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29">
    <w:name w:val="xl129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0">
    <w:name w:val="xl130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1">
    <w:name w:val="xl131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2">
    <w:name w:val="xl132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3">
    <w:name w:val="xl133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4">
    <w:name w:val="xl134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5">
    <w:name w:val="xl135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6">
    <w:name w:val="xl136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7">
    <w:name w:val="xl137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8">
    <w:name w:val="xl138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39">
    <w:name w:val="xl139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0">
    <w:name w:val="xl140"/>
    <w:basedOn w:val="a"/>
    <w:rsid w:val="00400EF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1">
    <w:name w:val="xl141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2">
    <w:name w:val="xl142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3">
    <w:name w:val="xl143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4">
    <w:name w:val="xl144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5">
    <w:name w:val="xl145"/>
    <w:basedOn w:val="a"/>
    <w:rsid w:val="00400EF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6">
    <w:name w:val="xl146"/>
    <w:basedOn w:val="a"/>
    <w:rsid w:val="00400EF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7">
    <w:name w:val="xl147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8">
    <w:name w:val="xl148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49">
    <w:name w:val="xl149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50">
    <w:name w:val="xl150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51">
    <w:name w:val="xl151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52">
    <w:name w:val="xl152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xl153">
    <w:name w:val="xl153"/>
    <w:basedOn w:val="a"/>
    <w:rsid w:val="00400EF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afffffc">
    <w:name w:val="Содержимое врезки"/>
    <w:basedOn w:val="a"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fffd">
    <w:name w:val="Содержимое таблицы"/>
    <w:basedOn w:val="a"/>
    <w:qFormat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fffe">
    <w:name w:val="Заголовок таблицы"/>
    <w:basedOn w:val="afffffd"/>
    <w:rsid w:val="00400EF8"/>
  </w:style>
  <w:style w:type="paragraph" w:customStyle="1" w:styleId="36">
    <w:name w:val="Основной текст (3)"/>
    <w:basedOn w:val="a"/>
    <w:rsid w:val="00400EF8"/>
    <w:pPr>
      <w:spacing w:after="360" w:line="240" w:lineRule="auto"/>
      <w:jc w:val="center"/>
    </w:pPr>
    <w:rPr>
      <w:rFonts w:ascii="Calibri" w:eastAsia="Times New Roman" w:hAnsi="Calibri" w:cs="Calibri"/>
      <w:b/>
      <w:color w:val="00000A"/>
      <w:szCs w:val="24"/>
      <w:lang w:eastAsia="ru-RU"/>
    </w:rPr>
  </w:style>
  <w:style w:type="paragraph" w:customStyle="1" w:styleId="affffff">
    <w:name w:val="моя альбомная ориентация"/>
    <w:next w:val="a"/>
    <w:rsid w:val="00400EF8"/>
    <w:pPr>
      <w:spacing w:after="0" w:line="634" w:lineRule="exact"/>
      <w:jc w:val="both"/>
    </w:pPr>
    <w:rPr>
      <w:rFonts w:ascii="Arial" w:eastAsia="Arial" w:hAnsi="Arial" w:cs="Arial"/>
      <w:color w:val="00000A"/>
      <w:sz w:val="28"/>
      <w:szCs w:val="28"/>
      <w:lang w:eastAsia="zh-CN" w:bidi="hi-IN"/>
    </w:rPr>
  </w:style>
  <w:style w:type="paragraph" w:customStyle="1" w:styleId="1f2">
    <w:name w:val="Верхний колонтитул1"/>
    <w:basedOn w:val="a"/>
    <w:uiPriority w:val="99"/>
    <w:rsid w:val="00400E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ffff0">
    <w:name w:val="Верхний колонтитул слева"/>
    <w:basedOn w:val="a"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a">
    <w:name w:val="Основной текст (2)"/>
    <w:rsid w:val="00400EF8"/>
    <w:pPr>
      <w:spacing w:after="0" w:line="634" w:lineRule="exact"/>
      <w:jc w:val="both"/>
    </w:pPr>
    <w:rPr>
      <w:rFonts w:ascii="Arial" w:eastAsia="Arial" w:hAnsi="Arial" w:cs="Arial"/>
      <w:sz w:val="28"/>
      <w:szCs w:val="28"/>
      <w:lang w:eastAsia="zh-CN" w:bidi="hi-IN"/>
    </w:rPr>
  </w:style>
  <w:style w:type="paragraph" w:customStyle="1" w:styleId="2b">
    <w:name w:val="Указатель2"/>
    <w:basedOn w:val="a"/>
    <w:rsid w:val="00400EF8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ru-RU"/>
    </w:rPr>
  </w:style>
  <w:style w:type="paragraph" w:customStyle="1" w:styleId="111">
    <w:name w:val="Заголовок 11"/>
    <w:basedOn w:val="a"/>
    <w:rsid w:val="00400EF8"/>
    <w:pPr>
      <w:widowControl w:val="0"/>
      <w:spacing w:before="108" w:after="108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213">
    <w:name w:val="Заголовок 21"/>
    <w:basedOn w:val="111"/>
    <w:rsid w:val="00400EF8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3"/>
    <w:rsid w:val="00400EF8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sid w:val="00400EF8"/>
    <w:rPr>
      <w:rFonts w:ascii="Calibri" w:hAnsi="Calibri" w:cs="Calibri"/>
      <w:sz w:val="28"/>
      <w:szCs w:val="28"/>
    </w:rPr>
  </w:style>
  <w:style w:type="paragraph" w:customStyle="1" w:styleId="1f3">
    <w:name w:val="Название объекта1"/>
    <w:basedOn w:val="a"/>
    <w:qFormat/>
    <w:rsid w:val="00400EF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paragraph" w:customStyle="1" w:styleId="1f4">
    <w:name w:val="Нижний колонтитул1"/>
    <w:basedOn w:val="a"/>
    <w:uiPriority w:val="99"/>
    <w:rsid w:val="00400E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c">
    <w:name w:val="Обычный (веб)2"/>
    <w:basedOn w:val="a"/>
    <w:uiPriority w:val="99"/>
    <w:unhideWhenUsed/>
    <w:qFormat/>
    <w:rsid w:val="00400EF8"/>
    <w:pPr>
      <w:spacing w:before="100" w:beforeAutospacing="1" w:after="119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f5">
    <w:name w:val="Текст выноски Знак1"/>
    <w:uiPriority w:val="99"/>
    <w:semiHidden/>
    <w:rsid w:val="00400EF8"/>
    <w:rPr>
      <w:rFonts w:ascii="Tahoma" w:hAnsi="Tahoma" w:cs="Tahoma"/>
      <w:color w:val="00000A"/>
      <w:sz w:val="16"/>
      <w:szCs w:val="16"/>
    </w:rPr>
  </w:style>
  <w:style w:type="table" w:customStyle="1" w:styleId="2d">
    <w:name w:val="Сетка таблицы2"/>
    <w:basedOn w:val="a2"/>
    <w:next w:val="ac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unhideWhenUsed/>
    <w:rsid w:val="00400EF8"/>
    <w:rPr>
      <w:color w:val="0000FF"/>
      <w:u w:val="single"/>
    </w:rPr>
  </w:style>
  <w:style w:type="paragraph" w:styleId="1f6">
    <w:name w:val="index 1"/>
    <w:basedOn w:val="a"/>
    <w:next w:val="a"/>
    <w:uiPriority w:val="99"/>
    <w:semiHidden/>
    <w:unhideWhenUsed/>
    <w:rsid w:val="00400EF8"/>
    <w:pPr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fffff1">
    <w:name w:val="index heading"/>
    <w:basedOn w:val="a"/>
    <w:qFormat/>
    <w:rsid w:val="00400EF8"/>
    <w:pPr>
      <w:suppressLineNumbers/>
      <w:spacing w:after="0" w:line="240" w:lineRule="auto"/>
    </w:pPr>
    <w:rPr>
      <w:rFonts w:ascii="Times New Roman" w:eastAsia="Times New Roman" w:hAnsi="Times New Roman" w:cs="Mangal"/>
      <w:color w:val="000000"/>
      <w:sz w:val="24"/>
      <w:szCs w:val="24"/>
      <w:lang w:eastAsia="ru-RU"/>
    </w:rPr>
  </w:style>
  <w:style w:type="character" w:customStyle="1" w:styleId="affffff2">
    <w:name w:val="Текст примечания Знак"/>
    <w:basedOn w:val="a1"/>
    <w:link w:val="affffff3"/>
    <w:uiPriority w:val="99"/>
    <w:semiHidden/>
    <w:rsid w:val="00400EF8"/>
  </w:style>
  <w:style w:type="paragraph" w:styleId="affffff3">
    <w:name w:val="annotation text"/>
    <w:basedOn w:val="a"/>
    <w:link w:val="affffff2"/>
    <w:uiPriority w:val="99"/>
    <w:semiHidden/>
    <w:unhideWhenUsed/>
    <w:qFormat/>
    <w:rsid w:val="00400EF8"/>
    <w:pPr>
      <w:spacing w:after="0" w:line="240" w:lineRule="auto"/>
    </w:pPr>
  </w:style>
  <w:style w:type="character" w:customStyle="1" w:styleId="1f7">
    <w:name w:val="Текст примечания Знак1"/>
    <w:basedOn w:val="a1"/>
    <w:uiPriority w:val="99"/>
    <w:semiHidden/>
    <w:rsid w:val="00400EF8"/>
    <w:rPr>
      <w:sz w:val="20"/>
      <w:szCs w:val="20"/>
    </w:rPr>
  </w:style>
  <w:style w:type="character" w:customStyle="1" w:styleId="affffff4">
    <w:name w:val="Тема примечания Знак"/>
    <w:link w:val="affffff5"/>
    <w:uiPriority w:val="99"/>
    <w:semiHidden/>
    <w:rsid w:val="00400EF8"/>
    <w:rPr>
      <w:b/>
      <w:bCs/>
    </w:rPr>
  </w:style>
  <w:style w:type="paragraph" w:styleId="affffff5">
    <w:name w:val="annotation subject"/>
    <w:basedOn w:val="affffff3"/>
    <w:link w:val="affffff4"/>
    <w:uiPriority w:val="99"/>
    <w:semiHidden/>
    <w:unhideWhenUsed/>
    <w:qFormat/>
    <w:rsid w:val="00400EF8"/>
    <w:rPr>
      <w:b/>
      <w:bCs/>
    </w:rPr>
  </w:style>
  <w:style w:type="character" w:customStyle="1" w:styleId="1f8">
    <w:name w:val="Тема примечания Знак1"/>
    <w:basedOn w:val="1f7"/>
    <w:uiPriority w:val="99"/>
    <w:semiHidden/>
    <w:rsid w:val="00400EF8"/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400EF8"/>
  </w:style>
  <w:style w:type="character" w:customStyle="1" w:styleId="f">
    <w:name w:val="f"/>
    <w:basedOn w:val="a1"/>
    <w:rsid w:val="00400EF8"/>
  </w:style>
  <w:style w:type="paragraph" w:customStyle="1" w:styleId="3f3f3f3f3f3f3f3f3f3f3f3f3f">
    <w:name w:val="П3fр3fи3fж3fа3fт3fы3fй3f в3fл3fе3fв3fо3f"/>
    <w:basedOn w:val="a"/>
    <w:rsid w:val="00400EF8"/>
    <w:pPr>
      <w:widowControl w:val="0"/>
      <w:spacing w:after="0" w:line="240" w:lineRule="auto"/>
    </w:pPr>
    <w:rPr>
      <w:rFonts w:ascii="Arial" w:eastAsia="Times New Roman" w:hAnsi="Liberation Serif" w:cs="Arial"/>
      <w:color w:val="000000"/>
      <w:sz w:val="24"/>
      <w:szCs w:val="24"/>
      <w:lang w:eastAsia="ru-RU"/>
    </w:rPr>
  </w:style>
  <w:style w:type="numbering" w:customStyle="1" w:styleId="1f9">
    <w:name w:val="Нет списка1"/>
    <w:next w:val="a3"/>
    <w:uiPriority w:val="99"/>
    <w:semiHidden/>
    <w:unhideWhenUsed/>
    <w:rsid w:val="00400EF8"/>
  </w:style>
  <w:style w:type="character" w:styleId="affffff6">
    <w:name w:val="FollowedHyperlink"/>
    <w:uiPriority w:val="99"/>
    <w:semiHidden/>
    <w:unhideWhenUsed/>
    <w:rsid w:val="00400EF8"/>
    <w:rPr>
      <w:color w:val="800080"/>
      <w:u w:val="single"/>
    </w:rPr>
  </w:style>
  <w:style w:type="paragraph" w:customStyle="1" w:styleId="font5">
    <w:name w:val="font5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6">
    <w:name w:val="font6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rsid w:val="00400EF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400EF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lang w:eastAsia="ru-RU"/>
    </w:rPr>
  </w:style>
  <w:style w:type="paragraph" w:customStyle="1" w:styleId="xl154">
    <w:name w:val="xl154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1">
    <w:name w:val="xl161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64">
    <w:name w:val="xl164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0">
    <w:name w:val="xl170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8">
    <w:name w:val="xl178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7">
    <w:name w:val="xl187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400E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styleId="affffff7">
    <w:name w:val="Strong"/>
    <w:uiPriority w:val="22"/>
    <w:qFormat/>
    <w:rsid w:val="00400EF8"/>
    <w:rPr>
      <w:b/>
      <w:bCs/>
    </w:rPr>
  </w:style>
  <w:style w:type="character" w:styleId="affffff8">
    <w:name w:val="Emphasis"/>
    <w:uiPriority w:val="20"/>
    <w:qFormat/>
    <w:rsid w:val="00400EF8"/>
    <w:rPr>
      <w:i/>
      <w:iCs/>
    </w:rPr>
  </w:style>
  <w:style w:type="paragraph" w:customStyle="1" w:styleId="Standard">
    <w:name w:val="Standard"/>
    <w:rsid w:val="00400EF8"/>
    <w:pPr>
      <w:spacing w:after="0" w:line="240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affffff9">
    <w:name w:val="annotation reference"/>
    <w:uiPriority w:val="99"/>
    <w:semiHidden/>
    <w:unhideWhenUsed/>
    <w:qFormat/>
    <w:rsid w:val="00400EF8"/>
    <w:rPr>
      <w:sz w:val="16"/>
      <w:szCs w:val="16"/>
    </w:rPr>
  </w:style>
  <w:style w:type="paragraph" w:styleId="affffffa">
    <w:name w:val="Revision"/>
    <w:hidden/>
    <w:uiPriority w:val="99"/>
    <w:semiHidden/>
    <w:rsid w:val="00400E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0EF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0EF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numbering" w:customStyle="1" w:styleId="2e">
    <w:name w:val="Нет списка2"/>
    <w:next w:val="a3"/>
    <w:uiPriority w:val="99"/>
    <w:semiHidden/>
    <w:unhideWhenUsed/>
    <w:rsid w:val="00400EF8"/>
  </w:style>
  <w:style w:type="paragraph" w:styleId="affffffb">
    <w:name w:val="Normal (Web)"/>
    <w:basedOn w:val="a"/>
    <w:uiPriority w:val="99"/>
    <w:unhideWhenUsed/>
    <w:qFormat/>
    <w:rsid w:val="00400EF8"/>
    <w:pPr>
      <w:spacing w:before="100" w:beforeAutospacing="1" w:after="119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214">
    <w:name w:val="Сетка таблицы21"/>
    <w:basedOn w:val="a2"/>
    <w:next w:val="ac"/>
    <w:uiPriority w:val="59"/>
    <w:rsid w:val="0040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400EF8"/>
  </w:style>
  <w:style w:type="character" w:customStyle="1" w:styleId="affffffc">
    <w:name w:val="Привязка сноски"/>
    <w:rsid w:val="00400EF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400E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40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C6745460BA40E334311E24611F9F10885F4E88F5FD2445A5302AFD30B492885BBC4B2B28F73F7AF4B131BA37DEE64E0266DDD49FD7D40FA88E5D61B805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5446C53AFC950764A4991BDE94F5745206E7D4CFF722B0C62A4B570AB8DA38B1397F06E9482E6153EB25CAED67DBDA3x2c2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0A16-2251-4233-B64B-D54F8FC6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62</Pages>
  <Words>14081</Words>
  <Characters>80265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сельского хозяйства АО</Company>
  <LinksUpToDate>false</LinksUpToDate>
  <CharactersWithSpaces>94158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Садыков Раис Даниялович</cp:lastModifiedBy>
  <cp:revision>46</cp:revision>
  <cp:lastPrinted>2024-06-17T07:56:00Z</cp:lastPrinted>
  <dcterms:created xsi:type="dcterms:W3CDTF">2024-06-14T07:47:00Z</dcterms:created>
  <dcterms:modified xsi:type="dcterms:W3CDTF">2024-06-17T08:00:00Z</dcterms:modified>
</cp:coreProperties>
</file>