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D2" w:rsidRDefault="00897CD2">
      <w:pPr>
        <w:pStyle w:val="ConsPlusTitlePage"/>
      </w:pPr>
      <w:r>
        <w:t xml:space="preserve">Документ предоставлен </w:t>
      </w:r>
      <w:hyperlink r:id="rId5">
        <w:r>
          <w:rPr>
            <w:color w:val="0000FF"/>
          </w:rPr>
          <w:t>КонсультантПлюс</w:t>
        </w:r>
      </w:hyperlink>
      <w:r>
        <w:br/>
      </w:r>
    </w:p>
    <w:p w:rsidR="00897CD2" w:rsidRDefault="00897CD2">
      <w:pPr>
        <w:pStyle w:val="ConsPlusNormal"/>
        <w:jc w:val="both"/>
        <w:outlineLvl w:val="0"/>
      </w:pPr>
    </w:p>
    <w:p w:rsidR="00897CD2" w:rsidRDefault="00897CD2">
      <w:pPr>
        <w:pStyle w:val="ConsPlusTitle"/>
        <w:jc w:val="center"/>
        <w:outlineLvl w:val="0"/>
      </w:pPr>
      <w:r>
        <w:t>ПРАВИТЕЛЬСТВО АСТРАХАНСКОЙ ОБЛАСТИ</w:t>
      </w:r>
    </w:p>
    <w:p w:rsidR="00897CD2" w:rsidRDefault="00897CD2">
      <w:pPr>
        <w:pStyle w:val="ConsPlusTitle"/>
        <w:jc w:val="center"/>
      </w:pPr>
    </w:p>
    <w:p w:rsidR="00897CD2" w:rsidRDefault="00897CD2">
      <w:pPr>
        <w:pStyle w:val="ConsPlusTitle"/>
        <w:jc w:val="center"/>
      </w:pPr>
      <w:r>
        <w:t>ПОСТАНОВЛЕНИЕ</w:t>
      </w:r>
    </w:p>
    <w:p w:rsidR="00897CD2" w:rsidRDefault="00897CD2">
      <w:pPr>
        <w:pStyle w:val="ConsPlusTitle"/>
        <w:jc w:val="center"/>
      </w:pPr>
      <w:r>
        <w:t>от 27 сентября 2024 г. N 632-П</w:t>
      </w:r>
    </w:p>
    <w:p w:rsidR="00897CD2" w:rsidRDefault="00897CD2">
      <w:pPr>
        <w:pStyle w:val="ConsPlusTitle"/>
        <w:jc w:val="center"/>
      </w:pPr>
    </w:p>
    <w:p w:rsidR="00897CD2" w:rsidRDefault="00897CD2">
      <w:pPr>
        <w:pStyle w:val="ConsPlusTitle"/>
        <w:jc w:val="center"/>
      </w:pPr>
      <w:r>
        <w:t>О ПОРЯДКЕ ПРЕДОСТАВЛЕНИЯ ГРАНТОВ</w:t>
      </w:r>
    </w:p>
    <w:p w:rsidR="00897CD2" w:rsidRDefault="00897CD2">
      <w:pPr>
        <w:pStyle w:val="ConsPlusTitle"/>
        <w:jc w:val="center"/>
      </w:pPr>
      <w:r>
        <w:t>НА ПРИОБРЕТЕНИЕ ТЕХНОЛОГИЧЕСКОГО ОБОРУДОВАНИЯ</w:t>
      </w:r>
      <w:bookmarkStart w:id="0" w:name="_GoBack"/>
      <w:bookmarkEnd w:id="0"/>
    </w:p>
    <w:p w:rsidR="00897CD2" w:rsidRDefault="00897CD2">
      <w:pPr>
        <w:pStyle w:val="ConsPlusTitle"/>
        <w:jc w:val="center"/>
      </w:pPr>
      <w:r>
        <w:t>ДЛЯ ПЕРЕРАБОТКИ СЫРЬЯ ИЗ ВОДНЫХ БИОЛОГИЧЕСКИХ</w:t>
      </w:r>
    </w:p>
    <w:p w:rsidR="00897CD2" w:rsidRDefault="00897CD2">
      <w:pPr>
        <w:pStyle w:val="ConsPlusTitle"/>
        <w:jc w:val="center"/>
      </w:pPr>
      <w:r>
        <w:t>РЕСУРСОВ И ОБЪЕКТОВ АКВАКУЛЬТУРЫ</w:t>
      </w:r>
    </w:p>
    <w:p w:rsidR="00897CD2" w:rsidRDefault="00897C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7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7CD2" w:rsidRDefault="00897C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7CD2" w:rsidRDefault="00897CD2">
            <w:pPr>
              <w:pStyle w:val="ConsPlusNormal"/>
              <w:jc w:val="center"/>
            </w:pPr>
            <w:r>
              <w:rPr>
                <w:color w:val="392C69"/>
              </w:rPr>
              <w:t>Список изменяющих документов</w:t>
            </w:r>
          </w:p>
          <w:p w:rsidR="00897CD2" w:rsidRDefault="00897CD2">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Астраханской области</w:t>
            </w:r>
          </w:p>
          <w:p w:rsidR="00897CD2" w:rsidRDefault="00897CD2">
            <w:pPr>
              <w:pStyle w:val="ConsPlusNormal"/>
              <w:jc w:val="center"/>
            </w:pPr>
            <w:r>
              <w:rPr>
                <w:color w:val="392C69"/>
              </w:rPr>
              <w:t>от 28.12.2024 N 898-П)</w:t>
            </w: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r>
    </w:tbl>
    <w:p w:rsidR="00897CD2" w:rsidRDefault="00897CD2">
      <w:pPr>
        <w:pStyle w:val="ConsPlusNormal"/>
        <w:jc w:val="both"/>
      </w:pPr>
    </w:p>
    <w:p w:rsidR="00897CD2" w:rsidRDefault="00897CD2">
      <w:pPr>
        <w:pStyle w:val="ConsPlusNormal"/>
        <w:ind w:firstLine="540"/>
        <w:jc w:val="both"/>
      </w:pPr>
      <w:r>
        <w:t xml:space="preserve">В соответствии со </w:t>
      </w:r>
      <w:hyperlink r:id="rId7">
        <w:r>
          <w:rPr>
            <w:color w:val="0000FF"/>
          </w:rPr>
          <w:t>статьями 78</w:t>
        </w:r>
      </w:hyperlink>
      <w:r>
        <w:t xml:space="preserve">, </w:t>
      </w:r>
      <w:hyperlink r:id="rId8">
        <w:r>
          <w:rPr>
            <w:color w:val="0000FF"/>
          </w:rPr>
          <w:t>78.5</w:t>
        </w:r>
      </w:hyperlink>
      <w:r>
        <w:t xml:space="preserve"> Бюджетного кодекса Российской Федерации, </w:t>
      </w:r>
      <w:hyperlink r:id="rId9">
        <w:r>
          <w:rPr>
            <w:color w:val="0000FF"/>
          </w:rPr>
          <w:t>Правилами</w:t>
        </w:r>
      </w:hyperlink>
      <w: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w:t>
      </w:r>
      <w:hyperlink r:id="rId10">
        <w:r>
          <w:rPr>
            <w:color w:val="0000FF"/>
          </w:rPr>
          <w:t>Постановлением</w:t>
        </w:r>
      </w:hyperlink>
      <w:r>
        <w:t xml:space="preserve"> Правительства Российской Федерации от 25.10.2023 N 1782, </w:t>
      </w:r>
      <w:hyperlink r:id="rId11">
        <w:r>
          <w:rPr>
            <w:color w:val="0000FF"/>
          </w:rPr>
          <w:t>Законом</w:t>
        </w:r>
      </w:hyperlink>
      <w:r>
        <w:t xml:space="preserve"> Астраханской области от 03.07.2009 N 49/2009-ОЗ "О наделении органов местного самоуправления муниципальных округов,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Правительство Астраханской области постановляет:</w:t>
      </w:r>
    </w:p>
    <w:p w:rsidR="00897CD2" w:rsidRDefault="00897CD2">
      <w:pPr>
        <w:pStyle w:val="ConsPlusNormal"/>
        <w:jc w:val="both"/>
      </w:pPr>
      <w:r>
        <w:t xml:space="preserve">(в ред. </w:t>
      </w:r>
      <w:hyperlink r:id="rId12">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 xml:space="preserve">1. Утвердить прилагаемый </w:t>
      </w:r>
      <w:hyperlink w:anchor="P37">
        <w:r>
          <w:rPr>
            <w:color w:val="0000FF"/>
          </w:rPr>
          <w:t>Порядок</w:t>
        </w:r>
      </w:hyperlink>
      <w:r>
        <w:t xml:space="preserve"> предоставления грантов на приобретение технологического оборудования для переработки сырья из водных биологических ресурсов и объектов аквакультуры.</w:t>
      </w:r>
    </w:p>
    <w:p w:rsidR="00897CD2" w:rsidRDefault="00897CD2">
      <w:pPr>
        <w:pStyle w:val="ConsPlusNormal"/>
        <w:spacing w:before="220"/>
        <w:ind w:firstLine="540"/>
        <w:jc w:val="both"/>
      </w:pPr>
      <w:r>
        <w:t>2. Установить, что:</w:t>
      </w:r>
    </w:p>
    <w:p w:rsidR="00897CD2" w:rsidRDefault="00897CD2">
      <w:pPr>
        <w:pStyle w:val="ConsPlusNormal"/>
        <w:spacing w:before="220"/>
        <w:ind w:firstLine="540"/>
        <w:jc w:val="both"/>
      </w:pPr>
      <w:r>
        <w:t xml:space="preserve">- </w:t>
      </w:r>
      <w:hyperlink r:id="rId13">
        <w:r>
          <w:rPr>
            <w:color w:val="0000FF"/>
          </w:rPr>
          <w:t>Постановление</w:t>
        </w:r>
      </w:hyperlink>
      <w:r>
        <w:t xml:space="preserve"> Правительства Астраханской области от 28.09.2021 N 463-П "О предоставлении грантов на приобретение технологического оборудования для переработки сырья из водных биологических ресурсов и объектов аквакультуры" (далее - Постановление N 463-П) применяется исключительно к правоотношениям, связанным с предоставлением грантов на приобретение технологического оборудования для переработки сырья из водных биологических ресурсов и объектов аквакультуры, в отношении лиц, которым указанные гранты предоставлены до дня вступления в силу настоящего Постановления;</w:t>
      </w:r>
    </w:p>
    <w:p w:rsidR="00897CD2" w:rsidRDefault="00897CD2">
      <w:pPr>
        <w:pStyle w:val="ConsPlusNormal"/>
        <w:spacing w:before="220"/>
        <w:ind w:firstLine="540"/>
        <w:jc w:val="both"/>
      </w:pPr>
      <w:r>
        <w:t xml:space="preserve">- со дня вступления в силу настоящего Постановления конкурсные отборы заявителей на основании </w:t>
      </w:r>
      <w:hyperlink r:id="rId14">
        <w:r>
          <w:rPr>
            <w:color w:val="0000FF"/>
          </w:rPr>
          <w:t>Постановления</w:t>
        </w:r>
      </w:hyperlink>
      <w:r>
        <w:t xml:space="preserve"> N 463-П не проводятся;</w:t>
      </w:r>
    </w:p>
    <w:p w:rsidR="00897CD2" w:rsidRDefault="00897CD2">
      <w:pPr>
        <w:pStyle w:val="ConsPlusNormal"/>
        <w:spacing w:before="220"/>
        <w:ind w:firstLine="540"/>
        <w:jc w:val="both"/>
      </w:pPr>
      <w:r>
        <w:t xml:space="preserve">- в соответствии с </w:t>
      </w:r>
      <w:hyperlink r:id="rId15">
        <w:r>
          <w:rPr>
            <w:color w:val="0000FF"/>
          </w:rPr>
          <w:t>подпунктом 1 пункта 1 статьи 242.26</w:t>
        </w:r>
      </w:hyperlink>
      <w:r>
        <w:t xml:space="preserve"> Бюджетного кодекса Российской Федерации средства грантов на приобретение технологического оборудования для переработки сырья из водных биологических ресурсов и объектов аквакультуры, предоставляемые </w:t>
      </w:r>
      <w:r>
        <w:lastRenderedPageBreak/>
        <w:t>индивидуальным предпринимателям, подлежат казначейскому сопровождению.</w:t>
      </w:r>
    </w:p>
    <w:p w:rsidR="00897CD2" w:rsidRDefault="00897CD2">
      <w:pPr>
        <w:pStyle w:val="ConsPlusNormal"/>
        <w:jc w:val="both"/>
      </w:pPr>
      <w:r>
        <w:t xml:space="preserve">(в ред. </w:t>
      </w:r>
      <w:hyperlink r:id="rId16">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3. Постановление вступает в силу со дня его официального опубликования.</w:t>
      </w:r>
    </w:p>
    <w:p w:rsidR="00897CD2" w:rsidRDefault="00897CD2">
      <w:pPr>
        <w:pStyle w:val="ConsPlusNormal"/>
        <w:jc w:val="both"/>
      </w:pPr>
    </w:p>
    <w:p w:rsidR="00897CD2" w:rsidRDefault="00897CD2">
      <w:pPr>
        <w:pStyle w:val="ConsPlusNormal"/>
        <w:jc w:val="right"/>
      </w:pPr>
      <w:r>
        <w:t>И.о. вице-губернатора - председателя</w:t>
      </w:r>
    </w:p>
    <w:p w:rsidR="00897CD2" w:rsidRDefault="00897CD2">
      <w:pPr>
        <w:pStyle w:val="ConsPlusNormal"/>
        <w:jc w:val="right"/>
      </w:pPr>
      <w:r>
        <w:t>Правительства Астраханской области</w:t>
      </w:r>
    </w:p>
    <w:p w:rsidR="00897CD2" w:rsidRDefault="00897CD2">
      <w:pPr>
        <w:pStyle w:val="ConsPlusNormal"/>
        <w:jc w:val="right"/>
      </w:pPr>
      <w:r>
        <w:t>К.А.ХАДИКОВ</w:t>
      </w: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right"/>
        <w:outlineLvl w:val="0"/>
      </w:pPr>
      <w:r>
        <w:t>Утвержден</w:t>
      </w:r>
    </w:p>
    <w:p w:rsidR="00897CD2" w:rsidRDefault="00897CD2">
      <w:pPr>
        <w:pStyle w:val="ConsPlusNormal"/>
        <w:jc w:val="right"/>
      </w:pPr>
      <w:r>
        <w:t>Постановлением Правительства</w:t>
      </w:r>
    </w:p>
    <w:p w:rsidR="00897CD2" w:rsidRDefault="00897CD2">
      <w:pPr>
        <w:pStyle w:val="ConsPlusNormal"/>
        <w:jc w:val="right"/>
      </w:pPr>
      <w:r>
        <w:t>Астраханской области</w:t>
      </w:r>
    </w:p>
    <w:p w:rsidR="00897CD2" w:rsidRDefault="00897CD2">
      <w:pPr>
        <w:pStyle w:val="ConsPlusNormal"/>
        <w:jc w:val="right"/>
      </w:pPr>
      <w:r>
        <w:t>от 27 сентября 2024 г. N 632-П</w:t>
      </w:r>
    </w:p>
    <w:p w:rsidR="00897CD2" w:rsidRDefault="00897CD2">
      <w:pPr>
        <w:pStyle w:val="ConsPlusNormal"/>
        <w:jc w:val="both"/>
      </w:pPr>
    </w:p>
    <w:p w:rsidR="00897CD2" w:rsidRDefault="00897CD2">
      <w:pPr>
        <w:pStyle w:val="ConsPlusTitle"/>
        <w:jc w:val="center"/>
      </w:pPr>
      <w:bookmarkStart w:id="1" w:name="P37"/>
      <w:bookmarkEnd w:id="1"/>
      <w:r>
        <w:t>ПОРЯДОК</w:t>
      </w:r>
    </w:p>
    <w:p w:rsidR="00897CD2" w:rsidRDefault="00897CD2">
      <w:pPr>
        <w:pStyle w:val="ConsPlusTitle"/>
        <w:jc w:val="center"/>
      </w:pPr>
      <w:r>
        <w:t>ПРЕДОСТАВЛЕНИЯ ГРАНТОВ НА ПРИОБРЕТЕНИЕ ТЕХНОЛОГИЧЕСКОГО</w:t>
      </w:r>
    </w:p>
    <w:p w:rsidR="00897CD2" w:rsidRDefault="00897CD2">
      <w:pPr>
        <w:pStyle w:val="ConsPlusTitle"/>
        <w:jc w:val="center"/>
      </w:pPr>
      <w:r>
        <w:t>ОБОРУДОВАНИЯ ДЛЯ ПЕРЕРАБОТКИ СЫРЬЯ ИЗ ВОДНЫХ БИОЛОГИЧЕСКИХ</w:t>
      </w:r>
    </w:p>
    <w:p w:rsidR="00897CD2" w:rsidRDefault="00897CD2">
      <w:pPr>
        <w:pStyle w:val="ConsPlusTitle"/>
        <w:jc w:val="center"/>
      </w:pPr>
      <w:r>
        <w:t>РЕСУРСОВ И ОБЪЕКТОВ АКВАКУЛЬТУРЫ</w:t>
      </w:r>
    </w:p>
    <w:p w:rsidR="00897CD2" w:rsidRDefault="00897C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7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7CD2" w:rsidRDefault="00897C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7CD2" w:rsidRDefault="00897CD2">
            <w:pPr>
              <w:pStyle w:val="ConsPlusNormal"/>
              <w:jc w:val="center"/>
            </w:pPr>
            <w:r>
              <w:rPr>
                <w:color w:val="392C69"/>
              </w:rPr>
              <w:t>Список изменяющих документов</w:t>
            </w:r>
          </w:p>
          <w:p w:rsidR="00897CD2" w:rsidRDefault="00897CD2">
            <w:pPr>
              <w:pStyle w:val="ConsPlusNormal"/>
              <w:jc w:val="center"/>
            </w:pPr>
            <w:r>
              <w:rPr>
                <w:color w:val="392C69"/>
              </w:rPr>
              <w:t xml:space="preserve">(в ред. </w:t>
            </w:r>
            <w:hyperlink r:id="rId17">
              <w:r>
                <w:rPr>
                  <w:color w:val="0000FF"/>
                </w:rPr>
                <w:t>Постановления</w:t>
              </w:r>
            </w:hyperlink>
            <w:r>
              <w:rPr>
                <w:color w:val="392C69"/>
              </w:rPr>
              <w:t xml:space="preserve"> Правительства Астраханской области</w:t>
            </w:r>
          </w:p>
          <w:p w:rsidR="00897CD2" w:rsidRDefault="00897CD2">
            <w:pPr>
              <w:pStyle w:val="ConsPlusNormal"/>
              <w:jc w:val="center"/>
            </w:pPr>
            <w:r>
              <w:rPr>
                <w:color w:val="392C69"/>
              </w:rPr>
              <w:t>от 28.12.2024 N 898-П)</w:t>
            </w: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r>
    </w:tbl>
    <w:p w:rsidR="00897CD2" w:rsidRDefault="00897CD2">
      <w:pPr>
        <w:pStyle w:val="ConsPlusNormal"/>
        <w:jc w:val="center"/>
      </w:pPr>
    </w:p>
    <w:p w:rsidR="00897CD2" w:rsidRDefault="00897CD2">
      <w:pPr>
        <w:pStyle w:val="ConsPlusTitle"/>
        <w:jc w:val="center"/>
        <w:outlineLvl w:val="1"/>
      </w:pPr>
      <w:r>
        <w:t>1. Общие положения</w:t>
      </w:r>
    </w:p>
    <w:p w:rsidR="00897CD2" w:rsidRDefault="00897CD2">
      <w:pPr>
        <w:pStyle w:val="ConsPlusNormal"/>
        <w:jc w:val="both"/>
      </w:pPr>
    </w:p>
    <w:p w:rsidR="00897CD2" w:rsidRDefault="00897CD2">
      <w:pPr>
        <w:pStyle w:val="ConsPlusNormal"/>
        <w:ind w:firstLine="540"/>
        <w:jc w:val="both"/>
      </w:pPr>
      <w:r>
        <w:t xml:space="preserve">1.1. Настоящим Порядком предоставления грантов на приобретение технологического оборудования для переработки сырья из водных биологических ресурсов и объектов аквакультуры (далее - Порядок) в соответствии со </w:t>
      </w:r>
      <w:hyperlink r:id="rId18">
        <w:r>
          <w:rPr>
            <w:color w:val="0000FF"/>
          </w:rPr>
          <w:t>статьями 78</w:t>
        </w:r>
      </w:hyperlink>
      <w:r>
        <w:t xml:space="preserve">, </w:t>
      </w:r>
      <w:hyperlink r:id="rId19">
        <w:r>
          <w:rPr>
            <w:color w:val="0000FF"/>
          </w:rPr>
          <w:t>78.5</w:t>
        </w:r>
      </w:hyperlink>
      <w:r>
        <w:t xml:space="preserve"> Бюджетного кодекса Российской Федерации, </w:t>
      </w:r>
      <w:hyperlink r:id="rId20">
        <w:r>
          <w:rPr>
            <w:color w:val="0000FF"/>
          </w:rPr>
          <w:t>Правилами</w:t>
        </w:r>
      </w:hyperlink>
      <w:r>
        <w:t xml:space="preserve">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25.10.2023 N 1781 (далее - Правила отбора),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w:t>
      </w:r>
      <w:hyperlink r:id="rId21">
        <w:r>
          <w:rPr>
            <w:color w:val="0000FF"/>
          </w:rPr>
          <w:t>Постановлением</w:t>
        </w:r>
      </w:hyperlink>
      <w:r>
        <w:t xml:space="preserve"> Правительства Российской Федерации от 25.10.2023 N 1782, </w:t>
      </w:r>
      <w:hyperlink r:id="rId22">
        <w:r>
          <w:rPr>
            <w:color w:val="0000FF"/>
          </w:rPr>
          <w:t>Законом</w:t>
        </w:r>
      </w:hyperlink>
      <w:r>
        <w:t xml:space="preserve"> Астраханской области от 03.07.2009 N 49/2009-ОЗ "О наделении органов местного самоуправления муниципальных округов, муниципальных районов Астраханской области отдельными государственными полномочиями Астраханской области по поддержке сельскохозяйственного производства" в целях создания условий для устойчивого развития рыбохозяйственного комплекса Астраханской области посредством стимулирования предприятий рыбной отрасли на создание и модернизацию производственных мощностей по переработке сырья из водных биологических ресурсов и объектов аквакультуры в рамках реализации регионального проекта "Развитие отраслей агропромышленного комплекса Астраханской области" государственной </w:t>
      </w:r>
      <w:hyperlink r:id="rId23">
        <w:r>
          <w:rPr>
            <w:color w:val="0000FF"/>
          </w:rPr>
          <w:t>программы</w:t>
        </w:r>
      </w:hyperlink>
      <w:r>
        <w:t xml:space="preserve">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20.12.2022 N 650-П, устанавливается </w:t>
      </w:r>
      <w:r>
        <w:lastRenderedPageBreak/>
        <w:t>процедура предоставления грантов на приобретение технологического оборудования для переработки сырья из водных биологических ресурсов и объектов аквакультуры, предоставляемых в форме субсидий (далее - грант), и отдельные положения, регулирующие проведение отбора получателей гранта (далее - отбор).</w:t>
      </w:r>
    </w:p>
    <w:p w:rsidR="00897CD2" w:rsidRDefault="00897CD2">
      <w:pPr>
        <w:pStyle w:val="ConsPlusNormal"/>
        <w:jc w:val="both"/>
      </w:pPr>
      <w:r>
        <w:t xml:space="preserve">(в ред. </w:t>
      </w:r>
      <w:hyperlink r:id="rId24">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1.2. Для целей настоящего Порядка используются следующие основные понятия:</w:t>
      </w:r>
    </w:p>
    <w:p w:rsidR="00897CD2" w:rsidRDefault="00897CD2">
      <w:pPr>
        <w:pStyle w:val="ConsPlusNormal"/>
        <w:spacing w:before="220"/>
        <w:ind w:firstLine="540"/>
        <w:jc w:val="both"/>
      </w:pPr>
      <w:r>
        <w:t>1.2.1. Плановые показатели деятельности - производственные и экономические показатели, в том числе количество принятых новых постоянных работников, сведения о которых подтверждаются справкой налогового органа, объем производства и реализации продукции переработки сырья из водных биологических ресурсов и (или) объектов аквакультуры, выраженный в натуральных и денежных показателях.</w:t>
      </w:r>
    </w:p>
    <w:p w:rsidR="00897CD2" w:rsidRDefault="00897CD2">
      <w:pPr>
        <w:pStyle w:val="ConsPlusNormal"/>
        <w:spacing w:before="220"/>
        <w:ind w:firstLine="540"/>
        <w:jc w:val="both"/>
      </w:pPr>
      <w:r>
        <w:t>1.2.2. Бизнес-план - документ, подготовленный в соответствии с требованиями, установленными настоящим Порядком, содержащий сведения о предлагаемом результате предоставления гранта, плановых показателях деятельности, запрашиваемом размере гранта и включающий перечень расходов, осуществляемых с использованием средств гранта.</w:t>
      </w:r>
    </w:p>
    <w:p w:rsidR="00897CD2" w:rsidRDefault="00897CD2">
      <w:pPr>
        <w:pStyle w:val="ConsPlusNormal"/>
        <w:spacing w:before="220"/>
        <w:ind w:firstLine="540"/>
        <w:jc w:val="both"/>
      </w:pPr>
      <w:bookmarkStart w:id="2" w:name="P52"/>
      <w:bookmarkEnd w:id="2"/>
      <w:r>
        <w:t xml:space="preserve">1.3. Грант предоставляется в целях финансового обеспечения затрат по направлениям, указанным в </w:t>
      </w:r>
      <w:hyperlink w:anchor="P137">
        <w:r>
          <w:rPr>
            <w:color w:val="0000FF"/>
          </w:rPr>
          <w:t>пункте 3.1 раздела 3</w:t>
        </w:r>
      </w:hyperlink>
      <w:r>
        <w:t xml:space="preserve"> настоящего Порядка.</w:t>
      </w:r>
    </w:p>
    <w:p w:rsidR="00897CD2" w:rsidRDefault="00897CD2">
      <w:pPr>
        <w:pStyle w:val="ConsPlusNormal"/>
        <w:spacing w:before="220"/>
        <w:ind w:firstLine="540"/>
        <w:jc w:val="both"/>
      </w:pPr>
      <w:bookmarkStart w:id="3" w:name="P53"/>
      <w:bookmarkEnd w:id="3"/>
      <w:r>
        <w:t>1.4. Предоставление гранта осуществляется за счет средств бюджета Астраханской области в пределах бюджетных ассигнований, предусмотренных законом Астраханской области о бюджете Астраханской области, и лимитов бюджетных обязательств, доведенных в установленном порядке на предоставление грантов.</w:t>
      </w:r>
    </w:p>
    <w:p w:rsidR="00897CD2" w:rsidRDefault="00897CD2">
      <w:pPr>
        <w:pStyle w:val="ConsPlusNormal"/>
        <w:spacing w:before="220"/>
        <w:ind w:firstLine="540"/>
        <w:jc w:val="both"/>
      </w:pPr>
      <w:r>
        <w:t>Главным распорядителем средств, предусмотренных в бюджете Астраханской области на выплату гранта, является министерство сельского хозяйства и рыбной промышленности Астраханской области (далее - министерство),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w:t>
      </w:r>
    </w:p>
    <w:p w:rsidR="00897CD2" w:rsidRDefault="00897CD2">
      <w:pPr>
        <w:pStyle w:val="ConsPlusNormal"/>
        <w:spacing w:before="220"/>
        <w:ind w:firstLine="540"/>
        <w:jc w:val="both"/>
      </w:pPr>
      <w:bookmarkStart w:id="4" w:name="P55"/>
      <w:bookmarkEnd w:id="4"/>
      <w:r>
        <w:t xml:space="preserve">1.5. Грант предоставляется юридическим лицам (за исключением некоммерческих организаций, государственных (муниципальных) учреждений) или индивидуальным предпринимателям, осуществляющим деятельность на территории Астраханской области, продолжительность деятельности которых со дня их государственной регистрации в качестве юридического лица или индивидуального предпринимателя превышает 12 месяцев и основным или дополнительным видом деятельности которых в соответствии со сведениями о видах экономической деятельности по Общероссийскому </w:t>
      </w:r>
      <w:hyperlink r:id="rId25">
        <w:r>
          <w:rPr>
            <w:color w:val="0000FF"/>
          </w:rPr>
          <w:t>классификатору</w:t>
        </w:r>
      </w:hyperlink>
      <w:r>
        <w:t xml:space="preserve"> видов экономической деятельности, содержащимися в едином государственном реестре юридических лиц (едином государственном реестре индивидуальных предпринимателей), является рыбоводство пресноводное, и (или) рыболовство пресноводное, и (или) рыболовство морское, и (или) рыбоводство морское.</w:t>
      </w:r>
    </w:p>
    <w:p w:rsidR="00897CD2" w:rsidRDefault="00897CD2">
      <w:pPr>
        <w:pStyle w:val="ConsPlusNormal"/>
        <w:spacing w:before="220"/>
        <w:ind w:firstLine="540"/>
        <w:jc w:val="both"/>
      </w:pPr>
      <w:r>
        <w:t>1.6. Информация о гранте размещается на едином портале бюджетной системы Российской Федерации (далее - единый портал) в информационно-телекоммуникационной сети "Интернет" в разделе "Бюджет" в порядке, установленном Министерством финансов Российской Федерации.</w:t>
      </w:r>
    </w:p>
    <w:p w:rsidR="00897CD2" w:rsidRDefault="00897CD2">
      <w:pPr>
        <w:pStyle w:val="ConsPlusNormal"/>
        <w:jc w:val="both"/>
      </w:pPr>
    </w:p>
    <w:p w:rsidR="00897CD2" w:rsidRDefault="00897CD2">
      <w:pPr>
        <w:pStyle w:val="ConsPlusTitle"/>
        <w:jc w:val="center"/>
        <w:outlineLvl w:val="1"/>
      </w:pPr>
      <w:r>
        <w:t>2. Порядок проведения отбора</w:t>
      </w:r>
    </w:p>
    <w:p w:rsidR="00897CD2" w:rsidRDefault="00897CD2">
      <w:pPr>
        <w:pStyle w:val="ConsPlusNormal"/>
        <w:jc w:val="center"/>
      </w:pPr>
      <w:r>
        <w:t xml:space="preserve">(в ред. </w:t>
      </w:r>
      <w:hyperlink r:id="rId26">
        <w:r>
          <w:rPr>
            <w:color w:val="0000FF"/>
          </w:rPr>
          <w:t>Постановления</w:t>
        </w:r>
      </w:hyperlink>
      <w:r>
        <w:t xml:space="preserve"> Правительства Астраханской области</w:t>
      </w:r>
    </w:p>
    <w:p w:rsidR="00897CD2" w:rsidRDefault="00897CD2">
      <w:pPr>
        <w:pStyle w:val="ConsPlusNormal"/>
        <w:jc w:val="center"/>
      </w:pPr>
      <w:r>
        <w:t>от 28.12.2024 N 898-П)</w:t>
      </w:r>
    </w:p>
    <w:p w:rsidR="00897CD2" w:rsidRDefault="00897CD2">
      <w:pPr>
        <w:pStyle w:val="ConsPlusNormal"/>
        <w:jc w:val="center"/>
      </w:pPr>
    </w:p>
    <w:p w:rsidR="00897CD2" w:rsidRDefault="00897CD2">
      <w:pPr>
        <w:pStyle w:val="ConsPlusNormal"/>
        <w:ind w:firstLine="540"/>
        <w:jc w:val="both"/>
      </w:pPr>
      <w:r>
        <w:t xml:space="preserve">2.1. Отбор осуществляется с использованием документов в электронной форме в </w:t>
      </w:r>
      <w:r>
        <w:lastRenderedPageBreak/>
        <w:t xml:space="preserve">государственной интегрированной информационной системе управления общественными финансами "Электронный бюджет" на сайте </w:t>
      </w:r>
      <w:hyperlink r:id="rId27">
        <w:r>
          <w:rPr>
            <w:color w:val="0000FF"/>
          </w:rPr>
          <w:t>https://promote.budget.gov.ru/</w:t>
        </w:r>
      </w:hyperlink>
      <w:r>
        <w:t xml:space="preserve"> (далее - система "Электронный бюджет") в порядке, установленном </w:t>
      </w:r>
      <w:hyperlink r:id="rId28">
        <w:r>
          <w:rPr>
            <w:color w:val="0000FF"/>
          </w:rPr>
          <w:t>Правилами</w:t>
        </w:r>
      </w:hyperlink>
      <w:r>
        <w:t xml:space="preserve"> отбора, с учетом положений настоящего раздела, а также в форме очного собеседования, проводимого в порядке, установленном </w:t>
      </w:r>
      <w:hyperlink w:anchor="P124">
        <w:r>
          <w:rPr>
            <w:color w:val="0000FF"/>
          </w:rPr>
          <w:t>пунктом 2.10</w:t>
        </w:r>
      </w:hyperlink>
      <w:r>
        <w:t xml:space="preserve"> настоящего раздела.</w:t>
      </w:r>
    </w:p>
    <w:p w:rsidR="00897CD2" w:rsidRDefault="00897CD2">
      <w:pPr>
        <w:pStyle w:val="ConsPlusNormal"/>
        <w:spacing w:before="220"/>
        <w:ind w:firstLine="540"/>
        <w:jc w:val="both"/>
      </w:pPr>
      <w:r>
        <w:t>2.2. Способом проведения отбора является конкурс, в соответствии с которым получатели грантов определяются:</w:t>
      </w:r>
    </w:p>
    <w:p w:rsidR="00897CD2" w:rsidRDefault="00897CD2">
      <w:pPr>
        <w:pStyle w:val="ConsPlusNormal"/>
        <w:spacing w:before="220"/>
        <w:ind w:firstLine="540"/>
        <w:jc w:val="both"/>
      </w:pPr>
      <w:r>
        <w:t>- исходя из соответствия участников отбора требованиям, установленным настоящим Порядком;</w:t>
      </w:r>
    </w:p>
    <w:p w:rsidR="00897CD2" w:rsidRDefault="00897CD2">
      <w:pPr>
        <w:pStyle w:val="ConsPlusNormal"/>
        <w:spacing w:before="220"/>
        <w:ind w:firstLine="540"/>
        <w:jc w:val="both"/>
      </w:pPr>
      <w:r>
        <w:t xml:space="preserve">- наилучших условий достижения результата предоставления гранта, определяемых плановыми показателями деятельности и критериями оценки в соответствии с </w:t>
      </w:r>
      <w:hyperlink w:anchor="P341">
        <w:r>
          <w:rPr>
            <w:color w:val="0000FF"/>
          </w:rPr>
          <w:t>приложением N 1</w:t>
        </w:r>
      </w:hyperlink>
      <w:r>
        <w:t xml:space="preserve"> к настоящему Порядку (далее - критерии оценки).</w:t>
      </w:r>
    </w:p>
    <w:p w:rsidR="00897CD2" w:rsidRDefault="00897CD2">
      <w:pPr>
        <w:pStyle w:val="ConsPlusNormal"/>
        <w:spacing w:before="220"/>
        <w:ind w:firstLine="540"/>
        <w:jc w:val="both"/>
      </w:pPr>
      <w:bookmarkStart w:id="5" w:name="P66"/>
      <w:bookmarkEnd w:id="5"/>
      <w:r>
        <w:t>2.3. Участник отбора должен соответствовать следующим требованиям:</w:t>
      </w:r>
    </w:p>
    <w:p w:rsidR="00897CD2" w:rsidRDefault="00897CD2">
      <w:pPr>
        <w:pStyle w:val="ConsPlusNormal"/>
        <w:spacing w:before="220"/>
        <w:ind w:firstLine="540"/>
        <w:jc w:val="both"/>
      </w:pPr>
      <w:r>
        <w:t>2.3.1. На дату подачи заявки на участие в отборе:</w:t>
      </w:r>
    </w:p>
    <w:p w:rsidR="00897CD2" w:rsidRDefault="00897CD2">
      <w:pPr>
        <w:pStyle w:val="ConsPlusNormal"/>
        <w:spacing w:before="220"/>
        <w:ind w:firstLine="540"/>
        <w:jc w:val="both"/>
      </w:pPr>
      <w: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p>
    <w:p w:rsidR="00897CD2" w:rsidRDefault="00897CD2">
      <w:pPr>
        <w:pStyle w:val="ConsPlusNormal"/>
        <w:spacing w:before="220"/>
        <w:ind w:firstLine="540"/>
        <w:jc w:val="both"/>
      </w:pPr>
      <w: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97CD2" w:rsidRDefault="00897CD2">
      <w:pPr>
        <w:pStyle w:val="ConsPlusNormal"/>
        <w:spacing w:before="220"/>
        <w:ind w:firstLine="540"/>
        <w:jc w:val="both"/>
      </w:pPr>
      <w:r>
        <w:t xml:space="preserve">- участник отбора не находится в составляемых в рамках реализации полномочий, предусмотренных </w:t>
      </w:r>
      <w:hyperlink r:id="rId29">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97CD2" w:rsidRDefault="00897CD2">
      <w:pPr>
        <w:pStyle w:val="ConsPlusNormal"/>
        <w:spacing w:before="220"/>
        <w:ind w:firstLine="540"/>
        <w:jc w:val="both"/>
      </w:pPr>
      <w:r>
        <w:t xml:space="preserve">- участник отбора не получает средства из бюджета Астраханской области на основании иных нормативных правовых актов Астраханской области на цели, установленные </w:t>
      </w:r>
      <w:hyperlink w:anchor="P52">
        <w:r>
          <w:rPr>
            <w:color w:val="0000FF"/>
          </w:rPr>
          <w:t>пунктом 1.3 раздела 1</w:t>
        </w:r>
      </w:hyperlink>
      <w:r>
        <w:t xml:space="preserve"> настоящего Порядка;</w:t>
      </w:r>
    </w:p>
    <w:p w:rsidR="00897CD2" w:rsidRDefault="00897CD2">
      <w:pPr>
        <w:pStyle w:val="ConsPlusNormal"/>
        <w:spacing w:before="220"/>
        <w:ind w:firstLine="540"/>
        <w:jc w:val="both"/>
      </w:pPr>
      <w:r>
        <w:t xml:space="preserve">- участник отбора не является иностранным агентом в соответствии с Федеральным </w:t>
      </w:r>
      <w:hyperlink r:id="rId30">
        <w:r>
          <w:rPr>
            <w:color w:val="0000FF"/>
          </w:rPr>
          <w:t>законом</w:t>
        </w:r>
      </w:hyperlink>
      <w:r>
        <w:t xml:space="preserve"> от 14.07.2022 N 255-ФЗ "О контроле за деятельностью лиц, находящихся под иностранным влиянием";</w:t>
      </w:r>
    </w:p>
    <w:p w:rsidR="00897CD2" w:rsidRDefault="00897CD2">
      <w:pPr>
        <w:pStyle w:val="ConsPlusNormal"/>
        <w:spacing w:before="220"/>
        <w:ind w:firstLine="540"/>
        <w:jc w:val="both"/>
      </w:pPr>
      <w:r>
        <w:t>-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897CD2" w:rsidRDefault="00897CD2">
      <w:pPr>
        <w:pStyle w:val="ConsPlusNormal"/>
        <w:spacing w:before="220"/>
        <w:ind w:firstLine="540"/>
        <w:jc w:val="both"/>
      </w:pPr>
      <w: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 юридического лица, об индивидуальном предпринимателе - участнике отбора;</w:t>
      </w:r>
    </w:p>
    <w:p w:rsidR="00897CD2" w:rsidRDefault="00897CD2">
      <w:pPr>
        <w:pStyle w:val="ConsPlusNormal"/>
        <w:spacing w:before="220"/>
        <w:ind w:firstLine="540"/>
        <w:jc w:val="both"/>
      </w:pPr>
      <w:r>
        <w:lastRenderedPageBreak/>
        <w:t>- участник отбора не имеет просроченной (неурегулированной) задолженности по возврату в бюджет Астраханской области субсидий (грантов), предоставленных министерством, бюджетных кредитов, задолженности по денежным обязательствам перед Астраханской областью, возникшей в связи с предоставлением и исполнением государственных гарантий Астраханской области, а также задолженности по арендной плате за пользование имуществом, находящимся в собственности Астраханской области;</w:t>
      </w:r>
    </w:p>
    <w:p w:rsidR="00897CD2" w:rsidRDefault="00897CD2">
      <w:pPr>
        <w:pStyle w:val="ConsPlusNormal"/>
        <w:spacing w:before="220"/>
        <w:ind w:firstLine="540"/>
        <w:jc w:val="both"/>
      </w:pPr>
      <w:r>
        <w:t xml:space="preserve">- участник отбора не был признан уклонившимся от заключения соглашения о предоставлении гранта в порядке, установленном </w:t>
      </w:r>
      <w:hyperlink r:id="rId31">
        <w:r>
          <w:rPr>
            <w:color w:val="0000FF"/>
          </w:rPr>
          <w:t>Правилами</w:t>
        </w:r>
      </w:hyperlink>
      <w:r>
        <w:t xml:space="preserve"> отбора, в текущем финансовом году;</w:t>
      </w:r>
    </w:p>
    <w:p w:rsidR="00897CD2" w:rsidRDefault="00897CD2">
      <w:pPr>
        <w:pStyle w:val="ConsPlusNormal"/>
        <w:spacing w:before="220"/>
        <w:ind w:firstLine="540"/>
        <w:jc w:val="both"/>
      </w:pPr>
      <w:r>
        <w:t xml:space="preserve">- участник отбора соответствует указанной в </w:t>
      </w:r>
      <w:hyperlink w:anchor="P55">
        <w:r>
          <w:rPr>
            <w:color w:val="0000FF"/>
          </w:rPr>
          <w:t>пункте 1.5 раздела 1</w:t>
        </w:r>
      </w:hyperlink>
      <w:r>
        <w:t xml:space="preserve"> настоящего Порядка категории лиц;</w:t>
      </w:r>
    </w:p>
    <w:p w:rsidR="00897CD2" w:rsidRDefault="00897CD2">
      <w:pPr>
        <w:pStyle w:val="ConsPlusNormal"/>
        <w:spacing w:before="220"/>
        <w:ind w:firstLine="540"/>
        <w:jc w:val="both"/>
      </w:pPr>
      <w:r>
        <w:t>- участником отбора в соответствии с требованиями настоящего Порядка подготовлен и представлен в составе заявки бизнес-план;</w:t>
      </w:r>
    </w:p>
    <w:p w:rsidR="00897CD2" w:rsidRDefault="00897CD2">
      <w:pPr>
        <w:pStyle w:val="ConsPlusNormal"/>
        <w:spacing w:before="220"/>
        <w:ind w:firstLine="540"/>
        <w:jc w:val="both"/>
      </w:pPr>
      <w:r>
        <w:t>- участником отбора в порядке, установленном законодательством Российской Федерации и законодательством Астраханской области, представлена отчетность о своем финансово-экономическом состоянии за последний отчетный период, предшествующий дате подачи заявки;</w:t>
      </w:r>
    </w:p>
    <w:p w:rsidR="00897CD2" w:rsidRDefault="00897CD2">
      <w:pPr>
        <w:pStyle w:val="ConsPlusNormal"/>
        <w:spacing w:before="220"/>
        <w:ind w:firstLine="540"/>
        <w:jc w:val="both"/>
      </w:pPr>
      <w:r>
        <w:t>- у участника отбора отсутствует просроченная задолженность по заработной плате за два и более календарных месяца;</w:t>
      </w:r>
    </w:p>
    <w:p w:rsidR="00897CD2" w:rsidRDefault="00897CD2">
      <w:pPr>
        <w:pStyle w:val="ConsPlusNormal"/>
        <w:spacing w:before="220"/>
        <w:ind w:firstLine="540"/>
        <w:jc w:val="both"/>
      </w:pPr>
      <w:r>
        <w:t>- участник отбора ранее не являлся получателем гранта, субсидии на приобретение технологического оборудования для переработки сырья из водных биологических ресурсов и объектов аквакультуры, гранта на развитие малых форм хозяйствования, гранта на создание и развитие крестьянских (фермерских) хозяйств (грант "Агростартап"), субсидии на содействие достижению целевых показателей региональных программ развития сельскохозяйственной кооперации и малых форм хозяйствования, предоставляемых в соответствии с законодательством Астраханской области, за исключением случаев, когда со дня полного освоения указанных средств прошло не менее чем 36 месяцев, плановые показатели деятельности бизнес-планов, на реализацию мероприятий которых представлены указанные средства, а также результаты предоставления указанных средств достигнуты полностью и в установленные сроки;</w:t>
      </w:r>
    </w:p>
    <w:p w:rsidR="00897CD2" w:rsidRDefault="00897CD2">
      <w:pPr>
        <w:pStyle w:val="ConsPlusNormal"/>
        <w:spacing w:before="220"/>
        <w:ind w:firstLine="540"/>
        <w:jc w:val="both"/>
      </w:pPr>
      <w:r>
        <w:t>- участник отбора зарегистрирован в Федеральной государственной информационной системе в области ветеринарии;</w:t>
      </w:r>
    </w:p>
    <w:p w:rsidR="00897CD2" w:rsidRDefault="00897CD2">
      <w:pPr>
        <w:pStyle w:val="ConsPlusNormal"/>
        <w:spacing w:before="220"/>
        <w:ind w:firstLine="540"/>
        <w:jc w:val="both"/>
      </w:pPr>
      <w:r>
        <w:t>- участник отбора имеет в собственности или долгосрочной (на срок свыше трех лет) аренде здания (помещения), строения, сооружения для размещения технологического оборудования для осуществления переработки сырья из водных биологических ресурсов и объектов аквакультуры, приобретение которого предусмотрено бизнес-планом;</w:t>
      </w:r>
    </w:p>
    <w:p w:rsidR="00897CD2" w:rsidRDefault="00897CD2">
      <w:pPr>
        <w:pStyle w:val="ConsPlusNormal"/>
        <w:spacing w:before="220"/>
        <w:ind w:firstLine="540"/>
        <w:jc w:val="both"/>
      </w:pPr>
      <w:bookmarkStart w:id="6" w:name="P84"/>
      <w:bookmarkEnd w:id="6"/>
      <w:r>
        <w:t xml:space="preserve">- участник отбора имеет право на добычу (вылов) водных биологических ресурсов, предоставленное в соответствии с Федеральным </w:t>
      </w:r>
      <w:hyperlink r:id="rId32">
        <w:r>
          <w:rPr>
            <w:color w:val="0000FF"/>
          </w:rPr>
          <w:t>законом</w:t>
        </w:r>
      </w:hyperlink>
      <w:r>
        <w:t xml:space="preserve"> от 20.12.2004 N 166-ФЗ "О рыболовстве и сохранении водных биологических ресурсов" для осуществления промышленного и (или) прибрежного рыболовства, а также освоил не менее 70% квоты на вылов водных биологических ресурсов за четыре года, предшествующих году подачи заявки (в отношении участников отбора, основным или дополнительными видами деятельности которых являются рыболовство пресноводное и (или) рыболовство морское);</w:t>
      </w:r>
    </w:p>
    <w:p w:rsidR="00897CD2" w:rsidRDefault="00897CD2">
      <w:pPr>
        <w:pStyle w:val="ConsPlusNormal"/>
        <w:spacing w:before="220"/>
        <w:ind w:firstLine="540"/>
        <w:jc w:val="both"/>
      </w:pPr>
      <w:bookmarkStart w:id="7" w:name="P85"/>
      <w:bookmarkEnd w:id="7"/>
      <w:r>
        <w:t xml:space="preserve">- участник отбора имеет право пользования рыбоводными участками (участком) во внутренних водах Российской Федерации, за исключением внутренних морских вод Российской Федерации, расположенными на территории Астраханской области, предоставленными в соответствии с Федеральным </w:t>
      </w:r>
      <w:hyperlink r:id="rId33">
        <w:r>
          <w:rPr>
            <w:color w:val="0000FF"/>
          </w:rPr>
          <w:t>законом</w:t>
        </w:r>
      </w:hyperlink>
      <w:r>
        <w:t xml:space="preserve"> от 02.07.2013 N 148-ФЗ "Об аквакультуре (рыбоводстве) и о внесении изменений в отдельные законодательные акты Российской Федерации", и (или) право </w:t>
      </w:r>
      <w:r>
        <w:lastRenderedPageBreak/>
        <w:t>собственности или долгосрочной (на срок свыше трех лет) аренды на рыбоводные пруды (в отношении участников отбора, основным или дополнительными видами деятельности которых являются рыбоводство пресноводное и (или) рыбоводство морское).</w:t>
      </w:r>
    </w:p>
    <w:p w:rsidR="00897CD2" w:rsidRDefault="00897CD2">
      <w:pPr>
        <w:pStyle w:val="ConsPlusNormal"/>
        <w:spacing w:before="220"/>
        <w:ind w:firstLine="540"/>
        <w:jc w:val="both"/>
      </w:pPr>
      <w:r>
        <w:t xml:space="preserve">Требование об отсутствии у участников отбора просроченной (неурегулированной) задолженности по денежным обязательствам перед Астраханской областью, установленное </w:t>
      </w:r>
      <w:hyperlink r:id="rId34">
        <w:r>
          <w:rPr>
            <w:color w:val="0000FF"/>
          </w:rPr>
          <w:t>пунктом 17 статьи 241</w:t>
        </w:r>
      </w:hyperlink>
      <w:r>
        <w:t xml:space="preserve"> Бюджетного кодекса Российской Федерации, при предоставлении гранта не применяется, за исключением требования об отсутствии у участников отбора просроченной (неурегулированной) задолженности по денежным обязательствам перед Астраханской областью, установленного настоящим подпунктом.</w:t>
      </w:r>
    </w:p>
    <w:p w:rsidR="00897CD2" w:rsidRDefault="00897CD2">
      <w:pPr>
        <w:pStyle w:val="ConsPlusNormal"/>
        <w:spacing w:before="220"/>
        <w:ind w:firstLine="540"/>
        <w:jc w:val="both"/>
      </w:pPr>
      <w:r>
        <w:t xml:space="preserve">В случае если в соответствии со сведениями о видах экономической деятельности по Общероссийскому </w:t>
      </w:r>
      <w:hyperlink r:id="rId35">
        <w:r>
          <w:rPr>
            <w:color w:val="0000FF"/>
          </w:rPr>
          <w:t>классификатору</w:t>
        </w:r>
      </w:hyperlink>
      <w:r>
        <w:t xml:space="preserve"> видов экономической деятельности, содержащимися в едином государственном реестре юридических лиц (едином государственном реестре индивидуальных предпринимателей), видами деятельности участника отбора (основным, дополнительными) являются одновременно рыбоводство пресноводное, и (или) рыболовство пресноводное, и (или) рыболовство морское, и (или) рыбоводство морское, участник отбора должен соответствовать хотя бы одному из требований, установленных </w:t>
      </w:r>
      <w:hyperlink w:anchor="P84">
        <w:r>
          <w:rPr>
            <w:color w:val="0000FF"/>
          </w:rPr>
          <w:t>абзацами восемнадцатым</w:t>
        </w:r>
      </w:hyperlink>
      <w:r>
        <w:t xml:space="preserve">, </w:t>
      </w:r>
      <w:hyperlink w:anchor="P85">
        <w:r>
          <w:rPr>
            <w:color w:val="0000FF"/>
          </w:rPr>
          <w:t>девятнадцатым</w:t>
        </w:r>
      </w:hyperlink>
      <w:r>
        <w:t xml:space="preserve"> настоящего подпункта.</w:t>
      </w:r>
    </w:p>
    <w:p w:rsidR="00897CD2" w:rsidRDefault="00897CD2">
      <w:pPr>
        <w:pStyle w:val="ConsPlusNormal"/>
        <w:spacing w:before="220"/>
        <w:ind w:firstLine="540"/>
        <w:jc w:val="both"/>
      </w:pPr>
      <w:r>
        <w:t xml:space="preserve">2.3.2. На дату не более чем за 30 календарных дней до даты подачи заявки у участника отбора на едином налоговом счете отсутствует или не превышает размер, определенный </w:t>
      </w:r>
      <w:hyperlink r:id="rId3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97CD2" w:rsidRDefault="00897CD2">
      <w:pPr>
        <w:pStyle w:val="ConsPlusNormal"/>
        <w:spacing w:before="220"/>
        <w:ind w:firstLine="540"/>
        <w:jc w:val="both"/>
      </w:pPr>
      <w:r>
        <w:t xml:space="preserve">2.3.3. На дату не позднее чем за три рабочих дня до окончания срока рассмотрения заявок, установленного в объявлении о проведении отбора, участник отбора принял участие в проведении очного собеседования в соответствии с </w:t>
      </w:r>
      <w:hyperlink w:anchor="P124">
        <w:r>
          <w:rPr>
            <w:color w:val="0000FF"/>
          </w:rPr>
          <w:t>пунктом 2.10</w:t>
        </w:r>
      </w:hyperlink>
      <w:r>
        <w:t xml:space="preserve"> настоящего раздела.</w:t>
      </w:r>
    </w:p>
    <w:p w:rsidR="00897CD2" w:rsidRDefault="00897CD2">
      <w:pPr>
        <w:pStyle w:val="ConsPlusNormal"/>
        <w:spacing w:before="220"/>
        <w:ind w:firstLine="540"/>
        <w:jc w:val="both"/>
      </w:pPr>
      <w:r>
        <w:t xml:space="preserve">2.4. В целях участия в отборе заинтересованными лицами в соответствии </w:t>
      </w:r>
      <w:hyperlink r:id="rId37">
        <w:r>
          <w:rPr>
            <w:color w:val="0000FF"/>
          </w:rPr>
          <w:t>Правилами</w:t>
        </w:r>
      </w:hyperlink>
      <w:r>
        <w:t xml:space="preserve"> отбора и с учетом требований, установленных </w:t>
      </w:r>
      <w:hyperlink w:anchor="P92">
        <w:r>
          <w:rPr>
            <w:color w:val="0000FF"/>
          </w:rPr>
          <w:t>пунктами 2.5</w:t>
        </w:r>
      </w:hyperlink>
      <w:r>
        <w:t xml:space="preserve"> - </w:t>
      </w:r>
      <w:hyperlink w:anchor="P100">
        <w:r>
          <w:rPr>
            <w:color w:val="0000FF"/>
          </w:rPr>
          <w:t>2.7</w:t>
        </w:r>
      </w:hyperlink>
      <w:r>
        <w:t xml:space="preserve"> настоящего раздела, формируются заявки на участие в отборе (далее - заявки).</w:t>
      </w:r>
    </w:p>
    <w:p w:rsidR="00897CD2" w:rsidRDefault="00897CD2">
      <w:pPr>
        <w:pStyle w:val="ConsPlusNormal"/>
        <w:spacing w:before="220"/>
        <w:ind w:firstLine="540"/>
        <w:jc w:val="both"/>
      </w:pPr>
      <w:r>
        <w:t xml:space="preserve">Порядок и сроки подачи заявок определяются в соответствии с </w:t>
      </w:r>
      <w:hyperlink r:id="rId38">
        <w:r>
          <w:rPr>
            <w:color w:val="0000FF"/>
          </w:rPr>
          <w:t>Правилами</w:t>
        </w:r>
      </w:hyperlink>
      <w:r>
        <w:t xml:space="preserve"> отбора. Несоответствие представленных для участия в отборе документов требованиям, установленным </w:t>
      </w:r>
      <w:hyperlink r:id="rId39">
        <w:r>
          <w:rPr>
            <w:color w:val="0000FF"/>
          </w:rPr>
          <w:t>Правилами</w:t>
        </w:r>
      </w:hyperlink>
      <w:r>
        <w:t xml:space="preserve"> отбора, а также настоящим Порядком, или непредставление (представление не в полном объеме) указанных документов, установление факта недостоверности представленной участником отбора информации являются основаниями для отказа в предоставлении гранта.</w:t>
      </w:r>
    </w:p>
    <w:p w:rsidR="00897CD2" w:rsidRDefault="00897CD2">
      <w:pPr>
        <w:pStyle w:val="ConsPlusNormal"/>
        <w:spacing w:before="220"/>
        <w:ind w:firstLine="540"/>
        <w:jc w:val="both"/>
      </w:pPr>
      <w:bookmarkStart w:id="8" w:name="P92"/>
      <w:bookmarkEnd w:id="8"/>
      <w:r>
        <w:t>2.5. В заявку включаются следующие документы и сведения:</w:t>
      </w:r>
    </w:p>
    <w:p w:rsidR="00897CD2" w:rsidRDefault="00897CD2">
      <w:pPr>
        <w:pStyle w:val="ConsPlusNormal"/>
        <w:spacing w:before="220"/>
        <w:ind w:firstLine="540"/>
        <w:jc w:val="both"/>
      </w:pPr>
      <w:r>
        <w:t xml:space="preserve">- в части документов, подтверждающих соответствие требованиям, установленным </w:t>
      </w:r>
      <w:hyperlink w:anchor="P66">
        <w:r>
          <w:rPr>
            <w:color w:val="0000FF"/>
          </w:rPr>
          <w:t>пунктом 2.3</w:t>
        </w:r>
      </w:hyperlink>
      <w:r>
        <w:t xml:space="preserve"> настоящего раздела, - документы в соответствии с перечнем документов, подтверждающих соответствие участника отбора установленным требованиям, согласно </w:t>
      </w:r>
      <w:hyperlink w:anchor="P514">
        <w:r>
          <w:rPr>
            <w:color w:val="0000FF"/>
          </w:rPr>
          <w:t>приложению N 2</w:t>
        </w:r>
      </w:hyperlink>
      <w:r>
        <w:t xml:space="preserve"> к настоящему Порядку;</w:t>
      </w:r>
    </w:p>
    <w:p w:rsidR="00897CD2" w:rsidRDefault="00897CD2">
      <w:pPr>
        <w:pStyle w:val="ConsPlusNormal"/>
        <w:spacing w:before="220"/>
        <w:ind w:firstLine="540"/>
        <w:jc w:val="both"/>
      </w:pPr>
      <w:r>
        <w:t>- в части сведений о предлагаемом участником отбора значении результата предоставления гранта, значении запрашиваемого участником отбора размера гранта - значения результата предоставления гранта и размера гранта в соответствии с бизнес-планом;</w:t>
      </w:r>
    </w:p>
    <w:p w:rsidR="00897CD2" w:rsidRDefault="00897CD2">
      <w:pPr>
        <w:pStyle w:val="ConsPlusNormal"/>
        <w:spacing w:before="220"/>
        <w:ind w:firstLine="540"/>
        <w:jc w:val="both"/>
      </w:pPr>
      <w:r>
        <w:t>- в части документов, подтверждающих соответствие критериям оценки:</w:t>
      </w:r>
    </w:p>
    <w:p w:rsidR="00897CD2" w:rsidRDefault="00897CD2">
      <w:pPr>
        <w:pStyle w:val="ConsPlusNormal"/>
        <w:spacing w:before="220"/>
        <w:ind w:firstLine="540"/>
        <w:jc w:val="both"/>
      </w:pPr>
      <w:r>
        <w:t>бизнес-план;</w:t>
      </w:r>
    </w:p>
    <w:p w:rsidR="00897CD2" w:rsidRDefault="00897CD2">
      <w:pPr>
        <w:pStyle w:val="ConsPlusNormal"/>
        <w:spacing w:before="220"/>
        <w:ind w:firstLine="540"/>
        <w:jc w:val="both"/>
      </w:pPr>
      <w:r>
        <w:t xml:space="preserve">документы в соответствии с перечнем документов, подтверждающих информацию по критериям оценки, согласно </w:t>
      </w:r>
      <w:hyperlink w:anchor="P700">
        <w:r>
          <w:rPr>
            <w:color w:val="0000FF"/>
          </w:rPr>
          <w:t>приложению N 3</w:t>
        </w:r>
      </w:hyperlink>
      <w:r>
        <w:t xml:space="preserve"> к настоящему Порядку (при наличии).</w:t>
      </w:r>
    </w:p>
    <w:p w:rsidR="00897CD2" w:rsidRDefault="00897CD2">
      <w:pPr>
        <w:pStyle w:val="ConsPlusNormal"/>
        <w:spacing w:before="220"/>
        <w:ind w:firstLine="540"/>
        <w:jc w:val="both"/>
      </w:pPr>
      <w:r>
        <w:lastRenderedPageBreak/>
        <w:t>2.6. Каждый документ, включенный в состав заявки, должен быть пронумерован и подписан (заверен) участником отбора. Включенные в состав заявки документы должны иметь все необходимые (установленные для данного вида и формы документов) реквизиты. Все документы, включенные в состав заявки, должны поддаваться прочтению и не должны иметь подчисток, приписок, иных исправлений, а также повреждений, не позволяющих прочесть их или однозначно истолковать их содержание.</w:t>
      </w:r>
    </w:p>
    <w:p w:rsidR="00897CD2" w:rsidRDefault="00897CD2">
      <w:pPr>
        <w:pStyle w:val="ConsPlusNormal"/>
        <w:spacing w:before="220"/>
        <w:ind w:firstLine="540"/>
        <w:jc w:val="both"/>
      </w:pPr>
      <w:r>
        <w:t>Каждое заинтересованное лицо вправе подать только одну заявку.</w:t>
      </w:r>
    </w:p>
    <w:p w:rsidR="00897CD2" w:rsidRDefault="00897CD2">
      <w:pPr>
        <w:pStyle w:val="ConsPlusNormal"/>
        <w:spacing w:before="220"/>
        <w:ind w:firstLine="540"/>
        <w:jc w:val="both"/>
      </w:pPr>
      <w:bookmarkStart w:id="9" w:name="P100"/>
      <w:bookmarkEnd w:id="9"/>
      <w:r>
        <w:t>2.7. Бизнес-план подготавливается по форме, установленной нормативным правовым актом министерства, и должен содержать:</w:t>
      </w:r>
    </w:p>
    <w:p w:rsidR="00897CD2" w:rsidRDefault="00897CD2">
      <w:pPr>
        <w:pStyle w:val="ConsPlusNormal"/>
        <w:spacing w:before="220"/>
        <w:ind w:firstLine="540"/>
        <w:jc w:val="both"/>
      </w:pPr>
      <w:r>
        <w:t>- сведения о получателе гранта (лице, ответственном за реализацию бизнес-плана):</w:t>
      </w:r>
    </w:p>
    <w:p w:rsidR="00897CD2" w:rsidRDefault="00897CD2">
      <w:pPr>
        <w:pStyle w:val="ConsPlusNormal"/>
        <w:spacing w:before="220"/>
        <w:ind w:firstLine="540"/>
        <w:jc w:val="both"/>
      </w:pPr>
      <w:bookmarkStart w:id="10" w:name="P102"/>
      <w:bookmarkEnd w:id="10"/>
      <w:r>
        <w:t>ИНН, основной государственный регистрационный номер, номер контактного телефона;</w:t>
      </w:r>
    </w:p>
    <w:p w:rsidR="00897CD2" w:rsidRDefault="00897CD2">
      <w:pPr>
        <w:pStyle w:val="ConsPlusNormal"/>
        <w:spacing w:before="220"/>
        <w:ind w:firstLine="540"/>
        <w:jc w:val="both"/>
      </w:pPr>
      <w:r>
        <w:t>наименование, юридический адрес (адрес местонахождения), почтовый адрес (для получателя гранта - юридического лица);</w:t>
      </w:r>
    </w:p>
    <w:p w:rsidR="00897CD2" w:rsidRDefault="00897CD2">
      <w:pPr>
        <w:pStyle w:val="ConsPlusNormal"/>
        <w:spacing w:before="220"/>
        <w:ind w:firstLine="540"/>
        <w:jc w:val="both"/>
      </w:pPr>
      <w:bookmarkStart w:id="11" w:name="P104"/>
      <w:bookmarkEnd w:id="11"/>
      <w:r>
        <w:t>фамилию, имя, отчество (последнее - при наличии), данные документа, удостоверяющего личность, адрес регистрации по месту жительства, почтовый адрес (для получателя гранта - индивидуального предпринимателя (главы крестьянского (фермерского) хозяйства);</w:t>
      </w:r>
    </w:p>
    <w:p w:rsidR="00897CD2" w:rsidRDefault="00897CD2">
      <w:pPr>
        <w:pStyle w:val="ConsPlusNormal"/>
        <w:spacing w:before="220"/>
        <w:ind w:firstLine="540"/>
        <w:jc w:val="both"/>
      </w:pPr>
      <w:r>
        <w:t>- предложения (мероприятия):</w:t>
      </w:r>
    </w:p>
    <w:p w:rsidR="00897CD2" w:rsidRDefault="00897CD2">
      <w:pPr>
        <w:pStyle w:val="ConsPlusNormal"/>
        <w:spacing w:before="220"/>
        <w:ind w:firstLine="540"/>
        <w:jc w:val="both"/>
      </w:pPr>
      <w:r>
        <w:t>по организации (развитию, модернизации) деятельности получателя гранта по переработке сырья из водных биологических ресурсов и (или) объектов аквакультуры с использованием технологического оборудования, приобретение которого предлагается за счет средств гранта;</w:t>
      </w:r>
    </w:p>
    <w:p w:rsidR="00897CD2" w:rsidRDefault="00897CD2">
      <w:pPr>
        <w:pStyle w:val="ConsPlusNormal"/>
        <w:spacing w:before="220"/>
        <w:ind w:firstLine="540"/>
        <w:jc w:val="both"/>
      </w:pPr>
      <w:r>
        <w:t>увеличению объемов производства продукции переработки сырья из водных биологических ресурсов и (или) объектов аквакультуры, производимой получателем гранта, в течение срока реализации бизнес-плана;</w:t>
      </w:r>
    </w:p>
    <w:p w:rsidR="00897CD2" w:rsidRDefault="00897CD2">
      <w:pPr>
        <w:pStyle w:val="ConsPlusNormal"/>
        <w:spacing w:before="220"/>
        <w:ind w:firstLine="540"/>
        <w:jc w:val="both"/>
      </w:pPr>
      <w:r>
        <w:t>созданию новых постоянных рабочих мест, принятию на указанные рабочие места работников с учетом требований, установленных настоящим Порядком;</w:t>
      </w:r>
    </w:p>
    <w:p w:rsidR="00897CD2" w:rsidRDefault="00897CD2">
      <w:pPr>
        <w:pStyle w:val="ConsPlusNormal"/>
        <w:spacing w:before="220"/>
        <w:ind w:firstLine="540"/>
        <w:jc w:val="both"/>
      </w:pPr>
      <w:r>
        <w:t xml:space="preserve">- размер гранта, необходимый для реализации бизнес-плана с соблюдением требований, установленных </w:t>
      </w:r>
      <w:hyperlink w:anchor="P180">
        <w:r>
          <w:rPr>
            <w:color w:val="0000FF"/>
          </w:rPr>
          <w:t>пунктом 3.6 раздела 3</w:t>
        </w:r>
      </w:hyperlink>
      <w:r>
        <w:t xml:space="preserve"> настоящего Порядка;</w:t>
      </w:r>
    </w:p>
    <w:p w:rsidR="00897CD2" w:rsidRDefault="00897CD2">
      <w:pPr>
        <w:pStyle w:val="ConsPlusNormal"/>
        <w:spacing w:before="220"/>
        <w:ind w:firstLine="540"/>
        <w:jc w:val="both"/>
      </w:pPr>
      <w:r>
        <w:t>- плановые показатели деятельности;</w:t>
      </w:r>
    </w:p>
    <w:p w:rsidR="00897CD2" w:rsidRDefault="00897CD2">
      <w:pPr>
        <w:pStyle w:val="ConsPlusNormal"/>
        <w:spacing w:before="220"/>
        <w:ind w:firstLine="540"/>
        <w:jc w:val="both"/>
      </w:pPr>
      <w:r>
        <w:t>- план расходов;</w:t>
      </w:r>
    </w:p>
    <w:p w:rsidR="00897CD2" w:rsidRDefault="00897CD2">
      <w:pPr>
        <w:pStyle w:val="ConsPlusNormal"/>
        <w:spacing w:before="220"/>
        <w:ind w:firstLine="540"/>
        <w:jc w:val="both"/>
      </w:pPr>
      <w:r>
        <w:t>- информацию о сроке окупаемости бизнес-плана;</w:t>
      </w:r>
    </w:p>
    <w:p w:rsidR="00897CD2" w:rsidRDefault="00897CD2">
      <w:pPr>
        <w:pStyle w:val="ConsPlusNormal"/>
        <w:spacing w:before="220"/>
        <w:ind w:firstLine="540"/>
        <w:jc w:val="both"/>
      </w:pPr>
      <w:r>
        <w:t>- иные положения, предусмотренные формой бизнес-плана.</w:t>
      </w:r>
    </w:p>
    <w:p w:rsidR="00897CD2" w:rsidRDefault="00897CD2">
      <w:pPr>
        <w:pStyle w:val="ConsPlusNormal"/>
        <w:spacing w:before="220"/>
        <w:ind w:firstLine="540"/>
        <w:jc w:val="both"/>
      </w:pPr>
      <w:r>
        <w:t>Плановые показатели деятельности указываются в бизнес-плане за каждый год его реализации начиная с года получения гранта до наступления срока окупаемости, а также за год, следующий за сроком окупаемости бизнес-плана (далее - год окупаемости бизнес-плана).</w:t>
      </w:r>
    </w:p>
    <w:p w:rsidR="00897CD2" w:rsidRDefault="00897CD2">
      <w:pPr>
        <w:pStyle w:val="ConsPlusNormal"/>
        <w:spacing w:before="220"/>
        <w:ind w:firstLine="540"/>
        <w:jc w:val="both"/>
      </w:pPr>
      <w:r>
        <w:t>Срок окупаемости бизнес-плана не должен превышать четыре года.</w:t>
      </w:r>
    </w:p>
    <w:p w:rsidR="00897CD2" w:rsidRDefault="00897CD2">
      <w:pPr>
        <w:pStyle w:val="ConsPlusNormal"/>
        <w:spacing w:before="220"/>
        <w:ind w:firstLine="540"/>
        <w:jc w:val="both"/>
      </w:pPr>
      <w:r>
        <w:t xml:space="preserve">В план расходов включаются только расходы, осуществляемые с использованием средств гранта. Направления расходов включаются в план расходов с указанием наименований приобретаемого имущества, выполняемых работ, оказываемых услуг, их количества (объема), цены и источников финансирования (средств гранта, собственных и заемных средств) по каждому </w:t>
      </w:r>
      <w:r>
        <w:lastRenderedPageBreak/>
        <w:t>направлению расходов, а также с указанием конкретных сроков осуществления указанных расходов (сроков использования средств гранта), общей суммы таких расходов и общей суммы гранта, необходимой для их осуществления.</w:t>
      </w:r>
    </w:p>
    <w:p w:rsidR="00897CD2" w:rsidRDefault="00897CD2">
      <w:pPr>
        <w:pStyle w:val="ConsPlusNormal"/>
        <w:spacing w:before="220"/>
        <w:ind w:firstLine="540"/>
        <w:jc w:val="both"/>
      </w:pPr>
      <w:r>
        <w:t>План расходов формируется таким образом, чтобы расходы по каждому виду расходов в отдельности осуществлялись за счет средств гранта не более чем на 60%, за счет собственных средств получателя гранта (включая заемные средства) - не менее чем на 40%.</w:t>
      </w:r>
    </w:p>
    <w:p w:rsidR="00897CD2" w:rsidRDefault="00897CD2">
      <w:pPr>
        <w:pStyle w:val="ConsPlusNormal"/>
        <w:spacing w:before="220"/>
        <w:ind w:firstLine="540"/>
        <w:jc w:val="both"/>
      </w:pPr>
      <w:r>
        <w:t xml:space="preserve">Общий размер финансирования расходов за счет средств гранта не может превышать максимальный размер гранта, установленный </w:t>
      </w:r>
      <w:hyperlink w:anchor="P180">
        <w:r>
          <w:rPr>
            <w:color w:val="0000FF"/>
          </w:rPr>
          <w:t>пунктом 3.6 раздела 3</w:t>
        </w:r>
      </w:hyperlink>
      <w:r>
        <w:t xml:space="preserve"> настоящего Порядка.</w:t>
      </w:r>
    </w:p>
    <w:p w:rsidR="00897CD2" w:rsidRDefault="00897CD2">
      <w:pPr>
        <w:pStyle w:val="ConsPlusNormal"/>
        <w:spacing w:before="220"/>
        <w:ind w:firstLine="540"/>
        <w:jc w:val="both"/>
      </w:pPr>
      <w:r>
        <w:t xml:space="preserve">Расходы, предлагаемые для финансирования за счет средств гранта, могут быть включены в план расходов, только если указанные расходы не возмещаются в рамках иных мероприятий государственной </w:t>
      </w:r>
      <w:hyperlink r:id="rId40">
        <w:r>
          <w:rPr>
            <w:color w:val="0000FF"/>
          </w:rPr>
          <w:t>программы</w:t>
        </w:r>
      </w:hyperlink>
      <w:r>
        <w:t xml:space="preserve"> "Развитие сельского хозяйства, пищевой и рыбной промышленности Астраханской области", утвержденной Постановлением Правительства Астраханской области от 20.12.2022 N 650-П.</w:t>
      </w:r>
    </w:p>
    <w:p w:rsidR="00897CD2" w:rsidRDefault="00897CD2">
      <w:pPr>
        <w:pStyle w:val="ConsPlusNormal"/>
        <w:spacing w:before="220"/>
        <w:ind w:firstLine="540"/>
        <w:jc w:val="both"/>
      </w:pPr>
      <w:r>
        <w:t xml:space="preserve">2.8. Участник отбора на даты рассмотрения заявки и заключения соглашения о предоставлении гранта должен соответствовать требованиям, установленным </w:t>
      </w:r>
      <w:hyperlink w:anchor="P66">
        <w:r>
          <w:rPr>
            <w:color w:val="0000FF"/>
          </w:rPr>
          <w:t>пунктом 2.3</w:t>
        </w:r>
      </w:hyperlink>
      <w:r>
        <w:t xml:space="preserve"> настоящего раздела. Проверка министерством участников отбора на соответствие указанным требованиям осуществляется в порядке и сроки, которые установлены </w:t>
      </w:r>
      <w:hyperlink r:id="rId41">
        <w:r>
          <w:rPr>
            <w:color w:val="0000FF"/>
          </w:rPr>
          <w:t>Правилами</w:t>
        </w:r>
      </w:hyperlink>
      <w:r>
        <w:t xml:space="preserve"> отбора. Заявки, представленные в целях участия в отборе, отклоняются по основаниям и в порядке, которые установлены </w:t>
      </w:r>
      <w:hyperlink r:id="rId42">
        <w:r>
          <w:rPr>
            <w:color w:val="0000FF"/>
          </w:rPr>
          <w:t>Правилами</w:t>
        </w:r>
      </w:hyperlink>
      <w:r>
        <w:t xml:space="preserve"> отбора.</w:t>
      </w:r>
    </w:p>
    <w:p w:rsidR="00897CD2" w:rsidRDefault="00897CD2">
      <w:pPr>
        <w:pStyle w:val="ConsPlusNormal"/>
        <w:spacing w:before="220"/>
        <w:ind w:firstLine="540"/>
        <w:jc w:val="both"/>
      </w:pPr>
      <w:r>
        <w:t>2.9. Рассмотрение и оценка заявок осуществляются коллегиально в составе комиссии, создаваемой министерством в целях проведения отбора получателей грантов (далее - конкурсная комиссия).</w:t>
      </w:r>
    </w:p>
    <w:p w:rsidR="00897CD2" w:rsidRDefault="00897CD2">
      <w:pPr>
        <w:pStyle w:val="ConsPlusNormal"/>
        <w:spacing w:before="220"/>
        <w:ind w:firstLine="540"/>
        <w:jc w:val="both"/>
      </w:pPr>
      <w:r>
        <w:t>Конкурсная комиссия формируется в составе председателя, заместителя председателя, секретаря и членов конкурсной комиссии, не менее 50% которых составляют лица, не являющиеся государственными или муниципальными служащими.</w:t>
      </w:r>
    </w:p>
    <w:p w:rsidR="00897CD2" w:rsidRDefault="00897CD2">
      <w:pPr>
        <w:pStyle w:val="ConsPlusNormal"/>
        <w:spacing w:before="220"/>
        <w:ind w:firstLine="540"/>
        <w:jc w:val="both"/>
      </w:pPr>
      <w:r>
        <w:t xml:space="preserve">Решение о создании конкурсной комиссии принимается в форме правого акта министерства, который должен содержать положения, указанные в </w:t>
      </w:r>
      <w:hyperlink r:id="rId43">
        <w:r>
          <w:rPr>
            <w:color w:val="0000FF"/>
          </w:rPr>
          <w:t>подпункте "б" пункта 10 раздела I</w:t>
        </w:r>
      </w:hyperlink>
      <w:r>
        <w:t xml:space="preserve"> Правил отбора.</w:t>
      </w:r>
    </w:p>
    <w:p w:rsidR="00897CD2" w:rsidRDefault="00897CD2">
      <w:pPr>
        <w:pStyle w:val="ConsPlusNormal"/>
        <w:spacing w:before="220"/>
        <w:ind w:firstLine="540"/>
        <w:jc w:val="both"/>
      </w:pPr>
      <w:bookmarkStart w:id="12" w:name="P124"/>
      <w:bookmarkEnd w:id="12"/>
      <w:r>
        <w:t>2.10. Очное собеседование проводится на заседании конкурсной комиссии в пределах срока рассмотрения заявок, установленного в объявлении о проведении отбора, но не ранее чем через три рабочих дня после вскрытия заявок и не позднее чем за три рабочих дня до окончания срока рассмотрения заявок. Дата, время и место заседания конкурсной комиссии, на котором проводится очное собеседование, определяются председателем конкурсной комиссии. В случае принятия председателем конкурсной комиссии решения о проведении очного собеседования на нескольких заседаниях конкурсной комиссии им утверждается график проведения очного собеседования с указанием даты, времени и места проведения соответствующих заседаний конкурсной комиссии, а также перечней участников конкурсного отбора, которым необходимо явиться на соответствующие заседания конкурсной комиссии. Информация о дате, времени и месте заседания конкурсной комиссии, на котором проводится очное собеседование (график проведения очного собеседования), размещается секретарем конкурсной комиссии на официальном сайте министерства в информационно-телекоммуникационной сети "Интернет" (далее - официальный сайт), на едином портале (при наличии технической возможности), а также в письменной форме направляется участникам отбора в срок не позднее чем за три рабочих дня до даты проведения очного собеседования.</w:t>
      </w:r>
    </w:p>
    <w:p w:rsidR="00897CD2" w:rsidRDefault="00897CD2">
      <w:pPr>
        <w:pStyle w:val="ConsPlusNormal"/>
        <w:spacing w:before="220"/>
        <w:ind w:firstLine="540"/>
        <w:jc w:val="both"/>
      </w:pPr>
      <w:r>
        <w:t xml:space="preserve">Участники отбора принимают участие в очном собеседовании лично (для участников отбора - физических лиц) либо участников отбора представляют лица, которые вправе действовать от их </w:t>
      </w:r>
      <w:r>
        <w:lastRenderedPageBreak/>
        <w:t>имени без доверенности, или лица, представляющие интересы участников отбора по доверенности в соответствии с законодательством Российской Федерации.</w:t>
      </w:r>
    </w:p>
    <w:p w:rsidR="00897CD2" w:rsidRDefault="00897CD2">
      <w:pPr>
        <w:pStyle w:val="ConsPlusNormal"/>
        <w:spacing w:before="220"/>
        <w:ind w:firstLine="540"/>
        <w:jc w:val="both"/>
      </w:pPr>
      <w:r>
        <w:t>В ходе очного собеседования участники отбора (их представители) проводят презентацию бизнес-планов, представленных ими в целях участия в отборе, разъясняют и уточняют информацию, содержащуюся в заявках, представленных в целях участия в отборе, отвечают на вопросы членов конкурсной комиссии.</w:t>
      </w:r>
    </w:p>
    <w:p w:rsidR="00897CD2" w:rsidRDefault="00897CD2">
      <w:pPr>
        <w:pStyle w:val="ConsPlusNormal"/>
        <w:spacing w:before="220"/>
        <w:ind w:firstLine="540"/>
        <w:jc w:val="both"/>
      </w:pPr>
      <w:r>
        <w:t>Результаты проведения очного собеседования оформляются протоколом конкурсной комиссии, который должен содержать:</w:t>
      </w:r>
    </w:p>
    <w:p w:rsidR="00897CD2" w:rsidRDefault="00897CD2">
      <w:pPr>
        <w:pStyle w:val="ConsPlusNormal"/>
        <w:spacing w:before="220"/>
        <w:ind w:firstLine="540"/>
        <w:jc w:val="both"/>
      </w:pPr>
      <w:r>
        <w:t>- перечень участников отбора, принявших участие в проведении очного собеседования;</w:t>
      </w:r>
    </w:p>
    <w:p w:rsidR="00897CD2" w:rsidRDefault="00897CD2">
      <w:pPr>
        <w:pStyle w:val="ConsPlusNormal"/>
        <w:spacing w:before="220"/>
        <w:ind w:firstLine="540"/>
        <w:jc w:val="both"/>
      </w:pPr>
      <w:r>
        <w:t>- перечень участников отбора, не принимавших участие в очном собеседовании;</w:t>
      </w:r>
    </w:p>
    <w:p w:rsidR="00897CD2" w:rsidRDefault="00897CD2">
      <w:pPr>
        <w:pStyle w:val="ConsPlusNormal"/>
        <w:spacing w:before="220"/>
        <w:ind w:firstLine="540"/>
        <w:jc w:val="both"/>
      </w:pPr>
      <w:r>
        <w:t>- информацию (сведения) о наличии оснований (признаках наличия оснований) для отклонения заявок участников отбора по каждому участнику отбора, в отношении которого они выявлены в ходе очного собеседования (при наличии);</w:t>
      </w:r>
    </w:p>
    <w:p w:rsidR="00897CD2" w:rsidRDefault="00897CD2">
      <w:pPr>
        <w:pStyle w:val="ConsPlusNormal"/>
        <w:spacing w:before="220"/>
        <w:ind w:firstLine="540"/>
        <w:jc w:val="both"/>
      </w:pPr>
      <w:r>
        <w:t>- информацию (сведения) о выявленном в ходе очного собеседования несоответствии (признаках несоответствия) участника отбора критериям оценки по каждому участнику отбора (при наличии).</w:t>
      </w:r>
    </w:p>
    <w:p w:rsidR="00897CD2" w:rsidRDefault="00897CD2">
      <w:pPr>
        <w:pStyle w:val="ConsPlusNormal"/>
        <w:spacing w:before="220"/>
        <w:ind w:firstLine="540"/>
        <w:jc w:val="both"/>
      </w:pPr>
      <w:r>
        <w:t>Протокол конкурсной комиссии, указанный в настоящем пункте, в течение трех рабочих дней со дня проведения очного собеседования размещается секретарем конкурсной комиссии на официальном сайте и на едином портале (при наличии технической возможности).</w:t>
      </w:r>
    </w:p>
    <w:p w:rsidR="00897CD2" w:rsidRDefault="00897CD2">
      <w:pPr>
        <w:pStyle w:val="ConsPlusNormal"/>
        <w:spacing w:before="220"/>
        <w:ind w:firstLine="540"/>
        <w:jc w:val="both"/>
      </w:pPr>
      <w:r>
        <w:t>Результаты проведения очного собеседования учитываются при рассмотрении и оценке заявок участников отбора, принимавших участие в проведении очного собеседования.</w:t>
      </w:r>
    </w:p>
    <w:p w:rsidR="00897CD2" w:rsidRDefault="00897CD2">
      <w:pPr>
        <w:pStyle w:val="ConsPlusNormal"/>
        <w:ind w:firstLine="540"/>
        <w:jc w:val="both"/>
      </w:pPr>
    </w:p>
    <w:p w:rsidR="00897CD2" w:rsidRDefault="00897CD2">
      <w:pPr>
        <w:pStyle w:val="ConsPlusTitle"/>
        <w:jc w:val="center"/>
        <w:outlineLvl w:val="1"/>
      </w:pPr>
      <w:r>
        <w:t>3. Условия и порядок предоставления грантов</w:t>
      </w:r>
    </w:p>
    <w:p w:rsidR="00897CD2" w:rsidRDefault="00897CD2">
      <w:pPr>
        <w:pStyle w:val="ConsPlusNormal"/>
        <w:jc w:val="both"/>
      </w:pPr>
    </w:p>
    <w:p w:rsidR="00897CD2" w:rsidRDefault="00897CD2">
      <w:pPr>
        <w:pStyle w:val="ConsPlusNormal"/>
        <w:ind w:firstLine="540"/>
        <w:jc w:val="both"/>
      </w:pPr>
      <w:bookmarkStart w:id="13" w:name="P137"/>
      <w:bookmarkEnd w:id="13"/>
      <w:r>
        <w:t>3.1. Грант предоставляется на финансовое обеспечение расходов, включенных в план расходов бизнес-плана получателя гранта, признанного победителем отбора в текущем финансовом году (далее - бизнес-план получателя гранта), по направлениям на приобретение следующего технологического оборудования для переработки сырья из водных биологических ресурсов и (или) объектов аквакультуры:</w:t>
      </w:r>
    </w:p>
    <w:p w:rsidR="00897CD2" w:rsidRDefault="00897CD2">
      <w:pPr>
        <w:pStyle w:val="ConsPlusNormal"/>
        <w:spacing w:before="220"/>
        <w:ind w:firstLine="540"/>
        <w:jc w:val="both"/>
      </w:pPr>
      <w:r>
        <w:t>- оборудование для разделки рыбы;</w:t>
      </w:r>
    </w:p>
    <w:p w:rsidR="00897CD2" w:rsidRDefault="00897CD2">
      <w:pPr>
        <w:pStyle w:val="ConsPlusNormal"/>
        <w:spacing w:before="220"/>
        <w:ind w:firstLine="540"/>
        <w:jc w:val="both"/>
      </w:pPr>
      <w:r>
        <w:t>- оборудование для посола рыбы;</w:t>
      </w:r>
    </w:p>
    <w:p w:rsidR="00897CD2" w:rsidRDefault="00897CD2">
      <w:pPr>
        <w:pStyle w:val="ConsPlusNormal"/>
        <w:spacing w:before="220"/>
        <w:ind w:firstLine="540"/>
        <w:jc w:val="both"/>
      </w:pPr>
      <w:r>
        <w:t>- оборудование для производства солено-вяленой продукции;</w:t>
      </w:r>
    </w:p>
    <w:p w:rsidR="00897CD2" w:rsidRDefault="00897CD2">
      <w:pPr>
        <w:pStyle w:val="ConsPlusNormal"/>
        <w:spacing w:before="220"/>
        <w:ind w:firstLine="540"/>
        <w:jc w:val="both"/>
      </w:pPr>
      <w:r>
        <w:t>- оборудование для обработки нерыбных объектов промысла и икры;</w:t>
      </w:r>
    </w:p>
    <w:p w:rsidR="00897CD2" w:rsidRDefault="00897CD2">
      <w:pPr>
        <w:pStyle w:val="ConsPlusNormal"/>
        <w:spacing w:before="220"/>
        <w:ind w:firstLine="540"/>
        <w:jc w:val="both"/>
      </w:pPr>
      <w:r>
        <w:t>- оборудование консервного и пресервного производства;</w:t>
      </w:r>
    </w:p>
    <w:p w:rsidR="00897CD2" w:rsidRDefault="00897CD2">
      <w:pPr>
        <w:pStyle w:val="ConsPlusNormal"/>
        <w:spacing w:before="220"/>
        <w:ind w:firstLine="540"/>
        <w:jc w:val="both"/>
      </w:pPr>
      <w:r>
        <w:t>- оборудование для производства рыбной кулинарной продукции;</w:t>
      </w:r>
    </w:p>
    <w:p w:rsidR="00897CD2" w:rsidRDefault="00897CD2">
      <w:pPr>
        <w:pStyle w:val="ConsPlusNormal"/>
        <w:spacing w:before="220"/>
        <w:ind w:firstLine="540"/>
        <w:jc w:val="both"/>
      </w:pPr>
      <w:r>
        <w:t>- оборудование коптильного производства;</w:t>
      </w:r>
    </w:p>
    <w:p w:rsidR="00897CD2" w:rsidRDefault="00897CD2">
      <w:pPr>
        <w:pStyle w:val="ConsPlusNormal"/>
        <w:spacing w:before="220"/>
        <w:ind w:firstLine="540"/>
        <w:jc w:val="both"/>
      </w:pPr>
      <w:r>
        <w:t>- расфасовочно-упаковочное оборудование;</w:t>
      </w:r>
    </w:p>
    <w:p w:rsidR="00897CD2" w:rsidRDefault="00897CD2">
      <w:pPr>
        <w:pStyle w:val="ConsPlusNormal"/>
        <w:spacing w:before="220"/>
        <w:ind w:firstLine="540"/>
        <w:jc w:val="both"/>
      </w:pPr>
      <w:r>
        <w:t>- оборудование для взвешивания;</w:t>
      </w:r>
    </w:p>
    <w:p w:rsidR="00897CD2" w:rsidRDefault="00897CD2">
      <w:pPr>
        <w:pStyle w:val="ConsPlusNormal"/>
        <w:spacing w:before="220"/>
        <w:ind w:firstLine="540"/>
        <w:jc w:val="both"/>
      </w:pPr>
      <w:r>
        <w:t>- оборудование для очистки промышленных отходов и подготовки воды;</w:t>
      </w:r>
    </w:p>
    <w:p w:rsidR="00897CD2" w:rsidRDefault="00897CD2">
      <w:pPr>
        <w:pStyle w:val="ConsPlusNormal"/>
        <w:spacing w:before="220"/>
        <w:ind w:firstLine="540"/>
        <w:jc w:val="both"/>
      </w:pPr>
      <w:r>
        <w:lastRenderedPageBreak/>
        <w:t>- подъемно-транспортное оборудование.</w:t>
      </w:r>
    </w:p>
    <w:p w:rsidR="00897CD2" w:rsidRDefault="00897CD2">
      <w:pPr>
        <w:pStyle w:val="ConsPlusNormal"/>
        <w:spacing w:before="220"/>
        <w:ind w:firstLine="540"/>
        <w:jc w:val="both"/>
      </w:pPr>
      <w:bookmarkStart w:id="14" w:name="P149"/>
      <w:bookmarkEnd w:id="14"/>
      <w:r>
        <w:t>3.2. Условиями предоставления гранта являются:</w:t>
      </w:r>
    </w:p>
    <w:p w:rsidR="00897CD2" w:rsidRDefault="00897CD2">
      <w:pPr>
        <w:pStyle w:val="ConsPlusNormal"/>
        <w:spacing w:before="220"/>
        <w:ind w:firstLine="540"/>
        <w:jc w:val="both"/>
      </w:pPr>
      <w:r>
        <w:t xml:space="preserve">- согласие получателя гранта, а также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проверок соблюдения ими порядка и условий предоставления гранта, в том числе в части достижения результата его предоставления, а также проверок органами государственного финансового контроля Астраханской области в соответствии со </w:t>
      </w:r>
      <w:hyperlink r:id="rId44">
        <w:r>
          <w:rPr>
            <w:color w:val="0000FF"/>
          </w:rPr>
          <w:t>статьями 268.1</w:t>
        </w:r>
      </w:hyperlink>
      <w:r>
        <w:t xml:space="preserve"> и </w:t>
      </w:r>
      <w:hyperlink r:id="rId45">
        <w:r>
          <w:rPr>
            <w:color w:val="0000FF"/>
          </w:rPr>
          <w:t>269.2</w:t>
        </w:r>
      </w:hyperlink>
      <w:r>
        <w:t xml:space="preserve"> Бюджетного кодекса Российской Федерации;</w:t>
      </w:r>
    </w:p>
    <w:p w:rsidR="00897CD2" w:rsidRDefault="00897CD2">
      <w:pPr>
        <w:pStyle w:val="ConsPlusNormal"/>
        <w:spacing w:before="220"/>
        <w:ind w:firstLine="540"/>
        <w:jc w:val="both"/>
      </w:pPr>
      <w:r>
        <w:t>- запрет на приобретение получателем гранта - юридическим лицом, а также иными юридическими лицами, получающими средства на основании договоров (соглашений), заключенных с получателем гранта,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этих средств иных операций, определенных настоящим Порядком;</w:t>
      </w:r>
    </w:p>
    <w:p w:rsidR="00897CD2" w:rsidRDefault="00897CD2">
      <w:pPr>
        <w:pStyle w:val="ConsPlusNormal"/>
        <w:jc w:val="both"/>
      </w:pPr>
      <w:r>
        <w:t xml:space="preserve">(в ред. </w:t>
      </w:r>
      <w:hyperlink r:id="rId46">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 использование средств гранта исключительно на финансирование расходов, предусмотренных планом расходов бизнес-плана получателя гранта;</w:t>
      </w:r>
    </w:p>
    <w:p w:rsidR="00897CD2" w:rsidRDefault="00897CD2">
      <w:pPr>
        <w:pStyle w:val="ConsPlusNormal"/>
        <w:spacing w:before="220"/>
        <w:ind w:firstLine="540"/>
        <w:jc w:val="both"/>
      </w:pPr>
      <w:r>
        <w:t>- использование средств гранта в срок (сроки), указанный в плане расходов бизнес-плана получателя гранта, но не более чем в течение 12 месяцев со дня их получения либо в случае продления срока использования средств гранта в течение срока, установленного для их использования с учетом продления;</w:t>
      </w:r>
    </w:p>
    <w:p w:rsidR="00897CD2" w:rsidRDefault="00897CD2">
      <w:pPr>
        <w:pStyle w:val="ConsPlusNormal"/>
        <w:spacing w:before="220"/>
        <w:ind w:firstLine="540"/>
        <w:jc w:val="both"/>
      </w:pPr>
      <w:r>
        <w:t>- обеспечение финансирования за счет собственных средств получателя гранта мероприятий бизнес-плана получателя гранта, предлагаемых для софинансирования за счет средств гранта, в размере не менее указанного в плане расходов бизнес-плана получателя гранта;</w:t>
      </w:r>
    </w:p>
    <w:p w:rsidR="00897CD2" w:rsidRDefault="00897CD2">
      <w:pPr>
        <w:pStyle w:val="ConsPlusNormal"/>
        <w:spacing w:before="220"/>
        <w:ind w:firstLine="540"/>
        <w:jc w:val="both"/>
      </w:pPr>
      <w:r>
        <w:t>- достижение получателем гранта плановых показателей деятельности, указанных в бизнес-плане получателя гранта, либо плановых показателей деятельности получателя гранта с учетом изменений, внесенных в порядке, установленном настоящим Порядком;</w:t>
      </w:r>
    </w:p>
    <w:p w:rsidR="00897CD2" w:rsidRDefault="00897CD2">
      <w:pPr>
        <w:pStyle w:val="ConsPlusNormal"/>
        <w:spacing w:before="220"/>
        <w:ind w:firstLine="540"/>
        <w:jc w:val="both"/>
      </w:pPr>
      <w:r>
        <w:t>- представление в министерство письменного обоснования недостижения плановых показателей деятельности, указанных в бизнес-плане получателя гранта, в срок до 1 апреля года, следующего за годом, в котором указанные показатели не были достигнуты, в случае недостижения плановых показателей деятельности по результатам реализации бизнес-плана получателя гранта в отчетном году;</w:t>
      </w:r>
    </w:p>
    <w:p w:rsidR="00897CD2" w:rsidRDefault="00897CD2">
      <w:pPr>
        <w:pStyle w:val="ConsPlusNormal"/>
        <w:spacing w:before="220"/>
        <w:ind w:firstLine="540"/>
        <w:jc w:val="both"/>
      </w:pPr>
      <w:r>
        <w:t>- создание получателем гранта новых постоянных рабочих мест в количестве и сроки, которые указаны в бизнес-плане получателя гранта, но не менее двух новых постоянных рабочих мест и принятие на указанные рабочие места работников не позднее истечения установленного срока использования средств гранта;</w:t>
      </w:r>
    </w:p>
    <w:p w:rsidR="00897CD2" w:rsidRDefault="00897CD2">
      <w:pPr>
        <w:pStyle w:val="ConsPlusNormal"/>
        <w:spacing w:before="220"/>
        <w:ind w:firstLine="540"/>
        <w:jc w:val="both"/>
      </w:pPr>
      <w:r>
        <w:t>- сохранение получателем гранта созданных в соответствии с бизнес-планом получателя гранта новых постоянных рабочих мест в течение пяти лет с даты получения гранта;</w:t>
      </w:r>
    </w:p>
    <w:p w:rsidR="00897CD2" w:rsidRDefault="00897CD2">
      <w:pPr>
        <w:pStyle w:val="ConsPlusNormal"/>
        <w:spacing w:before="220"/>
        <w:ind w:firstLine="540"/>
        <w:jc w:val="both"/>
      </w:pPr>
      <w:r>
        <w:t xml:space="preserve">- достижение получателем гранта результата предоставления гранта, установленного </w:t>
      </w:r>
      <w:hyperlink w:anchor="P181">
        <w:r>
          <w:rPr>
            <w:color w:val="0000FF"/>
          </w:rPr>
          <w:t>пунктом 3.7</w:t>
        </w:r>
      </w:hyperlink>
      <w:r>
        <w:t xml:space="preserve"> настоящего раздела;</w:t>
      </w:r>
    </w:p>
    <w:p w:rsidR="00897CD2" w:rsidRDefault="00897CD2">
      <w:pPr>
        <w:pStyle w:val="ConsPlusNormal"/>
        <w:spacing w:before="220"/>
        <w:ind w:firstLine="540"/>
        <w:jc w:val="both"/>
      </w:pPr>
      <w:r>
        <w:lastRenderedPageBreak/>
        <w:t>- запрет на отчуждение (продажу, дарение, передачу в аренду, обмен, внесение в виде пая, вклада) имущества, приобретенного за счет средств гранта, в течение пяти лет со дня получения гранта;</w:t>
      </w:r>
    </w:p>
    <w:p w:rsidR="00897CD2" w:rsidRDefault="00897CD2">
      <w:pPr>
        <w:pStyle w:val="ConsPlusNormal"/>
        <w:spacing w:before="220"/>
        <w:ind w:firstLine="540"/>
        <w:jc w:val="both"/>
      </w:pPr>
      <w:r>
        <w:t>- использование имущества, приобретенного за счет средств гранта, в целях реализации бизнес-плана получателя гранта в течение пяти лет со дня получения гранта;</w:t>
      </w:r>
    </w:p>
    <w:p w:rsidR="00897CD2" w:rsidRDefault="00897CD2">
      <w:pPr>
        <w:pStyle w:val="ConsPlusNormal"/>
        <w:spacing w:before="220"/>
        <w:ind w:firstLine="540"/>
        <w:jc w:val="both"/>
      </w:pPr>
      <w:r>
        <w:t xml:space="preserve">- представление получателем гранта в министерство отчетности в порядке и сроки, которые установлены </w:t>
      </w:r>
      <w:hyperlink w:anchor="P188">
        <w:r>
          <w:rPr>
            <w:color w:val="0000FF"/>
          </w:rPr>
          <w:t>пунктом 4.1 раздела 4</w:t>
        </w:r>
      </w:hyperlink>
      <w:r>
        <w:t xml:space="preserve"> настоящего Порядка;</w:t>
      </w:r>
    </w:p>
    <w:p w:rsidR="00897CD2" w:rsidRDefault="00897CD2">
      <w:pPr>
        <w:pStyle w:val="ConsPlusNormal"/>
        <w:spacing w:before="220"/>
        <w:ind w:firstLine="540"/>
        <w:jc w:val="both"/>
      </w:pPr>
      <w:r>
        <w:t xml:space="preserve">- включение в договоры (соглашения), заключаемые в целях исполнения обязательств по соглашению о предоставлении гранта, условия о согласии лиц, являющихся поставщиками (подрядчиками, исполнителями) по указанным договорам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министерством проверок соблюдения ими порядка и условий предоставления гранта, в том числе в части достижения результата его предоставления, а также проверок органами государственного финансового контроля Астраханской области в соответствии со </w:t>
      </w:r>
      <w:hyperlink r:id="rId47">
        <w:r>
          <w:rPr>
            <w:color w:val="0000FF"/>
          </w:rPr>
          <w:t>статьями 268.1</w:t>
        </w:r>
      </w:hyperlink>
      <w:r>
        <w:t xml:space="preserve"> и </w:t>
      </w:r>
      <w:hyperlink r:id="rId48">
        <w:r>
          <w:rPr>
            <w:color w:val="0000FF"/>
          </w:rPr>
          <w:t>269.2</w:t>
        </w:r>
      </w:hyperlink>
      <w:r>
        <w:t xml:space="preserve"> Бюджетного кодекса Российской Федерации;</w:t>
      </w:r>
    </w:p>
    <w:p w:rsidR="00897CD2" w:rsidRDefault="00897CD2">
      <w:pPr>
        <w:pStyle w:val="ConsPlusNormal"/>
        <w:spacing w:before="220"/>
        <w:ind w:firstLine="540"/>
        <w:jc w:val="both"/>
      </w:pPr>
      <w:r>
        <w:t>- участие получателя гранта в мероприятиях (выставках, смотрах, конференциях, соревнованиях, совещаниях), проводимых министерством, в соответствии с порядком участия получателей гранта в указанных мероприятиях, установленным правовым актом министерства.</w:t>
      </w:r>
    </w:p>
    <w:p w:rsidR="00897CD2" w:rsidRDefault="00897CD2">
      <w:pPr>
        <w:pStyle w:val="ConsPlusNormal"/>
        <w:spacing w:before="220"/>
        <w:ind w:firstLine="540"/>
        <w:jc w:val="both"/>
      </w:pPr>
      <w:bookmarkStart w:id="15" w:name="P166"/>
      <w:bookmarkEnd w:id="15"/>
      <w:r>
        <w:t>3.3. Грант предоставляется на основании соглашения о предоставлении гранта, заключенного между получателем гранта и министерством в соответствии с типовой формой, установленной министерством финансов Астраханской области (далее - типовая форма соглашения о предоставлении гранта), в системе "Электронный бюджет".</w:t>
      </w:r>
    </w:p>
    <w:p w:rsidR="00897CD2" w:rsidRDefault="00897CD2">
      <w:pPr>
        <w:pStyle w:val="ConsPlusNormal"/>
        <w:jc w:val="both"/>
      </w:pPr>
      <w:r>
        <w:t xml:space="preserve">(в ред. </w:t>
      </w:r>
      <w:hyperlink r:id="rId49">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В соглашение о предоставлении гранта подлежат включению:</w:t>
      </w:r>
    </w:p>
    <w:p w:rsidR="00897CD2" w:rsidRDefault="00897CD2">
      <w:pPr>
        <w:pStyle w:val="ConsPlusNormal"/>
        <w:spacing w:before="220"/>
        <w:ind w:firstLine="540"/>
        <w:jc w:val="both"/>
      </w:pPr>
      <w:r>
        <w:t xml:space="preserve">- направления расходов, на финансовое обеспечение которых предоставляется грант, в соответствии с </w:t>
      </w:r>
      <w:hyperlink w:anchor="P137">
        <w:r>
          <w:rPr>
            <w:color w:val="0000FF"/>
          </w:rPr>
          <w:t>пунктом 3.1</w:t>
        </w:r>
      </w:hyperlink>
      <w:r>
        <w:t xml:space="preserve"> настоящего раздела и бизнес-планом получателя гранта;</w:t>
      </w:r>
    </w:p>
    <w:p w:rsidR="00897CD2" w:rsidRDefault="00897CD2">
      <w:pPr>
        <w:pStyle w:val="ConsPlusNormal"/>
        <w:spacing w:before="220"/>
        <w:ind w:firstLine="540"/>
        <w:jc w:val="both"/>
      </w:pPr>
      <w:r>
        <w:t xml:space="preserve">- условия предоставления гранта, установленные </w:t>
      </w:r>
      <w:hyperlink w:anchor="P149">
        <w:r>
          <w:rPr>
            <w:color w:val="0000FF"/>
          </w:rPr>
          <w:t>пунктом 3.2</w:t>
        </w:r>
      </w:hyperlink>
      <w:r>
        <w:t xml:space="preserve"> настоящего раздела;</w:t>
      </w:r>
    </w:p>
    <w:p w:rsidR="00897CD2" w:rsidRDefault="00897CD2">
      <w:pPr>
        <w:pStyle w:val="ConsPlusNormal"/>
        <w:spacing w:before="220"/>
        <w:ind w:firstLine="540"/>
        <w:jc w:val="both"/>
      </w:pPr>
      <w:r>
        <w:t xml:space="preserve">- условие о согласовании новых условий соглашения о предоставлении гранта или о его расторжении при недостижении согласия по новым условиям предоставления гранта в случае уменьшения министерству ранее доведенных лимитов бюджетных обязательств, указанных в </w:t>
      </w:r>
      <w:hyperlink w:anchor="P53">
        <w:r>
          <w:rPr>
            <w:color w:val="0000FF"/>
          </w:rPr>
          <w:t>пункте 1.4 раздела 1</w:t>
        </w:r>
      </w:hyperlink>
      <w:r>
        <w:t xml:space="preserve"> настоящего Порядка, приводящего к невозможности предоставления гранта в размере, определенном в соглашении о предоставлении гранта;</w:t>
      </w:r>
    </w:p>
    <w:p w:rsidR="00897CD2" w:rsidRDefault="00897CD2">
      <w:pPr>
        <w:pStyle w:val="ConsPlusNormal"/>
        <w:spacing w:before="220"/>
        <w:ind w:firstLine="540"/>
        <w:jc w:val="both"/>
      </w:pPr>
      <w:r>
        <w:t>- 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897CD2" w:rsidRDefault="00897CD2">
      <w:pPr>
        <w:pStyle w:val="ConsPlusNormal"/>
        <w:spacing w:before="220"/>
        <w:ind w:firstLine="540"/>
        <w:jc w:val="both"/>
      </w:pPr>
      <w:r>
        <w:t xml:space="preserve">- положения о возврате остатка гранта, установленные </w:t>
      </w:r>
      <w:hyperlink w:anchor="P239">
        <w:r>
          <w:rPr>
            <w:color w:val="0000FF"/>
          </w:rPr>
          <w:t>абзацем первым пункта 4.10 раздела 4</w:t>
        </w:r>
      </w:hyperlink>
      <w:r>
        <w:t xml:space="preserve"> настоящего Порядка.</w:t>
      </w:r>
    </w:p>
    <w:p w:rsidR="00897CD2" w:rsidRDefault="00897CD2">
      <w:pPr>
        <w:pStyle w:val="ConsPlusNormal"/>
        <w:spacing w:before="220"/>
        <w:ind w:firstLine="540"/>
        <w:jc w:val="both"/>
      </w:pPr>
      <w:r>
        <w:t xml:space="preserve">3.4. Утратил силу с 1 января 2025 года. - </w:t>
      </w:r>
      <w:hyperlink r:id="rId50">
        <w:r>
          <w:rPr>
            <w:color w:val="0000FF"/>
          </w:rPr>
          <w:t>Постановление</w:t>
        </w:r>
      </w:hyperlink>
      <w:r>
        <w:t xml:space="preserve"> Правительства Астраханской области от 28.12.2024 N 898-П.</w:t>
      </w:r>
    </w:p>
    <w:p w:rsidR="00897CD2" w:rsidRDefault="00897CD2">
      <w:pPr>
        <w:pStyle w:val="ConsPlusNormal"/>
        <w:spacing w:before="220"/>
        <w:ind w:firstLine="540"/>
        <w:jc w:val="both"/>
      </w:pPr>
      <w:bookmarkStart w:id="16" w:name="P175"/>
      <w:bookmarkEnd w:id="16"/>
      <w:r>
        <w:t xml:space="preserve">3.5. При реорганизации получателя гранта, являющегося юридическим лицом, в форме слияния, присоединения или преобразования в соглашение о предоставлении гранта вносятся изменения путем заключения дополнительного соглашения к соглашению о предоставлении </w:t>
      </w:r>
      <w:r>
        <w:lastRenderedPageBreak/>
        <w:t>гранта в части перемены лица в обязательстве с указанием в соглашении о предоставлении гранта юридического лица, являющегося правопреемником получателя гранта.</w:t>
      </w:r>
    </w:p>
    <w:p w:rsidR="00897CD2" w:rsidRDefault="00897CD2">
      <w:pPr>
        <w:pStyle w:val="ConsPlusNormal"/>
        <w:spacing w:before="220"/>
        <w:ind w:firstLine="540"/>
        <w:jc w:val="both"/>
      </w:pPr>
      <w:bookmarkStart w:id="17" w:name="P176"/>
      <w:bookmarkEnd w:id="17"/>
      <w:r>
        <w:t xml:space="preserve">При реорганизации получателя гранта, являющегося юридическим лицом, в форме разделения, выделения,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51">
        <w:r>
          <w:rPr>
            <w:color w:val="0000FF"/>
          </w:rPr>
          <w:t>абзацем вторым пункта 5 статьи 23</w:t>
        </w:r>
      </w:hyperlink>
      <w:r>
        <w:t xml:space="preserve"> Гражданского кодекса Российской Федерации), соглашение о предоставлении гранта расторгается с формированием уведомления о расторжении соглашения о предоставлении гранта в одностороннем порядке и акта об исполнении обязательств по соглашению о предоставлении гранта с отражением информации о не 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соответствующий бюджет бюджетной системы Российской Федерации.</w:t>
      </w:r>
    </w:p>
    <w:p w:rsidR="00897CD2" w:rsidRDefault="00897CD2">
      <w:pPr>
        <w:pStyle w:val="ConsPlusNormal"/>
        <w:spacing w:before="220"/>
        <w:ind w:firstLine="540"/>
        <w:jc w:val="both"/>
      </w:pPr>
      <w:bookmarkStart w:id="18" w:name="P177"/>
      <w:bookmarkEnd w:id="18"/>
      <w: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52">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53">
        <w:r>
          <w:rPr>
            <w:color w:val="0000FF"/>
          </w:rPr>
          <w:t>статьей 18</w:t>
        </w:r>
      </w:hyperlink>
      <w:r>
        <w:t xml:space="preserve"> Федерального закона от 11.06.2003 N 74-ФЗ "О крестьянском (фермерском) хозяйстве", в соглашение о предоставлении гранта вносятся изменения путем заключения дополнительного соглашения к соглашению о предоставлении гранта в части перемены лица в обязательстве с указанием в соглашении о предоставлении гранта иного лица, являющегося правопреемником получателя гранта.</w:t>
      </w:r>
    </w:p>
    <w:p w:rsidR="00897CD2" w:rsidRDefault="00897CD2">
      <w:pPr>
        <w:pStyle w:val="ConsPlusNormal"/>
        <w:spacing w:before="220"/>
        <w:ind w:firstLine="540"/>
        <w:jc w:val="both"/>
      </w:pPr>
      <w:r>
        <w:t xml:space="preserve">Дополнительные соглашения к соглашению о предоставлении гранта, в том числе дополнительное соглашение о расторжении соглашения о предоставлении гранта, заключаются в порядке, установленном </w:t>
      </w:r>
      <w:hyperlink w:anchor="P166">
        <w:r>
          <w:rPr>
            <w:color w:val="0000FF"/>
          </w:rPr>
          <w:t>пунктом 3.3</w:t>
        </w:r>
      </w:hyperlink>
      <w:r>
        <w:t xml:space="preserve"> настоящего раздела для заключения соглашения о предоставлении гранта, в соответствии с типовыми формами, установленными министерством финансов Астраханской области.</w:t>
      </w:r>
    </w:p>
    <w:p w:rsidR="00897CD2" w:rsidRDefault="00897CD2">
      <w:pPr>
        <w:pStyle w:val="ConsPlusNormal"/>
        <w:jc w:val="both"/>
      </w:pPr>
      <w:r>
        <w:t xml:space="preserve">(в ред. </w:t>
      </w:r>
      <w:hyperlink r:id="rId54">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bookmarkStart w:id="19" w:name="P180"/>
      <w:bookmarkEnd w:id="19"/>
      <w:r>
        <w:t>3.6. Грант предоставляется в размере, указанном в бизнес-плане получателя гранта. Максимальный размер гранта составляет 7 млн рублей.</w:t>
      </w:r>
    </w:p>
    <w:p w:rsidR="00897CD2" w:rsidRDefault="00897CD2">
      <w:pPr>
        <w:pStyle w:val="ConsPlusNormal"/>
        <w:spacing w:before="220"/>
        <w:ind w:firstLine="540"/>
        <w:jc w:val="both"/>
      </w:pPr>
      <w:bookmarkStart w:id="20" w:name="P181"/>
      <w:bookmarkEnd w:id="20"/>
      <w:r>
        <w:t xml:space="preserve">3.7. </w:t>
      </w:r>
      <w:hyperlink w:anchor="P716">
        <w:r>
          <w:rPr>
            <w:color w:val="0000FF"/>
          </w:rPr>
          <w:t>Результат</w:t>
        </w:r>
      </w:hyperlink>
      <w:r>
        <w:t xml:space="preserve"> предоставления гранта устанавливается в соответствии с приложением N 4 к настоящему Порядку.</w:t>
      </w:r>
    </w:p>
    <w:p w:rsidR="00897CD2" w:rsidRDefault="00897CD2">
      <w:pPr>
        <w:pStyle w:val="ConsPlusNormal"/>
        <w:spacing w:before="220"/>
        <w:ind w:firstLine="540"/>
        <w:jc w:val="both"/>
      </w:pPr>
      <w:r>
        <w:t>3.8. Перечисление средств гранта осуществляется министерством на счет получателя гранта, с которым заключено соглашение о предоставлении гранта, открытый Управлением Федерального казначейства по Астраханской области в учреждении Центрального банка Российской Федерации для учета операций со средствами участников казначейского сопровождения, единовременно в течение 10 рабочих дней со дня представления получателем гранта в министерство уведомления об открытии указанного счета.</w:t>
      </w:r>
    </w:p>
    <w:p w:rsidR="00897CD2" w:rsidRDefault="00897CD2">
      <w:pPr>
        <w:pStyle w:val="ConsPlusNormal"/>
        <w:jc w:val="both"/>
      </w:pPr>
    </w:p>
    <w:p w:rsidR="00897CD2" w:rsidRDefault="00897CD2">
      <w:pPr>
        <w:pStyle w:val="ConsPlusTitle"/>
        <w:jc w:val="center"/>
        <w:outlineLvl w:val="1"/>
      </w:pPr>
      <w:r>
        <w:t>4. Требования к отчетности, осуществлению контроля</w:t>
      </w:r>
    </w:p>
    <w:p w:rsidR="00897CD2" w:rsidRDefault="00897CD2">
      <w:pPr>
        <w:pStyle w:val="ConsPlusTitle"/>
        <w:jc w:val="center"/>
      </w:pPr>
      <w:r>
        <w:t>(мониторинга) за соблюдением порядка и условий</w:t>
      </w:r>
    </w:p>
    <w:p w:rsidR="00897CD2" w:rsidRDefault="00897CD2">
      <w:pPr>
        <w:pStyle w:val="ConsPlusTitle"/>
        <w:jc w:val="center"/>
      </w:pPr>
      <w:r>
        <w:t>предоставления грантов, ответственности за их нарушение</w:t>
      </w:r>
    </w:p>
    <w:p w:rsidR="00897CD2" w:rsidRDefault="00897CD2">
      <w:pPr>
        <w:pStyle w:val="ConsPlusNormal"/>
        <w:jc w:val="both"/>
      </w:pPr>
    </w:p>
    <w:p w:rsidR="00897CD2" w:rsidRDefault="00897CD2">
      <w:pPr>
        <w:pStyle w:val="ConsPlusNormal"/>
        <w:ind w:firstLine="540"/>
        <w:jc w:val="both"/>
      </w:pPr>
      <w:bookmarkStart w:id="21" w:name="P188"/>
      <w:bookmarkEnd w:id="21"/>
      <w:r>
        <w:t xml:space="preserve">4.1. Получатель гранта обязан в течение пяти лет со дня предоставления средств гранта ежеквартально не позднее 5-го рабочего дня, следующего за отчетным кварталом, представлять отчет о достижении значения результата предоставления гранта, а также в течение срока (сроков) использования средств гранта, указанного в плане расходов бизнес-плана получателя гранта, либо в случае продления срока использования средств гранта в течение срока (сроков), установленного </w:t>
      </w:r>
      <w:r>
        <w:lastRenderedPageBreak/>
        <w:t>для их использования с учетом продления, ежеквартально не позднее 15-го числа месяца, следующего за отчетным кварталом, представлять отчет об осуществлении расходов, источником финансового обеспечения которых является грант, по формам, определенным типовой формой соглашения о предоставлении гранта.</w:t>
      </w:r>
    </w:p>
    <w:p w:rsidR="00897CD2" w:rsidRDefault="00897CD2">
      <w:pPr>
        <w:pStyle w:val="ConsPlusNormal"/>
        <w:spacing w:before="220"/>
        <w:ind w:firstLine="540"/>
        <w:jc w:val="both"/>
      </w:pPr>
      <w:r>
        <w:t>Отчетность, указанная в абзаце первом настоящего пункта, представляется получателями гранта в системе "Электронный бюджет".</w:t>
      </w:r>
    </w:p>
    <w:p w:rsidR="00897CD2" w:rsidRDefault="00897CD2">
      <w:pPr>
        <w:pStyle w:val="ConsPlusNormal"/>
        <w:spacing w:before="220"/>
        <w:ind w:firstLine="540"/>
        <w:jc w:val="both"/>
      </w:pPr>
      <w:r>
        <w:t>Получатель гранта обязан в течение пяти лет со дня предоставления средств гранта представлять в министерство через органы местного самоуправления муниципального округа, муниципального района Астраханской области по месту осуществления деятельности получателя гранта (далее - органы местного самоуправления) дополнительную отчетность в виде информации о ходе реализации бизнес-плана получателя гранта по форме и в сроки, которые установлены соглашением о предоставлении гранта.</w:t>
      </w:r>
    </w:p>
    <w:p w:rsidR="00897CD2" w:rsidRDefault="00897CD2">
      <w:pPr>
        <w:pStyle w:val="ConsPlusNormal"/>
        <w:jc w:val="both"/>
      </w:pPr>
      <w:r>
        <w:t xml:space="preserve">(п. 4.1 в ред. </w:t>
      </w:r>
      <w:hyperlink r:id="rId55">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 xml:space="preserve">4.2. В целях осуществления проверки и принятия отчетности, указанной в </w:t>
      </w:r>
      <w:hyperlink w:anchor="P188">
        <w:r>
          <w:rPr>
            <w:color w:val="0000FF"/>
          </w:rPr>
          <w:t>пункте 4.1</w:t>
        </w:r>
      </w:hyperlink>
      <w:r>
        <w:t xml:space="preserve"> настоящего раздела, министерство:</w:t>
      </w:r>
    </w:p>
    <w:p w:rsidR="00897CD2" w:rsidRDefault="00897CD2">
      <w:pPr>
        <w:pStyle w:val="ConsPlusNormal"/>
        <w:spacing w:before="220"/>
        <w:ind w:firstLine="540"/>
        <w:jc w:val="both"/>
      </w:pPr>
      <w:r>
        <w:t xml:space="preserve">- в течение пяти рабочих дней со дня заключения соглашений о представлении гранта направляет в органы местного самоуправления уведомление о предоставлении грантов получателям грантов, осуществляющим деятельность на территории соответствующих муниципальных округов, муниципальных районов Астраханской области, а также установленных сроках представления ими отчетности, указанной в </w:t>
      </w:r>
      <w:hyperlink w:anchor="P188">
        <w:r>
          <w:rPr>
            <w:color w:val="0000FF"/>
          </w:rPr>
          <w:t>пункте 4.1</w:t>
        </w:r>
      </w:hyperlink>
      <w:r>
        <w:t xml:space="preserve"> настоящего раздела;</w:t>
      </w:r>
    </w:p>
    <w:p w:rsidR="00897CD2" w:rsidRDefault="00897CD2">
      <w:pPr>
        <w:pStyle w:val="ConsPlusNormal"/>
        <w:spacing w:before="220"/>
        <w:ind w:firstLine="540"/>
        <w:jc w:val="both"/>
      </w:pPr>
      <w:r>
        <w:t xml:space="preserve">- в течение пяти рабочих дней со дня истечения сроков представления отчетности, указанной в </w:t>
      </w:r>
      <w:hyperlink w:anchor="P188">
        <w:r>
          <w:rPr>
            <w:color w:val="0000FF"/>
          </w:rPr>
          <w:t>абзаце первом пункта 4.1</w:t>
        </w:r>
      </w:hyperlink>
      <w:r>
        <w:t xml:space="preserve"> настоящего раздела, направляет в органы местного самоуправления копии указанной отчетности.</w:t>
      </w:r>
    </w:p>
    <w:p w:rsidR="00897CD2" w:rsidRDefault="00897CD2">
      <w:pPr>
        <w:pStyle w:val="ConsPlusNormal"/>
        <w:spacing w:before="220"/>
        <w:ind w:firstLine="540"/>
        <w:jc w:val="both"/>
      </w:pPr>
      <w:r>
        <w:t xml:space="preserve">Органы местного самоуправления осуществляют сбор и обобщение поступившей к ним отчетности, указанной в </w:t>
      </w:r>
      <w:hyperlink w:anchor="P188">
        <w:r>
          <w:rPr>
            <w:color w:val="0000FF"/>
          </w:rPr>
          <w:t>пункте 4.1</w:t>
        </w:r>
      </w:hyperlink>
      <w:r>
        <w:t xml:space="preserve"> настоящего раздела, и в течение 20 рабочих дней со дня истечения сроков ее представления направляют в министерство сводную информацию о предоставлении отчетности получателями грантов, осуществляющими деятельность на территории соответствующего муниципального округа, муниципального района Астраханской области, по формам, установленным правовым актом министерства, а также сведения о получателях грантов, не представивших отчетность в установленные сроки, выявленной недостоверности представленной получателями грантов отчетности.</w:t>
      </w:r>
    </w:p>
    <w:p w:rsidR="00897CD2" w:rsidRDefault="00897CD2">
      <w:pPr>
        <w:pStyle w:val="ConsPlusNormal"/>
        <w:spacing w:before="220"/>
        <w:ind w:firstLine="540"/>
        <w:jc w:val="both"/>
      </w:pPr>
      <w:r>
        <w:t xml:space="preserve">Министерство в течение пяти рабочих дней со дня представления органами местного самоуправления сведений и информации, которые указаны в абзаце четвертом настоящего пункта, принимает решение о принятии отчетности, указанной в </w:t>
      </w:r>
      <w:hyperlink w:anchor="P188">
        <w:r>
          <w:rPr>
            <w:color w:val="0000FF"/>
          </w:rPr>
          <w:t>пункте 4.1</w:t>
        </w:r>
      </w:hyperlink>
      <w:r>
        <w:t xml:space="preserve"> настоящего раздела, или об отказе в принятии указанной отчетности, которое оформляется правовым актом министерства и должно содержать сведения о получателях грантов:</w:t>
      </w:r>
    </w:p>
    <w:p w:rsidR="00897CD2" w:rsidRDefault="00897CD2">
      <w:pPr>
        <w:pStyle w:val="ConsPlusNormal"/>
        <w:spacing w:before="220"/>
        <w:ind w:firstLine="540"/>
        <w:jc w:val="both"/>
      </w:pPr>
      <w:r>
        <w:t>- отчетность которых принята министерством (при наличии);</w:t>
      </w:r>
    </w:p>
    <w:p w:rsidR="00897CD2" w:rsidRDefault="00897CD2">
      <w:pPr>
        <w:pStyle w:val="ConsPlusNormal"/>
        <w:spacing w:before="220"/>
        <w:ind w:firstLine="540"/>
        <w:jc w:val="both"/>
      </w:pPr>
      <w:r>
        <w:t>- отчетность которых не принята министерством, с указанием оснований для принятия решения об отказе в принятии отчетности (при наличии);</w:t>
      </w:r>
    </w:p>
    <w:p w:rsidR="00897CD2" w:rsidRDefault="00897CD2">
      <w:pPr>
        <w:pStyle w:val="ConsPlusNormal"/>
        <w:spacing w:before="220"/>
        <w:ind w:firstLine="540"/>
        <w:jc w:val="both"/>
      </w:pPr>
      <w:r>
        <w:t>- не представивших отчетность в установленные сроки (при наличии).</w:t>
      </w:r>
    </w:p>
    <w:p w:rsidR="00897CD2" w:rsidRDefault="00897CD2">
      <w:pPr>
        <w:pStyle w:val="ConsPlusNormal"/>
        <w:spacing w:before="220"/>
        <w:ind w:firstLine="540"/>
        <w:jc w:val="both"/>
      </w:pPr>
      <w:r>
        <w:t xml:space="preserve">Решение об отказе в принятии отчетности, указанной в </w:t>
      </w:r>
      <w:hyperlink w:anchor="P188">
        <w:r>
          <w:rPr>
            <w:color w:val="0000FF"/>
          </w:rPr>
          <w:t>пункте 4.1</w:t>
        </w:r>
      </w:hyperlink>
      <w:r>
        <w:t xml:space="preserve"> настоящего раздела, принимается министерством при наличии сведений о недостоверности отчетности получателя гранта, представленных органами местного самоуправления.</w:t>
      </w:r>
    </w:p>
    <w:p w:rsidR="00897CD2" w:rsidRDefault="00897CD2">
      <w:pPr>
        <w:pStyle w:val="ConsPlusNormal"/>
        <w:jc w:val="both"/>
      </w:pPr>
      <w:r>
        <w:t xml:space="preserve">(п. 4.2 в ред. </w:t>
      </w:r>
      <w:hyperlink r:id="rId56">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lastRenderedPageBreak/>
        <w:t>4.3. Мониторинг достижения результата предоставления гранта, значения которого определены соглашением о предоставлении гранта, и событий, отражающих факт завершения соответствующего мероприятия по получению результата предоставления гранта (контрольная точка), осуществляется в порядке и по формам, которые установлены Министерством финансов Российской Федерации.</w:t>
      </w:r>
    </w:p>
    <w:p w:rsidR="00897CD2" w:rsidRDefault="00897CD2">
      <w:pPr>
        <w:pStyle w:val="ConsPlusNormal"/>
        <w:spacing w:before="220"/>
        <w:ind w:firstLine="540"/>
        <w:jc w:val="both"/>
      </w:pPr>
      <w:bookmarkStart w:id="22" w:name="P203"/>
      <w:bookmarkEnd w:id="22"/>
      <w:r>
        <w:t xml:space="preserve">4.4. Проверки соблюдения получателем гранта, а также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порядка и условий предоставления грантов, в том числе в части достижения результата их предоставления, осуществляются министерством в соответствии с бюджетным законодательством Российской Федерации и законодательством Астраханской области, проверки указанных лиц осуществляются органами государственного финансового контроля в соответствии со </w:t>
      </w:r>
      <w:hyperlink r:id="rId57">
        <w:r>
          <w:rPr>
            <w:color w:val="0000FF"/>
          </w:rPr>
          <w:t>статьями 268.1</w:t>
        </w:r>
      </w:hyperlink>
      <w:r>
        <w:t xml:space="preserve"> и </w:t>
      </w:r>
      <w:hyperlink r:id="rId58">
        <w:r>
          <w:rPr>
            <w:color w:val="0000FF"/>
          </w:rPr>
          <w:t>269.2</w:t>
        </w:r>
      </w:hyperlink>
      <w:r>
        <w:t xml:space="preserve"> Бюджетного кодекса Российской Федерации.</w:t>
      </w:r>
    </w:p>
    <w:p w:rsidR="00897CD2" w:rsidRDefault="00897CD2">
      <w:pPr>
        <w:pStyle w:val="ConsPlusNormal"/>
        <w:spacing w:before="220"/>
        <w:ind w:firstLine="540"/>
        <w:jc w:val="both"/>
      </w:pPr>
      <w:r>
        <w:t xml:space="preserve">Получатели грантов обязаны по запросу министерства и (или) органов государственного финансового контроля направлять (представлять) документы и информацию, которые необходимы для осуществления проверок, указанных в </w:t>
      </w:r>
      <w:hyperlink w:anchor="P203">
        <w:r>
          <w:rPr>
            <w:color w:val="0000FF"/>
          </w:rPr>
          <w:t>абзаце первом</w:t>
        </w:r>
      </w:hyperlink>
      <w:r>
        <w:t xml:space="preserve"> настоящего пункта, в течение 10 рабочих дней со дня получения указанного запроса.</w:t>
      </w:r>
    </w:p>
    <w:p w:rsidR="00897CD2" w:rsidRDefault="00897CD2">
      <w:pPr>
        <w:pStyle w:val="ConsPlusNormal"/>
        <w:spacing w:before="220"/>
        <w:ind w:firstLine="540"/>
        <w:jc w:val="both"/>
      </w:pPr>
      <w:bookmarkStart w:id="23" w:name="P205"/>
      <w:bookmarkEnd w:id="23"/>
      <w:r>
        <w:t>4.5. В случае установления министерством или получения от органа государственного финансового контроля информации о фактах нарушения получателем гранта условий предоставления гранта, установленных настоящим Порядком и соглашением о предоставлении гранта, в том числе указания в документах, представленных получателем гранта в соответствии с настоящим Порядком, недостоверных сведений, а также в случае недостижения значения результата предоставления гранта министерство в течение 10 рабочих дней со дня выявления указанных фактов (получения информации об указанных фактах) направляет получателю гранта требование об обеспечении возврата гранта в бюджет Астраханской области.</w:t>
      </w:r>
    </w:p>
    <w:p w:rsidR="00897CD2" w:rsidRDefault="00897CD2">
      <w:pPr>
        <w:pStyle w:val="ConsPlusNormal"/>
        <w:spacing w:before="220"/>
        <w:ind w:firstLine="540"/>
        <w:jc w:val="both"/>
      </w:pPr>
      <w:r>
        <w:t>В случае нарушения получателем гранта условий предоставления гранта, установленных настоящим Порядком и соглашением о предоставлении гранта, в том числе указания в документах, представленных получателем гранта в соответствии с настоящим Порядком, недостоверных сведений (за исключением случая недостижения значений результата предоставления гранта), возврат гранта осуществляется в полном объеме.</w:t>
      </w:r>
    </w:p>
    <w:p w:rsidR="00897CD2" w:rsidRDefault="00897CD2">
      <w:pPr>
        <w:pStyle w:val="ConsPlusNormal"/>
        <w:spacing w:before="220"/>
        <w:ind w:firstLine="540"/>
        <w:jc w:val="both"/>
      </w:pPr>
      <w:bookmarkStart w:id="24" w:name="P207"/>
      <w:bookmarkEnd w:id="24"/>
      <w:r>
        <w:t xml:space="preserve">4.6. В случае недостижения значения результата предоставления гранта, установленного в отчетном году, выявленного в том числе по фактам проверок, указанных в </w:t>
      </w:r>
      <w:hyperlink w:anchor="P203">
        <w:r>
          <w:rPr>
            <w:color w:val="0000FF"/>
          </w:rPr>
          <w:t>абзаце первом пункта 4.4</w:t>
        </w:r>
      </w:hyperlink>
      <w:r>
        <w:t xml:space="preserve"> настоящего раздела, получателем гранта осуществляется возврат средств гранта в бюджет Астраханской области в размере, рассчитанном по формуле:</w:t>
      </w:r>
    </w:p>
    <w:p w:rsidR="00897CD2" w:rsidRDefault="00897CD2">
      <w:pPr>
        <w:pStyle w:val="ConsPlusNormal"/>
        <w:jc w:val="both"/>
      </w:pPr>
    </w:p>
    <w:p w:rsidR="00897CD2" w:rsidRDefault="00897CD2">
      <w:pPr>
        <w:pStyle w:val="ConsPlusNormal"/>
        <w:jc w:val="center"/>
      </w:pPr>
      <w:r>
        <w:rPr>
          <w:noProof/>
          <w:position w:val="-39"/>
        </w:rPr>
        <w:drawing>
          <wp:inline distT="0" distB="0" distL="0" distR="0">
            <wp:extent cx="2923540" cy="6394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923540" cy="639445"/>
                    </a:xfrm>
                    <a:prstGeom prst="rect">
                      <a:avLst/>
                    </a:prstGeom>
                    <a:noFill/>
                    <a:ln>
                      <a:noFill/>
                    </a:ln>
                  </pic:spPr>
                </pic:pic>
              </a:graphicData>
            </a:graphic>
          </wp:inline>
        </w:drawing>
      </w:r>
      <w:r>
        <w:t>,</w:t>
      </w:r>
    </w:p>
    <w:p w:rsidR="00897CD2" w:rsidRDefault="00897CD2">
      <w:pPr>
        <w:pStyle w:val="ConsPlusNormal"/>
        <w:jc w:val="both"/>
      </w:pPr>
    </w:p>
    <w:p w:rsidR="00897CD2" w:rsidRDefault="00897CD2">
      <w:pPr>
        <w:pStyle w:val="ConsPlusNormal"/>
        <w:ind w:firstLine="540"/>
        <w:jc w:val="both"/>
      </w:pPr>
      <w:r>
        <w:t>где:</w:t>
      </w:r>
    </w:p>
    <w:p w:rsidR="00897CD2" w:rsidRDefault="00897CD2">
      <w:pPr>
        <w:pStyle w:val="ConsPlusNormal"/>
        <w:spacing w:before="220"/>
        <w:ind w:firstLine="540"/>
        <w:jc w:val="both"/>
      </w:pPr>
      <w:r>
        <w:t>V</w:t>
      </w:r>
      <w:r>
        <w:rPr>
          <w:vertAlign w:val="subscript"/>
        </w:rPr>
        <w:t>возврат</w:t>
      </w:r>
      <w:r>
        <w:t xml:space="preserve"> - объем средств гранта, подлежащих возврату в бюджет Астраханской области;</w:t>
      </w:r>
    </w:p>
    <w:p w:rsidR="00897CD2" w:rsidRDefault="00897CD2">
      <w:pPr>
        <w:pStyle w:val="ConsPlusNormal"/>
        <w:spacing w:before="220"/>
        <w:ind w:firstLine="540"/>
        <w:jc w:val="both"/>
      </w:pPr>
      <w:r>
        <w:t>R</w:t>
      </w:r>
      <w:r>
        <w:rPr>
          <w:vertAlign w:val="subscript"/>
        </w:rPr>
        <w:t>i</w:t>
      </w:r>
      <w:r>
        <w:t xml:space="preserve"> - плановое значение результата предоставления гранта в i-м отчетном году, установленное соглашением о предоставлении гранта;</w:t>
      </w:r>
    </w:p>
    <w:p w:rsidR="00897CD2" w:rsidRDefault="00897CD2">
      <w:pPr>
        <w:pStyle w:val="ConsPlusNormal"/>
        <w:spacing w:before="220"/>
        <w:ind w:firstLine="540"/>
        <w:jc w:val="both"/>
      </w:pPr>
      <w:r>
        <w:lastRenderedPageBreak/>
        <w:t>V</w:t>
      </w:r>
      <w:r>
        <w:rPr>
          <w:vertAlign w:val="subscript"/>
        </w:rPr>
        <w:t>грант</w:t>
      </w:r>
      <w:r>
        <w:t xml:space="preserve"> - размер гранта, предоставленного получателю гранта;</w:t>
      </w:r>
    </w:p>
    <w:p w:rsidR="00897CD2" w:rsidRDefault="00897CD2">
      <w:pPr>
        <w:pStyle w:val="ConsPlusNormal"/>
        <w:spacing w:before="220"/>
        <w:ind w:firstLine="540"/>
        <w:jc w:val="both"/>
      </w:pPr>
      <w:r>
        <w:t>R</w:t>
      </w:r>
      <w:r>
        <w:rPr>
          <w:vertAlign w:val="subscript"/>
        </w:rPr>
        <w:t>факт</w:t>
      </w:r>
      <w:r>
        <w:t xml:space="preserve"> - фактически достигнутое значение результата предоставления гранта в i-м отчетном году.</w:t>
      </w:r>
    </w:p>
    <w:p w:rsidR="00897CD2" w:rsidRDefault="00897CD2">
      <w:pPr>
        <w:pStyle w:val="ConsPlusNormal"/>
        <w:spacing w:before="220"/>
        <w:ind w:firstLine="540"/>
        <w:jc w:val="both"/>
      </w:pPr>
      <w:r>
        <w:t xml:space="preserve">В случае выявления недостижения результата предоставления гранта, в том числе по фактам проверок, указанных в </w:t>
      </w:r>
      <w:hyperlink w:anchor="P203">
        <w:r>
          <w:rPr>
            <w:color w:val="0000FF"/>
          </w:rPr>
          <w:t>абзаце первом пункта 4.4</w:t>
        </w:r>
      </w:hyperlink>
      <w:r>
        <w:t xml:space="preserve"> настоящего раздела, более чем в одном отчетном году размер средств гранта, подлежащих возврату в бюджет Астраханской области, рассчитывается как сумма размеров средств гранта, подлежащих возврату в бюджет Астраханской области, рассчитанных в соответствии с настоящим пунктом, по каждому отчетному году, в котором выявлено недостижение значения результата предоставления гранта.</w:t>
      </w:r>
    </w:p>
    <w:p w:rsidR="00897CD2" w:rsidRDefault="00897CD2">
      <w:pPr>
        <w:pStyle w:val="ConsPlusNormal"/>
        <w:spacing w:before="220"/>
        <w:ind w:firstLine="540"/>
        <w:jc w:val="both"/>
      </w:pPr>
      <w:r>
        <w:t>4.7. Возврат гранта осуществляется получателем гранта в течение 14 рабочих дней со дня получения требования об обеспечении возврата гранта в бюджет Астраханской области. В случае отказа получателя гранта добровольно возвратить грант его возврат в бюджет Астраханской области осуществляется министерством в судебном порядке.</w:t>
      </w:r>
    </w:p>
    <w:p w:rsidR="00897CD2" w:rsidRDefault="00897CD2">
      <w:pPr>
        <w:pStyle w:val="ConsPlusNormal"/>
        <w:spacing w:before="220"/>
        <w:ind w:firstLine="540"/>
        <w:jc w:val="both"/>
      </w:pPr>
      <w:bookmarkStart w:id="25" w:name="P218"/>
      <w:bookmarkEnd w:id="25"/>
      <w:r>
        <w:t xml:space="preserve">4.8. Получатель гранта освобождается от обязанности возвратить грант по основаниям, установленным </w:t>
      </w:r>
      <w:hyperlink w:anchor="P205">
        <w:r>
          <w:rPr>
            <w:color w:val="0000FF"/>
          </w:rPr>
          <w:t>пунктами 4.5</w:t>
        </w:r>
      </w:hyperlink>
      <w:r>
        <w:t xml:space="preserve">, </w:t>
      </w:r>
      <w:hyperlink w:anchor="P207">
        <w:r>
          <w:rPr>
            <w:color w:val="0000FF"/>
          </w:rPr>
          <w:t>4.6</w:t>
        </w:r>
      </w:hyperlink>
      <w:r>
        <w:t xml:space="preserve"> настоящего раздела (за исключением нарушений, связанных с указанием в документах, представленных получателем гранта в соответствии с настоящим Порядком, недостоверных сведений), в случае если соблюдение условий предоставления гранта, в том числе исполнение обязательств по достижению значения результата предоставления гранта, оказалось невозможным вследствие обстоятельств непреодолимой силы.</w:t>
      </w:r>
    </w:p>
    <w:p w:rsidR="00897CD2" w:rsidRDefault="00897CD2">
      <w:pPr>
        <w:pStyle w:val="ConsPlusNormal"/>
        <w:spacing w:before="220"/>
        <w:ind w:firstLine="540"/>
        <w:jc w:val="both"/>
      </w:pPr>
      <w:r>
        <w:t xml:space="preserve">4.9. Решение об освобождении получателя гранта от обязанности возвратить грант по основанию, установленному </w:t>
      </w:r>
      <w:hyperlink w:anchor="P218">
        <w:r>
          <w:rPr>
            <w:color w:val="0000FF"/>
          </w:rPr>
          <w:t>пунктом 4.8</w:t>
        </w:r>
      </w:hyperlink>
      <w:r>
        <w:t xml:space="preserve"> настоящего раздела (далее - решение об освобождении от возврата гранта), принимается министерством в случае несоблюдения получателем гранта условий предоставления гранта, в том числе неисполнения обязательств по достижению значения результата предоставления гранта вследствие обстоятельств непреодолимой силы, под которыми понимаются обстоятельства, послужившие основанием для введения режима чрезвычайной ситуации в соответствии с Федеральным </w:t>
      </w:r>
      <w:hyperlink r:id="rId60">
        <w:r>
          <w:rPr>
            <w:color w:val="0000FF"/>
          </w:rPr>
          <w:t>законом</w:t>
        </w:r>
      </w:hyperlink>
      <w:r>
        <w:t xml:space="preserve"> от 21.12.1994 N 68-ФЗ "О защите населения и территорий от чрезвычайных ситуаций природного и техногенного характера", </w:t>
      </w:r>
      <w:hyperlink r:id="rId61">
        <w:r>
          <w:rPr>
            <w:color w:val="0000FF"/>
          </w:rPr>
          <w:t>Постановлением</w:t>
        </w:r>
      </w:hyperlink>
      <w:r>
        <w:t xml:space="preserve"> Правительства Российской Федерации от 30.12.2003 N 794 "О единой государственной системе предупреждения и ликвидации чрезвычайных ситуаций" (далее - режим чрезвычайной ситуации), или обстоятельств, послуживших основанием для установления карантина и иных ограничений, направленных на предотвращение распространения и ликвидацию очагов заразных и иных болезней животных в соответствии с </w:t>
      </w:r>
      <w:hyperlink r:id="rId62">
        <w:r>
          <w:rPr>
            <w:color w:val="0000FF"/>
          </w:rPr>
          <w:t>Законом</w:t>
        </w:r>
      </w:hyperlink>
      <w:r>
        <w:t xml:space="preserve"> Российской Федерации от 14.05.1993 N 4979-1 "О ветеринарии" (далее - ограничительные мероприятия (карантин), на территории по месту расположения земельных участков, принадлежащих получателю гранта на праве собственности или ином праве, на которых получатель гранта осуществляет свою деятельность (далее - чрезвычайные обстоятельства).</w:t>
      </w:r>
    </w:p>
    <w:p w:rsidR="00897CD2" w:rsidRDefault="00897CD2">
      <w:pPr>
        <w:pStyle w:val="ConsPlusNormal"/>
        <w:spacing w:before="220"/>
        <w:ind w:firstLine="540"/>
        <w:jc w:val="both"/>
      </w:pPr>
      <w:r>
        <w:t>Для принятия министерством решения об освобождении от возврата гранта получатель гранта представляет в министерство следующие документы:</w:t>
      </w:r>
    </w:p>
    <w:p w:rsidR="00897CD2" w:rsidRDefault="00897CD2">
      <w:pPr>
        <w:pStyle w:val="ConsPlusNormal"/>
        <w:spacing w:before="220"/>
        <w:ind w:firstLine="540"/>
        <w:jc w:val="both"/>
      </w:pPr>
      <w:r>
        <w:t>- заявление об освобождении от обязанности возвратить грант вследствие чрезвычайных обстоятельств в произвольной письменной форме, содержащее:</w:t>
      </w:r>
    </w:p>
    <w:p w:rsidR="00897CD2" w:rsidRDefault="00897CD2">
      <w:pPr>
        <w:pStyle w:val="ConsPlusNormal"/>
        <w:spacing w:before="220"/>
        <w:ind w:firstLine="540"/>
        <w:jc w:val="both"/>
      </w:pPr>
      <w:r>
        <w:t xml:space="preserve">сведения о получателе гранта, указанные в </w:t>
      </w:r>
      <w:hyperlink w:anchor="P100">
        <w:r>
          <w:rPr>
            <w:color w:val="0000FF"/>
          </w:rPr>
          <w:t>пункте 2.7 раздела 2</w:t>
        </w:r>
      </w:hyperlink>
      <w:r>
        <w:t xml:space="preserve"> настоящего Порядка;</w:t>
      </w:r>
    </w:p>
    <w:p w:rsidR="00897CD2" w:rsidRDefault="00897CD2">
      <w:pPr>
        <w:pStyle w:val="ConsPlusNormal"/>
        <w:jc w:val="both"/>
      </w:pPr>
      <w:r>
        <w:t xml:space="preserve">(в ред. </w:t>
      </w:r>
      <w:hyperlink r:id="rId63">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сведения о причинах несоблюдения получателем гранта условий предоставления гранта с указанием конкретных чрезвычайных обстоятельств, послуживших причиной их несоблюдения, и обоснованием взаимосвязи несоблюдения получателем гранта условий предоставления гранта с данными чрезвычайными обстоятельствами;</w:t>
      </w:r>
    </w:p>
    <w:p w:rsidR="00897CD2" w:rsidRDefault="00897CD2">
      <w:pPr>
        <w:pStyle w:val="ConsPlusNormal"/>
        <w:spacing w:before="220"/>
        <w:ind w:firstLine="540"/>
        <w:jc w:val="both"/>
      </w:pPr>
      <w:r>
        <w:lastRenderedPageBreak/>
        <w:t>реквизиты акта (решения) о введении режима чрезвычайной ситуации и (или) об установлении ограничительных мероприятий (карантина) (вид документа, принявший орган (должностное лицо), дата, номер и наименование);</w:t>
      </w:r>
    </w:p>
    <w:p w:rsidR="00897CD2" w:rsidRDefault="00897CD2">
      <w:pPr>
        <w:pStyle w:val="ConsPlusNormal"/>
        <w:spacing w:before="220"/>
        <w:ind w:firstLine="540"/>
        <w:jc w:val="both"/>
      </w:pPr>
      <w:r>
        <w:t>- заверенные получателем гранта копии документов, подтверждающих право собственности или иные права получателя гранта на земельные участки, расположенные на территории, где был введен режим чрезвычайной ситуации и (или) установлено ограничительное мероприятие (карантин), на которых получатель гранта осуществлял свою деятельность в период действия чрезвычайных обстоятельств;</w:t>
      </w:r>
    </w:p>
    <w:p w:rsidR="00897CD2" w:rsidRDefault="00897CD2">
      <w:pPr>
        <w:pStyle w:val="ConsPlusNormal"/>
        <w:spacing w:before="220"/>
        <w:ind w:firstLine="540"/>
        <w:jc w:val="both"/>
      </w:pPr>
      <w:r>
        <w:t>- акт обследования производственных объектов получателя гранта (объектов аквакультуры, строений, сооружений, помещений, территорий, техники, оборудования), пострадавших в результате чрезвычайных обстоятельств, по форме, утвержденной нормативным правовым актом министерства;</w:t>
      </w:r>
    </w:p>
    <w:p w:rsidR="00897CD2" w:rsidRDefault="00897CD2">
      <w:pPr>
        <w:pStyle w:val="ConsPlusNormal"/>
        <w:spacing w:before="220"/>
        <w:ind w:firstLine="540"/>
        <w:jc w:val="both"/>
      </w:pPr>
      <w:r>
        <w:t>- заверенные получателем гранта копии документов, выданных органами или организациями, входящими в систему государственной ветеринарной службы Российской Федерации, содержащих причины утраты (гибели) объектов аквакультуры (в случае утраты (гибели) объектов аквакультуры);</w:t>
      </w:r>
    </w:p>
    <w:p w:rsidR="00897CD2" w:rsidRDefault="00897CD2">
      <w:pPr>
        <w:pStyle w:val="ConsPlusNormal"/>
        <w:spacing w:before="220"/>
        <w:ind w:firstLine="540"/>
        <w:jc w:val="both"/>
      </w:pPr>
      <w:r>
        <w:t>- цветные фотографии с изображением повреждений производственных объектов получателя гранта, пострадавших в результате чрезвычайных обстоятельств, с указанием на обороте даты и времени съемки чрезвычайных обстоятельств, полного наименования и основных характеристик пострадавшего производственного объекта (объектов), заверенные получателем гранта (за исключением фотографий утраченных (погибших) объектов аквакультуры).</w:t>
      </w:r>
    </w:p>
    <w:p w:rsidR="00897CD2" w:rsidRDefault="00897CD2">
      <w:pPr>
        <w:pStyle w:val="ConsPlusNormal"/>
        <w:spacing w:before="220"/>
        <w:ind w:firstLine="540"/>
        <w:jc w:val="both"/>
      </w:pPr>
      <w:r>
        <w:t>Документы получателей грантов, представленные в министерство для принятия решений об освобождении от возврата грантов, регистрируются министерством в день их поступления и в течение одного рабочего дня со дня их регистрации направляются на рассмотрение конкурсной комиссии.</w:t>
      </w:r>
    </w:p>
    <w:p w:rsidR="00897CD2" w:rsidRDefault="00897CD2">
      <w:pPr>
        <w:pStyle w:val="ConsPlusNormal"/>
        <w:spacing w:before="220"/>
        <w:ind w:firstLine="540"/>
        <w:jc w:val="both"/>
      </w:pPr>
      <w:r>
        <w:t>Конкурсная комиссия в течение 10 рабочих дней со дня поступления документов получателей грантов, представленных в министерство для принятия решений об освобождении от возврата грантов, рассматривает их и принимает решения о наличии оснований для принятия (отказа в принятии) министерством решений об освобождении от возврата грантов, которые оформляются протоколом заседания конкурсной комиссии.</w:t>
      </w:r>
    </w:p>
    <w:p w:rsidR="00897CD2" w:rsidRDefault="00897CD2">
      <w:pPr>
        <w:pStyle w:val="ConsPlusNormal"/>
        <w:spacing w:before="220"/>
        <w:ind w:firstLine="540"/>
        <w:jc w:val="both"/>
      </w:pPr>
      <w:r>
        <w:t>Решение о наличии оснований для отказа в принятии министерством решения об освобождении от возврата гранта принимается конкурсной комиссией при наличии следующих оснований:</w:t>
      </w:r>
    </w:p>
    <w:p w:rsidR="00897CD2" w:rsidRDefault="00897CD2">
      <w:pPr>
        <w:pStyle w:val="ConsPlusNormal"/>
        <w:spacing w:before="220"/>
        <w:ind w:firstLine="540"/>
        <w:jc w:val="both"/>
      </w:pPr>
      <w:r>
        <w:t>- несоответствие документов получателя гранта, представленных в министерство для принятия решения об освобождении от возврата гранта, требованиям, установленным настоящим пунктом, или непредставление (представление не в полном объеме) указанных документов;</w:t>
      </w:r>
    </w:p>
    <w:p w:rsidR="00897CD2" w:rsidRDefault="00897CD2">
      <w:pPr>
        <w:pStyle w:val="ConsPlusNormal"/>
        <w:spacing w:before="220"/>
        <w:ind w:firstLine="540"/>
        <w:jc w:val="both"/>
      </w:pPr>
      <w:r>
        <w:t>- отсутствие взаимосвязи между несоблюдением получателем гранта условий предоставления гранта и чрезвычайными обстоятельствами, на которые ссылается получатель гранта;</w:t>
      </w:r>
    </w:p>
    <w:p w:rsidR="00897CD2" w:rsidRDefault="00897CD2">
      <w:pPr>
        <w:pStyle w:val="ConsPlusNormal"/>
        <w:spacing w:before="220"/>
        <w:ind w:firstLine="540"/>
        <w:jc w:val="both"/>
      </w:pPr>
      <w:r>
        <w:t>- недостоверность документов, представленных получателем гранта в министерство для принятия решения об освобождении от возврата гранта.</w:t>
      </w:r>
    </w:p>
    <w:p w:rsidR="00897CD2" w:rsidRDefault="00897CD2">
      <w:pPr>
        <w:pStyle w:val="ConsPlusNormal"/>
        <w:spacing w:before="220"/>
        <w:ind w:firstLine="540"/>
        <w:jc w:val="both"/>
      </w:pPr>
      <w:r>
        <w:t>Решение о наличии оснований для принятия решения об освобождении от возврата гранта принимается конкурсной комиссией при отсутствии оснований для принятия решения о наличии оснований для отказа в принятии министерством решения об освобождении от возврата гранта.</w:t>
      </w:r>
    </w:p>
    <w:p w:rsidR="00897CD2" w:rsidRDefault="00897CD2">
      <w:pPr>
        <w:pStyle w:val="ConsPlusNormal"/>
        <w:spacing w:before="220"/>
        <w:ind w:firstLine="540"/>
        <w:jc w:val="both"/>
      </w:pPr>
      <w:r>
        <w:lastRenderedPageBreak/>
        <w:t>Министерство на основании решения конкурсной комиссии о наличии оснований для принятия (отказа в принятии) решения об освобождении от возврата гранта в течение пяти рабочих дней со дня его принятия принимает решение об освобождении от возврата гранта либо об отказе в принятии решения об освобождении от возврата гранта, которое оформляется правовым актом министерства. О принятом решении министерство в течение двух рабочих дней со дня его принятия уведомляет получателя гранта в письменной форме. В случае отказа в принятии решения об освобождении от возврата гранта в уведомлении указываются основания принятия такого решения.</w:t>
      </w:r>
    </w:p>
    <w:p w:rsidR="00897CD2" w:rsidRDefault="00897CD2">
      <w:pPr>
        <w:pStyle w:val="ConsPlusNormal"/>
        <w:spacing w:before="220"/>
        <w:ind w:firstLine="540"/>
        <w:jc w:val="both"/>
      </w:pPr>
      <w:r>
        <w:t>В случае отказа в принятии решения об освобождении от возврата гранта получатель гранта имеет право на повторное представление документов, указанных в настоящем пункте, после устранения оснований, послуживших причиной отказа, в порядке, установленном настоящим пунктом.</w:t>
      </w:r>
    </w:p>
    <w:p w:rsidR="00897CD2" w:rsidRDefault="00897CD2">
      <w:pPr>
        <w:pStyle w:val="ConsPlusNormal"/>
        <w:spacing w:before="220"/>
        <w:ind w:firstLine="540"/>
        <w:jc w:val="both"/>
      </w:pPr>
      <w:bookmarkStart w:id="26" w:name="P239"/>
      <w:bookmarkEnd w:id="26"/>
      <w:r>
        <w:t>4.10. Неиспользованный остаток гранта подлежит возврату в бюджет Астраханской области в течение 15 рабочих дней, следующих за днем окончания срока использования средств гранта, установленного в плане расходов бизнес-плана получателя гранта, либо в случае продления срока использования средств гранта неиспользованный остаток гранта подлежит возврату в бюджет Астраханской области в течение 15 рабочих дней, следующих за днем истечения срока использования средств гранта с учетом продления.</w:t>
      </w:r>
    </w:p>
    <w:p w:rsidR="00897CD2" w:rsidRDefault="00897CD2">
      <w:pPr>
        <w:pStyle w:val="ConsPlusNormal"/>
        <w:spacing w:before="220"/>
        <w:ind w:firstLine="540"/>
        <w:jc w:val="both"/>
      </w:pPr>
      <w:r>
        <w:t>В случае отказа получателя гранта добровольно возвратить неиспользованный остаток гранта его возврат в бюджет Астраханской области осуществляется министерством в судебном порядке.</w:t>
      </w:r>
    </w:p>
    <w:p w:rsidR="00897CD2" w:rsidRDefault="00897CD2">
      <w:pPr>
        <w:pStyle w:val="ConsPlusNormal"/>
        <w:spacing w:before="220"/>
        <w:ind w:firstLine="540"/>
        <w:jc w:val="both"/>
      </w:pPr>
      <w:bookmarkStart w:id="27" w:name="P241"/>
      <w:bookmarkEnd w:id="27"/>
      <w:r>
        <w:t>Продление срока использования гранта осуществляется по решению министерства в порядке, установленном настоящим пунктом, не более чем на шесть месяцев при условии наступления документально подтвержденных обстоятельств непреодолимой силы, препятствующих использованию средств гранта в установленный срок.</w:t>
      </w:r>
    </w:p>
    <w:p w:rsidR="00897CD2" w:rsidRDefault="00897CD2">
      <w:pPr>
        <w:pStyle w:val="ConsPlusNormal"/>
        <w:spacing w:before="220"/>
        <w:ind w:firstLine="540"/>
        <w:jc w:val="both"/>
      </w:pPr>
      <w:bookmarkStart w:id="28" w:name="P242"/>
      <w:bookmarkEnd w:id="28"/>
      <w:r>
        <w:t xml:space="preserve">Для получения решения министерства о продлении срока использования средств гранта в порядке, установленном настоящим пунктом, получатель гранта не позднее чем за 15 календарных дней до окончания срока использования гранта направляет в министерство в письменной форме заявление о продлении срока использования средств гранта, которое должно содержать указание на обстоятельства непреодолимой силы, препятствующие использованию средств гранта в установленный срок, а также срок, на который необходимо продлить срок использования средств гранта. К заявлению о продлении срока использования средств гранта прилагается копия сертификата о форс-мажоре, выданного Торгово-промышленной палатой Российской Федерации, свидетельствующего обстоятельства непреодолимой силы, препятствующие использованию средств гранта в установленный срок, а также бизнес-план получателя гранта с учетом внесения изменений, связанных с продлением сроков использования гранта, который должен соответствовать требованиям, установленным </w:t>
      </w:r>
      <w:hyperlink w:anchor="P100">
        <w:r>
          <w:rPr>
            <w:color w:val="0000FF"/>
          </w:rPr>
          <w:t>пунктом 2.7 раздела 2</w:t>
        </w:r>
      </w:hyperlink>
      <w:r>
        <w:t xml:space="preserve"> настоящего Порядка.</w:t>
      </w:r>
    </w:p>
    <w:p w:rsidR="00897CD2" w:rsidRDefault="00897CD2">
      <w:pPr>
        <w:pStyle w:val="ConsPlusNormal"/>
        <w:jc w:val="both"/>
      </w:pPr>
      <w:r>
        <w:t xml:space="preserve">(в ред. </w:t>
      </w:r>
      <w:hyperlink r:id="rId64">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Документы получателей грантов, представленные в министерство для принятия решений о продлении срока использования грантов, регистрируются министерством в день их поступления и в течение одного рабочего дня со дня их регистрации направляются на рассмотрение конкурсной комиссии.</w:t>
      </w:r>
    </w:p>
    <w:p w:rsidR="00897CD2" w:rsidRDefault="00897CD2">
      <w:pPr>
        <w:pStyle w:val="ConsPlusNormal"/>
        <w:spacing w:before="220"/>
        <w:ind w:firstLine="540"/>
        <w:jc w:val="both"/>
      </w:pPr>
      <w:r>
        <w:t>Конкурсная комиссия в течение 10 рабочих дней со дня поступления документов получателей грантов, представленных в министерство для принятия решений о продлении срока использования грантов, рассматривает их и принимает решения о наличии оснований для принятия (отказа в принятии) министерством решений о продлении срока использования грантов, которые оформляются протоколом заседания конкурсной комиссии.</w:t>
      </w:r>
    </w:p>
    <w:p w:rsidR="00897CD2" w:rsidRDefault="00897CD2">
      <w:pPr>
        <w:pStyle w:val="ConsPlusNormal"/>
        <w:spacing w:before="220"/>
        <w:ind w:firstLine="540"/>
        <w:jc w:val="both"/>
      </w:pPr>
      <w:r>
        <w:lastRenderedPageBreak/>
        <w:t>Решение о наличии оснований для отказа в принятии министерством решения о продлении срока использования гранта принимается конкурсной комиссией при наличии следующих оснований:</w:t>
      </w:r>
    </w:p>
    <w:p w:rsidR="00897CD2" w:rsidRDefault="00897CD2">
      <w:pPr>
        <w:pStyle w:val="ConsPlusNormal"/>
        <w:spacing w:before="220"/>
        <w:ind w:firstLine="540"/>
        <w:jc w:val="both"/>
      </w:pPr>
      <w:r>
        <w:t xml:space="preserve">- несоблюдение условий, установленных </w:t>
      </w:r>
      <w:hyperlink w:anchor="P241">
        <w:r>
          <w:rPr>
            <w:color w:val="0000FF"/>
          </w:rPr>
          <w:t>абзацем третьим</w:t>
        </w:r>
      </w:hyperlink>
      <w:r>
        <w:t xml:space="preserve"> настоящего пункта;</w:t>
      </w:r>
    </w:p>
    <w:p w:rsidR="00897CD2" w:rsidRDefault="00897CD2">
      <w:pPr>
        <w:pStyle w:val="ConsPlusNormal"/>
        <w:spacing w:before="220"/>
        <w:ind w:firstLine="540"/>
        <w:jc w:val="both"/>
      </w:pPr>
      <w:r>
        <w:t xml:space="preserve">- представление в министерство документов, не соответствующих требованиям, установленным </w:t>
      </w:r>
      <w:hyperlink w:anchor="P242">
        <w:r>
          <w:rPr>
            <w:color w:val="0000FF"/>
          </w:rPr>
          <w:t>абзацем четвертым</w:t>
        </w:r>
      </w:hyperlink>
      <w:r>
        <w:t xml:space="preserve"> настоящего пункта;</w:t>
      </w:r>
    </w:p>
    <w:p w:rsidR="00897CD2" w:rsidRDefault="00897CD2">
      <w:pPr>
        <w:pStyle w:val="ConsPlusNormal"/>
        <w:spacing w:before="220"/>
        <w:ind w:firstLine="540"/>
        <w:jc w:val="both"/>
      </w:pPr>
      <w:r>
        <w:t>- недостоверность документов, представленных получателем гранта в министерство для принятия решения о продлении срока использования гранта.</w:t>
      </w:r>
    </w:p>
    <w:p w:rsidR="00897CD2" w:rsidRDefault="00897CD2">
      <w:pPr>
        <w:pStyle w:val="ConsPlusNormal"/>
        <w:spacing w:before="220"/>
        <w:ind w:firstLine="540"/>
        <w:jc w:val="both"/>
      </w:pPr>
      <w:r>
        <w:t>Решение о наличии оснований для принятия решения о продлении срока использования гранта принимается конкурсной комиссией при отсутствии оснований для принятия решения о наличии оснований для отказа в принятии министерством решения о продлении срока использования гранта. Одновременно с принятием решения о наличии оснований для принятия решения о продлении срока использования гранта конкурсная комиссия утверждает бизнес-план получателя гранта с учетом изменений, связанных с продлением сроков использования гранта.</w:t>
      </w:r>
    </w:p>
    <w:p w:rsidR="00897CD2" w:rsidRDefault="00897CD2">
      <w:pPr>
        <w:pStyle w:val="ConsPlusNormal"/>
        <w:spacing w:before="220"/>
        <w:ind w:firstLine="540"/>
        <w:jc w:val="both"/>
      </w:pPr>
      <w:r>
        <w:t>Министерство на основании решения конкурсной комиссии о наличии оснований для принятия (отказа в принятии) решения о продлении срока использования гранта в течение пяти рабочих дней со дня его принятия принимает решение о продлении срока использования гранта либо об отказе в принятии решения о продлении срока использования гранта, которое оформляется правовым актом министерства. О принятом решении министерство в течение двух рабочих дней со дня его принятия уведомляет получателя гранта в письменной форме.</w:t>
      </w:r>
    </w:p>
    <w:p w:rsidR="00897CD2" w:rsidRDefault="00897CD2">
      <w:pPr>
        <w:pStyle w:val="ConsPlusNormal"/>
        <w:spacing w:before="220"/>
        <w:ind w:firstLine="540"/>
        <w:jc w:val="both"/>
      </w:pPr>
      <w:r>
        <w:t>В случае отказа в принятии решения о продлении срока использования гранта в уведомлении указываются основания принятия такого решения.</w:t>
      </w:r>
    </w:p>
    <w:p w:rsidR="00897CD2" w:rsidRDefault="00897CD2">
      <w:pPr>
        <w:pStyle w:val="ConsPlusNormal"/>
        <w:spacing w:before="220"/>
        <w:ind w:firstLine="540"/>
        <w:jc w:val="both"/>
      </w:pPr>
      <w:r>
        <w:t>В случае принятия министерством решения о продлении срока использования гранта министерством одновременно с направлением получателю гранта уведомления о принятом решении направляется копия бизнес-плана получателя гранта с учетом изменений, связанных с продлением сроков использования гранта.</w:t>
      </w:r>
    </w:p>
    <w:p w:rsidR="00897CD2" w:rsidRDefault="00897CD2">
      <w:pPr>
        <w:pStyle w:val="ConsPlusNormal"/>
        <w:spacing w:before="220"/>
        <w:ind w:firstLine="540"/>
        <w:jc w:val="both"/>
      </w:pPr>
      <w:bookmarkStart w:id="29" w:name="P254"/>
      <w:bookmarkEnd w:id="29"/>
      <w:r>
        <w:t>4.11. Не является нарушением условий предоставления гранта направление средств гранта на финансирование расходов, не включенных в план расходов бизнес-плана получателя гранта (далее - план расходов получателя гранта), либо осуществление отдельных включенных в него расходов в ином размере или в иные сроки при условии, что не позднее чем за 15 рабочих дней до осуществления указанных расходов министерством принято решение о согласовании внесения соответствующих изменений в указанный план расходов (далее - изменение плана расходов получателя гранта).</w:t>
      </w:r>
    </w:p>
    <w:p w:rsidR="00897CD2" w:rsidRDefault="00897CD2">
      <w:pPr>
        <w:pStyle w:val="ConsPlusNormal"/>
        <w:spacing w:before="220"/>
        <w:ind w:firstLine="540"/>
        <w:jc w:val="both"/>
      </w:pPr>
      <w:bookmarkStart w:id="30" w:name="P255"/>
      <w:bookmarkEnd w:id="30"/>
      <w:r>
        <w:t xml:space="preserve">Для получения решения министерства, указанного в </w:t>
      </w:r>
      <w:hyperlink w:anchor="P254">
        <w:r>
          <w:rPr>
            <w:color w:val="0000FF"/>
          </w:rPr>
          <w:t>абзаце первом</w:t>
        </w:r>
      </w:hyperlink>
      <w:r>
        <w:t xml:space="preserve"> настоящего пункта, получатель гранта направляет в министерство в письменной форме заявление об изменении плана расходов получателя гранта, которое должно содержать указание на обстоятельства, препятствующие реализации плана расходов получателя гранта без внесения в него изменений. К заявлению об изменении плана расходов получателя гранта прилагается бизнес-план получателя гранта с учетом внесения изменений, связанных с изменением плана расходов получателя гранта, который должен соответствовать требованиям, установленным </w:t>
      </w:r>
      <w:hyperlink w:anchor="P100">
        <w:r>
          <w:rPr>
            <w:color w:val="0000FF"/>
          </w:rPr>
          <w:t>пунктом 2.7 раздела 2</w:t>
        </w:r>
      </w:hyperlink>
      <w:r>
        <w:t xml:space="preserve"> настоящего Порядка.</w:t>
      </w:r>
    </w:p>
    <w:p w:rsidR="00897CD2" w:rsidRDefault="00897CD2">
      <w:pPr>
        <w:pStyle w:val="ConsPlusNormal"/>
        <w:jc w:val="both"/>
      </w:pPr>
      <w:r>
        <w:t xml:space="preserve">(в ред. </w:t>
      </w:r>
      <w:hyperlink r:id="rId65">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bookmarkStart w:id="31" w:name="P257"/>
      <w:bookmarkEnd w:id="31"/>
      <w:r>
        <w:t>Получатель гранта вправе внести изменения в план расходов получателя гранта не более двух раз в течение одного календарного года.</w:t>
      </w:r>
    </w:p>
    <w:p w:rsidR="00897CD2" w:rsidRDefault="00897CD2">
      <w:pPr>
        <w:pStyle w:val="ConsPlusNormal"/>
        <w:spacing w:before="220"/>
        <w:ind w:firstLine="540"/>
        <w:jc w:val="both"/>
      </w:pPr>
      <w:bookmarkStart w:id="32" w:name="P258"/>
      <w:bookmarkEnd w:id="32"/>
      <w:r>
        <w:t>4.12. При внесении изменений в план расходов получателя гранта не допускается:</w:t>
      </w:r>
    </w:p>
    <w:p w:rsidR="00897CD2" w:rsidRDefault="00897CD2">
      <w:pPr>
        <w:pStyle w:val="ConsPlusNormal"/>
        <w:spacing w:before="220"/>
        <w:ind w:firstLine="540"/>
        <w:jc w:val="both"/>
      </w:pPr>
      <w:r>
        <w:lastRenderedPageBreak/>
        <w:t>- изменение общего размера гранта;</w:t>
      </w:r>
    </w:p>
    <w:p w:rsidR="00897CD2" w:rsidRDefault="00897CD2">
      <w:pPr>
        <w:pStyle w:val="ConsPlusNormal"/>
        <w:spacing w:before="220"/>
        <w:ind w:firstLine="540"/>
        <w:jc w:val="both"/>
      </w:pPr>
      <w:r>
        <w:t>- увеличение срока использования средств гранта или срока осуществления отдельных расходов, включенных в план расходов получателя гранта, на срок более 12 месяцев со дня получения средств гранта либо в случае продления срока использования средств гранта на срок более срока, установленного с учетом продления;</w:t>
      </w:r>
    </w:p>
    <w:p w:rsidR="00897CD2" w:rsidRDefault="00897CD2">
      <w:pPr>
        <w:pStyle w:val="ConsPlusNormal"/>
        <w:spacing w:before="220"/>
        <w:ind w:firstLine="540"/>
        <w:jc w:val="both"/>
      </w:pPr>
      <w:r>
        <w:t>- изменение расходов, включенных в план расходов получателя гранта, если такие изменения приводят к ухудшению условий достижения результата предоставления гранта, учтенных при оценке заявки в процессе отбора получателей гранта по соответствующим критериям оценки;</w:t>
      </w:r>
    </w:p>
    <w:p w:rsidR="00897CD2" w:rsidRDefault="00897CD2">
      <w:pPr>
        <w:pStyle w:val="ConsPlusNormal"/>
        <w:spacing w:before="220"/>
        <w:ind w:firstLine="540"/>
        <w:jc w:val="both"/>
      </w:pPr>
      <w:r>
        <w:t>- уменьшение доли собственных средств получателя гранта (в том числе заемных) в общей стоимости расходов, включенных в утвержденный план расходов получателя гранта, более чем на 10%;</w:t>
      </w:r>
    </w:p>
    <w:p w:rsidR="00897CD2" w:rsidRDefault="00897CD2">
      <w:pPr>
        <w:pStyle w:val="ConsPlusNormal"/>
        <w:spacing w:before="220"/>
        <w:ind w:firstLine="540"/>
        <w:jc w:val="both"/>
      </w:pPr>
      <w:r>
        <w:t xml:space="preserve">- изменение плана расходов получателя гранта, если такие изменения приводят к нарушению условий предоставления гранта, установленных </w:t>
      </w:r>
      <w:hyperlink w:anchor="P149">
        <w:r>
          <w:rPr>
            <w:color w:val="0000FF"/>
          </w:rPr>
          <w:t>пунктом 3.2 раздела 3</w:t>
        </w:r>
      </w:hyperlink>
      <w:r>
        <w:t xml:space="preserve"> настоящего Порядка.</w:t>
      </w:r>
    </w:p>
    <w:p w:rsidR="00897CD2" w:rsidRDefault="00897CD2">
      <w:pPr>
        <w:pStyle w:val="ConsPlusNormal"/>
        <w:spacing w:before="220"/>
        <w:ind w:firstLine="540"/>
        <w:jc w:val="both"/>
      </w:pPr>
      <w:r>
        <w:t>4.13. Документы, представленные в министерство для получения решения о согласовании изменения плана расходов получателя гранта, регистрируются министерством в день их поступления и в течение одного рабочего дня со дня их регистрации направляются на рассмотрение конкурсной комиссии.</w:t>
      </w:r>
    </w:p>
    <w:p w:rsidR="00897CD2" w:rsidRDefault="00897CD2">
      <w:pPr>
        <w:pStyle w:val="ConsPlusNormal"/>
        <w:spacing w:before="220"/>
        <w:ind w:firstLine="540"/>
        <w:jc w:val="both"/>
      </w:pPr>
      <w:r>
        <w:t>Конкурсная комиссия в течение 10 рабочих дней со дня поступления документов, представленных в министерство для получения решения о согласовании изменения плана расходов получателя гранта, рассматривает их и принимает решение о наличии оснований для принятия (отказа в принятии) министерством решения о согласовании изменения плана расходов получателя гранта, которое оформляется протоколом заседания конкурсной комиссии.</w:t>
      </w:r>
    </w:p>
    <w:p w:rsidR="00897CD2" w:rsidRDefault="00897CD2">
      <w:pPr>
        <w:pStyle w:val="ConsPlusNormal"/>
        <w:spacing w:before="220"/>
        <w:ind w:firstLine="540"/>
        <w:jc w:val="both"/>
      </w:pPr>
      <w:r>
        <w:t>Решение о наличии оснований для отказа в принятии министерством решения о согласовании изменения плана расходов получателя гранта принимается конкурсной комиссией при наличии следующих оснований:</w:t>
      </w:r>
    </w:p>
    <w:p w:rsidR="00897CD2" w:rsidRDefault="00897CD2">
      <w:pPr>
        <w:pStyle w:val="ConsPlusNormal"/>
        <w:spacing w:before="220"/>
        <w:ind w:firstLine="540"/>
        <w:jc w:val="both"/>
      </w:pPr>
      <w:r>
        <w:t xml:space="preserve">- представление в министерство документов, не соответствующих требованиям, установленным </w:t>
      </w:r>
      <w:hyperlink w:anchor="P255">
        <w:r>
          <w:rPr>
            <w:color w:val="0000FF"/>
          </w:rPr>
          <w:t>абзацем вторым пункта 4.11</w:t>
        </w:r>
      </w:hyperlink>
      <w:r>
        <w:t xml:space="preserve"> настоящего раздела;</w:t>
      </w:r>
    </w:p>
    <w:p w:rsidR="00897CD2" w:rsidRDefault="00897CD2">
      <w:pPr>
        <w:pStyle w:val="ConsPlusNormal"/>
        <w:spacing w:before="220"/>
        <w:ind w:firstLine="540"/>
        <w:jc w:val="both"/>
      </w:pPr>
      <w:r>
        <w:t xml:space="preserve">- несоблюдение условия, установленного </w:t>
      </w:r>
      <w:hyperlink w:anchor="P257">
        <w:r>
          <w:rPr>
            <w:color w:val="0000FF"/>
          </w:rPr>
          <w:t>абзацем третьим пункта 4.11</w:t>
        </w:r>
      </w:hyperlink>
      <w:r>
        <w:t xml:space="preserve"> настоящего раздела;</w:t>
      </w:r>
    </w:p>
    <w:p w:rsidR="00897CD2" w:rsidRDefault="00897CD2">
      <w:pPr>
        <w:pStyle w:val="ConsPlusNormal"/>
        <w:spacing w:before="220"/>
        <w:ind w:firstLine="540"/>
        <w:jc w:val="both"/>
      </w:pPr>
      <w:r>
        <w:t xml:space="preserve">- несоблюдение условий, установленных </w:t>
      </w:r>
      <w:hyperlink w:anchor="P258">
        <w:r>
          <w:rPr>
            <w:color w:val="0000FF"/>
          </w:rPr>
          <w:t>пунктом 4.12</w:t>
        </w:r>
      </w:hyperlink>
      <w:r>
        <w:t xml:space="preserve"> настоящего раздела;</w:t>
      </w:r>
    </w:p>
    <w:p w:rsidR="00897CD2" w:rsidRDefault="00897CD2">
      <w:pPr>
        <w:pStyle w:val="ConsPlusNormal"/>
        <w:spacing w:before="220"/>
        <w:ind w:firstLine="540"/>
        <w:jc w:val="both"/>
      </w:pPr>
      <w:r>
        <w:t>- недостоверность документов, представленных получателем гранта в министерство для принятия решения о согласовании изменения плана расходов получателя гранта.</w:t>
      </w:r>
    </w:p>
    <w:p w:rsidR="00897CD2" w:rsidRDefault="00897CD2">
      <w:pPr>
        <w:pStyle w:val="ConsPlusNormal"/>
        <w:spacing w:before="220"/>
        <w:ind w:firstLine="540"/>
        <w:jc w:val="both"/>
      </w:pPr>
      <w:r>
        <w:t>Решение о наличии оснований для принятия решения о согласовании изменения плана расходов получателя гранта принимается конкурсной комиссией при отсутствии оснований для принятия решения о наличии оснований для отказа в принятии министерством решения о согласовании изменения плана расходов получателя гранта. Одновременно с принятием решения о наличии оснований для принятия решения о согласовании изменения плана расходов получателя гранта конкурсная комиссия утверждает бизнес-план получателя гранта с учетом изменений, связанных с изменением плана расходов получателя гранта.</w:t>
      </w:r>
    </w:p>
    <w:p w:rsidR="00897CD2" w:rsidRDefault="00897CD2">
      <w:pPr>
        <w:pStyle w:val="ConsPlusNormal"/>
        <w:spacing w:before="220"/>
        <w:ind w:firstLine="540"/>
        <w:jc w:val="both"/>
      </w:pPr>
      <w:r>
        <w:t xml:space="preserve">Министерство на основании решения конкурсной комиссии о наличии оснований для принятия (отказа в принятии) решения о согласовании изменения плана расходов получателя гранта в течение пяти рабочих дней со дня его принятия принимает решение о согласовании </w:t>
      </w:r>
      <w:r>
        <w:lastRenderedPageBreak/>
        <w:t>изменения плана расходов получателя гранта либо об отказе в принятии решения о согласовании изменения плана расходов получателя гранта, которое оформляется правовым актом министерства. О принятом решении министерство в течение двух рабочих дней со дня его принятия уведомляет получателя гранта в письменной форме.</w:t>
      </w:r>
    </w:p>
    <w:p w:rsidR="00897CD2" w:rsidRDefault="00897CD2">
      <w:pPr>
        <w:pStyle w:val="ConsPlusNormal"/>
        <w:spacing w:before="220"/>
        <w:ind w:firstLine="540"/>
        <w:jc w:val="both"/>
      </w:pPr>
      <w:r>
        <w:t>В случае отказа в принятии решения о согласовании изменения плана расходов получателя гранта в уведомлении указываются основания принятия такого решения.</w:t>
      </w:r>
    </w:p>
    <w:p w:rsidR="00897CD2" w:rsidRDefault="00897CD2">
      <w:pPr>
        <w:pStyle w:val="ConsPlusNormal"/>
        <w:spacing w:before="220"/>
        <w:ind w:firstLine="540"/>
        <w:jc w:val="both"/>
      </w:pPr>
      <w:r>
        <w:t>В случае принятия министерством решения о согласовании изменения плана расходов получателя гранта министерством одновременно с направлением получателю гранта уведомления о принятом решении направляется копия бизнес-плана получателя гранта с учетом изменений, связанных с изменением плана расходов получателя гранта.</w:t>
      </w:r>
    </w:p>
    <w:p w:rsidR="00897CD2" w:rsidRDefault="00897CD2">
      <w:pPr>
        <w:pStyle w:val="ConsPlusNormal"/>
        <w:spacing w:before="220"/>
        <w:ind w:firstLine="540"/>
        <w:jc w:val="both"/>
      </w:pPr>
      <w:bookmarkStart w:id="33" w:name="P275"/>
      <w:bookmarkEnd w:id="33"/>
      <w:r>
        <w:t>4.14. Не является нарушением условий предоставления гранта выполнение плановых показателей деятельности в объемах (значениях), отличных от плановых показателей деятельности, включенных в бизнес-план получателя гранта, если министерством принято решение о внесении изменений в бизнес-план получателя гранта в части изменения указанных показателей (далее - изменение плановых показателей деятельности).</w:t>
      </w:r>
    </w:p>
    <w:p w:rsidR="00897CD2" w:rsidRDefault="00897CD2">
      <w:pPr>
        <w:pStyle w:val="ConsPlusNormal"/>
        <w:spacing w:before="220"/>
        <w:ind w:firstLine="540"/>
        <w:jc w:val="both"/>
      </w:pPr>
      <w:r>
        <w:t>Изменение плановых показателей деятельности осуществляется по заявлению получателя гранта в случае недостижения получателем гранта указанных показателей по результатам реализации бизнес-плана в отчетном году при условии:</w:t>
      </w:r>
    </w:p>
    <w:p w:rsidR="00897CD2" w:rsidRDefault="00897CD2">
      <w:pPr>
        <w:pStyle w:val="ConsPlusNormal"/>
        <w:spacing w:before="220"/>
        <w:ind w:firstLine="540"/>
        <w:jc w:val="both"/>
      </w:pPr>
      <w:r>
        <w:t>- исполнения получателем гранта обязательства о представлении в министерство до 1 апреля года, следующего за годом, в котором указанные показатели не были достигнуты, письменного обоснования их недостижения;</w:t>
      </w:r>
    </w:p>
    <w:p w:rsidR="00897CD2" w:rsidRDefault="00897CD2">
      <w:pPr>
        <w:pStyle w:val="ConsPlusNormal"/>
        <w:spacing w:before="220"/>
        <w:ind w:firstLine="540"/>
        <w:jc w:val="both"/>
      </w:pPr>
      <w:r>
        <w:t>- достижения плановых показателей деятельности не менее чем на 80% от указанных в бизнес-плане получателя гранта.</w:t>
      </w:r>
    </w:p>
    <w:p w:rsidR="00897CD2" w:rsidRDefault="00897CD2">
      <w:pPr>
        <w:pStyle w:val="ConsPlusNormal"/>
        <w:spacing w:before="220"/>
        <w:ind w:firstLine="540"/>
        <w:jc w:val="both"/>
      </w:pPr>
      <w:r>
        <w:t>Изменение плановых показателей деятельности по заявлению получателя гранта возможно не более двух раз в течение срока реализации бизнес-плана получателя гранта.</w:t>
      </w:r>
    </w:p>
    <w:p w:rsidR="00897CD2" w:rsidRDefault="00897CD2">
      <w:pPr>
        <w:pStyle w:val="ConsPlusNormal"/>
        <w:spacing w:before="220"/>
        <w:ind w:firstLine="540"/>
        <w:jc w:val="both"/>
      </w:pPr>
      <w:r>
        <w:t>Оценка достижения плановых показателей деятельности осуществляется по следующей формуле:</w:t>
      </w:r>
    </w:p>
    <w:p w:rsidR="00897CD2" w:rsidRDefault="00897CD2">
      <w:pPr>
        <w:pStyle w:val="ConsPlusNormal"/>
        <w:jc w:val="both"/>
      </w:pPr>
    </w:p>
    <w:p w:rsidR="00897CD2" w:rsidRDefault="00897CD2">
      <w:pPr>
        <w:pStyle w:val="ConsPlusNormal"/>
        <w:jc w:val="center"/>
      </w:pPr>
      <w:r>
        <w:t>X = (Y1 / Z1 + Y2 / Z2 + Y3 / Z3... + Yn / Zn) / N x 100%,</w:t>
      </w:r>
    </w:p>
    <w:p w:rsidR="00897CD2" w:rsidRDefault="00897CD2">
      <w:pPr>
        <w:pStyle w:val="ConsPlusNormal"/>
        <w:jc w:val="both"/>
      </w:pPr>
    </w:p>
    <w:p w:rsidR="00897CD2" w:rsidRDefault="00897CD2">
      <w:pPr>
        <w:pStyle w:val="ConsPlusNormal"/>
        <w:ind w:firstLine="540"/>
        <w:jc w:val="both"/>
      </w:pPr>
      <w:r>
        <w:t>где:</w:t>
      </w:r>
    </w:p>
    <w:p w:rsidR="00897CD2" w:rsidRDefault="00897CD2">
      <w:pPr>
        <w:pStyle w:val="ConsPlusNormal"/>
        <w:spacing w:before="220"/>
        <w:ind w:firstLine="540"/>
        <w:jc w:val="both"/>
      </w:pPr>
      <w:r>
        <w:t>X - оценка достижения плановых показателей деятельности получателем гранта;</w:t>
      </w:r>
    </w:p>
    <w:p w:rsidR="00897CD2" w:rsidRDefault="00897CD2">
      <w:pPr>
        <w:pStyle w:val="ConsPlusNormal"/>
        <w:spacing w:before="220"/>
        <w:ind w:firstLine="540"/>
        <w:jc w:val="both"/>
      </w:pPr>
      <w:r>
        <w:t>Y - фактическое достижение планового показателя деятельности получателем гранта;</w:t>
      </w:r>
    </w:p>
    <w:p w:rsidR="00897CD2" w:rsidRDefault="00897CD2">
      <w:pPr>
        <w:pStyle w:val="ConsPlusNormal"/>
        <w:spacing w:before="220"/>
        <w:ind w:firstLine="540"/>
        <w:jc w:val="both"/>
      </w:pPr>
      <w:r>
        <w:t>Z - установленный бизнес-планом получателя гранта плановый показатель деятельности получателя гранта;</w:t>
      </w:r>
    </w:p>
    <w:p w:rsidR="00897CD2" w:rsidRDefault="00897CD2">
      <w:pPr>
        <w:pStyle w:val="ConsPlusNormal"/>
        <w:spacing w:before="220"/>
        <w:ind w:firstLine="540"/>
        <w:jc w:val="both"/>
      </w:pPr>
      <w:r>
        <w:t>N - количество плановых показателей деятельности получателя гранта.</w:t>
      </w:r>
    </w:p>
    <w:p w:rsidR="00897CD2" w:rsidRDefault="00897CD2">
      <w:pPr>
        <w:pStyle w:val="ConsPlusNormal"/>
        <w:spacing w:before="220"/>
        <w:ind w:firstLine="540"/>
        <w:jc w:val="both"/>
      </w:pPr>
      <w:bookmarkStart w:id="34" w:name="P289"/>
      <w:bookmarkEnd w:id="34"/>
      <w:r>
        <w:t>4.15. Для изменения плановых показателей деятельности получатель гранта не позднее 15 апреля года, следующего за годом, в котором указанные показатели не были достигнуты, в письменной форме направляет в министерство заявление об изменении плановых показателей деятельности. Заявления об изменении плановых показателей деятельности регистрируются министерством в день их поступления.</w:t>
      </w:r>
    </w:p>
    <w:p w:rsidR="00897CD2" w:rsidRDefault="00897CD2">
      <w:pPr>
        <w:pStyle w:val="ConsPlusNormal"/>
        <w:spacing w:before="220"/>
        <w:ind w:firstLine="540"/>
        <w:jc w:val="both"/>
      </w:pPr>
      <w:r>
        <w:t xml:space="preserve">В течение 10 рабочих дней со дня регистрации заявления об изменении плановых </w:t>
      </w:r>
      <w:r>
        <w:lastRenderedPageBreak/>
        <w:t>показателей министерство осуществляет его рассмотрение и принимает решение о необходимости внесения изменений в бизнес-план получателя гранта либо об отказе в принятии решения о необходимости внесения изменений в бизнес-план получателя гранта, которое оформляется правовым актом министерства.</w:t>
      </w:r>
    </w:p>
    <w:p w:rsidR="00897CD2" w:rsidRDefault="00897CD2">
      <w:pPr>
        <w:pStyle w:val="ConsPlusNormal"/>
        <w:spacing w:before="220"/>
        <w:ind w:firstLine="540"/>
        <w:jc w:val="both"/>
      </w:pPr>
      <w:r>
        <w:t>О принятом решении министерство в течение двух рабочих дней со дня его принятия в письменной форме уведомляет получателя гранта, представившего соответствующее заявление.</w:t>
      </w:r>
    </w:p>
    <w:p w:rsidR="00897CD2" w:rsidRDefault="00897CD2">
      <w:pPr>
        <w:pStyle w:val="ConsPlusNormal"/>
        <w:spacing w:before="220"/>
        <w:ind w:firstLine="540"/>
        <w:jc w:val="both"/>
      </w:pPr>
      <w:r>
        <w:t>В случае принятия решения о необходимости внесения изменений в бизнес-план получателя гранта в уведомлении указываются порядок и сроки представления в министерство бизнес-плана получателя гранта с учетом изменений.</w:t>
      </w:r>
    </w:p>
    <w:p w:rsidR="00897CD2" w:rsidRDefault="00897CD2">
      <w:pPr>
        <w:pStyle w:val="ConsPlusNormal"/>
        <w:spacing w:before="220"/>
        <w:ind w:firstLine="540"/>
        <w:jc w:val="both"/>
      </w:pPr>
      <w:r>
        <w:t>В случае принятия решения об отказе в принятии решения о необходимости внесения изменений в бизнес-план получателя гранта в уведомлении указывается основание принятия такого решения.</w:t>
      </w:r>
    </w:p>
    <w:p w:rsidR="00897CD2" w:rsidRDefault="00897CD2">
      <w:pPr>
        <w:pStyle w:val="ConsPlusNormal"/>
        <w:spacing w:before="220"/>
        <w:ind w:firstLine="540"/>
        <w:jc w:val="both"/>
      </w:pPr>
      <w:r>
        <w:t>Решение об отказе в принятии решения о необходимости внесения изменений в бизнес-план получателя гранта принимается министерством при наличии следующих оснований:</w:t>
      </w:r>
    </w:p>
    <w:p w:rsidR="00897CD2" w:rsidRDefault="00897CD2">
      <w:pPr>
        <w:pStyle w:val="ConsPlusNormal"/>
        <w:spacing w:before="220"/>
        <w:ind w:firstLine="540"/>
        <w:jc w:val="both"/>
      </w:pPr>
      <w:r>
        <w:t xml:space="preserve">- несоблюдение условий, установленных </w:t>
      </w:r>
      <w:hyperlink w:anchor="P275">
        <w:r>
          <w:rPr>
            <w:color w:val="0000FF"/>
          </w:rPr>
          <w:t>пунктом 4.14</w:t>
        </w:r>
      </w:hyperlink>
      <w:r>
        <w:t xml:space="preserve"> настоящего раздела;</w:t>
      </w:r>
    </w:p>
    <w:p w:rsidR="00897CD2" w:rsidRDefault="00897CD2">
      <w:pPr>
        <w:pStyle w:val="ConsPlusNormal"/>
        <w:spacing w:before="220"/>
        <w:ind w:firstLine="540"/>
        <w:jc w:val="both"/>
      </w:pPr>
      <w:r>
        <w:t xml:space="preserve">- нарушение срока, установленного </w:t>
      </w:r>
      <w:hyperlink w:anchor="P289">
        <w:r>
          <w:rPr>
            <w:color w:val="0000FF"/>
          </w:rPr>
          <w:t>абзацем первым</w:t>
        </w:r>
      </w:hyperlink>
      <w:r>
        <w:t xml:space="preserve"> настоящего пункта.</w:t>
      </w:r>
    </w:p>
    <w:p w:rsidR="00897CD2" w:rsidRDefault="00897CD2">
      <w:pPr>
        <w:pStyle w:val="ConsPlusNormal"/>
        <w:spacing w:before="220"/>
        <w:ind w:firstLine="540"/>
        <w:jc w:val="both"/>
      </w:pPr>
      <w:bookmarkStart w:id="35" w:name="P297"/>
      <w:bookmarkEnd w:id="35"/>
      <w:r>
        <w:t>4.16. При принятии министерством решения о необходимости внесения изменений в бизнес-план получателя гранта получатель гранта в течение 20 календарных дней со дня получения уведомления о принятом решении направляет в министерство проект бизнес-плана с учетом внесенных изменений (далее - проект бизнес-плана).</w:t>
      </w:r>
    </w:p>
    <w:p w:rsidR="00897CD2" w:rsidRDefault="00897CD2">
      <w:pPr>
        <w:pStyle w:val="ConsPlusNormal"/>
        <w:spacing w:before="220"/>
        <w:ind w:firstLine="540"/>
        <w:jc w:val="both"/>
      </w:pPr>
      <w:r>
        <w:t xml:space="preserve">Проект бизнес-плана должен соответствовать требованиям, установленным </w:t>
      </w:r>
      <w:hyperlink w:anchor="P100">
        <w:r>
          <w:rPr>
            <w:color w:val="0000FF"/>
          </w:rPr>
          <w:t>пунктом 2.7 раздела 2</w:t>
        </w:r>
      </w:hyperlink>
      <w:r>
        <w:t xml:space="preserve"> настоящего Порядка, указанные в нем плановые показатели деятельности отчетного года должны быть приведены в соответствие с фактически достигнутыми значениями, а иные положения проекта бизнес-плана должны соответствовать положениям бизнес-плана получателя гранта.</w:t>
      </w:r>
    </w:p>
    <w:p w:rsidR="00897CD2" w:rsidRDefault="00897CD2">
      <w:pPr>
        <w:pStyle w:val="ConsPlusNormal"/>
        <w:jc w:val="both"/>
      </w:pPr>
      <w:r>
        <w:t xml:space="preserve">(в ред. </w:t>
      </w:r>
      <w:hyperlink r:id="rId66">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4.17. Министерство в течение пяти рабочих дней со дня получения проекта бизнес-плана направляет его на рассмотрение конкурсной комиссии. В течение 10 рабочих дней со дня поступления проектов бизнес-планов конкурсной комиссией проводится заседание, на котором принимается решение об их утверждении либо об отказе в их утверждении.</w:t>
      </w:r>
    </w:p>
    <w:p w:rsidR="00897CD2" w:rsidRDefault="00897CD2">
      <w:pPr>
        <w:pStyle w:val="ConsPlusNormal"/>
        <w:spacing w:before="220"/>
        <w:ind w:firstLine="540"/>
        <w:jc w:val="both"/>
      </w:pPr>
      <w:r>
        <w:t xml:space="preserve">Основанием отказа в утверждении проекта бизнес-плана является несоблюдение требований, установленных </w:t>
      </w:r>
      <w:hyperlink w:anchor="P297">
        <w:r>
          <w:rPr>
            <w:color w:val="0000FF"/>
          </w:rPr>
          <w:t>пунктом 4.16</w:t>
        </w:r>
      </w:hyperlink>
      <w:r>
        <w:t xml:space="preserve"> настоящего раздела.</w:t>
      </w:r>
    </w:p>
    <w:p w:rsidR="00897CD2" w:rsidRDefault="00897CD2">
      <w:pPr>
        <w:pStyle w:val="ConsPlusNormal"/>
        <w:spacing w:before="220"/>
        <w:ind w:firstLine="540"/>
        <w:jc w:val="both"/>
      </w:pPr>
      <w:r>
        <w:t>Решение конкурсной комиссии об утверждении проекта бизнес-плана либо об отказе в его утверждении оформляется протоколом конкурсной комиссии, копия которого в течение трех рабочих дней со дня его подписания направляется секретарем конкурсной комиссии получателю гранта.</w:t>
      </w:r>
    </w:p>
    <w:p w:rsidR="00897CD2" w:rsidRDefault="00897CD2">
      <w:pPr>
        <w:pStyle w:val="ConsPlusNormal"/>
        <w:spacing w:before="220"/>
        <w:ind w:firstLine="540"/>
        <w:jc w:val="both"/>
      </w:pPr>
      <w:r>
        <w:t>Решение конкурсной комиссии об отказе в утверждении проекта бизнес-плана должно содержать основания принятия такого решения.</w:t>
      </w:r>
    </w:p>
    <w:p w:rsidR="00897CD2" w:rsidRDefault="00897CD2">
      <w:pPr>
        <w:pStyle w:val="ConsPlusNormal"/>
        <w:spacing w:before="220"/>
        <w:ind w:firstLine="540"/>
        <w:jc w:val="both"/>
      </w:pPr>
      <w:r>
        <w:t>В случае принятия конкурсной комиссией решения об утверждении проекта бизнес-плана одновременно с направлением копии протокола конкурсной комиссии получателю гранта направляется копия утвержденного бизнес-плана получателя гранта с учетом внесенных изменений.</w:t>
      </w:r>
    </w:p>
    <w:p w:rsidR="00897CD2" w:rsidRDefault="00897CD2">
      <w:pPr>
        <w:pStyle w:val="ConsPlusNormal"/>
        <w:spacing w:before="220"/>
        <w:ind w:firstLine="540"/>
        <w:jc w:val="both"/>
      </w:pPr>
      <w:r>
        <w:lastRenderedPageBreak/>
        <w:t xml:space="preserve">4.18. В случае призыва получателя гранта - индивидуального предпринимателя (далее - получатель гранта - физическое лицо) на военную службу по мобилизации в Вооруженные Силы Российской Федерации в соответствии с </w:t>
      </w:r>
      <w:hyperlink r:id="rId67">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министерство принимает решение о признании бизнес-плана получателя гранта - физического лица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897CD2" w:rsidRDefault="00897CD2">
      <w:pPr>
        <w:pStyle w:val="ConsPlusNormal"/>
        <w:spacing w:before="220"/>
        <w:ind w:firstLine="540"/>
        <w:jc w:val="both"/>
      </w:pPr>
      <w:bookmarkStart w:id="36" w:name="P306"/>
      <w:bookmarkEnd w:id="36"/>
      <w:r>
        <w:t>Решение о завершении реализации бизнес-плана принимается министерством при условии осуществления в отношении указанного получателя гранта государственной регистрации прекращения деятельности в качестве индивидуального предпринимателя или государственной регистрации прекращения крестьянского (фермерского) хозяйства в связи с призывом на военную службу.</w:t>
      </w:r>
    </w:p>
    <w:p w:rsidR="00897CD2" w:rsidRDefault="00897CD2">
      <w:pPr>
        <w:pStyle w:val="ConsPlusNormal"/>
        <w:spacing w:before="220"/>
        <w:ind w:firstLine="540"/>
        <w:jc w:val="both"/>
      </w:pPr>
      <w:r>
        <w:t>4.19. Для принятия министерством решения о завершении реализации бизнес-плана получатель гранта - физическое лицо или лицо, представляющее интересы получателя гранта по доверенности в соответствии с законодательством Российской Федерации (далее - представитель получателя гранта), представляет в министерство:</w:t>
      </w:r>
    </w:p>
    <w:p w:rsidR="00897CD2" w:rsidRDefault="00897CD2">
      <w:pPr>
        <w:pStyle w:val="ConsPlusNormal"/>
        <w:spacing w:before="220"/>
        <w:ind w:firstLine="540"/>
        <w:jc w:val="both"/>
      </w:pPr>
      <w:bookmarkStart w:id="37" w:name="P308"/>
      <w:bookmarkEnd w:id="37"/>
      <w:r>
        <w:t>- заявление о завершении реализации бизнес-плана получателя гранта в связи с призывом на военную службу в письменной форме, содержащее:</w:t>
      </w:r>
    </w:p>
    <w:p w:rsidR="00897CD2" w:rsidRDefault="00897CD2">
      <w:pPr>
        <w:pStyle w:val="ConsPlusNormal"/>
        <w:spacing w:before="220"/>
        <w:ind w:firstLine="540"/>
        <w:jc w:val="both"/>
      </w:pPr>
      <w:r>
        <w:t xml:space="preserve">сведения о получателе гранта - физическом лице, указанные в </w:t>
      </w:r>
      <w:hyperlink w:anchor="P102">
        <w:r>
          <w:rPr>
            <w:color w:val="0000FF"/>
          </w:rPr>
          <w:t>абзацах третьем</w:t>
        </w:r>
      </w:hyperlink>
      <w:r>
        <w:t xml:space="preserve">, </w:t>
      </w:r>
      <w:hyperlink w:anchor="P104">
        <w:r>
          <w:rPr>
            <w:color w:val="0000FF"/>
          </w:rPr>
          <w:t>пятом пункта 2.7 раздела 2</w:t>
        </w:r>
      </w:hyperlink>
      <w:r>
        <w:t xml:space="preserve"> настоящего Порядка;</w:t>
      </w:r>
    </w:p>
    <w:p w:rsidR="00897CD2" w:rsidRDefault="00897CD2">
      <w:pPr>
        <w:pStyle w:val="ConsPlusNormal"/>
        <w:jc w:val="both"/>
      </w:pPr>
      <w:r>
        <w:t xml:space="preserve">(в ред. </w:t>
      </w:r>
      <w:hyperlink r:id="rId68">
        <w:r>
          <w:rPr>
            <w:color w:val="0000FF"/>
          </w:rPr>
          <w:t>Постановления</w:t>
        </w:r>
      </w:hyperlink>
      <w:r>
        <w:t xml:space="preserve"> Правительства Астраханской области от 28.12.2024 N 898-П)</w:t>
      </w:r>
    </w:p>
    <w:p w:rsidR="00897CD2" w:rsidRDefault="00897CD2">
      <w:pPr>
        <w:pStyle w:val="ConsPlusNormal"/>
        <w:spacing w:before="220"/>
        <w:ind w:firstLine="540"/>
        <w:jc w:val="both"/>
      </w:pPr>
      <w:r>
        <w:t>сведения о неиспользованном остатке средств гранта на дату подачи заявления о завершении реализации бизнес-плана получателя гранта;</w:t>
      </w:r>
    </w:p>
    <w:p w:rsidR="00897CD2" w:rsidRDefault="00897CD2">
      <w:pPr>
        <w:pStyle w:val="ConsPlusNormal"/>
        <w:spacing w:before="220"/>
        <w:ind w:firstLine="540"/>
        <w:jc w:val="both"/>
      </w:pPr>
      <w:r>
        <w:t>- заверенную получателем гранта - физическим лицом (представителем получателя гранта) копию документа, подтверждающего призыв на военную службу получателя гранта - физического лица, и (или) сведения о призыве на военную службу получателя гранта - физического лица, полученные от призывной комиссии по мобилизации граждан Астраханской области (комиссий по мобилизации граждан муниципальных округов, муниципальных районов и городских округов Астраханской области), которой получатель гранта - физическое лицо призывался на военную службу;</w:t>
      </w:r>
    </w:p>
    <w:p w:rsidR="00897CD2" w:rsidRDefault="00897CD2">
      <w:pPr>
        <w:pStyle w:val="ConsPlusNormal"/>
        <w:spacing w:before="220"/>
        <w:ind w:firstLine="540"/>
        <w:jc w:val="both"/>
      </w:pPr>
      <w:bookmarkStart w:id="38" w:name="P313"/>
      <w:bookmarkEnd w:id="38"/>
      <w:r>
        <w:t>- заверенную представителем получателя гранта копию документа, подтверждающего полномочия представителя получателя гранта (в случае обращения представителя получателя гранта).</w:t>
      </w:r>
    </w:p>
    <w:p w:rsidR="00897CD2" w:rsidRDefault="00897CD2">
      <w:pPr>
        <w:pStyle w:val="ConsPlusNormal"/>
        <w:spacing w:before="220"/>
        <w:ind w:firstLine="540"/>
        <w:jc w:val="both"/>
      </w:pPr>
      <w:r>
        <w:t>Документы, представленные в министерство для принятия решения о завершении реализации бизнес-плана, регистрируются министерством в день поступления и в течение одного рабочего дня со дня их регистрации направляются на рассмотрение конкурсной комиссии.</w:t>
      </w:r>
    </w:p>
    <w:p w:rsidR="00897CD2" w:rsidRDefault="00897CD2">
      <w:pPr>
        <w:pStyle w:val="ConsPlusNormal"/>
        <w:spacing w:before="220"/>
        <w:ind w:firstLine="540"/>
        <w:jc w:val="both"/>
      </w:pPr>
      <w:r>
        <w:t>Конкурсная комиссия в течение 10 рабочих дней со дня поступления документов, представленных в министерство для принятия решения о завершении реализации бизнес-плана, рассматривает их и принимает решение о наличии оснований для принятия (отказа в принятии) министерством решения о завершении реализации бизнес-плана, которое оформляется протоколом заседания конкурсной комиссии.</w:t>
      </w:r>
    </w:p>
    <w:p w:rsidR="00897CD2" w:rsidRDefault="00897CD2">
      <w:pPr>
        <w:pStyle w:val="ConsPlusNormal"/>
        <w:spacing w:before="220"/>
        <w:ind w:firstLine="540"/>
        <w:jc w:val="both"/>
      </w:pPr>
      <w:r>
        <w:t>Решение о наличии оснований для отказа в принятии министерством решения о завершении реализации бизнес-плана принимается конкурсной комиссией при наличии следующих оснований:</w:t>
      </w:r>
    </w:p>
    <w:p w:rsidR="00897CD2" w:rsidRDefault="00897CD2">
      <w:pPr>
        <w:pStyle w:val="ConsPlusNormal"/>
        <w:spacing w:before="220"/>
        <w:ind w:firstLine="540"/>
        <w:jc w:val="both"/>
      </w:pPr>
      <w:r>
        <w:lastRenderedPageBreak/>
        <w:t xml:space="preserve">- несоблюдение условия, установленного </w:t>
      </w:r>
      <w:hyperlink w:anchor="P306">
        <w:r>
          <w:rPr>
            <w:color w:val="0000FF"/>
          </w:rPr>
          <w:t>абзацем вторым пункта 4.18</w:t>
        </w:r>
      </w:hyperlink>
      <w:r>
        <w:t xml:space="preserve"> настоящего раздела;</w:t>
      </w:r>
    </w:p>
    <w:p w:rsidR="00897CD2" w:rsidRDefault="00897CD2">
      <w:pPr>
        <w:pStyle w:val="ConsPlusNormal"/>
        <w:spacing w:before="220"/>
        <w:ind w:firstLine="540"/>
        <w:jc w:val="both"/>
      </w:pPr>
      <w:r>
        <w:t xml:space="preserve">- представление в министерство документов, не соответствующих требованиям, установленным </w:t>
      </w:r>
      <w:hyperlink w:anchor="P308">
        <w:r>
          <w:rPr>
            <w:color w:val="0000FF"/>
          </w:rPr>
          <w:t>абзацами вторым</w:t>
        </w:r>
      </w:hyperlink>
      <w:r>
        <w:t xml:space="preserve"> - </w:t>
      </w:r>
      <w:hyperlink w:anchor="P313">
        <w:r>
          <w:rPr>
            <w:color w:val="0000FF"/>
          </w:rPr>
          <w:t>шестым</w:t>
        </w:r>
      </w:hyperlink>
      <w:r>
        <w:t xml:space="preserve"> настоящего пункта;</w:t>
      </w:r>
    </w:p>
    <w:p w:rsidR="00897CD2" w:rsidRDefault="00897CD2">
      <w:pPr>
        <w:pStyle w:val="ConsPlusNormal"/>
        <w:spacing w:before="220"/>
        <w:ind w:firstLine="540"/>
        <w:jc w:val="both"/>
      </w:pPr>
      <w:r>
        <w:t>- недостоверность документов, представленных получателем гранта - физическим лицом (представителем получателя гранта) в министерство для принятия решения о завершении реализации бизнес-плана.</w:t>
      </w:r>
    </w:p>
    <w:p w:rsidR="00897CD2" w:rsidRDefault="00897CD2">
      <w:pPr>
        <w:pStyle w:val="ConsPlusNormal"/>
        <w:spacing w:before="220"/>
        <w:ind w:firstLine="540"/>
        <w:jc w:val="both"/>
      </w:pPr>
      <w:r>
        <w:t>Решение о наличии оснований для принятия министерством решения о завершении реализации бизнес-плана принимается конкурсной комиссией при отсутствии оснований для принятия решения о наличии оснований для отказа в принятии министерством решения о завершении реализации бизнес-плана.</w:t>
      </w:r>
    </w:p>
    <w:p w:rsidR="00897CD2" w:rsidRDefault="00897CD2">
      <w:pPr>
        <w:pStyle w:val="ConsPlusNormal"/>
        <w:spacing w:before="220"/>
        <w:ind w:firstLine="540"/>
        <w:jc w:val="both"/>
      </w:pPr>
      <w:r>
        <w:t>Министерство на основании решения конкурсной комиссии о наличии оснований для принятия (отказа в принятии) решения о завершении реализации бизнес-плана в течение пяти рабочих дней со дня его принятия принимает решение о завершении реализации бизнес-плана либо об отказе в принятии решения о завершении реализации бизнес-плана. В случае принятия министерством решения о завершении реализации бизнес-плана в отношении бизнес-плана получателя гранта - физического лица, на реализацию которого были предоставлены, но не использованы или использованы не в полном объеме средства гранта, министерством одновременно с принятием указанного решения принимается решение об обеспечении получателем гранта - физическим лицом возврата средств гранта (неиспользованного остатка средств гранта). Решения министерства, указанные в настоящем пункте, оформляются правовыми актами министерства.</w:t>
      </w:r>
    </w:p>
    <w:p w:rsidR="00897CD2" w:rsidRDefault="00897CD2">
      <w:pPr>
        <w:pStyle w:val="ConsPlusNormal"/>
        <w:spacing w:before="220"/>
        <w:ind w:firstLine="540"/>
        <w:jc w:val="both"/>
      </w:pPr>
      <w:r>
        <w:t>О принятом решении министерство в течение двух рабочих дней со дня его принятия уведомляет получателя гранта - физическое лицо (представителя получателя гранта) в письменной форме. В случае отказа в принятии решения о завершении реализации бизнес-плана в уведомлении указываются основания принятия такого решения.</w:t>
      </w:r>
    </w:p>
    <w:p w:rsidR="00897CD2" w:rsidRDefault="00897CD2">
      <w:pPr>
        <w:pStyle w:val="ConsPlusNormal"/>
        <w:spacing w:before="220"/>
        <w:ind w:firstLine="540"/>
        <w:jc w:val="both"/>
      </w:pPr>
      <w:r>
        <w:t xml:space="preserve">Соглашение о предоставлении гранта, заключенное с получателем гранта - физическим лицом, в отношении которого министерством принято решение о завершении реализации бизнес-плана, подлежит расторжению в порядке, установленном </w:t>
      </w:r>
      <w:hyperlink w:anchor="P175">
        <w:r>
          <w:rPr>
            <w:color w:val="0000FF"/>
          </w:rPr>
          <w:t>пунктом 3.5 раздела 3</w:t>
        </w:r>
      </w:hyperlink>
      <w:r>
        <w:t xml:space="preserve"> настоящего Порядка.</w:t>
      </w:r>
    </w:p>
    <w:p w:rsidR="00897CD2" w:rsidRDefault="00897CD2">
      <w:pPr>
        <w:pStyle w:val="ConsPlusNormal"/>
        <w:spacing w:before="220"/>
        <w:ind w:firstLine="540"/>
        <w:jc w:val="both"/>
      </w:pPr>
      <w:r>
        <w:t xml:space="preserve">Получатель гранта - физическое лицо обеспечивает возврат неиспользованного остатка гранта в бюджет Астраханской области в течение 14 рабочих дней со дня получения уведомления, указанного в </w:t>
      </w:r>
      <w:hyperlink w:anchor="P176">
        <w:r>
          <w:rPr>
            <w:color w:val="0000FF"/>
          </w:rPr>
          <w:t>абзаце втором пункта 3.5 раздела 3</w:t>
        </w:r>
      </w:hyperlink>
      <w:r>
        <w:t xml:space="preserve"> настоящего Порядка.</w:t>
      </w:r>
    </w:p>
    <w:p w:rsidR="00897CD2" w:rsidRDefault="00897CD2">
      <w:pPr>
        <w:pStyle w:val="ConsPlusNormal"/>
        <w:spacing w:before="220"/>
        <w:ind w:firstLine="540"/>
        <w:jc w:val="both"/>
      </w:pPr>
      <w:r>
        <w:t>В случае отказа получателя гранта - физического лица добровольно возвратить неиспользованный остаток средств гранта в бюджет Астраханской области возврат указанных средств осуществляется министерством в судебном порядке.</w:t>
      </w:r>
    </w:p>
    <w:p w:rsidR="00897CD2" w:rsidRDefault="00897CD2">
      <w:pPr>
        <w:pStyle w:val="ConsPlusNormal"/>
        <w:spacing w:before="220"/>
        <w:ind w:firstLine="540"/>
        <w:jc w:val="both"/>
      </w:pPr>
      <w:r>
        <w:t>4.20. В процессе реализации бизнес-плана допускается смена главы крестьянского (фермерского) хозяйства - получателя гранта в порядке, установленном законодательством Российской Федерации (далее - смена главы крестьянского (фермерского) хозяйства), если смена главы крестьянского (фермерского) хозяйства не влечет изменения (прекращения) статуса крестьянского (фермерского) хозяйства - получателя гранта.</w:t>
      </w:r>
    </w:p>
    <w:p w:rsidR="00897CD2" w:rsidRDefault="00897CD2">
      <w:pPr>
        <w:pStyle w:val="ConsPlusNormal"/>
        <w:spacing w:before="220"/>
        <w:ind w:firstLine="540"/>
        <w:jc w:val="both"/>
      </w:pPr>
      <w:r>
        <w:t>Смена главы крестьянского (фермерского) хозяйства допускается в том числе в случае призыва на военную службу главы крестьянского (фермерского) хозяйства - получателя гранта.</w:t>
      </w:r>
    </w:p>
    <w:p w:rsidR="00897CD2" w:rsidRDefault="00897CD2">
      <w:pPr>
        <w:pStyle w:val="ConsPlusNormal"/>
        <w:spacing w:before="220"/>
        <w:ind w:firstLine="540"/>
        <w:jc w:val="both"/>
      </w:pPr>
      <w:bookmarkStart w:id="39" w:name="P328"/>
      <w:bookmarkEnd w:id="39"/>
      <w:r>
        <w:t xml:space="preserve">При смене главы крестьянского (фермерского) хозяйства новый глава крестьянского (фермерского) хозяйства - получателя гранта в течение 20 рабочих дней со дня смены главы крестьянского (фермерского) хозяйства в письменной форме уведомляет о смене главы </w:t>
      </w:r>
      <w:r>
        <w:lastRenderedPageBreak/>
        <w:t>крестьянского (фермерского) хозяйства министерство с приложением заверенных им копий соглашения о создании крестьянского (фермерского) хозяйства, содержащего указание на смену главы крестьянского (фермерского) хозяйства, выписки из Единого государственного реестра индивидуальных предпринимателей в отношении нового главы крестьянского (фермерского) хозяйства - получателя гранта.</w:t>
      </w:r>
    </w:p>
    <w:p w:rsidR="00897CD2" w:rsidRDefault="00897CD2">
      <w:pPr>
        <w:pStyle w:val="ConsPlusNormal"/>
        <w:spacing w:before="220"/>
        <w:ind w:firstLine="540"/>
        <w:jc w:val="both"/>
      </w:pPr>
      <w:r>
        <w:t xml:space="preserve">Министерство в течение 10 рабочих дней со дня поступления в министерство уведомления, указанного в </w:t>
      </w:r>
      <w:hyperlink w:anchor="P328">
        <w:r>
          <w:rPr>
            <w:color w:val="0000FF"/>
          </w:rPr>
          <w:t>абзаце третьем</w:t>
        </w:r>
      </w:hyperlink>
      <w:r>
        <w:t xml:space="preserve"> настоящего пункта, обеспечивает заключение дополнительного соглашения к соглашению о предоставлении гранта, указанного в </w:t>
      </w:r>
      <w:hyperlink w:anchor="P177">
        <w:r>
          <w:rPr>
            <w:color w:val="0000FF"/>
          </w:rPr>
          <w:t>абзаце третьем пункта 3.5 раздела 3</w:t>
        </w:r>
      </w:hyperlink>
      <w:r>
        <w:t xml:space="preserve"> настоящего Порядка (далее - дополнительное соглашение).</w:t>
      </w:r>
    </w:p>
    <w:p w:rsidR="00897CD2" w:rsidRDefault="00897CD2">
      <w:pPr>
        <w:pStyle w:val="ConsPlusNormal"/>
        <w:spacing w:before="220"/>
        <w:ind w:firstLine="540"/>
        <w:jc w:val="both"/>
      </w:pPr>
      <w:bookmarkStart w:id="40" w:name="P330"/>
      <w:bookmarkEnd w:id="40"/>
      <w:r>
        <w:t xml:space="preserve">4.21. В случае нарушения требований, установленных </w:t>
      </w:r>
      <w:hyperlink w:anchor="P328">
        <w:r>
          <w:rPr>
            <w:color w:val="0000FF"/>
          </w:rPr>
          <w:t>абзацем третьим пункта 4.20</w:t>
        </w:r>
      </w:hyperlink>
      <w:r>
        <w:t xml:space="preserve"> настоящего раздела, а также в случае уклонения (отказа) нового главы крестьянского (фермерского) хозяйства - получателя гранта от заключения дополнительного соглашения в установленном порядке грант, предоставленный крестьянскому (фермерскому) хозяйству - получателю гранта, подлежит возврату в бюджет Астраханской области.</w:t>
      </w:r>
    </w:p>
    <w:p w:rsidR="00897CD2" w:rsidRDefault="00897CD2">
      <w:pPr>
        <w:pStyle w:val="ConsPlusNormal"/>
        <w:spacing w:before="220"/>
        <w:ind w:firstLine="540"/>
        <w:jc w:val="both"/>
      </w:pPr>
      <w:r>
        <w:t xml:space="preserve">Министерство в течение 10 рабочих дней со дня выявления нарушений, указанных в </w:t>
      </w:r>
      <w:hyperlink w:anchor="P330">
        <w:r>
          <w:rPr>
            <w:color w:val="0000FF"/>
          </w:rPr>
          <w:t>абзаце первом</w:t>
        </w:r>
      </w:hyperlink>
      <w:r>
        <w:t xml:space="preserve"> настоящего пункта, направляет крестьянскому (фермерскому) хозяйству - получателю гранта требование об обеспечении возврата гранта в бюджет Астраханской области.</w:t>
      </w:r>
    </w:p>
    <w:p w:rsidR="00897CD2" w:rsidRDefault="00897CD2">
      <w:pPr>
        <w:pStyle w:val="ConsPlusNormal"/>
        <w:spacing w:before="220"/>
        <w:ind w:firstLine="540"/>
        <w:jc w:val="both"/>
      </w:pPr>
      <w:r>
        <w:t>Возврат гранта осуществляется крестьянским (фермерским) хозяйством - получателем гранта в течение 14 рабочих дней со дня получения требования об обеспечении возврата гранта в бюджет Астраханской области. В случае отказа крестьянского (фермерского) хозяйства - получателя гранта добровольно возвратить грант его возврат в бюджет Астраханской области осуществляется министерством в судебном порядке.</w:t>
      </w: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right"/>
        <w:outlineLvl w:val="1"/>
      </w:pPr>
      <w:r>
        <w:t>Приложение N 1</w:t>
      </w:r>
    </w:p>
    <w:p w:rsidR="00897CD2" w:rsidRDefault="00897CD2">
      <w:pPr>
        <w:pStyle w:val="ConsPlusNormal"/>
        <w:jc w:val="right"/>
      </w:pPr>
      <w:r>
        <w:t>к Порядку</w:t>
      </w:r>
    </w:p>
    <w:p w:rsidR="00897CD2" w:rsidRDefault="00897CD2">
      <w:pPr>
        <w:pStyle w:val="ConsPlusNormal"/>
        <w:jc w:val="both"/>
      </w:pPr>
    </w:p>
    <w:p w:rsidR="00897CD2" w:rsidRDefault="00897CD2">
      <w:pPr>
        <w:pStyle w:val="ConsPlusTitle"/>
        <w:jc w:val="center"/>
      </w:pPr>
      <w:bookmarkStart w:id="41" w:name="P341"/>
      <w:bookmarkEnd w:id="41"/>
      <w:r>
        <w:t>КРИТЕРИИ ОЦЕНКИ</w:t>
      </w:r>
    </w:p>
    <w:p w:rsidR="00897CD2" w:rsidRDefault="00897C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7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7CD2" w:rsidRDefault="00897C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7CD2" w:rsidRDefault="00897CD2">
            <w:pPr>
              <w:pStyle w:val="ConsPlusNormal"/>
              <w:jc w:val="center"/>
            </w:pPr>
            <w:r>
              <w:rPr>
                <w:color w:val="392C69"/>
              </w:rPr>
              <w:t>Список изменяющих документов</w:t>
            </w:r>
          </w:p>
          <w:p w:rsidR="00897CD2" w:rsidRDefault="00897CD2">
            <w:pPr>
              <w:pStyle w:val="ConsPlusNormal"/>
              <w:jc w:val="center"/>
            </w:pPr>
            <w:r>
              <w:rPr>
                <w:color w:val="392C69"/>
              </w:rPr>
              <w:t xml:space="preserve">(в ред. </w:t>
            </w:r>
            <w:hyperlink r:id="rId69">
              <w:r>
                <w:rPr>
                  <w:color w:val="0000FF"/>
                </w:rPr>
                <w:t>Постановления</w:t>
              </w:r>
            </w:hyperlink>
            <w:r>
              <w:rPr>
                <w:color w:val="392C69"/>
              </w:rPr>
              <w:t xml:space="preserve"> Правительства Астраханской области</w:t>
            </w:r>
          </w:p>
          <w:p w:rsidR="00897CD2" w:rsidRDefault="00897CD2">
            <w:pPr>
              <w:pStyle w:val="ConsPlusNormal"/>
              <w:jc w:val="center"/>
            </w:pPr>
            <w:r>
              <w:rPr>
                <w:color w:val="392C69"/>
              </w:rPr>
              <w:t>от 28.12.2024 N 898-П)</w:t>
            </w: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r>
    </w:tbl>
    <w:p w:rsidR="00897CD2" w:rsidRDefault="00897CD2">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515"/>
        <w:gridCol w:w="2098"/>
        <w:gridCol w:w="1134"/>
        <w:gridCol w:w="1701"/>
      </w:tblGrid>
      <w:tr w:rsidR="00897CD2">
        <w:tc>
          <w:tcPr>
            <w:tcW w:w="567" w:type="dxa"/>
            <w:vAlign w:val="center"/>
          </w:tcPr>
          <w:p w:rsidR="00897CD2" w:rsidRDefault="00897CD2">
            <w:pPr>
              <w:pStyle w:val="ConsPlusNormal"/>
              <w:jc w:val="center"/>
            </w:pPr>
            <w:r>
              <w:t>N п/п</w:t>
            </w:r>
          </w:p>
        </w:tc>
        <w:tc>
          <w:tcPr>
            <w:tcW w:w="3515" w:type="dxa"/>
            <w:vAlign w:val="center"/>
          </w:tcPr>
          <w:p w:rsidR="00897CD2" w:rsidRDefault="00897CD2">
            <w:pPr>
              <w:pStyle w:val="ConsPlusNormal"/>
              <w:jc w:val="center"/>
            </w:pPr>
            <w:r>
              <w:t>Наименование критерия оценки</w:t>
            </w:r>
          </w:p>
        </w:tc>
        <w:tc>
          <w:tcPr>
            <w:tcW w:w="2098" w:type="dxa"/>
            <w:vAlign w:val="center"/>
          </w:tcPr>
          <w:p w:rsidR="00897CD2" w:rsidRDefault="00897CD2">
            <w:pPr>
              <w:pStyle w:val="ConsPlusNormal"/>
              <w:jc w:val="center"/>
            </w:pPr>
            <w:r>
              <w:t>Показатели критерия оценки</w:t>
            </w:r>
          </w:p>
        </w:tc>
        <w:tc>
          <w:tcPr>
            <w:tcW w:w="1134" w:type="dxa"/>
            <w:vAlign w:val="center"/>
          </w:tcPr>
          <w:p w:rsidR="00897CD2" w:rsidRDefault="00897CD2">
            <w:pPr>
              <w:pStyle w:val="ConsPlusNormal"/>
              <w:jc w:val="center"/>
            </w:pPr>
            <w:r>
              <w:t>Оценка в баллах</w:t>
            </w:r>
          </w:p>
        </w:tc>
        <w:tc>
          <w:tcPr>
            <w:tcW w:w="1701" w:type="dxa"/>
            <w:vAlign w:val="center"/>
          </w:tcPr>
          <w:p w:rsidR="00897CD2" w:rsidRDefault="00897CD2">
            <w:pPr>
              <w:pStyle w:val="ConsPlusNormal"/>
              <w:jc w:val="center"/>
            </w:pPr>
            <w:r>
              <w:t>Весовое значение критерия в общей оценке</w:t>
            </w:r>
          </w:p>
        </w:tc>
      </w:tr>
      <w:tr w:rsidR="00897CD2">
        <w:tc>
          <w:tcPr>
            <w:tcW w:w="567" w:type="dxa"/>
            <w:vMerge w:val="restart"/>
          </w:tcPr>
          <w:p w:rsidR="00897CD2" w:rsidRDefault="00897CD2">
            <w:pPr>
              <w:pStyle w:val="ConsPlusNormal"/>
              <w:jc w:val="center"/>
            </w:pPr>
            <w:r>
              <w:t>1.</w:t>
            </w:r>
          </w:p>
        </w:tc>
        <w:tc>
          <w:tcPr>
            <w:tcW w:w="3515" w:type="dxa"/>
            <w:vMerge w:val="restart"/>
          </w:tcPr>
          <w:p w:rsidR="00897CD2" w:rsidRDefault="00897CD2">
            <w:pPr>
              <w:pStyle w:val="ConsPlusNormal"/>
            </w:pPr>
            <w:r>
              <w:t>Ежегодный прирост объема производства продукции переработки сырья из водных биологических ресурсов и (или) объектов аквакультуры согласно бизнес-плану, %</w:t>
            </w:r>
          </w:p>
        </w:tc>
        <w:tc>
          <w:tcPr>
            <w:tcW w:w="2098" w:type="dxa"/>
          </w:tcPr>
          <w:p w:rsidR="00897CD2" w:rsidRDefault="00897CD2">
            <w:pPr>
              <w:pStyle w:val="ConsPlusNormal"/>
              <w:jc w:val="center"/>
            </w:pPr>
            <w:r>
              <w:t>от 3 до 5</w:t>
            </w:r>
          </w:p>
        </w:tc>
        <w:tc>
          <w:tcPr>
            <w:tcW w:w="1134" w:type="dxa"/>
          </w:tcPr>
          <w:p w:rsidR="00897CD2" w:rsidRDefault="00897CD2">
            <w:pPr>
              <w:pStyle w:val="ConsPlusNormal"/>
              <w:jc w:val="center"/>
            </w:pPr>
            <w:r>
              <w:t>50</w:t>
            </w:r>
          </w:p>
        </w:tc>
        <w:tc>
          <w:tcPr>
            <w:tcW w:w="1701" w:type="dxa"/>
            <w:vMerge w:val="restart"/>
          </w:tcPr>
          <w:p w:rsidR="00897CD2" w:rsidRDefault="00897CD2">
            <w:pPr>
              <w:pStyle w:val="ConsPlusNormal"/>
              <w:jc w:val="center"/>
            </w:pPr>
            <w:r>
              <w:t>0,1</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5 до 10</w:t>
            </w:r>
          </w:p>
        </w:tc>
        <w:tc>
          <w:tcPr>
            <w:tcW w:w="1134" w:type="dxa"/>
          </w:tcPr>
          <w:p w:rsidR="00897CD2" w:rsidRDefault="00897CD2">
            <w:pPr>
              <w:pStyle w:val="ConsPlusNormal"/>
              <w:jc w:val="center"/>
            </w:pPr>
            <w:r>
              <w:t>75</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свыше 10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2.</w:t>
            </w:r>
          </w:p>
        </w:tc>
        <w:tc>
          <w:tcPr>
            <w:tcW w:w="3515" w:type="dxa"/>
            <w:vMerge w:val="restart"/>
          </w:tcPr>
          <w:p w:rsidR="00897CD2" w:rsidRDefault="00897CD2">
            <w:pPr>
              <w:pStyle w:val="ConsPlusNormal"/>
            </w:pPr>
            <w:r>
              <w:t xml:space="preserve">Срок окупаемости бизнес-плана, </w:t>
            </w:r>
            <w:r>
              <w:lastRenderedPageBreak/>
              <w:t>лет</w:t>
            </w:r>
          </w:p>
        </w:tc>
        <w:tc>
          <w:tcPr>
            <w:tcW w:w="2098" w:type="dxa"/>
          </w:tcPr>
          <w:p w:rsidR="00897CD2" w:rsidRDefault="00897CD2">
            <w:pPr>
              <w:pStyle w:val="ConsPlusNormal"/>
              <w:jc w:val="center"/>
            </w:pPr>
            <w:r>
              <w:lastRenderedPageBreak/>
              <w:t xml:space="preserve">до четырех </w:t>
            </w:r>
            <w:r>
              <w:lastRenderedPageBreak/>
              <w:t>(включительно)</w:t>
            </w:r>
          </w:p>
        </w:tc>
        <w:tc>
          <w:tcPr>
            <w:tcW w:w="1134" w:type="dxa"/>
          </w:tcPr>
          <w:p w:rsidR="00897CD2" w:rsidRDefault="00897CD2">
            <w:pPr>
              <w:pStyle w:val="ConsPlusNormal"/>
              <w:jc w:val="center"/>
            </w:pPr>
            <w:r>
              <w:lastRenderedPageBreak/>
              <w:t>30</w:t>
            </w:r>
          </w:p>
        </w:tc>
        <w:tc>
          <w:tcPr>
            <w:tcW w:w="1701" w:type="dxa"/>
            <w:vMerge w:val="restart"/>
          </w:tcPr>
          <w:p w:rsidR="00897CD2" w:rsidRDefault="00897CD2">
            <w:pPr>
              <w:pStyle w:val="ConsPlusNormal"/>
              <w:jc w:val="center"/>
            </w:pPr>
            <w:r>
              <w:t>0,05</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до трех (включительно)</w:t>
            </w:r>
          </w:p>
        </w:tc>
        <w:tc>
          <w:tcPr>
            <w:tcW w:w="1134" w:type="dxa"/>
          </w:tcPr>
          <w:p w:rsidR="00897CD2" w:rsidRDefault="00897CD2">
            <w:pPr>
              <w:pStyle w:val="ConsPlusNormal"/>
              <w:jc w:val="center"/>
            </w:pPr>
            <w:r>
              <w:t>50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до двух (включительно)</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3.</w:t>
            </w:r>
          </w:p>
        </w:tc>
        <w:tc>
          <w:tcPr>
            <w:tcW w:w="3515" w:type="dxa"/>
            <w:vMerge w:val="restart"/>
          </w:tcPr>
          <w:p w:rsidR="00897CD2" w:rsidRDefault="00897CD2">
            <w:pPr>
              <w:pStyle w:val="ConsPlusNormal"/>
            </w:pPr>
            <w:r>
              <w:t>Чистая прибыль за год, предшествующий году подачи заявки, млн рублей</w:t>
            </w:r>
          </w:p>
        </w:tc>
        <w:tc>
          <w:tcPr>
            <w:tcW w:w="2098" w:type="dxa"/>
          </w:tcPr>
          <w:p w:rsidR="00897CD2" w:rsidRDefault="00897CD2">
            <w:pPr>
              <w:pStyle w:val="ConsPlusNormal"/>
              <w:jc w:val="center"/>
            </w:pPr>
            <w:r>
              <w:t>от 0,3 до 0,5</w:t>
            </w:r>
          </w:p>
        </w:tc>
        <w:tc>
          <w:tcPr>
            <w:tcW w:w="1134" w:type="dxa"/>
          </w:tcPr>
          <w:p w:rsidR="00897CD2" w:rsidRDefault="00897CD2">
            <w:pPr>
              <w:pStyle w:val="ConsPlusNormal"/>
              <w:jc w:val="center"/>
            </w:pPr>
            <w:r>
              <w:t>50</w:t>
            </w:r>
          </w:p>
        </w:tc>
        <w:tc>
          <w:tcPr>
            <w:tcW w:w="1701" w:type="dxa"/>
            <w:vMerge w:val="restart"/>
          </w:tcPr>
          <w:p w:rsidR="00897CD2" w:rsidRDefault="00897CD2">
            <w:pPr>
              <w:pStyle w:val="ConsPlusNormal"/>
              <w:jc w:val="center"/>
            </w:pPr>
            <w:r>
              <w:t>0,05</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свыше 0,5</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4.</w:t>
            </w:r>
          </w:p>
        </w:tc>
        <w:tc>
          <w:tcPr>
            <w:tcW w:w="3515" w:type="dxa"/>
            <w:vMerge w:val="restart"/>
          </w:tcPr>
          <w:p w:rsidR="00897CD2" w:rsidRDefault="00897CD2">
            <w:pPr>
              <w:pStyle w:val="ConsPlusNormal"/>
            </w:pPr>
            <w:r>
              <w:t>Сумма налогов, сборов и иных обязательных платежей за год, предшествующий году подачи заявки, млн рублей</w:t>
            </w:r>
          </w:p>
        </w:tc>
        <w:tc>
          <w:tcPr>
            <w:tcW w:w="2098" w:type="dxa"/>
          </w:tcPr>
          <w:p w:rsidR="00897CD2" w:rsidRDefault="00897CD2">
            <w:pPr>
              <w:pStyle w:val="ConsPlusNormal"/>
              <w:jc w:val="center"/>
            </w:pPr>
            <w:r>
              <w:t>от 0,50 до 1,0</w:t>
            </w:r>
          </w:p>
        </w:tc>
        <w:tc>
          <w:tcPr>
            <w:tcW w:w="1134" w:type="dxa"/>
          </w:tcPr>
          <w:p w:rsidR="00897CD2" w:rsidRDefault="00897CD2">
            <w:pPr>
              <w:pStyle w:val="ConsPlusNormal"/>
              <w:jc w:val="center"/>
            </w:pPr>
            <w:r>
              <w:t>50</w:t>
            </w:r>
          </w:p>
        </w:tc>
        <w:tc>
          <w:tcPr>
            <w:tcW w:w="1701" w:type="dxa"/>
            <w:vMerge w:val="restart"/>
          </w:tcPr>
          <w:p w:rsidR="00897CD2" w:rsidRDefault="00897CD2">
            <w:pPr>
              <w:pStyle w:val="ConsPlusNormal"/>
              <w:jc w:val="center"/>
            </w:pPr>
            <w:r>
              <w:t>0,05</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свыше 1,0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5.</w:t>
            </w:r>
          </w:p>
        </w:tc>
        <w:tc>
          <w:tcPr>
            <w:tcW w:w="3515" w:type="dxa"/>
            <w:vMerge w:val="restart"/>
          </w:tcPr>
          <w:p w:rsidR="00897CD2" w:rsidRDefault="00897CD2">
            <w:pPr>
              <w:pStyle w:val="ConsPlusNormal"/>
            </w:pPr>
            <w:r>
              <w:t>Выручка от реализации продукции переработки сырья из водных биологических ресурсов за год, предшествующий году подачи заявки, млн рублей</w:t>
            </w:r>
          </w:p>
        </w:tc>
        <w:tc>
          <w:tcPr>
            <w:tcW w:w="2098" w:type="dxa"/>
          </w:tcPr>
          <w:p w:rsidR="00897CD2" w:rsidRDefault="00897CD2">
            <w:pPr>
              <w:pStyle w:val="ConsPlusNormal"/>
              <w:jc w:val="center"/>
            </w:pPr>
            <w:r>
              <w:t>от 5,0 до 10,0</w:t>
            </w:r>
          </w:p>
        </w:tc>
        <w:tc>
          <w:tcPr>
            <w:tcW w:w="1134" w:type="dxa"/>
          </w:tcPr>
          <w:p w:rsidR="00897CD2" w:rsidRDefault="00897CD2">
            <w:pPr>
              <w:pStyle w:val="ConsPlusNormal"/>
              <w:jc w:val="center"/>
            </w:pPr>
            <w:r>
              <w:t>50</w:t>
            </w:r>
          </w:p>
        </w:tc>
        <w:tc>
          <w:tcPr>
            <w:tcW w:w="1701" w:type="dxa"/>
            <w:vMerge w:val="restart"/>
          </w:tcPr>
          <w:p w:rsidR="00897CD2" w:rsidRDefault="00897CD2">
            <w:pPr>
              <w:pStyle w:val="ConsPlusNormal"/>
              <w:jc w:val="center"/>
            </w:pPr>
            <w:r>
              <w:t>0,05</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свыше 10,0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6.</w:t>
            </w:r>
          </w:p>
        </w:tc>
        <w:tc>
          <w:tcPr>
            <w:tcW w:w="3515" w:type="dxa"/>
            <w:vMerge w:val="restart"/>
          </w:tcPr>
          <w:p w:rsidR="00897CD2" w:rsidRDefault="00897CD2">
            <w:pPr>
              <w:pStyle w:val="ConsPlusNormal"/>
            </w:pPr>
            <w:r>
              <w:t>Количество новых постоянных рабочих мест, которые планируется создать согласно бизнес-плану, со среднемесячной заработной платой не ниже увеличенного на 30 процентов минимального размера оплаты труда, ед.</w:t>
            </w:r>
          </w:p>
        </w:tc>
        <w:tc>
          <w:tcPr>
            <w:tcW w:w="2098" w:type="dxa"/>
          </w:tcPr>
          <w:p w:rsidR="00897CD2" w:rsidRDefault="00897CD2">
            <w:pPr>
              <w:pStyle w:val="ConsPlusNormal"/>
              <w:jc w:val="center"/>
            </w:pPr>
            <w:r>
              <w:t>от 3 до 5</w:t>
            </w:r>
          </w:p>
        </w:tc>
        <w:tc>
          <w:tcPr>
            <w:tcW w:w="1134" w:type="dxa"/>
          </w:tcPr>
          <w:p w:rsidR="00897CD2" w:rsidRDefault="00897CD2">
            <w:pPr>
              <w:pStyle w:val="ConsPlusNormal"/>
              <w:jc w:val="center"/>
            </w:pPr>
            <w:r>
              <w:t>50</w:t>
            </w:r>
          </w:p>
        </w:tc>
        <w:tc>
          <w:tcPr>
            <w:tcW w:w="1701" w:type="dxa"/>
            <w:vMerge w:val="restart"/>
          </w:tcPr>
          <w:p w:rsidR="00897CD2" w:rsidRDefault="00897CD2">
            <w:pPr>
              <w:pStyle w:val="ConsPlusNormal"/>
              <w:jc w:val="center"/>
            </w:pPr>
            <w:r>
              <w:t>0,1</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5</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7.</w:t>
            </w:r>
          </w:p>
        </w:tc>
        <w:tc>
          <w:tcPr>
            <w:tcW w:w="3515" w:type="dxa"/>
            <w:vMerge w:val="restart"/>
          </w:tcPr>
          <w:p w:rsidR="00897CD2" w:rsidRDefault="00897CD2">
            <w:pPr>
              <w:pStyle w:val="ConsPlusNormal"/>
            </w:pPr>
            <w:r>
              <w:t>Число процентных пунктов, превышающих минимально установленную долю собственных средств, предлагаемых к софинансированию, в общем объеме средств, направленных на реализацию мероприятий бизнес-плана, %</w:t>
            </w:r>
          </w:p>
        </w:tc>
        <w:tc>
          <w:tcPr>
            <w:tcW w:w="2098" w:type="dxa"/>
          </w:tcPr>
          <w:p w:rsidR="00897CD2" w:rsidRDefault="00897CD2">
            <w:pPr>
              <w:pStyle w:val="ConsPlusNormal"/>
              <w:jc w:val="center"/>
            </w:pPr>
            <w:r>
              <w:t>от 5 до 10</w:t>
            </w:r>
          </w:p>
        </w:tc>
        <w:tc>
          <w:tcPr>
            <w:tcW w:w="1134" w:type="dxa"/>
          </w:tcPr>
          <w:p w:rsidR="00897CD2" w:rsidRDefault="00897CD2">
            <w:pPr>
              <w:pStyle w:val="ConsPlusNormal"/>
              <w:jc w:val="center"/>
            </w:pPr>
            <w:r>
              <w:t>30</w:t>
            </w:r>
          </w:p>
        </w:tc>
        <w:tc>
          <w:tcPr>
            <w:tcW w:w="1701" w:type="dxa"/>
            <w:vMerge w:val="restart"/>
          </w:tcPr>
          <w:p w:rsidR="00897CD2" w:rsidRDefault="00897CD2">
            <w:pPr>
              <w:pStyle w:val="ConsPlusNormal"/>
              <w:jc w:val="center"/>
            </w:pPr>
            <w:r>
              <w:t>0,1</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10 до 20</w:t>
            </w:r>
          </w:p>
        </w:tc>
        <w:tc>
          <w:tcPr>
            <w:tcW w:w="1134" w:type="dxa"/>
          </w:tcPr>
          <w:p w:rsidR="00897CD2" w:rsidRDefault="00897CD2">
            <w:pPr>
              <w:pStyle w:val="ConsPlusNormal"/>
              <w:jc w:val="center"/>
            </w:pPr>
            <w:r>
              <w:t>75</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свыше 20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8.</w:t>
            </w:r>
          </w:p>
        </w:tc>
        <w:tc>
          <w:tcPr>
            <w:tcW w:w="3515" w:type="dxa"/>
            <w:vMerge w:val="restart"/>
          </w:tcPr>
          <w:p w:rsidR="00897CD2" w:rsidRDefault="00897CD2">
            <w:pPr>
              <w:pStyle w:val="ConsPlusNormal"/>
            </w:pPr>
            <w:r>
              <w:t>Общая площадь рыбоводных участков, предоставленных участнику отбора, и (или) земельных участков из земель сельскохозяйственного назначения с видом разрешенного использования "рыбоводство", принадлежащих участнику отбора на праве собственности или долгосрочной аренды (свыше пяти лет) на день подачи заявки, га</w:t>
            </w:r>
          </w:p>
        </w:tc>
        <w:tc>
          <w:tcPr>
            <w:tcW w:w="2098" w:type="dxa"/>
          </w:tcPr>
          <w:p w:rsidR="00897CD2" w:rsidRDefault="00897CD2">
            <w:pPr>
              <w:pStyle w:val="ConsPlusNormal"/>
              <w:jc w:val="center"/>
            </w:pPr>
            <w:r>
              <w:t>прудовая аквакультура:</w:t>
            </w:r>
          </w:p>
        </w:tc>
        <w:tc>
          <w:tcPr>
            <w:tcW w:w="1134" w:type="dxa"/>
          </w:tcPr>
          <w:p w:rsidR="00897CD2" w:rsidRDefault="00897CD2">
            <w:pPr>
              <w:pStyle w:val="ConsPlusNormal"/>
              <w:jc w:val="center"/>
            </w:pPr>
          </w:p>
        </w:tc>
        <w:tc>
          <w:tcPr>
            <w:tcW w:w="1701" w:type="dxa"/>
            <w:vMerge w:val="restart"/>
          </w:tcPr>
          <w:p w:rsidR="00897CD2" w:rsidRDefault="00897CD2">
            <w:pPr>
              <w:pStyle w:val="ConsPlusNormal"/>
              <w:jc w:val="center"/>
            </w:pPr>
            <w:r>
              <w:t>0,1</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30 до 100</w:t>
            </w:r>
          </w:p>
        </w:tc>
        <w:tc>
          <w:tcPr>
            <w:tcW w:w="1134" w:type="dxa"/>
          </w:tcPr>
          <w:p w:rsidR="00897CD2" w:rsidRDefault="00897CD2">
            <w:pPr>
              <w:pStyle w:val="ConsPlusNormal"/>
              <w:jc w:val="center"/>
            </w:pPr>
            <w:r>
              <w:t>30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100 до 300</w:t>
            </w:r>
          </w:p>
        </w:tc>
        <w:tc>
          <w:tcPr>
            <w:tcW w:w="1134" w:type="dxa"/>
          </w:tcPr>
          <w:p w:rsidR="00897CD2" w:rsidRDefault="00897CD2">
            <w:pPr>
              <w:pStyle w:val="ConsPlusNormal"/>
              <w:jc w:val="center"/>
            </w:pPr>
            <w:r>
              <w:t>60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свыше 300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пастбищная аквакультура:</w:t>
            </w:r>
          </w:p>
        </w:tc>
        <w:tc>
          <w:tcPr>
            <w:tcW w:w="1134" w:type="dxa"/>
          </w:tcPr>
          <w:p w:rsidR="00897CD2" w:rsidRDefault="00897CD2">
            <w:pPr>
              <w:pStyle w:val="ConsPlusNormal"/>
              <w:jc w:val="center"/>
            </w:pP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50 до 100</w:t>
            </w:r>
          </w:p>
        </w:tc>
        <w:tc>
          <w:tcPr>
            <w:tcW w:w="1134" w:type="dxa"/>
          </w:tcPr>
          <w:p w:rsidR="00897CD2" w:rsidRDefault="00897CD2">
            <w:pPr>
              <w:pStyle w:val="ConsPlusNormal"/>
              <w:jc w:val="center"/>
            </w:pPr>
            <w:r>
              <w:t>30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100 до 300</w:t>
            </w:r>
          </w:p>
        </w:tc>
        <w:tc>
          <w:tcPr>
            <w:tcW w:w="1134" w:type="dxa"/>
          </w:tcPr>
          <w:p w:rsidR="00897CD2" w:rsidRDefault="00897CD2">
            <w:pPr>
              <w:pStyle w:val="ConsPlusNormal"/>
              <w:jc w:val="center"/>
            </w:pPr>
            <w:r>
              <w:t>60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свыше 300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индустриальная аквакультура:</w:t>
            </w:r>
          </w:p>
        </w:tc>
        <w:tc>
          <w:tcPr>
            <w:tcW w:w="1134" w:type="dxa"/>
          </w:tcPr>
          <w:p w:rsidR="00897CD2" w:rsidRDefault="00897CD2">
            <w:pPr>
              <w:pStyle w:val="ConsPlusNormal"/>
              <w:jc w:val="center"/>
            </w:pP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0,5 до 1</w:t>
            </w:r>
          </w:p>
        </w:tc>
        <w:tc>
          <w:tcPr>
            <w:tcW w:w="1134" w:type="dxa"/>
          </w:tcPr>
          <w:p w:rsidR="00897CD2" w:rsidRDefault="00897CD2">
            <w:pPr>
              <w:pStyle w:val="ConsPlusNormal"/>
              <w:jc w:val="center"/>
            </w:pPr>
            <w:r>
              <w:t>30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1 до 3</w:t>
            </w:r>
          </w:p>
        </w:tc>
        <w:tc>
          <w:tcPr>
            <w:tcW w:w="1134" w:type="dxa"/>
          </w:tcPr>
          <w:p w:rsidR="00897CD2" w:rsidRDefault="00897CD2">
            <w:pPr>
              <w:pStyle w:val="ConsPlusNormal"/>
              <w:jc w:val="center"/>
            </w:pPr>
            <w:r>
              <w:t>60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3</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9.</w:t>
            </w:r>
          </w:p>
        </w:tc>
        <w:tc>
          <w:tcPr>
            <w:tcW w:w="3515" w:type="dxa"/>
            <w:vMerge w:val="restart"/>
          </w:tcPr>
          <w:p w:rsidR="00897CD2" w:rsidRDefault="00897CD2">
            <w:pPr>
              <w:pStyle w:val="ConsPlusNormal"/>
            </w:pPr>
            <w:r>
              <w:t>Средний объем производства товарной рыбы (выращенной) по данным статистического отчета N 1-АКВАКУЛЬТУРА (ОБЛ) "Сведения о производстве и улове товарной рыбы" за последние три и менее года, предшествующие году подачи заявки, тонн</w:t>
            </w:r>
          </w:p>
        </w:tc>
        <w:tc>
          <w:tcPr>
            <w:tcW w:w="2098" w:type="dxa"/>
          </w:tcPr>
          <w:p w:rsidR="00897CD2" w:rsidRDefault="00897CD2">
            <w:pPr>
              <w:pStyle w:val="ConsPlusNormal"/>
              <w:jc w:val="center"/>
            </w:pPr>
            <w:r>
              <w:t>прудовая аквакультура:</w:t>
            </w:r>
          </w:p>
        </w:tc>
        <w:tc>
          <w:tcPr>
            <w:tcW w:w="1134" w:type="dxa"/>
          </w:tcPr>
          <w:p w:rsidR="00897CD2" w:rsidRDefault="00897CD2">
            <w:pPr>
              <w:pStyle w:val="ConsPlusNormal"/>
              <w:jc w:val="center"/>
            </w:pPr>
          </w:p>
        </w:tc>
        <w:tc>
          <w:tcPr>
            <w:tcW w:w="1701" w:type="dxa"/>
            <w:vMerge w:val="restart"/>
          </w:tcPr>
          <w:p w:rsidR="00897CD2" w:rsidRDefault="00897CD2">
            <w:pPr>
              <w:pStyle w:val="ConsPlusNormal"/>
              <w:jc w:val="center"/>
            </w:pPr>
            <w:r>
              <w:t>0,1</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10 до 15</w:t>
            </w:r>
          </w:p>
        </w:tc>
        <w:tc>
          <w:tcPr>
            <w:tcW w:w="1134" w:type="dxa"/>
          </w:tcPr>
          <w:p w:rsidR="00897CD2" w:rsidRDefault="00897CD2">
            <w:pPr>
              <w:pStyle w:val="ConsPlusNormal"/>
              <w:jc w:val="center"/>
            </w:pPr>
            <w:r>
              <w:t>30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15 до 50</w:t>
            </w:r>
          </w:p>
        </w:tc>
        <w:tc>
          <w:tcPr>
            <w:tcW w:w="1134" w:type="dxa"/>
          </w:tcPr>
          <w:p w:rsidR="00897CD2" w:rsidRDefault="00897CD2">
            <w:pPr>
              <w:pStyle w:val="ConsPlusNormal"/>
              <w:jc w:val="center"/>
            </w:pPr>
            <w:r>
              <w:t>60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50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пастбищная аквакультура:</w:t>
            </w:r>
          </w:p>
        </w:tc>
        <w:tc>
          <w:tcPr>
            <w:tcW w:w="1134" w:type="dxa"/>
          </w:tcPr>
          <w:p w:rsidR="00897CD2" w:rsidRDefault="00897CD2">
            <w:pPr>
              <w:pStyle w:val="ConsPlusNormal"/>
              <w:jc w:val="center"/>
            </w:pP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10 до 15</w:t>
            </w:r>
          </w:p>
        </w:tc>
        <w:tc>
          <w:tcPr>
            <w:tcW w:w="1134" w:type="dxa"/>
          </w:tcPr>
          <w:p w:rsidR="00897CD2" w:rsidRDefault="00897CD2">
            <w:pPr>
              <w:pStyle w:val="ConsPlusNormal"/>
              <w:jc w:val="center"/>
            </w:pPr>
            <w:r>
              <w:t>30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15 до 50</w:t>
            </w:r>
          </w:p>
        </w:tc>
        <w:tc>
          <w:tcPr>
            <w:tcW w:w="1134" w:type="dxa"/>
          </w:tcPr>
          <w:p w:rsidR="00897CD2" w:rsidRDefault="00897CD2">
            <w:pPr>
              <w:pStyle w:val="ConsPlusNormal"/>
              <w:jc w:val="center"/>
            </w:pPr>
            <w:r>
              <w:t>60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50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индустриальная аквакультура:</w:t>
            </w:r>
          </w:p>
        </w:tc>
        <w:tc>
          <w:tcPr>
            <w:tcW w:w="1134" w:type="dxa"/>
          </w:tcPr>
          <w:p w:rsidR="00897CD2" w:rsidRDefault="00897CD2">
            <w:pPr>
              <w:pStyle w:val="ConsPlusNormal"/>
              <w:jc w:val="center"/>
            </w:pP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2 до 5</w:t>
            </w:r>
          </w:p>
        </w:tc>
        <w:tc>
          <w:tcPr>
            <w:tcW w:w="1134" w:type="dxa"/>
          </w:tcPr>
          <w:p w:rsidR="00897CD2" w:rsidRDefault="00897CD2">
            <w:pPr>
              <w:pStyle w:val="ConsPlusNormal"/>
              <w:jc w:val="center"/>
            </w:pPr>
            <w:r>
              <w:t>30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5 до 15</w:t>
            </w:r>
          </w:p>
        </w:tc>
        <w:tc>
          <w:tcPr>
            <w:tcW w:w="1134" w:type="dxa"/>
          </w:tcPr>
          <w:p w:rsidR="00897CD2" w:rsidRDefault="00897CD2">
            <w:pPr>
              <w:pStyle w:val="ConsPlusNormal"/>
              <w:jc w:val="center"/>
            </w:pPr>
            <w:r>
              <w:t>60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15</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10.</w:t>
            </w:r>
          </w:p>
        </w:tc>
        <w:tc>
          <w:tcPr>
            <w:tcW w:w="3515" w:type="dxa"/>
            <w:vMerge w:val="restart"/>
          </w:tcPr>
          <w:p w:rsidR="00897CD2" w:rsidRDefault="00897CD2">
            <w:pPr>
              <w:pStyle w:val="ConsPlusNormal"/>
            </w:pPr>
            <w:r>
              <w:t>Срок осуществления рыбохозяйственной деятельности, лет</w:t>
            </w:r>
          </w:p>
        </w:tc>
        <w:tc>
          <w:tcPr>
            <w:tcW w:w="2098" w:type="dxa"/>
          </w:tcPr>
          <w:p w:rsidR="00897CD2" w:rsidRDefault="00897CD2">
            <w:pPr>
              <w:pStyle w:val="ConsPlusNormal"/>
              <w:jc w:val="center"/>
            </w:pPr>
            <w:r>
              <w:t>от одного до трех</w:t>
            </w:r>
          </w:p>
        </w:tc>
        <w:tc>
          <w:tcPr>
            <w:tcW w:w="1134" w:type="dxa"/>
          </w:tcPr>
          <w:p w:rsidR="00897CD2" w:rsidRDefault="00897CD2">
            <w:pPr>
              <w:pStyle w:val="ConsPlusNormal"/>
              <w:jc w:val="center"/>
            </w:pPr>
            <w:r>
              <w:t>50</w:t>
            </w:r>
          </w:p>
        </w:tc>
        <w:tc>
          <w:tcPr>
            <w:tcW w:w="1701" w:type="dxa"/>
            <w:vMerge w:val="restart"/>
          </w:tcPr>
          <w:p w:rsidR="00897CD2" w:rsidRDefault="00897CD2">
            <w:pPr>
              <w:pStyle w:val="ConsPlusNormal"/>
              <w:jc w:val="center"/>
            </w:pPr>
            <w:r>
              <w:t>0,05</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трех</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11.</w:t>
            </w:r>
          </w:p>
        </w:tc>
        <w:tc>
          <w:tcPr>
            <w:tcW w:w="3515" w:type="dxa"/>
            <w:vMerge w:val="restart"/>
          </w:tcPr>
          <w:p w:rsidR="00897CD2" w:rsidRDefault="00897CD2">
            <w:pPr>
              <w:pStyle w:val="ConsPlusNormal"/>
            </w:pPr>
            <w:r>
              <w:t>Наличие производственных помещений на день подачи заявки (за исключением производственных (складских) помещений под охлажденную и замороженную рыбную продукцию)</w:t>
            </w:r>
          </w:p>
        </w:tc>
        <w:tc>
          <w:tcPr>
            <w:tcW w:w="2098" w:type="dxa"/>
          </w:tcPr>
          <w:p w:rsidR="00897CD2" w:rsidRDefault="00897CD2">
            <w:pPr>
              <w:pStyle w:val="ConsPlusNormal"/>
              <w:jc w:val="center"/>
            </w:pPr>
            <w:r>
              <w:t>в долгосрочной аренде (на срок не менее трех лет)</w:t>
            </w:r>
          </w:p>
        </w:tc>
        <w:tc>
          <w:tcPr>
            <w:tcW w:w="1134" w:type="dxa"/>
          </w:tcPr>
          <w:p w:rsidR="00897CD2" w:rsidRDefault="00897CD2">
            <w:pPr>
              <w:pStyle w:val="ConsPlusNormal"/>
              <w:jc w:val="center"/>
            </w:pPr>
            <w:r>
              <w:t>50</w:t>
            </w:r>
          </w:p>
        </w:tc>
        <w:tc>
          <w:tcPr>
            <w:tcW w:w="1701" w:type="dxa"/>
            <w:vMerge w:val="restart"/>
          </w:tcPr>
          <w:p w:rsidR="00897CD2" w:rsidRDefault="00897CD2">
            <w:pPr>
              <w:pStyle w:val="ConsPlusNormal"/>
              <w:jc w:val="center"/>
            </w:pPr>
            <w:r>
              <w:t>0,05</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в собственности</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12.</w:t>
            </w:r>
          </w:p>
        </w:tc>
        <w:tc>
          <w:tcPr>
            <w:tcW w:w="3515" w:type="dxa"/>
            <w:vMerge w:val="restart"/>
          </w:tcPr>
          <w:p w:rsidR="00897CD2" w:rsidRDefault="00897CD2">
            <w:pPr>
              <w:pStyle w:val="ConsPlusNormal"/>
            </w:pPr>
            <w:r>
              <w:t>Объем производства продукции аквакультуры за год, предшествующий году подачи заявки, тонн</w:t>
            </w:r>
          </w:p>
        </w:tc>
        <w:tc>
          <w:tcPr>
            <w:tcW w:w="2098" w:type="dxa"/>
          </w:tcPr>
          <w:p w:rsidR="00897CD2" w:rsidRDefault="00897CD2">
            <w:pPr>
              <w:pStyle w:val="ConsPlusNormal"/>
              <w:jc w:val="center"/>
            </w:pPr>
            <w:r>
              <w:t>прудовая аквакультура</w:t>
            </w:r>
          </w:p>
        </w:tc>
        <w:tc>
          <w:tcPr>
            <w:tcW w:w="1134" w:type="dxa"/>
          </w:tcPr>
          <w:p w:rsidR="00897CD2" w:rsidRDefault="00897CD2">
            <w:pPr>
              <w:pStyle w:val="ConsPlusNormal"/>
              <w:jc w:val="center"/>
            </w:pPr>
          </w:p>
        </w:tc>
        <w:tc>
          <w:tcPr>
            <w:tcW w:w="1701" w:type="dxa"/>
            <w:vMerge w:val="restart"/>
          </w:tcPr>
          <w:p w:rsidR="00897CD2" w:rsidRDefault="00897CD2">
            <w:pPr>
              <w:pStyle w:val="ConsPlusNormal"/>
              <w:jc w:val="center"/>
            </w:pPr>
            <w:r>
              <w:t>0,1</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5 до 10</w:t>
            </w:r>
          </w:p>
        </w:tc>
        <w:tc>
          <w:tcPr>
            <w:tcW w:w="1134" w:type="dxa"/>
          </w:tcPr>
          <w:p w:rsidR="00897CD2" w:rsidRDefault="00897CD2">
            <w:pPr>
              <w:pStyle w:val="ConsPlusNormal"/>
              <w:jc w:val="center"/>
            </w:pPr>
            <w:r>
              <w:t>50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10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пастбищная аквакультура</w:t>
            </w:r>
          </w:p>
        </w:tc>
        <w:tc>
          <w:tcPr>
            <w:tcW w:w="1134" w:type="dxa"/>
          </w:tcPr>
          <w:p w:rsidR="00897CD2" w:rsidRDefault="00897CD2">
            <w:pPr>
              <w:pStyle w:val="ConsPlusNormal"/>
              <w:jc w:val="center"/>
            </w:pP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5 до 10</w:t>
            </w:r>
          </w:p>
        </w:tc>
        <w:tc>
          <w:tcPr>
            <w:tcW w:w="1134" w:type="dxa"/>
          </w:tcPr>
          <w:p w:rsidR="00897CD2" w:rsidRDefault="00897CD2">
            <w:pPr>
              <w:pStyle w:val="ConsPlusNormal"/>
              <w:jc w:val="center"/>
            </w:pPr>
            <w:r>
              <w:t>50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10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индустриальная аквакультура</w:t>
            </w:r>
          </w:p>
        </w:tc>
        <w:tc>
          <w:tcPr>
            <w:tcW w:w="1134" w:type="dxa"/>
          </w:tcPr>
          <w:p w:rsidR="00897CD2" w:rsidRDefault="00897CD2">
            <w:pPr>
              <w:pStyle w:val="ConsPlusNormal"/>
              <w:jc w:val="center"/>
            </w:pP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2 до 4</w:t>
            </w:r>
          </w:p>
        </w:tc>
        <w:tc>
          <w:tcPr>
            <w:tcW w:w="1134" w:type="dxa"/>
          </w:tcPr>
          <w:p w:rsidR="00897CD2" w:rsidRDefault="00897CD2">
            <w:pPr>
              <w:pStyle w:val="ConsPlusNormal"/>
              <w:jc w:val="center"/>
            </w:pPr>
            <w:r>
              <w:t>50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более 4</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r w:rsidR="00897CD2">
        <w:tc>
          <w:tcPr>
            <w:tcW w:w="567" w:type="dxa"/>
            <w:vMerge w:val="restart"/>
          </w:tcPr>
          <w:p w:rsidR="00897CD2" w:rsidRDefault="00897CD2">
            <w:pPr>
              <w:pStyle w:val="ConsPlusNormal"/>
              <w:jc w:val="center"/>
            </w:pPr>
            <w:r>
              <w:t>13.</w:t>
            </w:r>
          </w:p>
        </w:tc>
        <w:tc>
          <w:tcPr>
            <w:tcW w:w="3515" w:type="dxa"/>
            <w:vMerge w:val="restart"/>
          </w:tcPr>
          <w:p w:rsidR="00897CD2" w:rsidRDefault="00897CD2">
            <w:pPr>
              <w:pStyle w:val="ConsPlusNormal"/>
            </w:pPr>
            <w:r>
              <w:t>Средний объем добычи (вылова) водных биологических ресурсов за последние три и менее года, предшествующие году подачи заявки, тонн</w:t>
            </w:r>
          </w:p>
        </w:tc>
        <w:tc>
          <w:tcPr>
            <w:tcW w:w="2098" w:type="dxa"/>
          </w:tcPr>
          <w:p w:rsidR="00897CD2" w:rsidRDefault="00897CD2">
            <w:pPr>
              <w:pStyle w:val="ConsPlusNormal"/>
              <w:jc w:val="center"/>
            </w:pPr>
            <w:r>
              <w:t>от 50 до 300</w:t>
            </w:r>
          </w:p>
        </w:tc>
        <w:tc>
          <w:tcPr>
            <w:tcW w:w="1134" w:type="dxa"/>
          </w:tcPr>
          <w:p w:rsidR="00897CD2" w:rsidRDefault="00897CD2">
            <w:pPr>
              <w:pStyle w:val="ConsPlusNormal"/>
              <w:jc w:val="center"/>
            </w:pPr>
            <w:r>
              <w:t>30</w:t>
            </w:r>
          </w:p>
        </w:tc>
        <w:tc>
          <w:tcPr>
            <w:tcW w:w="1701" w:type="dxa"/>
            <w:vMerge w:val="restart"/>
          </w:tcPr>
          <w:p w:rsidR="00897CD2" w:rsidRDefault="00897CD2">
            <w:pPr>
              <w:pStyle w:val="ConsPlusNormal"/>
              <w:jc w:val="center"/>
            </w:pPr>
            <w:r>
              <w:t>0,1</w:t>
            </w: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300 до 500</w:t>
            </w:r>
          </w:p>
        </w:tc>
        <w:tc>
          <w:tcPr>
            <w:tcW w:w="1134" w:type="dxa"/>
          </w:tcPr>
          <w:p w:rsidR="00897CD2" w:rsidRDefault="00897CD2">
            <w:pPr>
              <w:pStyle w:val="ConsPlusNormal"/>
              <w:jc w:val="center"/>
            </w:pPr>
            <w:r>
              <w:t>50</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от 500 от 1000</w:t>
            </w:r>
          </w:p>
        </w:tc>
        <w:tc>
          <w:tcPr>
            <w:tcW w:w="1134" w:type="dxa"/>
          </w:tcPr>
          <w:p w:rsidR="00897CD2" w:rsidRDefault="00897CD2">
            <w:pPr>
              <w:pStyle w:val="ConsPlusNormal"/>
              <w:jc w:val="center"/>
            </w:pPr>
            <w:r>
              <w:t>75</w:t>
            </w:r>
          </w:p>
        </w:tc>
        <w:tc>
          <w:tcPr>
            <w:tcW w:w="1701" w:type="dxa"/>
            <w:vMerge/>
          </w:tcPr>
          <w:p w:rsidR="00897CD2" w:rsidRDefault="00897CD2">
            <w:pPr>
              <w:pStyle w:val="ConsPlusNormal"/>
            </w:pPr>
          </w:p>
        </w:tc>
      </w:tr>
      <w:tr w:rsidR="00897CD2">
        <w:tc>
          <w:tcPr>
            <w:tcW w:w="567" w:type="dxa"/>
            <w:vMerge/>
          </w:tcPr>
          <w:p w:rsidR="00897CD2" w:rsidRDefault="00897CD2">
            <w:pPr>
              <w:pStyle w:val="ConsPlusNormal"/>
            </w:pPr>
          </w:p>
        </w:tc>
        <w:tc>
          <w:tcPr>
            <w:tcW w:w="3515" w:type="dxa"/>
            <w:vMerge/>
          </w:tcPr>
          <w:p w:rsidR="00897CD2" w:rsidRDefault="00897CD2">
            <w:pPr>
              <w:pStyle w:val="ConsPlusNormal"/>
            </w:pPr>
          </w:p>
        </w:tc>
        <w:tc>
          <w:tcPr>
            <w:tcW w:w="2098" w:type="dxa"/>
          </w:tcPr>
          <w:p w:rsidR="00897CD2" w:rsidRDefault="00897CD2">
            <w:pPr>
              <w:pStyle w:val="ConsPlusNormal"/>
              <w:jc w:val="center"/>
            </w:pPr>
            <w:r>
              <w:t>свыше 1000</w:t>
            </w:r>
          </w:p>
        </w:tc>
        <w:tc>
          <w:tcPr>
            <w:tcW w:w="1134" w:type="dxa"/>
          </w:tcPr>
          <w:p w:rsidR="00897CD2" w:rsidRDefault="00897CD2">
            <w:pPr>
              <w:pStyle w:val="ConsPlusNormal"/>
              <w:jc w:val="center"/>
            </w:pPr>
            <w:r>
              <w:t>100</w:t>
            </w:r>
          </w:p>
        </w:tc>
        <w:tc>
          <w:tcPr>
            <w:tcW w:w="1701" w:type="dxa"/>
            <w:vMerge/>
          </w:tcPr>
          <w:p w:rsidR="00897CD2" w:rsidRDefault="00897CD2">
            <w:pPr>
              <w:pStyle w:val="ConsPlusNormal"/>
            </w:pPr>
          </w:p>
        </w:tc>
      </w:tr>
    </w:tbl>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right"/>
        <w:outlineLvl w:val="1"/>
      </w:pPr>
      <w:r>
        <w:t>Приложение N 2</w:t>
      </w:r>
    </w:p>
    <w:p w:rsidR="00897CD2" w:rsidRDefault="00897CD2">
      <w:pPr>
        <w:pStyle w:val="ConsPlusNormal"/>
        <w:jc w:val="right"/>
      </w:pPr>
      <w:r>
        <w:t>к Порядку</w:t>
      </w:r>
    </w:p>
    <w:p w:rsidR="00897CD2" w:rsidRDefault="00897CD2">
      <w:pPr>
        <w:pStyle w:val="ConsPlusNormal"/>
        <w:jc w:val="both"/>
      </w:pPr>
    </w:p>
    <w:p w:rsidR="00897CD2" w:rsidRDefault="00897CD2">
      <w:pPr>
        <w:pStyle w:val="ConsPlusTitle"/>
        <w:jc w:val="center"/>
      </w:pPr>
      <w:bookmarkStart w:id="42" w:name="P514"/>
      <w:bookmarkEnd w:id="42"/>
      <w:r>
        <w:t>ПЕРЕЧЕНЬ ДОКУМЕНТОВ,</w:t>
      </w:r>
    </w:p>
    <w:p w:rsidR="00897CD2" w:rsidRDefault="00897CD2">
      <w:pPr>
        <w:pStyle w:val="ConsPlusTitle"/>
        <w:jc w:val="center"/>
      </w:pPr>
      <w:r>
        <w:t>ПОДТВЕРЖДАЮЩИХ СООТВЕТСТВИЕ УЧАСТНИКА</w:t>
      </w:r>
    </w:p>
    <w:p w:rsidR="00897CD2" w:rsidRDefault="00897CD2">
      <w:pPr>
        <w:pStyle w:val="ConsPlusTitle"/>
        <w:jc w:val="center"/>
      </w:pPr>
      <w:r>
        <w:t>ОТБОРА УСТАНОВЛЕННЫМ ТРЕБОВАНИЯМ</w:t>
      </w:r>
    </w:p>
    <w:p w:rsidR="00897CD2" w:rsidRDefault="00897C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7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7CD2" w:rsidRDefault="00897C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7CD2" w:rsidRDefault="00897CD2">
            <w:pPr>
              <w:pStyle w:val="ConsPlusNormal"/>
              <w:jc w:val="center"/>
            </w:pPr>
            <w:r>
              <w:rPr>
                <w:color w:val="392C69"/>
              </w:rPr>
              <w:t>Список изменяющих документов</w:t>
            </w:r>
          </w:p>
          <w:p w:rsidR="00897CD2" w:rsidRDefault="00897CD2">
            <w:pPr>
              <w:pStyle w:val="ConsPlusNormal"/>
              <w:jc w:val="center"/>
            </w:pPr>
            <w:r>
              <w:rPr>
                <w:color w:val="392C69"/>
              </w:rPr>
              <w:t xml:space="preserve">(в ред. </w:t>
            </w:r>
            <w:hyperlink r:id="rId70">
              <w:r>
                <w:rPr>
                  <w:color w:val="0000FF"/>
                </w:rPr>
                <w:t>Постановления</w:t>
              </w:r>
            </w:hyperlink>
            <w:r>
              <w:rPr>
                <w:color w:val="392C69"/>
              </w:rPr>
              <w:t xml:space="preserve"> Правительства Астраханской области</w:t>
            </w:r>
          </w:p>
          <w:p w:rsidR="00897CD2" w:rsidRDefault="00897CD2">
            <w:pPr>
              <w:pStyle w:val="ConsPlusNormal"/>
              <w:jc w:val="center"/>
            </w:pPr>
            <w:r>
              <w:rPr>
                <w:color w:val="392C69"/>
              </w:rPr>
              <w:t>от 28.12.2024 N 898-П)</w:t>
            </w: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r>
    </w:tbl>
    <w:p w:rsidR="00897CD2" w:rsidRDefault="00897CD2">
      <w:pPr>
        <w:pStyle w:val="ConsPlusNormal"/>
        <w:jc w:val="center"/>
      </w:pPr>
    </w:p>
    <w:p w:rsidR="00897CD2" w:rsidRDefault="00897CD2">
      <w:pPr>
        <w:pStyle w:val="ConsPlusNormal"/>
        <w:ind w:firstLine="540"/>
        <w:jc w:val="both"/>
      </w:pPr>
      <w:bookmarkStart w:id="43" w:name="P521"/>
      <w:bookmarkEnd w:id="43"/>
      <w:r>
        <w:t xml:space="preserve">1. </w:t>
      </w:r>
      <w:hyperlink w:anchor="P543">
        <w:r>
          <w:rPr>
            <w:color w:val="0000FF"/>
          </w:rPr>
          <w:t>Справка</w:t>
        </w:r>
      </w:hyperlink>
      <w:r>
        <w:t xml:space="preserve"> о соответствии требованиям к участникам отбора по форме согласно приложению к настоящему перечню.</w:t>
      </w:r>
    </w:p>
    <w:p w:rsidR="00897CD2" w:rsidRDefault="00897CD2">
      <w:pPr>
        <w:pStyle w:val="ConsPlusNormal"/>
        <w:spacing w:before="220"/>
        <w:ind w:firstLine="540"/>
        <w:jc w:val="both"/>
      </w:pPr>
      <w:r>
        <w:t>2. Копия паспорта участника отбора или иного документа, удостоверяющего личность гражданина Российской Федерации и содержащего сведения о его регистрации по месту жительства (для участников отбора - индивидуальных предпринимателей).</w:t>
      </w:r>
    </w:p>
    <w:p w:rsidR="00897CD2" w:rsidRDefault="00897CD2">
      <w:pPr>
        <w:pStyle w:val="ConsPlusNormal"/>
        <w:spacing w:before="220"/>
        <w:ind w:firstLine="540"/>
        <w:jc w:val="both"/>
      </w:pPr>
      <w:r>
        <w:t>3. Выписка из Единого государственного реестра недвижимости, подтверждающая право собственности или долгосрочной (на срок свыше трех лет) аренды на здания (помещения), строения, сооружения для размещения технологического оборудования для осуществления переработки сырья из водных биологических ресурсов и объектов аквакультуры, приобретение которого предусмотрено бизнес-планом участника отбора, с приложением копии договора аренды на указанные здания (помещения), строения, сооружения, в случае если они не находятся в собственности участника отбора.</w:t>
      </w:r>
    </w:p>
    <w:p w:rsidR="00897CD2" w:rsidRDefault="00897CD2">
      <w:pPr>
        <w:pStyle w:val="ConsPlusNormal"/>
        <w:spacing w:before="220"/>
        <w:ind w:firstLine="540"/>
        <w:jc w:val="both"/>
      </w:pPr>
      <w:bookmarkStart w:id="44" w:name="P524"/>
      <w:bookmarkEnd w:id="44"/>
      <w:r>
        <w:t xml:space="preserve">4. Справка налогового органа о наличии по состоянию на дату формирования справки положительного, отрицательного или нулевого сальдо единого налогового счета </w:t>
      </w:r>
      <w:r>
        <w:lastRenderedPageBreak/>
        <w:t>налогоплательщика, плательщика сбора, плательщика страховых взносов или налогового агента или документ, выданный многофункциональным центром предоставления государственных и муниципальных услуг, содержащий сведения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p w:rsidR="00897CD2" w:rsidRDefault="00897CD2">
      <w:pPr>
        <w:pStyle w:val="ConsPlusNormal"/>
        <w:spacing w:before="220"/>
        <w:ind w:firstLine="540"/>
        <w:jc w:val="both"/>
      </w:pPr>
      <w:bookmarkStart w:id="45" w:name="P525"/>
      <w:bookmarkEnd w:id="45"/>
      <w:r>
        <w:t>5. Выписка из Единого государственного реестра недвижимости, подтверждающая право собственности или долгосрочной (на срок свыше трех лет) аренды на рыбоводные пруды с приложением копии договора аренды на указанные рыбоводные пруды, в случае если они не находятся в собственности участника отбора, и (или) копия договора пользования рыбоводным участком (участками) (для участников отбора, основным или дополнительными видами деятельности которых является пресноводное и (или) морское рыбоводство).</w:t>
      </w:r>
    </w:p>
    <w:p w:rsidR="00897CD2" w:rsidRDefault="00897CD2">
      <w:pPr>
        <w:pStyle w:val="ConsPlusNormal"/>
        <w:spacing w:before="220"/>
        <w:ind w:firstLine="540"/>
        <w:jc w:val="both"/>
      </w:pPr>
      <w:bookmarkStart w:id="46" w:name="P526"/>
      <w:bookmarkEnd w:id="46"/>
      <w:r>
        <w:t xml:space="preserve">6. Копии статистической отчетности Управления Федеральной службы государственной статистики по Астраханской области и Республике Калмыкия за четыре года, предшествующих году подачи заявки, по </w:t>
      </w:r>
      <w:hyperlink r:id="rId71">
        <w:r>
          <w:rPr>
            <w:color w:val="0000FF"/>
          </w:rPr>
          <w:t>форме N 1-П (рыба)</w:t>
        </w:r>
      </w:hyperlink>
      <w:r>
        <w:t xml:space="preserve"> "Сведения об улове рыбы и добыче других водных биоресурсов" (для участников отбора, основным или дополнительными видами деятельности которых является пресноводное и (или) морское рыболовство).</w:t>
      </w:r>
    </w:p>
    <w:p w:rsidR="00897CD2" w:rsidRDefault="00897CD2">
      <w:pPr>
        <w:pStyle w:val="ConsPlusNormal"/>
        <w:spacing w:before="220"/>
        <w:ind w:firstLine="540"/>
        <w:jc w:val="both"/>
      </w:pPr>
      <w:r>
        <w:t>7. Копия договора о закреплении доли квоты добычи (вылова) водных биологических ресурсов во внутренних водах Российской Федерации, за исключением внутренних морских вод Российской Федерации, для осуществления промышленного рыболовства за лицами, у которых срок действия договоров о закреплении долей квот добычи (вылова) водных биологических ресурсов для осуществления промышленного рыболовства в пресноводных водных объектах истекает до 31 декабря 2018 года, и (или)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и (или) договора пользования водными биологическими ресурсами внутренних вод Астраханской области, общий допустимый улов которых не устанавливается, и (или) договора пользования водными биологическими ресурсами, общий допустимый улов которых не устанавливается (для участников отбора, основным или дополнительными видами деятельности которых является пресноводное и (или) морское рыболовство).</w:t>
      </w:r>
    </w:p>
    <w:p w:rsidR="00897CD2" w:rsidRDefault="00897CD2">
      <w:pPr>
        <w:pStyle w:val="ConsPlusNormal"/>
        <w:spacing w:before="220"/>
        <w:ind w:firstLine="540"/>
        <w:jc w:val="both"/>
      </w:pPr>
      <w:bookmarkStart w:id="47" w:name="P528"/>
      <w:bookmarkEnd w:id="47"/>
      <w:r>
        <w:t>8. Копия договора пользования рыболовным участком для осуществления промышленного рыболовства (для участников отбора, основным или дополнительными видами деятельности которых является пресноводное и (или) морское рыболовство).</w:t>
      </w:r>
    </w:p>
    <w:p w:rsidR="00897CD2" w:rsidRDefault="00897CD2">
      <w:pPr>
        <w:pStyle w:val="ConsPlusNormal"/>
        <w:spacing w:before="220"/>
        <w:ind w:firstLine="540"/>
        <w:jc w:val="both"/>
      </w:pPr>
      <w:r>
        <w:t xml:space="preserve">В случае если в соответствии со сведениями о видах экономической деятельности по Общероссийскому </w:t>
      </w:r>
      <w:hyperlink r:id="rId72">
        <w:r>
          <w:rPr>
            <w:color w:val="0000FF"/>
          </w:rPr>
          <w:t>классификатору</w:t>
        </w:r>
      </w:hyperlink>
      <w:r>
        <w:t xml:space="preserve"> видов экономической деятельности, содержащимися в едином государственном реестре юридических лиц (едином государственном реестре индивидуальных предпринимателей), видами деятельности участника отбора (основным, дополнительными) являются одновременно рыбоводство пресноводное, и (или) рыболовство пресноводное, и (или) рыболовство морское, и (или) рыбоводство морское, участник отбора представляет документы, указанные в </w:t>
      </w:r>
      <w:hyperlink w:anchor="P521">
        <w:r>
          <w:rPr>
            <w:color w:val="0000FF"/>
          </w:rPr>
          <w:t>пунктах 1</w:t>
        </w:r>
      </w:hyperlink>
      <w:r>
        <w:t xml:space="preserve"> - </w:t>
      </w:r>
      <w:hyperlink w:anchor="P525">
        <w:r>
          <w:rPr>
            <w:color w:val="0000FF"/>
          </w:rPr>
          <w:t>5</w:t>
        </w:r>
      </w:hyperlink>
      <w:r>
        <w:t xml:space="preserve"> настоящего перечня, или документы, указанные в </w:t>
      </w:r>
      <w:hyperlink w:anchor="P521">
        <w:r>
          <w:rPr>
            <w:color w:val="0000FF"/>
          </w:rPr>
          <w:t>пунктах 1</w:t>
        </w:r>
      </w:hyperlink>
      <w:r>
        <w:t xml:space="preserve"> - </w:t>
      </w:r>
      <w:hyperlink w:anchor="P524">
        <w:r>
          <w:rPr>
            <w:color w:val="0000FF"/>
          </w:rPr>
          <w:t>4</w:t>
        </w:r>
      </w:hyperlink>
      <w:r>
        <w:t xml:space="preserve">, </w:t>
      </w:r>
      <w:hyperlink w:anchor="P526">
        <w:r>
          <w:rPr>
            <w:color w:val="0000FF"/>
          </w:rPr>
          <w:t>6</w:t>
        </w:r>
      </w:hyperlink>
      <w:r>
        <w:t xml:space="preserve"> - </w:t>
      </w:r>
      <w:hyperlink w:anchor="P528">
        <w:r>
          <w:rPr>
            <w:color w:val="0000FF"/>
          </w:rPr>
          <w:t>8</w:t>
        </w:r>
      </w:hyperlink>
      <w:r>
        <w:t xml:space="preserve"> настоящего перечня, или все указанные в настоящем перечне документы по собственному выбору.</w:t>
      </w:r>
    </w:p>
    <w:p w:rsidR="00897CD2" w:rsidRDefault="00897CD2">
      <w:pPr>
        <w:pStyle w:val="ConsPlusNormal"/>
        <w:spacing w:before="220"/>
        <w:ind w:firstLine="540"/>
        <w:jc w:val="both"/>
      </w:pPr>
      <w:r>
        <w:t>Документы, указанные в пункте 4 настоящего перечня, представляются для участия в отборе при их наличии по собственной инициативе участника отбора.</w:t>
      </w:r>
    </w:p>
    <w:p w:rsidR="00897CD2" w:rsidRDefault="00897CD2">
      <w:pPr>
        <w:pStyle w:val="ConsPlusNormal"/>
        <w:jc w:val="both"/>
      </w:pPr>
      <w:r>
        <w:t xml:space="preserve">(абзац введен </w:t>
      </w:r>
      <w:hyperlink r:id="rId73">
        <w:r>
          <w:rPr>
            <w:color w:val="0000FF"/>
          </w:rPr>
          <w:t>Постановлением</w:t>
        </w:r>
      </w:hyperlink>
      <w:r>
        <w:t xml:space="preserve"> Правительства Астраханской области от 28.12.2024 N 898-П)</w:t>
      </w: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right"/>
        <w:outlineLvl w:val="2"/>
      </w:pPr>
      <w:r>
        <w:t>Приложение</w:t>
      </w:r>
    </w:p>
    <w:p w:rsidR="00897CD2" w:rsidRDefault="00897CD2">
      <w:pPr>
        <w:pStyle w:val="ConsPlusNormal"/>
        <w:jc w:val="right"/>
      </w:pPr>
      <w:r>
        <w:t>к перечню</w:t>
      </w:r>
    </w:p>
    <w:p w:rsidR="00897CD2" w:rsidRDefault="00897CD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97CD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7CD2" w:rsidRDefault="00897CD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97CD2" w:rsidRDefault="00897CD2">
            <w:pPr>
              <w:pStyle w:val="ConsPlusNormal"/>
              <w:jc w:val="center"/>
            </w:pPr>
            <w:r>
              <w:rPr>
                <w:color w:val="392C69"/>
              </w:rPr>
              <w:t>Список изменяющих документов</w:t>
            </w:r>
          </w:p>
          <w:p w:rsidR="00897CD2" w:rsidRDefault="00897CD2">
            <w:pPr>
              <w:pStyle w:val="ConsPlusNormal"/>
              <w:jc w:val="center"/>
            </w:pPr>
            <w:r>
              <w:rPr>
                <w:color w:val="392C69"/>
              </w:rPr>
              <w:t xml:space="preserve">(в ред. </w:t>
            </w:r>
            <w:hyperlink r:id="rId74">
              <w:r>
                <w:rPr>
                  <w:color w:val="0000FF"/>
                </w:rPr>
                <w:t>Постановления</w:t>
              </w:r>
            </w:hyperlink>
            <w:r>
              <w:rPr>
                <w:color w:val="392C69"/>
              </w:rPr>
              <w:t xml:space="preserve"> Правительства Астраханской области</w:t>
            </w:r>
          </w:p>
          <w:p w:rsidR="00897CD2" w:rsidRDefault="00897CD2">
            <w:pPr>
              <w:pStyle w:val="ConsPlusNormal"/>
              <w:jc w:val="center"/>
            </w:pPr>
            <w:r>
              <w:rPr>
                <w:color w:val="392C69"/>
              </w:rPr>
              <w:t>от 28.12.2024 N 898-П)</w:t>
            </w:r>
          </w:p>
        </w:tc>
        <w:tc>
          <w:tcPr>
            <w:tcW w:w="113" w:type="dxa"/>
            <w:tcBorders>
              <w:top w:val="nil"/>
              <w:left w:val="nil"/>
              <w:bottom w:val="nil"/>
              <w:right w:val="nil"/>
            </w:tcBorders>
            <w:shd w:val="clear" w:color="auto" w:fill="F4F3F8"/>
            <w:tcMar>
              <w:top w:w="0" w:type="dxa"/>
              <w:left w:w="0" w:type="dxa"/>
              <w:bottom w:w="0" w:type="dxa"/>
              <w:right w:w="0" w:type="dxa"/>
            </w:tcMar>
          </w:tcPr>
          <w:p w:rsidR="00897CD2" w:rsidRDefault="00897CD2">
            <w:pPr>
              <w:pStyle w:val="ConsPlusNormal"/>
            </w:pPr>
          </w:p>
        </w:tc>
      </w:tr>
    </w:tbl>
    <w:p w:rsidR="00897CD2" w:rsidRDefault="00897CD2">
      <w:pPr>
        <w:pStyle w:val="ConsPlusNormal"/>
        <w:jc w:val="center"/>
      </w:pPr>
    </w:p>
    <w:p w:rsidR="00897CD2" w:rsidRDefault="00897CD2">
      <w:pPr>
        <w:pStyle w:val="ConsPlusNonformat"/>
        <w:jc w:val="both"/>
      </w:pPr>
      <w:bookmarkStart w:id="48" w:name="P543"/>
      <w:bookmarkEnd w:id="48"/>
      <w:r>
        <w:t xml:space="preserve">                                  Справка</w:t>
      </w:r>
    </w:p>
    <w:p w:rsidR="00897CD2" w:rsidRDefault="00897CD2">
      <w:pPr>
        <w:pStyle w:val="ConsPlusNonformat"/>
        <w:jc w:val="both"/>
      </w:pPr>
      <w:r>
        <w:t xml:space="preserve">                        о соответствии требованиям</w:t>
      </w:r>
    </w:p>
    <w:p w:rsidR="00897CD2" w:rsidRDefault="00897CD2">
      <w:pPr>
        <w:pStyle w:val="ConsPlusNonformat"/>
        <w:jc w:val="both"/>
      </w:pPr>
      <w:r>
        <w:t xml:space="preserve">                            к участникам отбора</w:t>
      </w:r>
    </w:p>
    <w:p w:rsidR="00897CD2" w:rsidRDefault="00897CD2">
      <w:pPr>
        <w:pStyle w:val="ConsPlusNonformat"/>
        <w:jc w:val="both"/>
      </w:pPr>
    </w:p>
    <w:p w:rsidR="00897CD2" w:rsidRDefault="00897CD2">
      <w:pPr>
        <w:pStyle w:val="ConsPlusNonformat"/>
        <w:jc w:val="both"/>
      </w:pPr>
      <w:r>
        <w:t xml:space="preserve">    В   целях   участия   в   отборе  получателей  гранта  на  приобретение</w:t>
      </w:r>
    </w:p>
    <w:p w:rsidR="00897CD2" w:rsidRDefault="00897CD2">
      <w:pPr>
        <w:pStyle w:val="ConsPlusNonformat"/>
        <w:jc w:val="both"/>
      </w:pPr>
      <w:r>
        <w:t>технологического оборудования для переработки сырья из водных биологических</w:t>
      </w:r>
    </w:p>
    <w:p w:rsidR="00897CD2" w:rsidRDefault="00897CD2">
      <w:pPr>
        <w:pStyle w:val="ConsPlusNonformat"/>
        <w:jc w:val="both"/>
      </w:pPr>
      <w:r>
        <w:t>ресурсов  и  объектов  аквакультуры  (далее - отбор, грант) участник отбора</w:t>
      </w:r>
    </w:p>
    <w:p w:rsidR="00897CD2" w:rsidRDefault="00897CD2">
      <w:pPr>
        <w:pStyle w:val="ConsPlusNonformat"/>
        <w:jc w:val="both"/>
      </w:pPr>
      <w:r>
        <w:t>___________________________________________________________________________</w:t>
      </w:r>
    </w:p>
    <w:p w:rsidR="00897CD2" w:rsidRDefault="00897CD2">
      <w:pPr>
        <w:pStyle w:val="ConsPlusNonformat"/>
        <w:jc w:val="both"/>
      </w:pPr>
      <w:r>
        <w:t xml:space="preserve">    (наименование юридического лица или фамилия, имя, отчество (последнее -</w:t>
      </w:r>
    </w:p>
    <w:p w:rsidR="00897CD2" w:rsidRDefault="00897CD2">
      <w:pPr>
        <w:pStyle w:val="ConsPlusNonformat"/>
        <w:jc w:val="both"/>
      </w:pPr>
      <w:r>
        <w:t>при наличии) физического лица и ИНН)</w:t>
      </w:r>
    </w:p>
    <w:p w:rsidR="00897CD2" w:rsidRDefault="00897CD2">
      <w:pPr>
        <w:pStyle w:val="ConsPlusNonformat"/>
        <w:jc w:val="both"/>
      </w:pPr>
      <w:r>
        <w:t>___________________________________________________________________________</w:t>
      </w:r>
    </w:p>
    <w:p w:rsidR="00897CD2" w:rsidRDefault="00897CD2">
      <w:pPr>
        <w:pStyle w:val="ConsPlusNonformat"/>
        <w:jc w:val="both"/>
      </w:pPr>
      <w:r>
        <w:t>__________________________________________________________________________:</w:t>
      </w:r>
    </w:p>
    <w:p w:rsidR="00897CD2" w:rsidRDefault="00897CD2">
      <w:pPr>
        <w:pStyle w:val="ConsPlusNonformat"/>
        <w:jc w:val="both"/>
      </w:pPr>
      <w:r>
        <w:t xml:space="preserve">    1. Подтверждает, что он:</w:t>
      </w:r>
    </w:p>
    <w:p w:rsidR="00897CD2" w:rsidRDefault="00897CD2">
      <w:pPr>
        <w:pStyle w:val="ConsPlusNonformat"/>
        <w:jc w:val="both"/>
      </w:pPr>
      <w:r>
        <w:t xml:space="preserve">    1.1. На дату подачи заявки на участие в отборе:</w:t>
      </w:r>
    </w:p>
    <w:p w:rsidR="00897CD2" w:rsidRDefault="00897CD2">
      <w:pPr>
        <w:pStyle w:val="ConsPlusNonformat"/>
        <w:jc w:val="both"/>
      </w:pPr>
      <w:r>
        <w:t xml:space="preserve">    -  не  является  иностранным  юридическим  лицом,  в  том  числе местом</w:t>
      </w:r>
    </w:p>
    <w:p w:rsidR="00897CD2" w:rsidRDefault="00897CD2">
      <w:pPr>
        <w:pStyle w:val="ConsPlusNonformat"/>
        <w:jc w:val="both"/>
      </w:pPr>
      <w:r>
        <w:t>регистрации  которого  является  государство  или  территория, включенные в</w:t>
      </w:r>
    </w:p>
    <w:p w:rsidR="00897CD2" w:rsidRDefault="00897CD2">
      <w:pPr>
        <w:pStyle w:val="ConsPlusNonformat"/>
        <w:jc w:val="both"/>
      </w:pPr>
      <w:r>
        <w:t>утвержденный   Министерством   финансов   Российской   Федерации   перечень</w:t>
      </w:r>
    </w:p>
    <w:p w:rsidR="00897CD2" w:rsidRDefault="00897CD2">
      <w:pPr>
        <w:pStyle w:val="ConsPlusNonformat"/>
        <w:jc w:val="both"/>
      </w:pPr>
      <w:r>
        <w:t>государств   и  территорий,  используемых  для  промежуточного  (офшорного)</w:t>
      </w:r>
    </w:p>
    <w:p w:rsidR="00897CD2" w:rsidRDefault="00897CD2">
      <w:pPr>
        <w:pStyle w:val="ConsPlusNonformat"/>
        <w:jc w:val="both"/>
      </w:pPr>
      <w:r>
        <w:t>владения  активами  в  Российской  Федерации (далее - офшорные компании), а</w:t>
      </w:r>
    </w:p>
    <w:p w:rsidR="00897CD2" w:rsidRDefault="00897CD2">
      <w:pPr>
        <w:pStyle w:val="ConsPlusNonformat"/>
        <w:jc w:val="both"/>
      </w:pPr>
      <w:r>
        <w:t>также  российским  юридическим  лицом,  в  уставном  (складочном)  капитале</w:t>
      </w:r>
    </w:p>
    <w:p w:rsidR="00897CD2" w:rsidRDefault="00897CD2">
      <w:pPr>
        <w:pStyle w:val="ConsPlusNonformat"/>
        <w:jc w:val="both"/>
      </w:pPr>
      <w:r>
        <w:t>которого  доля  прямого или косвенного (через третьих лиц) участия офшорных</w:t>
      </w:r>
    </w:p>
    <w:p w:rsidR="00897CD2" w:rsidRDefault="00897CD2">
      <w:pPr>
        <w:pStyle w:val="ConsPlusNonformat"/>
        <w:jc w:val="both"/>
      </w:pPr>
      <w:r>
        <w:t>компаний в совокупности превышает 25 процентов;</w:t>
      </w:r>
    </w:p>
    <w:p w:rsidR="00897CD2" w:rsidRDefault="00897CD2">
      <w:pPr>
        <w:pStyle w:val="ConsPlusNonformat"/>
        <w:jc w:val="both"/>
      </w:pPr>
      <w:r>
        <w:t xml:space="preserve">    -  не  находится  в  перечне  организаций и физических лиц, в отношении</w:t>
      </w:r>
    </w:p>
    <w:p w:rsidR="00897CD2" w:rsidRDefault="00897CD2">
      <w:pPr>
        <w:pStyle w:val="ConsPlusNonformat"/>
        <w:jc w:val="both"/>
      </w:pPr>
      <w:r>
        <w:t>которых  имеются  сведения об их причастности к экстремистской деятельности</w:t>
      </w:r>
    </w:p>
    <w:p w:rsidR="00897CD2" w:rsidRDefault="00897CD2">
      <w:pPr>
        <w:pStyle w:val="ConsPlusNonformat"/>
        <w:jc w:val="both"/>
      </w:pPr>
      <w:r>
        <w:t>или терроризму;</w:t>
      </w:r>
    </w:p>
    <w:p w:rsidR="00897CD2" w:rsidRDefault="00897CD2">
      <w:pPr>
        <w:pStyle w:val="ConsPlusNonformat"/>
        <w:jc w:val="both"/>
      </w:pPr>
      <w:r>
        <w:t xml:space="preserve">    -   не   находится  в  составляемых  в  рамках  реализации  полномочий,</w:t>
      </w:r>
    </w:p>
    <w:p w:rsidR="00897CD2" w:rsidRDefault="00897CD2">
      <w:pPr>
        <w:pStyle w:val="ConsPlusNonformat"/>
        <w:jc w:val="both"/>
      </w:pPr>
      <w:r>
        <w:t xml:space="preserve">предусмотренных  </w:t>
      </w:r>
      <w:hyperlink r:id="rId75">
        <w:r>
          <w:rPr>
            <w:color w:val="0000FF"/>
          </w:rPr>
          <w:t>главой  VII</w:t>
        </w:r>
      </w:hyperlink>
      <w:r>
        <w:t xml:space="preserve">  Устава  ООН,  Советом  Безопасности  ООН  или</w:t>
      </w:r>
    </w:p>
    <w:p w:rsidR="00897CD2" w:rsidRDefault="00897CD2">
      <w:pPr>
        <w:pStyle w:val="ConsPlusNonformat"/>
        <w:jc w:val="both"/>
      </w:pPr>
      <w:r>
        <w:t>органами, специально созданными решениями Совета Безопасности ООН, перечнях</w:t>
      </w:r>
    </w:p>
    <w:p w:rsidR="00897CD2" w:rsidRDefault="00897CD2">
      <w:pPr>
        <w:pStyle w:val="ConsPlusNonformat"/>
        <w:jc w:val="both"/>
      </w:pPr>
      <w:r>
        <w:t>организаций и физических лиц, связанных с террористическими организациями и</w:t>
      </w:r>
    </w:p>
    <w:p w:rsidR="00897CD2" w:rsidRDefault="00897CD2">
      <w:pPr>
        <w:pStyle w:val="ConsPlusNonformat"/>
        <w:jc w:val="both"/>
      </w:pPr>
      <w:r>
        <w:t>террористами или с распространением оружия массового уничтожения;</w:t>
      </w:r>
    </w:p>
    <w:p w:rsidR="00897CD2" w:rsidRDefault="00897CD2">
      <w:pPr>
        <w:pStyle w:val="ConsPlusNonformat"/>
        <w:jc w:val="both"/>
      </w:pPr>
      <w:r>
        <w:t xml:space="preserve">    -  не  является  получателем средств из бюджета Астраханской области на</w:t>
      </w:r>
    </w:p>
    <w:p w:rsidR="00897CD2" w:rsidRDefault="00897CD2">
      <w:pPr>
        <w:pStyle w:val="ConsPlusNonformat"/>
        <w:jc w:val="both"/>
      </w:pPr>
      <w:r>
        <w:t>финансовое  обеспечение  затрат,  включенных  в план расходов бизнес-плана,</w:t>
      </w:r>
    </w:p>
    <w:p w:rsidR="00897CD2" w:rsidRDefault="00897CD2">
      <w:pPr>
        <w:pStyle w:val="ConsPlusNonformat"/>
        <w:jc w:val="both"/>
      </w:pPr>
      <w:r>
        <w:t>представленного в составе заявки на участие в отборе;</w:t>
      </w:r>
    </w:p>
    <w:p w:rsidR="00897CD2" w:rsidRDefault="00897CD2">
      <w:pPr>
        <w:pStyle w:val="ConsPlusNonformat"/>
        <w:jc w:val="both"/>
      </w:pPr>
      <w:r>
        <w:t xml:space="preserve">    -  не является иностранным агентом в соответствии с Федеральным </w:t>
      </w:r>
      <w:hyperlink r:id="rId76">
        <w:r>
          <w:rPr>
            <w:color w:val="0000FF"/>
          </w:rPr>
          <w:t>законом</w:t>
        </w:r>
      </w:hyperlink>
    </w:p>
    <w:p w:rsidR="00897CD2" w:rsidRDefault="00897CD2">
      <w:pPr>
        <w:pStyle w:val="ConsPlusNonformat"/>
        <w:jc w:val="both"/>
      </w:pPr>
      <w:r>
        <w:t>от  14.07.2022  N  255-ФЗ "О контроле за деятельностью лиц, находящихся под</w:t>
      </w:r>
    </w:p>
    <w:p w:rsidR="00897CD2" w:rsidRDefault="00897CD2">
      <w:pPr>
        <w:pStyle w:val="ConsPlusNonformat"/>
        <w:jc w:val="both"/>
      </w:pPr>
      <w:r>
        <w:t>иностранным влиянием";</w:t>
      </w:r>
    </w:p>
    <w:p w:rsidR="00897CD2" w:rsidRDefault="00897CD2">
      <w:pPr>
        <w:pStyle w:val="ConsPlusNonformat"/>
        <w:jc w:val="both"/>
      </w:pPr>
      <w:r>
        <w:t xml:space="preserve">    - не находится в процессе реорганизации (за исключением реорганизации в</w:t>
      </w:r>
    </w:p>
    <w:p w:rsidR="00897CD2" w:rsidRDefault="00897CD2">
      <w:pPr>
        <w:pStyle w:val="ConsPlusNonformat"/>
        <w:jc w:val="both"/>
      </w:pPr>
      <w:r>
        <w:t>форме  присоединения  к  юридическому лицу, являющемуся получателем гранта,</w:t>
      </w:r>
    </w:p>
    <w:p w:rsidR="00897CD2" w:rsidRDefault="00897CD2">
      <w:pPr>
        <w:pStyle w:val="ConsPlusNonformat"/>
        <w:jc w:val="both"/>
      </w:pPr>
      <w:r>
        <w:t>другого  юридического  лица),  ликвидации,  в  отношении  него  не  введена</w:t>
      </w:r>
    </w:p>
    <w:p w:rsidR="00897CD2" w:rsidRDefault="00897CD2">
      <w:pPr>
        <w:pStyle w:val="ConsPlusNonformat"/>
        <w:jc w:val="both"/>
      </w:pPr>
      <w:r>
        <w:t>процедура   банкротства,   деятельность   не   приостановлена   в  порядке,</w:t>
      </w:r>
    </w:p>
    <w:p w:rsidR="00897CD2" w:rsidRDefault="00897CD2">
      <w:pPr>
        <w:pStyle w:val="ConsPlusNonformat"/>
        <w:jc w:val="both"/>
      </w:pPr>
      <w:r>
        <w:t>предусмотренном  законодательством  Российской  Федерации  (для юридических</w:t>
      </w:r>
    </w:p>
    <w:p w:rsidR="00897CD2" w:rsidRDefault="00897CD2">
      <w:pPr>
        <w:pStyle w:val="ConsPlusNonformat"/>
        <w:jc w:val="both"/>
      </w:pPr>
      <w:r>
        <w:t>лиц);</w:t>
      </w:r>
    </w:p>
    <w:p w:rsidR="00897CD2" w:rsidRDefault="00897CD2">
      <w:pPr>
        <w:pStyle w:val="ConsPlusNonformat"/>
        <w:jc w:val="both"/>
      </w:pPr>
      <w:r>
        <w:t xml:space="preserve">    -  не прекратил деятельность в качестве индивидуального предпринимателя</w:t>
      </w:r>
    </w:p>
    <w:p w:rsidR="00897CD2" w:rsidRDefault="00897CD2">
      <w:pPr>
        <w:pStyle w:val="ConsPlusNonformat"/>
        <w:jc w:val="both"/>
      </w:pPr>
      <w:r>
        <w:t>(для индивидуальных предпринимателей);</w:t>
      </w:r>
    </w:p>
    <w:p w:rsidR="00897CD2" w:rsidRDefault="00897CD2">
      <w:pPr>
        <w:pStyle w:val="ConsPlusNonformat"/>
        <w:jc w:val="both"/>
      </w:pPr>
      <w:r>
        <w:t xml:space="preserve">    -  не  включен  в  реестр  дисквалифицированных лиц (для индивидуальных</w:t>
      </w:r>
    </w:p>
    <w:p w:rsidR="00897CD2" w:rsidRDefault="00897CD2">
      <w:pPr>
        <w:pStyle w:val="ConsPlusNonformat"/>
        <w:jc w:val="both"/>
      </w:pPr>
      <w:r>
        <w:t>предпринимателей);</w:t>
      </w:r>
    </w:p>
    <w:p w:rsidR="00897CD2" w:rsidRDefault="00897CD2">
      <w:pPr>
        <w:pStyle w:val="ConsPlusNonformat"/>
        <w:jc w:val="both"/>
      </w:pPr>
      <w:r>
        <w:t xml:space="preserve">    -  не имеет руководителя, членов коллегиального исполнительного органа,</w:t>
      </w:r>
    </w:p>
    <w:p w:rsidR="00897CD2" w:rsidRDefault="00897CD2">
      <w:pPr>
        <w:pStyle w:val="ConsPlusNonformat"/>
        <w:jc w:val="both"/>
      </w:pPr>
      <w:r>
        <w:t>лица,   исполняющего   функции  единоличного  исполнительного  органа,  или</w:t>
      </w:r>
    </w:p>
    <w:p w:rsidR="00897CD2" w:rsidRDefault="00897CD2">
      <w:pPr>
        <w:pStyle w:val="ConsPlusNonformat"/>
        <w:jc w:val="both"/>
      </w:pPr>
      <w:r>
        <w:t>главного    бухгалтера,    сведения    о    которых   включены   в   реестр</w:t>
      </w:r>
    </w:p>
    <w:p w:rsidR="00897CD2" w:rsidRDefault="00897CD2">
      <w:pPr>
        <w:pStyle w:val="ConsPlusNonformat"/>
        <w:jc w:val="both"/>
      </w:pPr>
      <w:r>
        <w:t>дисквалифицированных лиц (для юридических лиц);</w:t>
      </w:r>
    </w:p>
    <w:p w:rsidR="00897CD2" w:rsidRDefault="00897CD2">
      <w:pPr>
        <w:pStyle w:val="ConsPlusNonformat"/>
        <w:jc w:val="both"/>
      </w:pPr>
      <w:r>
        <w:t xml:space="preserve">    - не имеет просроченной (неурегулированной) задолженности по возврату в</w:t>
      </w:r>
    </w:p>
    <w:p w:rsidR="00897CD2" w:rsidRDefault="00897CD2">
      <w:pPr>
        <w:pStyle w:val="ConsPlusNonformat"/>
        <w:jc w:val="both"/>
      </w:pPr>
      <w:r>
        <w:t>бюджет    Астраханской    области   субсидий   (грантов),   предоставленных</w:t>
      </w:r>
    </w:p>
    <w:p w:rsidR="00897CD2" w:rsidRDefault="00897CD2">
      <w:pPr>
        <w:pStyle w:val="ConsPlusNonformat"/>
        <w:jc w:val="both"/>
      </w:pPr>
      <w:r>
        <w:lastRenderedPageBreak/>
        <w:t>министерством  сельского  хозяйства  и  рыбной  промышленности Астраханской</w:t>
      </w:r>
    </w:p>
    <w:p w:rsidR="00897CD2" w:rsidRDefault="00897CD2">
      <w:pPr>
        <w:pStyle w:val="ConsPlusNonformat"/>
        <w:jc w:val="both"/>
      </w:pPr>
      <w:r>
        <w:t>области, бюджетных кредитов, задолженности по денежным обязательствам перед</w:t>
      </w:r>
    </w:p>
    <w:p w:rsidR="00897CD2" w:rsidRDefault="00897CD2">
      <w:pPr>
        <w:pStyle w:val="ConsPlusNonformat"/>
        <w:jc w:val="both"/>
      </w:pPr>
      <w:r>
        <w:t>Астраханской  областью,  возникшей  в связи с предоставлением и исполнением</w:t>
      </w:r>
    </w:p>
    <w:p w:rsidR="00897CD2" w:rsidRDefault="00897CD2">
      <w:pPr>
        <w:pStyle w:val="ConsPlusNonformat"/>
        <w:jc w:val="both"/>
      </w:pPr>
      <w:r>
        <w:t>государственных  гарантий  Астраханской  области,  а также задолженности по</w:t>
      </w:r>
    </w:p>
    <w:p w:rsidR="00897CD2" w:rsidRDefault="00897CD2">
      <w:pPr>
        <w:pStyle w:val="ConsPlusNonformat"/>
        <w:jc w:val="both"/>
      </w:pPr>
      <w:r>
        <w:t>арендной  плате  за  пользование  имуществом,  находящимся  в собственности</w:t>
      </w:r>
    </w:p>
    <w:p w:rsidR="00897CD2" w:rsidRDefault="00897CD2">
      <w:pPr>
        <w:pStyle w:val="ConsPlusNonformat"/>
        <w:jc w:val="both"/>
      </w:pPr>
      <w:r>
        <w:t>Астраханской области;</w:t>
      </w:r>
    </w:p>
    <w:p w:rsidR="00897CD2" w:rsidRDefault="00897CD2">
      <w:pPr>
        <w:pStyle w:val="ConsPlusNonformat"/>
        <w:jc w:val="both"/>
      </w:pPr>
      <w:r>
        <w:t xml:space="preserve">    - не был признан уклонившимся от заключения соглашения о предоставлении</w:t>
      </w:r>
    </w:p>
    <w:p w:rsidR="00897CD2" w:rsidRDefault="00897CD2">
      <w:pPr>
        <w:pStyle w:val="ConsPlusNonformat"/>
        <w:jc w:val="both"/>
      </w:pPr>
      <w:r>
        <w:t xml:space="preserve">гранта  в  соответствии  с  </w:t>
      </w:r>
      <w:hyperlink r:id="rId77">
        <w:r>
          <w:rPr>
            <w:color w:val="0000FF"/>
          </w:rPr>
          <w:t>Порядком</w:t>
        </w:r>
      </w:hyperlink>
      <w:r>
        <w:t xml:space="preserve"> предоставления грантов на приобретение</w:t>
      </w:r>
    </w:p>
    <w:p w:rsidR="00897CD2" w:rsidRDefault="00897CD2">
      <w:pPr>
        <w:pStyle w:val="ConsPlusNonformat"/>
        <w:jc w:val="both"/>
      </w:pPr>
      <w:r>
        <w:t>технологического оборудования для переработки сырья из водных биологических</w:t>
      </w:r>
    </w:p>
    <w:p w:rsidR="00897CD2" w:rsidRDefault="00897CD2">
      <w:pPr>
        <w:pStyle w:val="ConsPlusNonformat"/>
        <w:jc w:val="both"/>
      </w:pPr>
      <w:r>
        <w:t>ресурсов и объектов аквакультуры, утвержденным Постановлением Правительства</w:t>
      </w:r>
    </w:p>
    <w:p w:rsidR="00897CD2" w:rsidRDefault="00897CD2">
      <w:pPr>
        <w:pStyle w:val="ConsPlusNonformat"/>
        <w:jc w:val="both"/>
      </w:pPr>
      <w:r>
        <w:t>Астраханской  области  от  27.09.2024  N 632-П (далее - Порядок), в текущем</w:t>
      </w:r>
    </w:p>
    <w:p w:rsidR="00897CD2" w:rsidRDefault="00897CD2">
      <w:pPr>
        <w:pStyle w:val="ConsPlusNonformat"/>
        <w:jc w:val="both"/>
      </w:pPr>
      <w:r>
        <w:t>финансовом году;</w:t>
      </w:r>
    </w:p>
    <w:p w:rsidR="00897CD2" w:rsidRDefault="00897CD2">
      <w:pPr>
        <w:pStyle w:val="ConsPlusNonformat"/>
        <w:jc w:val="both"/>
      </w:pPr>
      <w:r>
        <w:t xml:space="preserve">    -  соответствует  категории лиц, которым грант предоставляется согласно</w:t>
      </w:r>
    </w:p>
    <w:p w:rsidR="00897CD2" w:rsidRDefault="00897CD2">
      <w:pPr>
        <w:pStyle w:val="ConsPlusNonformat"/>
        <w:jc w:val="both"/>
      </w:pPr>
      <w:r>
        <w:t>Порядку;</w:t>
      </w:r>
    </w:p>
    <w:p w:rsidR="00897CD2" w:rsidRDefault="00897CD2">
      <w:pPr>
        <w:pStyle w:val="ConsPlusNonformat"/>
        <w:jc w:val="both"/>
      </w:pPr>
      <w:r>
        <w:t xml:space="preserve">    -  в  порядке,  установленном  законодательством Российской Федерации и</w:t>
      </w:r>
    </w:p>
    <w:p w:rsidR="00897CD2" w:rsidRDefault="00897CD2">
      <w:pPr>
        <w:pStyle w:val="ConsPlusNonformat"/>
        <w:jc w:val="both"/>
      </w:pPr>
      <w:r>
        <w:t>законодательством  Астраханской  области,  представил  отчетность  о  своем</w:t>
      </w:r>
    </w:p>
    <w:p w:rsidR="00897CD2" w:rsidRDefault="00897CD2">
      <w:pPr>
        <w:pStyle w:val="ConsPlusNonformat"/>
        <w:jc w:val="both"/>
      </w:pPr>
      <w:r>
        <w:t>финансово-экономическом    состоянии    за   последний   отчетный   период,</w:t>
      </w:r>
    </w:p>
    <w:p w:rsidR="00897CD2" w:rsidRDefault="00897CD2">
      <w:pPr>
        <w:pStyle w:val="ConsPlusNonformat"/>
        <w:jc w:val="both"/>
      </w:pPr>
      <w:r>
        <w:t>предшествующий дате подачи заявки;</w:t>
      </w:r>
    </w:p>
    <w:p w:rsidR="00897CD2" w:rsidRDefault="00897CD2">
      <w:pPr>
        <w:pStyle w:val="ConsPlusNonformat"/>
        <w:jc w:val="both"/>
      </w:pPr>
      <w:r>
        <w:t xml:space="preserve">    -  не  имеет  просроченной  задолженности  по заработной плате за два и</w:t>
      </w:r>
    </w:p>
    <w:p w:rsidR="00897CD2" w:rsidRDefault="00897CD2">
      <w:pPr>
        <w:pStyle w:val="ConsPlusNonformat"/>
        <w:jc w:val="both"/>
      </w:pPr>
      <w:r>
        <w:t>более календарных месяца;</w:t>
      </w:r>
    </w:p>
    <w:p w:rsidR="00897CD2" w:rsidRDefault="00897CD2">
      <w:pPr>
        <w:pStyle w:val="ConsPlusNonformat"/>
        <w:jc w:val="both"/>
      </w:pPr>
      <w:r>
        <w:t xml:space="preserve">    -  ранее  не  являлся  получателем  гранта,  субсидии  на  приобретение</w:t>
      </w:r>
    </w:p>
    <w:p w:rsidR="00897CD2" w:rsidRDefault="00897CD2">
      <w:pPr>
        <w:pStyle w:val="ConsPlusNonformat"/>
        <w:jc w:val="both"/>
      </w:pPr>
      <w:r>
        <w:t>технологического оборудования для переработки сырья из водных биологических</w:t>
      </w:r>
    </w:p>
    <w:p w:rsidR="00897CD2" w:rsidRDefault="00897CD2">
      <w:pPr>
        <w:pStyle w:val="ConsPlusNonformat"/>
        <w:jc w:val="both"/>
      </w:pPr>
      <w:r>
        <w:t>ресурсов   и   объектов   аквакультуры,   гранта  на  развитие  малых  форм</w:t>
      </w:r>
    </w:p>
    <w:p w:rsidR="00897CD2" w:rsidRDefault="00897CD2">
      <w:pPr>
        <w:pStyle w:val="ConsPlusNonformat"/>
        <w:jc w:val="both"/>
      </w:pPr>
      <w:r>
        <w:t>хозяйствования,  гранта  на  создание  и развитие крестьянских (фермерских)</w:t>
      </w:r>
    </w:p>
    <w:p w:rsidR="00897CD2" w:rsidRDefault="00897CD2">
      <w:pPr>
        <w:pStyle w:val="ConsPlusNonformat"/>
        <w:jc w:val="both"/>
      </w:pPr>
      <w:r>
        <w:t>хозяйств  (грант  "Агростартап"), субсидии на содействие достижению целевых</w:t>
      </w:r>
    </w:p>
    <w:p w:rsidR="00897CD2" w:rsidRDefault="00897CD2">
      <w:pPr>
        <w:pStyle w:val="ConsPlusNonformat"/>
        <w:jc w:val="both"/>
      </w:pPr>
      <w:r>
        <w:t>показателей  региональных программ развития сельскохозяйственной кооперации</w:t>
      </w:r>
    </w:p>
    <w:p w:rsidR="00897CD2" w:rsidRDefault="00897CD2">
      <w:pPr>
        <w:pStyle w:val="ConsPlusNonformat"/>
        <w:jc w:val="both"/>
      </w:pPr>
      <w:r>
        <w:t>и   малых   форм   хозяйствования,   предоставляемых   в   соответствии   с</w:t>
      </w:r>
    </w:p>
    <w:p w:rsidR="00897CD2" w:rsidRDefault="00897CD2">
      <w:pPr>
        <w:pStyle w:val="ConsPlusNonformat"/>
        <w:jc w:val="both"/>
      </w:pPr>
      <w:r>
        <w:t>законодательством  Астраханской  области,  за исключением случаев, когда со</w:t>
      </w:r>
    </w:p>
    <w:p w:rsidR="00897CD2" w:rsidRDefault="00897CD2">
      <w:pPr>
        <w:pStyle w:val="ConsPlusNonformat"/>
        <w:jc w:val="both"/>
      </w:pPr>
      <w:r>
        <w:t>дня  полного  освоения  указанных  средств  прошло не менее чем 36 месяцев,</w:t>
      </w:r>
    </w:p>
    <w:p w:rsidR="00897CD2" w:rsidRDefault="00897CD2">
      <w:pPr>
        <w:pStyle w:val="ConsPlusNonformat"/>
        <w:jc w:val="both"/>
      </w:pPr>
      <w:r>
        <w:t>плановые  показатели  деятельности бизнес-планов, на реализацию мероприятий</w:t>
      </w:r>
    </w:p>
    <w:p w:rsidR="00897CD2" w:rsidRDefault="00897CD2">
      <w:pPr>
        <w:pStyle w:val="ConsPlusNonformat"/>
        <w:jc w:val="both"/>
      </w:pPr>
      <w:r>
        <w:t>которых  представлены указанные средства, а также результаты предоставления</w:t>
      </w:r>
    </w:p>
    <w:p w:rsidR="00897CD2" w:rsidRDefault="00897CD2">
      <w:pPr>
        <w:pStyle w:val="ConsPlusNonformat"/>
        <w:jc w:val="both"/>
      </w:pPr>
      <w:r>
        <w:t>указанных средств достигнуты полностью и в установленные сроки;</w:t>
      </w:r>
    </w:p>
    <w:p w:rsidR="00897CD2" w:rsidRDefault="00897CD2">
      <w:pPr>
        <w:pStyle w:val="ConsPlusNonformat"/>
        <w:jc w:val="both"/>
      </w:pPr>
      <w:r>
        <w:t xml:space="preserve">    -  зарегистрирован в Федеральной государственной информационной системе</w:t>
      </w:r>
    </w:p>
    <w:p w:rsidR="00897CD2" w:rsidRDefault="00897CD2">
      <w:pPr>
        <w:pStyle w:val="ConsPlusNonformat"/>
        <w:jc w:val="both"/>
      </w:pPr>
      <w:r>
        <w:t>в области ветеринарии;</w:t>
      </w:r>
    </w:p>
    <w:p w:rsidR="00897CD2" w:rsidRDefault="00897CD2">
      <w:pPr>
        <w:pStyle w:val="ConsPlusNonformat"/>
        <w:jc w:val="both"/>
      </w:pPr>
      <w:r>
        <w:t xml:space="preserve">    -  имеет  в  собственности  или  долгосрочной  (на срок свыше трех лет)</w:t>
      </w:r>
    </w:p>
    <w:p w:rsidR="00897CD2" w:rsidRDefault="00897CD2">
      <w:pPr>
        <w:pStyle w:val="ConsPlusNonformat"/>
        <w:jc w:val="both"/>
      </w:pPr>
      <w:r>
        <w:t>аренде    здания   (помещения),   строения,   сооружения   для   размещения</w:t>
      </w:r>
    </w:p>
    <w:p w:rsidR="00897CD2" w:rsidRDefault="00897CD2">
      <w:pPr>
        <w:pStyle w:val="ConsPlusNonformat"/>
        <w:jc w:val="both"/>
      </w:pPr>
      <w:r>
        <w:t>технологического оборудования для осуществления переработки сырья из водных</w:t>
      </w:r>
    </w:p>
    <w:p w:rsidR="00897CD2" w:rsidRDefault="00897CD2">
      <w:pPr>
        <w:pStyle w:val="ConsPlusNonformat"/>
        <w:jc w:val="both"/>
      </w:pPr>
      <w:r>
        <w:t>биологических  ресурсов  и  объектов  аквакультуры,  приобретение  которого</w:t>
      </w:r>
    </w:p>
    <w:p w:rsidR="00897CD2" w:rsidRDefault="00897CD2">
      <w:pPr>
        <w:pStyle w:val="ConsPlusNonformat"/>
        <w:jc w:val="both"/>
      </w:pPr>
      <w:r>
        <w:t>предусмотрено бизнес-планом;</w:t>
      </w:r>
    </w:p>
    <w:p w:rsidR="00897CD2" w:rsidRDefault="00897CD2">
      <w:pPr>
        <w:pStyle w:val="ConsPlusNonformat"/>
        <w:jc w:val="both"/>
      </w:pPr>
      <w:r>
        <w:t xml:space="preserve">    - ________________________ право на добычу (вылов) водных биологических</w:t>
      </w:r>
    </w:p>
    <w:p w:rsidR="00897CD2" w:rsidRDefault="00897CD2">
      <w:pPr>
        <w:pStyle w:val="ConsPlusNonformat"/>
        <w:jc w:val="both"/>
      </w:pPr>
      <w:r>
        <w:t xml:space="preserve">          (имеет/не имеет)</w:t>
      </w:r>
    </w:p>
    <w:p w:rsidR="00897CD2" w:rsidRDefault="00897CD2">
      <w:pPr>
        <w:pStyle w:val="ConsPlusNonformat"/>
        <w:jc w:val="both"/>
      </w:pPr>
      <w:r>
        <w:t xml:space="preserve">ресурсов,   предоставленное    в   соответствии    с   Федеральным  </w:t>
      </w:r>
      <w:hyperlink r:id="rId78">
        <w:r>
          <w:rPr>
            <w:color w:val="0000FF"/>
          </w:rPr>
          <w:t>законом</w:t>
        </w:r>
      </w:hyperlink>
    </w:p>
    <w:p w:rsidR="00897CD2" w:rsidRDefault="00897CD2">
      <w:pPr>
        <w:pStyle w:val="ConsPlusNonformat"/>
        <w:jc w:val="both"/>
      </w:pPr>
      <w:r>
        <w:t>от  20.12.2004  N  166-ФЗ  "О рыболовстве и сохранении водных биологических</w:t>
      </w:r>
    </w:p>
    <w:p w:rsidR="00897CD2" w:rsidRDefault="00897CD2">
      <w:pPr>
        <w:pStyle w:val="ConsPlusNonformat"/>
        <w:jc w:val="both"/>
      </w:pPr>
      <w:r>
        <w:t>ресурсов"  для  осуществления промышленного и (или) прибрежного рыболовства</w:t>
      </w:r>
    </w:p>
    <w:p w:rsidR="00897CD2" w:rsidRDefault="00897CD2">
      <w:pPr>
        <w:pStyle w:val="ConsPlusNonformat"/>
        <w:jc w:val="both"/>
      </w:pPr>
      <w:r>
        <w:t>(для  участников  отбора  основным  или дополнительными видами деятельности</w:t>
      </w:r>
    </w:p>
    <w:p w:rsidR="00897CD2" w:rsidRDefault="00897CD2">
      <w:pPr>
        <w:pStyle w:val="ConsPlusNonformat"/>
        <w:jc w:val="both"/>
      </w:pPr>
      <w:r>
        <w:t>которых являются рыболовство пресноводное и (или) рыболовство морское);</w:t>
      </w:r>
    </w:p>
    <w:p w:rsidR="00897CD2" w:rsidRDefault="00897CD2">
      <w:pPr>
        <w:pStyle w:val="ConsPlusNonformat"/>
        <w:jc w:val="both"/>
      </w:pPr>
      <w:r>
        <w:t xml:space="preserve">    - _________________ не менее 70%  квоты  на  вылов водных биологических</w:t>
      </w:r>
    </w:p>
    <w:p w:rsidR="00897CD2" w:rsidRDefault="00897CD2">
      <w:pPr>
        <w:pStyle w:val="ConsPlusNonformat"/>
        <w:jc w:val="both"/>
      </w:pPr>
      <w:r>
        <w:t xml:space="preserve">     (освоил/не освоил)</w:t>
      </w:r>
    </w:p>
    <w:p w:rsidR="00897CD2" w:rsidRDefault="00897CD2">
      <w:pPr>
        <w:pStyle w:val="ConsPlusNonformat"/>
        <w:jc w:val="both"/>
      </w:pPr>
      <w:r>
        <w:t>ресурсов  за  четыре года,   предшествующих   году   подачи   заявки   (для</w:t>
      </w:r>
    </w:p>
    <w:p w:rsidR="00897CD2" w:rsidRDefault="00897CD2">
      <w:pPr>
        <w:pStyle w:val="ConsPlusNonformat"/>
        <w:jc w:val="both"/>
      </w:pPr>
      <w:r>
        <w:t>участников отбора, основным или дополнительными видами деятельности которых</w:t>
      </w:r>
    </w:p>
    <w:p w:rsidR="00897CD2" w:rsidRDefault="00897CD2">
      <w:pPr>
        <w:pStyle w:val="ConsPlusNonformat"/>
        <w:jc w:val="both"/>
      </w:pPr>
      <w:r>
        <w:t>являются рыболовство пресноводное и (или) рыболовство морское);</w:t>
      </w:r>
    </w:p>
    <w:p w:rsidR="00897CD2" w:rsidRDefault="00897CD2">
      <w:pPr>
        <w:pStyle w:val="ConsPlusNonformat"/>
        <w:jc w:val="both"/>
      </w:pPr>
      <w:r>
        <w:t xml:space="preserve">    - _______________ право пользования  рыбоводными  участками  (участком)</w:t>
      </w:r>
    </w:p>
    <w:p w:rsidR="00897CD2" w:rsidRDefault="00897CD2">
      <w:pPr>
        <w:pStyle w:val="ConsPlusNonformat"/>
        <w:jc w:val="both"/>
      </w:pPr>
      <w:r>
        <w:t xml:space="preserve">      (имеет/не имеет)</w:t>
      </w:r>
    </w:p>
    <w:p w:rsidR="00897CD2" w:rsidRDefault="00897CD2">
      <w:pPr>
        <w:pStyle w:val="ConsPlusNonformat"/>
        <w:jc w:val="both"/>
      </w:pPr>
      <w:r>
        <w:t>во  внутренних   водах  Российской  Федерации,  за  исключением  внутренних</w:t>
      </w:r>
    </w:p>
    <w:p w:rsidR="00897CD2" w:rsidRDefault="00897CD2">
      <w:pPr>
        <w:pStyle w:val="ConsPlusNonformat"/>
        <w:jc w:val="both"/>
      </w:pPr>
      <w:r>
        <w:t>морских вод Российской Федерации, расположенными на территории Астраханской</w:t>
      </w:r>
    </w:p>
    <w:p w:rsidR="00897CD2" w:rsidRDefault="00897CD2">
      <w:pPr>
        <w:pStyle w:val="ConsPlusNonformat"/>
        <w:jc w:val="both"/>
      </w:pPr>
      <w:r>
        <w:t xml:space="preserve">области, предоставленными  в  соответствии   с   Федеральным   </w:t>
      </w:r>
      <w:hyperlink r:id="rId79">
        <w:r>
          <w:rPr>
            <w:color w:val="0000FF"/>
          </w:rPr>
          <w:t>законом</w:t>
        </w:r>
      </w:hyperlink>
      <w:r>
        <w:t xml:space="preserve">   от</w:t>
      </w:r>
    </w:p>
    <w:p w:rsidR="00897CD2" w:rsidRDefault="00897CD2">
      <w:pPr>
        <w:pStyle w:val="ConsPlusNonformat"/>
        <w:jc w:val="both"/>
      </w:pPr>
      <w:hyperlink r:id="rId80">
        <w:r>
          <w:rPr>
            <w:color w:val="0000FF"/>
          </w:rPr>
          <w:t>02.07.2013   N   148-ФЗ</w:t>
        </w:r>
      </w:hyperlink>
      <w:r>
        <w:t xml:space="preserve">  "Об  аквакультуре  (рыбоводстве)  и   о   внесении</w:t>
      </w:r>
    </w:p>
    <w:p w:rsidR="00897CD2" w:rsidRDefault="00897CD2">
      <w:pPr>
        <w:pStyle w:val="ConsPlusNonformat"/>
        <w:jc w:val="both"/>
      </w:pPr>
      <w:r>
        <w:t>изменений  в  отдельные законодательные акты Российской Федерации", и (или)</w:t>
      </w:r>
    </w:p>
    <w:p w:rsidR="00897CD2" w:rsidRDefault="00897CD2">
      <w:pPr>
        <w:pStyle w:val="ConsPlusNonformat"/>
        <w:jc w:val="both"/>
      </w:pPr>
      <w:r>
        <w:t>право  собственности  или  долгосрочной  (на срок свыше трех лет) аренды на</w:t>
      </w:r>
    </w:p>
    <w:p w:rsidR="00897CD2" w:rsidRDefault="00897CD2">
      <w:pPr>
        <w:pStyle w:val="ConsPlusNonformat"/>
        <w:jc w:val="both"/>
      </w:pPr>
      <w:r>
        <w:t>рыбоводные  пруды  (для  участников  отбора,  основным  или дополнительными</w:t>
      </w:r>
    </w:p>
    <w:p w:rsidR="00897CD2" w:rsidRDefault="00897CD2">
      <w:pPr>
        <w:pStyle w:val="ConsPlusNonformat"/>
        <w:jc w:val="both"/>
      </w:pPr>
      <w:r>
        <w:t>видами  деятельности  которых  являются  рыбоводство  пресноводное  и (или)</w:t>
      </w:r>
    </w:p>
    <w:p w:rsidR="00897CD2" w:rsidRDefault="00897CD2">
      <w:pPr>
        <w:pStyle w:val="ConsPlusNonformat"/>
        <w:jc w:val="both"/>
      </w:pPr>
      <w:r>
        <w:t>рыбоводство морское).</w:t>
      </w:r>
    </w:p>
    <w:p w:rsidR="00897CD2" w:rsidRDefault="00897CD2">
      <w:pPr>
        <w:pStyle w:val="ConsPlusNonformat"/>
        <w:jc w:val="both"/>
      </w:pPr>
      <w:r>
        <w:t xml:space="preserve">    1.2.  На дату не более чем за 30 календарных дней до даты подачи заявки</w:t>
      </w:r>
    </w:p>
    <w:p w:rsidR="00897CD2" w:rsidRDefault="00897CD2">
      <w:pPr>
        <w:pStyle w:val="ConsPlusNonformat"/>
        <w:jc w:val="both"/>
      </w:pPr>
      <w:r>
        <w:t>на  участие в отборе не имеет на своем едином налоговом счете задолженности</w:t>
      </w:r>
    </w:p>
    <w:p w:rsidR="00897CD2" w:rsidRDefault="00897CD2">
      <w:pPr>
        <w:pStyle w:val="ConsPlusNonformat"/>
        <w:jc w:val="both"/>
      </w:pPr>
      <w:r>
        <w:lastRenderedPageBreak/>
        <w:t>по  уплате  налогов, сборов и страховых взносов в бюджеты бюджетной системы</w:t>
      </w:r>
    </w:p>
    <w:p w:rsidR="00897CD2" w:rsidRDefault="00897CD2">
      <w:pPr>
        <w:pStyle w:val="ConsPlusNonformat"/>
        <w:jc w:val="both"/>
      </w:pPr>
      <w:r>
        <w:t>Российской   Федерации   либо  такая  задолженность  не  превышает  размер,</w:t>
      </w:r>
    </w:p>
    <w:p w:rsidR="00897CD2" w:rsidRDefault="00897CD2">
      <w:pPr>
        <w:pStyle w:val="ConsPlusNonformat"/>
        <w:jc w:val="both"/>
      </w:pPr>
      <w:r>
        <w:t xml:space="preserve">определенный </w:t>
      </w:r>
      <w:hyperlink r:id="rId81">
        <w:r>
          <w:rPr>
            <w:color w:val="0000FF"/>
          </w:rPr>
          <w:t>пунктом 3 статьи 47</w:t>
        </w:r>
      </w:hyperlink>
      <w:r>
        <w:t xml:space="preserve"> Налогового кодекса Российской Федерации.</w:t>
      </w:r>
    </w:p>
    <w:p w:rsidR="00897CD2" w:rsidRDefault="00897CD2">
      <w:pPr>
        <w:pStyle w:val="ConsPlusNonformat"/>
        <w:jc w:val="both"/>
      </w:pPr>
      <w:r>
        <w:t xml:space="preserve">    2. Сообщает следующие сведения (для юридических лиц):</w:t>
      </w:r>
    </w:p>
    <w:p w:rsidR="00897CD2" w:rsidRDefault="00897CD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3428"/>
        <w:gridCol w:w="2891"/>
      </w:tblGrid>
      <w:tr w:rsidR="00897CD2">
        <w:tc>
          <w:tcPr>
            <w:tcW w:w="2608" w:type="dxa"/>
            <w:vMerge w:val="restart"/>
            <w:vAlign w:val="center"/>
          </w:tcPr>
          <w:p w:rsidR="00897CD2" w:rsidRDefault="00897CD2">
            <w:pPr>
              <w:pStyle w:val="ConsPlusNormal"/>
              <w:jc w:val="center"/>
            </w:pPr>
            <w:r>
              <w:t>Ф.И.О. (последнее - при наличии), ИНН</w:t>
            </w:r>
          </w:p>
        </w:tc>
        <w:tc>
          <w:tcPr>
            <w:tcW w:w="6319" w:type="dxa"/>
            <w:gridSpan w:val="2"/>
            <w:vAlign w:val="center"/>
          </w:tcPr>
          <w:p w:rsidR="00897CD2" w:rsidRDefault="00897CD2">
            <w:pPr>
              <w:pStyle w:val="ConsPlusNormal"/>
              <w:jc w:val="both"/>
            </w:pPr>
            <w:r>
              <w:t xml:space="preserve">В соответствии со </w:t>
            </w:r>
            <w:hyperlink r:id="rId82">
              <w:r>
                <w:rPr>
                  <w:color w:val="0000FF"/>
                </w:rPr>
                <w:t>статьей 9</w:t>
              </w:r>
            </w:hyperlink>
            <w:r>
              <w:t xml:space="preserve"> Федерального закона от 27.07.2006 N 152-ФЗ "О персональных данных" даю министерству сельского хозяйства и рыбной промышленности Астраханской области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83">
              <w:r>
                <w:rPr>
                  <w:color w:val="0000FF"/>
                </w:rPr>
                <w:t>пунктом 3 статьи 3</w:t>
              </w:r>
            </w:hyperlink>
            <w:r>
              <w:t xml:space="preserve"> Федерального закона от 27.07.2006 N 152-ФЗ "О персональных данных", со сведениями, указанными обо мне в настоящей справке. Настоящее согласие действует с даты его подписания до достижения целей обработки персональных данных и (или) истечения срока хранения соответствующей информации или документов, содержащих указанную информацию, предусмотренного законодательством Российской Федерации</w:t>
            </w:r>
          </w:p>
        </w:tc>
      </w:tr>
      <w:tr w:rsidR="00897CD2">
        <w:tc>
          <w:tcPr>
            <w:tcW w:w="2608" w:type="dxa"/>
            <w:vMerge/>
          </w:tcPr>
          <w:p w:rsidR="00897CD2" w:rsidRDefault="00897CD2">
            <w:pPr>
              <w:pStyle w:val="ConsPlusNormal"/>
            </w:pPr>
          </w:p>
        </w:tc>
        <w:tc>
          <w:tcPr>
            <w:tcW w:w="3428" w:type="dxa"/>
            <w:vAlign w:val="center"/>
          </w:tcPr>
          <w:p w:rsidR="00897CD2" w:rsidRDefault="00897CD2">
            <w:pPr>
              <w:pStyle w:val="ConsPlusNormal"/>
              <w:jc w:val="center"/>
            </w:pPr>
            <w:r>
              <w:t>Личная подпись</w:t>
            </w:r>
          </w:p>
        </w:tc>
        <w:tc>
          <w:tcPr>
            <w:tcW w:w="2891" w:type="dxa"/>
            <w:vAlign w:val="center"/>
          </w:tcPr>
          <w:p w:rsidR="00897CD2" w:rsidRDefault="00897CD2">
            <w:pPr>
              <w:pStyle w:val="ConsPlusNormal"/>
              <w:jc w:val="center"/>
            </w:pPr>
            <w:r>
              <w:t>Дата</w:t>
            </w:r>
          </w:p>
        </w:tc>
      </w:tr>
      <w:tr w:rsidR="00897CD2">
        <w:tc>
          <w:tcPr>
            <w:tcW w:w="8927" w:type="dxa"/>
            <w:gridSpan w:val="3"/>
            <w:vAlign w:val="center"/>
          </w:tcPr>
          <w:p w:rsidR="00897CD2" w:rsidRDefault="00897CD2">
            <w:pPr>
              <w:pStyle w:val="ConsPlusNormal"/>
              <w:jc w:val="center"/>
            </w:pPr>
            <w:r>
              <w:t>1. О членах коллегиального исполнительного органа (при наличии):</w:t>
            </w:r>
          </w:p>
        </w:tc>
      </w:tr>
      <w:tr w:rsidR="00897CD2">
        <w:tc>
          <w:tcPr>
            <w:tcW w:w="2608" w:type="dxa"/>
            <w:vAlign w:val="center"/>
          </w:tcPr>
          <w:p w:rsidR="00897CD2" w:rsidRDefault="00897CD2">
            <w:pPr>
              <w:pStyle w:val="ConsPlusNormal"/>
              <w:jc w:val="center"/>
            </w:pPr>
          </w:p>
        </w:tc>
        <w:tc>
          <w:tcPr>
            <w:tcW w:w="3428" w:type="dxa"/>
            <w:vAlign w:val="center"/>
          </w:tcPr>
          <w:p w:rsidR="00897CD2" w:rsidRDefault="00897CD2">
            <w:pPr>
              <w:pStyle w:val="ConsPlusNormal"/>
              <w:jc w:val="center"/>
            </w:pPr>
          </w:p>
        </w:tc>
        <w:tc>
          <w:tcPr>
            <w:tcW w:w="2891" w:type="dxa"/>
            <w:vAlign w:val="center"/>
          </w:tcPr>
          <w:p w:rsidR="00897CD2" w:rsidRDefault="00897CD2">
            <w:pPr>
              <w:pStyle w:val="ConsPlusNormal"/>
              <w:jc w:val="center"/>
            </w:pPr>
          </w:p>
        </w:tc>
      </w:tr>
      <w:tr w:rsidR="00897CD2">
        <w:tc>
          <w:tcPr>
            <w:tcW w:w="2608" w:type="dxa"/>
            <w:vAlign w:val="center"/>
          </w:tcPr>
          <w:p w:rsidR="00897CD2" w:rsidRDefault="00897CD2">
            <w:pPr>
              <w:pStyle w:val="ConsPlusNormal"/>
              <w:jc w:val="center"/>
            </w:pPr>
          </w:p>
        </w:tc>
        <w:tc>
          <w:tcPr>
            <w:tcW w:w="3428" w:type="dxa"/>
            <w:vAlign w:val="center"/>
          </w:tcPr>
          <w:p w:rsidR="00897CD2" w:rsidRDefault="00897CD2">
            <w:pPr>
              <w:pStyle w:val="ConsPlusNormal"/>
              <w:jc w:val="center"/>
            </w:pPr>
          </w:p>
        </w:tc>
        <w:tc>
          <w:tcPr>
            <w:tcW w:w="2891" w:type="dxa"/>
            <w:vAlign w:val="center"/>
          </w:tcPr>
          <w:p w:rsidR="00897CD2" w:rsidRDefault="00897CD2">
            <w:pPr>
              <w:pStyle w:val="ConsPlusNormal"/>
              <w:jc w:val="center"/>
            </w:pPr>
          </w:p>
        </w:tc>
      </w:tr>
      <w:tr w:rsidR="00897CD2">
        <w:tc>
          <w:tcPr>
            <w:tcW w:w="2608" w:type="dxa"/>
            <w:vAlign w:val="center"/>
          </w:tcPr>
          <w:p w:rsidR="00897CD2" w:rsidRDefault="00897CD2">
            <w:pPr>
              <w:pStyle w:val="ConsPlusNormal"/>
              <w:jc w:val="center"/>
            </w:pPr>
          </w:p>
        </w:tc>
        <w:tc>
          <w:tcPr>
            <w:tcW w:w="3428" w:type="dxa"/>
            <w:vAlign w:val="center"/>
          </w:tcPr>
          <w:p w:rsidR="00897CD2" w:rsidRDefault="00897CD2">
            <w:pPr>
              <w:pStyle w:val="ConsPlusNormal"/>
              <w:jc w:val="center"/>
            </w:pPr>
          </w:p>
        </w:tc>
        <w:tc>
          <w:tcPr>
            <w:tcW w:w="2891" w:type="dxa"/>
            <w:vAlign w:val="center"/>
          </w:tcPr>
          <w:p w:rsidR="00897CD2" w:rsidRDefault="00897CD2">
            <w:pPr>
              <w:pStyle w:val="ConsPlusNormal"/>
              <w:jc w:val="center"/>
            </w:pPr>
          </w:p>
        </w:tc>
      </w:tr>
      <w:tr w:rsidR="00897CD2">
        <w:tc>
          <w:tcPr>
            <w:tcW w:w="8927" w:type="dxa"/>
            <w:gridSpan w:val="3"/>
            <w:vAlign w:val="center"/>
          </w:tcPr>
          <w:p w:rsidR="00897CD2" w:rsidRDefault="00897CD2">
            <w:pPr>
              <w:pStyle w:val="ConsPlusNormal"/>
              <w:jc w:val="center"/>
            </w:pPr>
            <w:r>
              <w:t>2. О лице, исполняющем функции единоличного исполнительного органа (при наличии):</w:t>
            </w:r>
          </w:p>
        </w:tc>
      </w:tr>
      <w:tr w:rsidR="00897CD2">
        <w:tc>
          <w:tcPr>
            <w:tcW w:w="2608" w:type="dxa"/>
            <w:vAlign w:val="center"/>
          </w:tcPr>
          <w:p w:rsidR="00897CD2" w:rsidRDefault="00897CD2">
            <w:pPr>
              <w:pStyle w:val="ConsPlusNormal"/>
              <w:jc w:val="center"/>
            </w:pPr>
          </w:p>
        </w:tc>
        <w:tc>
          <w:tcPr>
            <w:tcW w:w="3428" w:type="dxa"/>
            <w:vAlign w:val="center"/>
          </w:tcPr>
          <w:p w:rsidR="00897CD2" w:rsidRDefault="00897CD2">
            <w:pPr>
              <w:pStyle w:val="ConsPlusNormal"/>
              <w:jc w:val="center"/>
            </w:pPr>
          </w:p>
        </w:tc>
        <w:tc>
          <w:tcPr>
            <w:tcW w:w="2891" w:type="dxa"/>
            <w:vAlign w:val="center"/>
          </w:tcPr>
          <w:p w:rsidR="00897CD2" w:rsidRDefault="00897CD2">
            <w:pPr>
              <w:pStyle w:val="ConsPlusNormal"/>
              <w:jc w:val="center"/>
            </w:pPr>
          </w:p>
        </w:tc>
      </w:tr>
      <w:tr w:rsidR="00897CD2">
        <w:tc>
          <w:tcPr>
            <w:tcW w:w="8927" w:type="dxa"/>
            <w:gridSpan w:val="3"/>
            <w:vAlign w:val="center"/>
          </w:tcPr>
          <w:p w:rsidR="00897CD2" w:rsidRDefault="00897CD2">
            <w:pPr>
              <w:pStyle w:val="ConsPlusNormal"/>
              <w:jc w:val="center"/>
            </w:pPr>
            <w:r>
              <w:t>3. О главном бухгалтере (при наличии):</w:t>
            </w:r>
          </w:p>
        </w:tc>
      </w:tr>
      <w:tr w:rsidR="00897CD2">
        <w:tc>
          <w:tcPr>
            <w:tcW w:w="2608" w:type="dxa"/>
            <w:vAlign w:val="center"/>
          </w:tcPr>
          <w:p w:rsidR="00897CD2" w:rsidRDefault="00897CD2">
            <w:pPr>
              <w:pStyle w:val="ConsPlusNormal"/>
              <w:jc w:val="center"/>
            </w:pPr>
          </w:p>
        </w:tc>
        <w:tc>
          <w:tcPr>
            <w:tcW w:w="3428" w:type="dxa"/>
            <w:vAlign w:val="center"/>
          </w:tcPr>
          <w:p w:rsidR="00897CD2" w:rsidRDefault="00897CD2">
            <w:pPr>
              <w:pStyle w:val="ConsPlusNormal"/>
              <w:jc w:val="center"/>
            </w:pPr>
          </w:p>
        </w:tc>
        <w:tc>
          <w:tcPr>
            <w:tcW w:w="2891" w:type="dxa"/>
            <w:vAlign w:val="center"/>
          </w:tcPr>
          <w:p w:rsidR="00897CD2" w:rsidRDefault="00897CD2">
            <w:pPr>
              <w:pStyle w:val="ConsPlusNormal"/>
              <w:jc w:val="center"/>
            </w:pPr>
          </w:p>
        </w:tc>
      </w:tr>
    </w:tbl>
    <w:p w:rsidR="00897CD2" w:rsidRDefault="00897CD2">
      <w:pPr>
        <w:pStyle w:val="ConsPlusNormal"/>
        <w:jc w:val="both"/>
      </w:pPr>
    </w:p>
    <w:p w:rsidR="00897CD2" w:rsidRDefault="00897CD2">
      <w:pPr>
        <w:pStyle w:val="ConsPlusNonformat"/>
        <w:jc w:val="both"/>
      </w:pPr>
      <w:r>
        <w:t xml:space="preserve">    Участник отбора:</w:t>
      </w:r>
    </w:p>
    <w:p w:rsidR="00897CD2" w:rsidRDefault="00897CD2">
      <w:pPr>
        <w:pStyle w:val="ConsPlusNonformat"/>
        <w:jc w:val="both"/>
      </w:pPr>
      <w:r>
        <w:t xml:space="preserve">    ___________ _________________________________ "___" _________ 20 ___ г.</w:t>
      </w:r>
    </w:p>
    <w:p w:rsidR="00897CD2" w:rsidRDefault="00897CD2">
      <w:pPr>
        <w:pStyle w:val="ConsPlusNonformat"/>
        <w:jc w:val="both"/>
      </w:pPr>
      <w:r>
        <w:t xml:space="preserve">      (подпись) (Ф.И.О. (последнее - при наличии)</w:t>
      </w:r>
    </w:p>
    <w:p w:rsidR="00897CD2" w:rsidRDefault="00897CD2">
      <w:pPr>
        <w:pStyle w:val="ConsPlusNonformat"/>
        <w:jc w:val="both"/>
      </w:pPr>
    </w:p>
    <w:p w:rsidR="00897CD2" w:rsidRDefault="00897CD2">
      <w:pPr>
        <w:pStyle w:val="ConsPlusNonformat"/>
        <w:jc w:val="both"/>
      </w:pPr>
      <w:r>
        <w:t xml:space="preserve">    М.П. (при наличии печати)</w:t>
      </w: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right"/>
        <w:outlineLvl w:val="1"/>
      </w:pPr>
      <w:r>
        <w:t>Приложение N 3</w:t>
      </w:r>
    </w:p>
    <w:p w:rsidR="00897CD2" w:rsidRDefault="00897CD2">
      <w:pPr>
        <w:pStyle w:val="ConsPlusNormal"/>
        <w:jc w:val="right"/>
      </w:pPr>
      <w:r>
        <w:t>к Порядку</w:t>
      </w:r>
    </w:p>
    <w:p w:rsidR="00897CD2" w:rsidRDefault="00897CD2">
      <w:pPr>
        <w:pStyle w:val="ConsPlusNormal"/>
        <w:jc w:val="both"/>
      </w:pPr>
    </w:p>
    <w:p w:rsidR="00897CD2" w:rsidRDefault="00897CD2">
      <w:pPr>
        <w:pStyle w:val="ConsPlusTitle"/>
        <w:jc w:val="center"/>
      </w:pPr>
      <w:bookmarkStart w:id="49" w:name="P700"/>
      <w:bookmarkEnd w:id="49"/>
      <w:r>
        <w:t>ПЕРЕЧЕНЬ ДОКУМЕНТОВ,</w:t>
      </w:r>
    </w:p>
    <w:p w:rsidR="00897CD2" w:rsidRDefault="00897CD2">
      <w:pPr>
        <w:pStyle w:val="ConsPlusTitle"/>
        <w:jc w:val="center"/>
      </w:pPr>
      <w:r>
        <w:t>ПОДТВЕРЖДАЮЩИХ СООТВЕТСТВИЕ УЧАСТНИКА ОТБОРА</w:t>
      </w:r>
    </w:p>
    <w:p w:rsidR="00897CD2" w:rsidRDefault="00897CD2">
      <w:pPr>
        <w:pStyle w:val="ConsPlusTitle"/>
        <w:jc w:val="center"/>
      </w:pPr>
      <w:r>
        <w:t>КРИТЕРИЯМ ОЦЕНКИ</w:t>
      </w:r>
    </w:p>
    <w:p w:rsidR="00897CD2" w:rsidRDefault="00897CD2">
      <w:pPr>
        <w:pStyle w:val="ConsPlusNormal"/>
        <w:jc w:val="both"/>
      </w:pPr>
    </w:p>
    <w:p w:rsidR="00897CD2" w:rsidRDefault="00897CD2">
      <w:pPr>
        <w:pStyle w:val="ConsPlusNormal"/>
        <w:ind w:firstLine="540"/>
        <w:jc w:val="both"/>
      </w:pPr>
      <w:r>
        <w:t xml:space="preserve">1. Выписка из Единого государственного реестра недвижимости, подтверждающая право </w:t>
      </w:r>
      <w:r>
        <w:lastRenderedPageBreak/>
        <w:t>собственности или долгосрочной (на срок свыше пяти лет) аренды на земельные участки из земель сельскохозяйственного назначения с видом разрешенного использования "рыбоводство", с приложением копии договора аренды на указанные земельные участки, в случае если они не находятся в собственности участника отбора и (или) копия договора пользования рыбоводным участком (участками).</w:t>
      </w:r>
    </w:p>
    <w:p w:rsidR="00897CD2" w:rsidRDefault="00897CD2">
      <w:pPr>
        <w:pStyle w:val="ConsPlusNormal"/>
        <w:spacing w:before="220"/>
        <w:ind w:firstLine="540"/>
        <w:jc w:val="both"/>
      </w:pPr>
      <w:r>
        <w:t xml:space="preserve">2. Копии статистической отчетности за последние три и менее года, предшествующих году подачи заявки, по </w:t>
      </w:r>
      <w:hyperlink r:id="rId84">
        <w:r>
          <w:rPr>
            <w:color w:val="0000FF"/>
          </w:rPr>
          <w:t>форме N 1-АКВАКУЛЬТУРА (обл)</w:t>
        </w:r>
      </w:hyperlink>
      <w:r>
        <w:t xml:space="preserve"> "Сведения о производстве и улове товарной рыбы".</w:t>
      </w:r>
    </w:p>
    <w:p w:rsidR="00897CD2" w:rsidRDefault="00897CD2">
      <w:pPr>
        <w:pStyle w:val="ConsPlusNormal"/>
        <w:spacing w:before="220"/>
        <w:ind w:firstLine="540"/>
        <w:jc w:val="both"/>
      </w:pPr>
      <w:r>
        <w:t xml:space="preserve">3. Копии отчетности Федеральной службы государственной статистики по </w:t>
      </w:r>
      <w:hyperlink r:id="rId85">
        <w:r>
          <w:rPr>
            <w:color w:val="0000FF"/>
          </w:rPr>
          <w:t>форме N ПМ-ПРОМ</w:t>
        </w:r>
      </w:hyperlink>
      <w:r>
        <w:t xml:space="preserve"> "Сведения о производстве продукции малым предприятием" за год, предшествующий году подачи заявки, или по </w:t>
      </w:r>
      <w:hyperlink r:id="rId86">
        <w:r>
          <w:rPr>
            <w:color w:val="0000FF"/>
          </w:rPr>
          <w:t>форме N МП (микро)-натура</w:t>
        </w:r>
      </w:hyperlink>
      <w:r>
        <w:t xml:space="preserve"> "Сведения о производстве продукции (товаров, работ, услуг) микропредприятием" за год, предшествующий году подачи заявки.</w:t>
      </w:r>
    </w:p>
    <w:p w:rsidR="00897CD2" w:rsidRDefault="00897CD2">
      <w:pPr>
        <w:pStyle w:val="ConsPlusNormal"/>
        <w:spacing w:before="220"/>
        <w:ind w:firstLine="540"/>
        <w:jc w:val="both"/>
      </w:pPr>
      <w:r>
        <w:t>4. Выписка из Единого государственного реестра недвижимости, подтверждающая право собственности или долгосрочной (на срок свыше трех лет) аренды на производственные помещения (здания (помещения), строения, сооружения), с приложением копии договора аренды на указанные здания (помещения), строения, сооружения, в случае если они не находятся в собственности участника отбора (позволяющие определить площадь соответствующих производственных помещений).</w:t>
      </w: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both"/>
      </w:pPr>
    </w:p>
    <w:p w:rsidR="00897CD2" w:rsidRDefault="00897CD2">
      <w:pPr>
        <w:pStyle w:val="ConsPlusNormal"/>
        <w:jc w:val="right"/>
        <w:outlineLvl w:val="1"/>
      </w:pPr>
      <w:r>
        <w:t>Приложение N 4</w:t>
      </w:r>
    </w:p>
    <w:p w:rsidR="00897CD2" w:rsidRDefault="00897CD2">
      <w:pPr>
        <w:pStyle w:val="ConsPlusNormal"/>
        <w:jc w:val="right"/>
      </w:pPr>
      <w:r>
        <w:t>к Порядку</w:t>
      </w:r>
    </w:p>
    <w:p w:rsidR="00897CD2" w:rsidRDefault="00897CD2">
      <w:pPr>
        <w:pStyle w:val="ConsPlusNormal"/>
        <w:jc w:val="both"/>
      </w:pPr>
    </w:p>
    <w:p w:rsidR="00897CD2" w:rsidRDefault="00897CD2">
      <w:pPr>
        <w:pStyle w:val="ConsPlusTitle"/>
        <w:jc w:val="center"/>
      </w:pPr>
      <w:bookmarkStart w:id="50" w:name="P716"/>
      <w:bookmarkEnd w:id="50"/>
      <w:r>
        <w:t>РЕЗУЛЬТАТ ПРЕДОСТАВЛЕНИЯ ГРАНТА</w:t>
      </w:r>
    </w:p>
    <w:p w:rsidR="00897CD2" w:rsidRDefault="00897CD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134"/>
        <w:gridCol w:w="2211"/>
      </w:tblGrid>
      <w:tr w:rsidR="00897CD2">
        <w:tc>
          <w:tcPr>
            <w:tcW w:w="4762" w:type="dxa"/>
            <w:vAlign w:val="center"/>
          </w:tcPr>
          <w:p w:rsidR="00897CD2" w:rsidRDefault="00897CD2">
            <w:pPr>
              <w:pStyle w:val="ConsPlusNormal"/>
              <w:jc w:val="center"/>
            </w:pPr>
            <w:r>
              <w:t>Наименование результата предоставления гранта</w:t>
            </w:r>
          </w:p>
        </w:tc>
        <w:tc>
          <w:tcPr>
            <w:tcW w:w="1134" w:type="dxa"/>
            <w:vAlign w:val="center"/>
          </w:tcPr>
          <w:p w:rsidR="00897CD2" w:rsidRDefault="00897CD2">
            <w:pPr>
              <w:pStyle w:val="ConsPlusNormal"/>
              <w:jc w:val="center"/>
            </w:pPr>
            <w:r>
              <w:t>Ед. изм.</w:t>
            </w:r>
          </w:p>
        </w:tc>
        <w:tc>
          <w:tcPr>
            <w:tcW w:w="2211" w:type="dxa"/>
            <w:vAlign w:val="center"/>
          </w:tcPr>
          <w:p w:rsidR="00897CD2" w:rsidRDefault="00897CD2">
            <w:pPr>
              <w:pStyle w:val="ConsPlusNormal"/>
              <w:jc w:val="center"/>
            </w:pPr>
            <w:r>
              <w:t>Плановое значение</w:t>
            </w:r>
          </w:p>
        </w:tc>
      </w:tr>
      <w:tr w:rsidR="00897CD2">
        <w:tc>
          <w:tcPr>
            <w:tcW w:w="4762" w:type="dxa"/>
          </w:tcPr>
          <w:p w:rsidR="00897CD2" w:rsidRDefault="00897CD2">
            <w:pPr>
              <w:pStyle w:val="ConsPlusNormal"/>
            </w:pPr>
            <w:r>
              <w:t>Объем произведенной продукции переработки сырья из водных биологических ресурсов и (или) объектов аквакультуры в стоимостном выражении по состоянию на 31 декабря ежегодно в течение пяти лет начиная с года начала производства в соответствии с бизнес-планом</w:t>
            </w:r>
          </w:p>
        </w:tc>
        <w:tc>
          <w:tcPr>
            <w:tcW w:w="1134" w:type="dxa"/>
          </w:tcPr>
          <w:p w:rsidR="00897CD2" w:rsidRDefault="00897CD2">
            <w:pPr>
              <w:pStyle w:val="ConsPlusNormal"/>
              <w:jc w:val="center"/>
            </w:pPr>
            <w:r>
              <w:t>тыс. руб.</w:t>
            </w:r>
          </w:p>
        </w:tc>
        <w:tc>
          <w:tcPr>
            <w:tcW w:w="2211" w:type="dxa"/>
          </w:tcPr>
          <w:p w:rsidR="00897CD2" w:rsidRDefault="00897CD2">
            <w:pPr>
              <w:pStyle w:val="ConsPlusNormal"/>
              <w:jc w:val="center"/>
            </w:pPr>
            <w:r>
              <w:t>в соответствии с бизнес-планом</w:t>
            </w:r>
          </w:p>
        </w:tc>
      </w:tr>
    </w:tbl>
    <w:p w:rsidR="00897CD2" w:rsidRDefault="00897CD2">
      <w:pPr>
        <w:pStyle w:val="ConsPlusNormal"/>
        <w:jc w:val="both"/>
      </w:pPr>
    </w:p>
    <w:p w:rsidR="00897CD2" w:rsidRDefault="00897CD2">
      <w:pPr>
        <w:pStyle w:val="ConsPlusNormal"/>
        <w:jc w:val="both"/>
      </w:pPr>
    </w:p>
    <w:p w:rsidR="00897CD2" w:rsidRDefault="00897CD2">
      <w:pPr>
        <w:pStyle w:val="ConsPlusNormal"/>
        <w:pBdr>
          <w:bottom w:val="single" w:sz="6" w:space="0" w:color="auto"/>
        </w:pBdr>
        <w:spacing w:before="100" w:after="100"/>
        <w:jc w:val="both"/>
        <w:rPr>
          <w:sz w:val="2"/>
          <w:szCs w:val="2"/>
        </w:rPr>
      </w:pPr>
    </w:p>
    <w:p w:rsidR="009B0EB4" w:rsidRDefault="009B0EB4"/>
    <w:sectPr w:rsidR="009B0EB4" w:rsidSect="004A02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D2"/>
    <w:rsid w:val="00005C8D"/>
    <w:rsid w:val="00897CD2"/>
    <w:rsid w:val="009B0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C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7C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7C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7C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7C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7C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7C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7CD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97C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C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7CD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97C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97CD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97CD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97CD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97CD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97CD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97CD2"/>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897C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7C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22&amp;n=115143" TargetMode="External"/><Relationship Id="rId18" Type="http://schemas.openxmlformats.org/officeDocument/2006/relationships/hyperlink" Target="https://login.consultant.ru/link/?req=doc&amp;base=LAW&amp;n=466790&amp;dst=103395" TargetMode="External"/><Relationship Id="rId26" Type="http://schemas.openxmlformats.org/officeDocument/2006/relationships/hyperlink" Target="https://login.consultant.ru/link/?req=doc&amp;base=RLAW322&amp;n=122149&amp;dst=100011" TargetMode="External"/><Relationship Id="rId39" Type="http://schemas.openxmlformats.org/officeDocument/2006/relationships/hyperlink" Target="https://login.consultant.ru/link/?req=doc&amp;base=LAW&amp;n=491830&amp;dst=100021" TargetMode="External"/><Relationship Id="rId21" Type="http://schemas.openxmlformats.org/officeDocument/2006/relationships/hyperlink" Target="https://login.consultant.ru/link/?req=doc&amp;base=LAW&amp;n=490805" TargetMode="External"/><Relationship Id="rId34" Type="http://schemas.openxmlformats.org/officeDocument/2006/relationships/hyperlink" Target="https://login.consultant.ru/link/?req=doc&amp;base=LAW&amp;n=466790&amp;dst=7443" TargetMode="External"/><Relationship Id="rId42" Type="http://schemas.openxmlformats.org/officeDocument/2006/relationships/hyperlink" Target="https://login.consultant.ru/link/?req=doc&amp;base=LAW&amp;n=491830&amp;dst=100021" TargetMode="External"/><Relationship Id="rId47" Type="http://schemas.openxmlformats.org/officeDocument/2006/relationships/hyperlink" Target="https://login.consultant.ru/link/?req=doc&amp;base=LAW&amp;n=466790&amp;dst=3704" TargetMode="External"/><Relationship Id="rId50" Type="http://schemas.openxmlformats.org/officeDocument/2006/relationships/hyperlink" Target="https://login.consultant.ru/link/?req=doc&amp;base=RLAW322&amp;n=122149&amp;dst=100016" TargetMode="External"/><Relationship Id="rId55" Type="http://schemas.openxmlformats.org/officeDocument/2006/relationships/hyperlink" Target="https://login.consultant.ru/link/?req=doc&amp;base=RLAW322&amp;n=122149&amp;dst=100019" TargetMode="External"/><Relationship Id="rId63" Type="http://schemas.openxmlformats.org/officeDocument/2006/relationships/hyperlink" Target="https://login.consultant.ru/link/?req=doc&amp;base=RLAW322&amp;n=122149&amp;dst=100032" TargetMode="External"/><Relationship Id="rId68" Type="http://schemas.openxmlformats.org/officeDocument/2006/relationships/hyperlink" Target="https://login.consultant.ru/link/?req=doc&amp;base=RLAW322&amp;n=122149&amp;dst=100036" TargetMode="External"/><Relationship Id="rId76" Type="http://schemas.openxmlformats.org/officeDocument/2006/relationships/hyperlink" Target="https://login.consultant.ru/link/?req=doc&amp;base=LAW&amp;n=493204" TargetMode="External"/><Relationship Id="rId84" Type="http://schemas.openxmlformats.org/officeDocument/2006/relationships/hyperlink" Target="https://login.consultant.ru/link/?req=doc&amp;base=RLAW322&amp;n=112247&amp;dst=100126" TargetMode="External"/><Relationship Id="rId7" Type="http://schemas.openxmlformats.org/officeDocument/2006/relationships/hyperlink" Target="https://login.consultant.ru/link/?req=doc&amp;base=LAW&amp;n=466790&amp;dst=103395" TargetMode="External"/><Relationship Id="rId71" Type="http://schemas.openxmlformats.org/officeDocument/2006/relationships/hyperlink" Target="https://login.consultant.ru/link/?req=doc&amp;base=LAW&amp;n=458336&amp;dst=100015" TargetMode="External"/><Relationship Id="rId2" Type="http://schemas.microsoft.com/office/2007/relationships/stylesWithEffects" Target="stylesWithEffects.xml"/><Relationship Id="rId16" Type="http://schemas.openxmlformats.org/officeDocument/2006/relationships/hyperlink" Target="https://login.consultant.ru/link/?req=doc&amp;base=RLAW322&amp;n=122149&amp;dst=100007" TargetMode="External"/><Relationship Id="rId29" Type="http://schemas.openxmlformats.org/officeDocument/2006/relationships/hyperlink" Target="https://login.consultant.ru/link/?req=doc&amp;base=LAW&amp;n=121087&amp;dst=100142" TargetMode="External"/><Relationship Id="rId11" Type="http://schemas.openxmlformats.org/officeDocument/2006/relationships/hyperlink" Target="https://login.consultant.ru/link/?req=doc&amp;base=RLAW322&amp;n=121437" TargetMode="External"/><Relationship Id="rId24" Type="http://schemas.openxmlformats.org/officeDocument/2006/relationships/hyperlink" Target="https://login.consultant.ru/link/?req=doc&amp;base=RLAW322&amp;n=122149&amp;dst=100010" TargetMode="External"/><Relationship Id="rId32" Type="http://schemas.openxmlformats.org/officeDocument/2006/relationships/hyperlink" Target="https://login.consultant.ru/link/?req=doc&amp;base=LAW&amp;n=477510" TargetMode="External"/><Relationship Id="rId37" Type="http://schemas.openxmlformats.org/officeDocument/2006/relationships/hyperlink" Target="https://login.consultant.ru/link/?req=doc&amp;base=LAW&amp;n=491830&amp;dst=100021" TargetMode="External"/><Relationship Id="rId40" Type="http://schemas.openxmlformats.org/officeDocument/2006/relationships/hyperlink" Target="https://login.consultant.ru/link/?req=doc&amp;base=RLAW322&amp;n=122088&amp;dst=108610" TargetMode="External"/><Relationship Id="rId45" Type="http://schemas.openxmlformats.org/officeDocument/2006/relationships/hyperlink" Target="https://login.consultant.ru/link/?req=doc&amp;base=LAW&amp;n=466790&amp;dst=3722" TargetMode="External"/><Relationship Id="rId53" Type="http://schemas.openxmlformats.org/officeDocument/2006/relationships/hyperlink" Target="https://login.consultant.ru/link/?req=doc&amp;base=LAW&amp;n=479333&amp;dst=100104" TargetMode="External"/><Relationship Id="rId58" Type="http://schemas.openxmlformats.org/officeDocument/2006/relationships/hyperlink" Target="https://login.consultant.ru/link/?req=doc&amp;base=LAW&amp;n=466790&amp;dst=3722" TargetMode="External"/><Relationship Id="rId66" Type="http://schemas.openxmlformats.org/officeDocument/2006/relationships/hyperlink" Target="https://login.consultant.ru/link/?req=doc&amp;base=RLAW322&amp;n=122149&amp;dst=100035" TargetMode="External"/><Relationship Id="rId74" Type="http://schemas.openxmlformats.org/officeDocument/2006/relationships/hyperlink" Target="https://login.consultant.ru/link/?req=doc&amp;base=RLAW322&amp;n=122149&amp;dst=100041" TargetMode="External"/><Relationship Id="rId79" Type="http://schemas.openxmlformats.org/officeDocument/2006/relationships/hyperlink" Target="https://login.consultant.ru/link/?req=doc&amp;base=LAW&amp;n=477510" TargetMode="External"/><Relationship Id="rId87" Type="http://schemas.openxmlformats.org/officeDocument/2006/relationships/fontTable" Target="fontTable.xm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67534" TargetMode="External"/><Relationship Id="rId82" Type="http://schemas.openxmlformats.org/officeDocument/2006/relationships/hyperlink" Target="https://login.consultant.ru/link/?req=doc&amp;base=LAW&amp;n=482686&amp;dst=100278" TargetMode="External"/><Relationship Id="rId19" Type="http://schemas.openxmlformats.org/officeDocument/2006/relationships/hyperlink" Target="https://login.consultant.ru/link/?req=doc&amp;base=LAW&amp;n=466790&amp;dst=71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1830&amp;dst=100021" TargetMode="External"/><Relationship Id="rId14" Type="http://schemas.openxmlformats.org/officeDocument/2006/relationships/hyperlink" Target="https://login.consultant.ru/link/?req=doc&amp;base=RLAW322&amp;n=115143" TargetMode="External"/><Relationship Id="rId22" Type="http://schemas.openxmlformats.org/officeDocument/2006/relationships/hyperlink" Target="https://login.consultant.ru/link/?req=doc&amp;base=RLAW322&amp;n=121437" TargetMode="External"/><Relationship Id="rId27" Type="http://schemas.openxmlformats.org/officeDocument/2006/relationships/hyperlink" Target="https://promote.budget.gov.ru/" TargetMode="External"/><Relationship Id="rId30" Type="http://schemas.openxmlformats.org/officeDocument/2006/relationships/hyperlink" Target="https://login.consultant.ru/link/?req=doc&amp;base=LAW&amp;n=493204" TargetMode="External"/><Relationship Id="rId35" Type="http://schemas.openxmlformats.org/officeDocument/2006/relationships/hyperlink" Target="https://login.consultant.ru/link/?req=doc&amp;base=LAW&amp;n=495920" TargetMode="External"/><Relationship Id="rId43" Type="http://schemas.openxmlformats.org/officeDocument/2006/relationships/hyperlink" Target="https://login.consultant.ru/link/?req=doc&amp;base=LAW&amp;n=491830&amp;dst=23" TargetMode="External"/><Relationship Id="rId48" Type="http://schemas.openxmlformats.org/officeDocument/2006/relationships/hyperlink" Target="https://login.consultant.ru/link/?req=doc&amp;base=LAW&amp;n=466790&amp;dst=3722" TargetMode="External"/><Relationship Id="rId56" Type="http://schemas.openxmlformats.org/officeDocument/2006/relationships/hyperlink" Target="https://login.consultant.ru/link/?req=doc&amp;base=RLAW322&amp;n=122149&amp;dst=100023" TargetMode="External"/><Relationship Id="rId64" Type="http://schemas.openxmlformats.org/officeDocument/2006/relationships/hyperlink" Target="https://login.consultant.ru/link/?req=doc&amp;base=RLAW322&amp;n=122149&amp;dst=100033" TargetMode="External"/><Relationship Id="rId69" Type="http://schemas.openxmlformats.org/officeDocument/2006/relationships/hyperlink" Target="https://login.consultant.ru/link/?req=doc&amp;base=RLAW322&amp;n=122149&amp;dst=100037" TargetMode="External"/><Relationship Id="rId77" Type="http://schemas.openxmlformats.org/officeDocument/2006/relationships/hyperlink" Target="https://login.consultant.ru/link/?req=doc&amp;base=RLAW322&amp;n=120099&amp;dst=100013" TargetMode="External"/><Relationship Id="rId8" Type="http://schemas.openxmlformats.org/officeDocument/2006/relationships/hyperlink" Target="https://login.consultant.ru/link/?req=doc&amp;base=LAW&amp;n=466790&amp;dst=7147" TargetMode="External"/><Relationship Id="rId51" Type="http://schemas.openxmlformats.org/officeDocument/2006/relationships/hyperlink" Target="https://login.consultant.ru/link/?req=doc&amp;base=LAW&amp;n=482692&amp;dst=217" TargetMode="External"/><Relationship Id="rId72" Type="http://schemas.openxmlformats.org/officeDocument/2006/relationships/hyperlink" Target="https://login.consultant.ru/link/?req=doc&amp;base=LAW&amp;n=490979" TargetMode="External"/><Relationship Id="rId80" Type="http://schemas.openxmlformats.org/officeDocument/2006/relationships/hyperlink" Target="https://login.consultant.ru/link/?req=doc&amp;base=LAW&amp;n=465821" TargetMode="External"/><Relationship Id="rId85" Type="http://schemas.openxmlformats.org/officeDocument/2006/relationships/hyperlink" Target="https://login.consultant.ru/link/?req=doc&amp;base=LAW&amp;n=458310&amp;dst=100426" TargetMode="External"/><Relationship Id="rId3" Type="http://schemas.openxmlformats.org/officeDocument/2006/relationships/settings" Target="settings.xml"/><Relationship Id="rId12" Type="http://schemas.openxmlformats.org/officeDocument/2006/relationships/hyperlink" Target="https://login.consultant.ru/link/?req=doc&amp;base=RLAW322&amp;n=122149&amp;dst=100006" TargetMode="External"/><Relationship Id="rId17" Type="http://schemas.openxmlformats.org/officeDocument/2006/relationships/hyperlink" Target="https://login.consultant.ru/link/?req=doc&amp;base=RLAW322&amp;n=122149&amp;dst=100009" TargetMode="External"/><Relationship Id="rId25" Type="http://schemas.openxmlformats.org/officeDocument/2006/relationships/hyperlink" Target="https://login.consultant.ru/link/?req=doc&amp;base=LAW&amp;n=490979" TargetMode="External"/><Relationship Id="rId33" Type="http://schemas.openxmlformats.org/officeDocument/2006/relationships/hyperlink" Target="https://login.consultant.ru/link/?req=doc&amp;base=LAW&amp;n=465821" TargetMode="External"/><Relationship Id="rId38" Type="http://schemas.openxmlformats.org/officeDocument/2006/relationships/hyperlink" Target="https://login.consultant.ru/link/?req=doc&amp;base=LAW&amp;n=491830&amp;dst=100021" TargetMode="External"/><Relationship Id="rId46" Type="http://schemas.openxmlformats.org/officeDocument/2006/relationships/hyperlink" Target="https://login.consultant.ru/link/?req=doc&amp;base=RLAW322&amp;n=122149&amp;dst=100013" TargetMode="External"/><Relationship Id="rId59" Type="http://schemas.openxmlformats.org/officeDocument/2006/relationships/image" Target="media/image1.wmf"/><Relationship Id="rId67" Type="http://schemas.openxmlformats.org/officeDocument/2006/relationships/hyperlink" Target="https://login.consultant.ru/link/?req=doc&amp;base=LAW&amp;n=426999&amp;dst=100008" TargetMode="External"/><Relationship Id="rId20" Type="http://schemas.openxmlformats.org/officeDocument/2006/relationships/hyperlink" Target="https://login.consultant.ru/link/?req=doc&amp;base=LAW&amp;n=491830&amp;dst=100021" TargetMode="External"/><Relationship Id="rId41" Type="http://schemas.openxmlformats.org/officeDocument/2006/relationships/hyperlink" Target="https://login.consultant.ru/link/?req=doc&amp;base=LAW&amp;n=491830&amp;dst=100021" TargetMode="External"/><Relationship Id="rId54" Type="http://schemas.openxmlformats.org/officeDocument/2006/relationships/hyperlink" Target="https://login.consultant.ru/link/?req=doc&amp;base=RLAW322&amp;n=122149&amp;dst=100017" TargetMode="External"/><Relationship Id="rId62" Type="http://schemas.openxmlformats.org/officeDocument/2006/relationships/hyperlink" Target="https://login.consultant.ru/link/?req=doc&amp;base=LAW&amp;n=471022" TargetMode="External"/><Relationship Id="rId70" Type="http://schemas.openxmlformats.org/officeDocument/2006/relationships/hyperlink" Target="https://login.consultant.ru/link/?req=doc&amp;base=RLAW322&amp;n=122149&amp;dst=100038" TargetMode="External"/><Relationship Id="rId75" Type="http://schemas.openxmlformats.org/officeDocument/2006/relationships/hyperlink" Target="https://login.consultant.ru/link/?req=doc&amp;base=LAW&amp;n=121087&amp;dst=100142" TargetMode="External"/><Relationship Id="rId83" Type="http://schemas.openxmlformats.org/officeDocument/2006/relationships/hyperlink" Target="https://login.consultant.ru/link/?req=doc&amp;base=LAW&amp;n=482686&amp;dst=100239"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22&amp;n=122149&amp;dst=100005" TargetMode="External"/><Relationship Id="rId15" Type="http://schemas.openxmlformats.org/officeDocument/2006/relationships/hyperlink" Target="https://login.consultant.ru/link/?req=doc&amp;base=LAW&amp;n=466790&amp;dst=7700" TargetMode="External"/><Relationship Id="rId23" Type="http://schemas.openxmlformats.org/officeDocument/2006/relationships/hyperlink" Target="https://login.consultant.ru/link/?req=doc&amp;base=RLAW322&amp;n=122088&amp;dst=108610" TargetMode="External"/><Relationship Id="rId28" Type="http://schemas.openxmlformats.org/officeDocument/2006/relationships/hyperlink" Target="https://login.consultant.ru/link/?req=doc&amp;base=LAW&amp;n=491830&amp;dst=100021" TargetMode="External"/><Relationship Id="rId36" Type="http://schemas.openxmlformats.org/officeDocument/2006/relationships/hyperlink" Target="https://login.consultant.ru/link/?req=doc&amp;base=LAW&amp;n=466838&amp;dst=5769" TargetMode="External"/><Relationship Id="rId49" Type="http://schemas.openxmlformats.org/officeDocument/2006/relationships/hyperlink" Target="https://login.consultant.ru/link/?req=doc&amp;base=RLAW322&amp;n=122149&amp;dst=100014" TargetMode="External"/><Relationship Id="rId57" Type="http://schemas.openxmlformats.org/officeDocument/2006/relationships/hyperlink" Target="https://login.consultant.ru/link/?req=doc&amp;base=LAW&amp;n=466790&amp;dst=3704" TargetMode="External"/><Relationship Id="rId10" Type="http://schemas.openxmlformats.org/officeDocument/2006/relationships/hyperlink" Target="https://login.consultant.ru/link/?req=doc&amp;base=LAW&amp;n=490805" TargetMode="External"/><Relationship Id="rId31" Type="http://schemas.openxmlformats.org/officeDocument/2006/relationships/hyperlink" Target="https://login.consultant.ru/link/?req=doc&amp;base=LAW&amp;n=491830&amp;dst=100021" TargetMode="External"/><Relationship Id="rId44" Type="http://schemas.openxmlformats.org/officeDocument/2006/relationships/hyperlink" Target="https://login.consultant.ru/link/?req=doc&amp;base=LAW&amp;n=466790&amp;dst=3704" TargetMode="External"/><Relationship Id="rId52" Type="http://schemas.openxmlformats.org/officeDocument/2006/relationships/hyperlink" Target="https://login.consultant.ru/link/?req=doc&amp;base=LAW&amp;n=482692&amp;dst=217" TargetMode="External"/><Relationship Id="rId60" Type="http://schemas.openxmlformats.org/officeDocument/2006/relationships/hyperlink" Target="https://login.consultant.ru/link/?req=doc&amp;base=LAW&amp;n=477377" TargetMode="External"/><Relationship Id="rId65" Type="http://schemas.openxmlformats.org/officeDocument/2006/relationships/hyperlink" Target="https://login.consultant.ru/link/?req=doc&amp;base=RLAW322&amp;n=122149&amp;dst=100034" TargetMode="External"/><Relationship Id="rId73" Type="http://schemas.openxmlformats.org/officeDocument/2006/relationships/hyperlink" Target="https://login.consultant.ru/link/?req=doc&amp;base=RLAW322&amp;n=122149&amp;dst=100039" TargetMode="External"/><Relationship Id="rId78" Type="http://schemas.openxmlformats.org/officeDocument/2006/relationships/hyperlink" Target="https://login.consultant.ru/link/?req=doc&amp;base=LAW&amp;n=477510" TargetMode="External"/><Relationship Id="rId81" Type="http://schemas.openxmlformats.org/officeDocument/2006/relationships/hyperlink" Target="https://login.consultant.ru/link/?req=doc&amp;base=LAW&amp;n=466838&amp;dst=5769" TargetMode="External"/><Relationship Id="rId86" Type="http://schemas.openxmlformats.org/officeDocument/2006/relationships/hyperlink" Target="https://login.consultant.ru/link/?req=doc&amp;base=LAW&amp;n=484791&amp;dst=1027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15655</Words>
  <Characters>89240</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Борисова Ольга Николаевна</dc:creator>
  <cp:lastModifiedBy>Борисова Ольга Николаевна</cp:lastModifiedBy>
  <cp:revision>2</cp:revision>
  <dcterms:created xsi:type="dcterms:W3CDTF">2025-01-27T05:04:00Z</dcterms:created>
  <dcterms:modified xsi:type="dcterms:W3CDTF">2025-01-27T05:04:00Z</dcterms:modified>
</cp:coreProperties>
</file>