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B1A" w:rsidRDefault="00EA0B1A" w:rsidP="00EA0B1A">
      <w:pPr>
        <w:pStyle w:val="ConsPlusTitle"/>
        <w:jc w:val="center"/>
        <w:outlineLvl w:val="0"/>
      </w:pPr>
      <w:r>
        <w:t>ПРАВИТЕЛЬСТВО АСТРАХАНСКОЙ ОБЛАСТИ</w:t>
      </w:r>
    </w:p>
    <w:p w:rsidR="00EA0B1A" w:rsidRDefault="00EA0B1A" w:rsidP="00EA0B1A">
      <w:pPr>
        <w:pStyle w:val="ConsPlusTitle"/>
        <w:jc w:val="center"/>
      </w:pPr>
    </w:p>
    <w:p w:rsidR="00EA0B1A" w:rsidRDefault="00EA0B1A" w:rsidP="00EA0B1A">
      <w:pPr>
        <w:pStyle w:val="ConsPlusTitle"/>
        <w:jc w:val="center"/>
      </w:pPr>
      <w:r>
        <w:t>ПОСТАНОВЛЕНИЕ</w:t>
      </w:r>
    </w:p>
    <w:p w:rsidR="00EA0B1A" w:rsidRDefault="00EA0B1A" w:rsidP="00EA0B1A">
      <w:pPr>
        <w:pStyle w:val="ConsPlusTitle"/>
        <w:jc w:val="center"/>
      </w:pPr>
      <w:r>
        <w:t>от 31 января 2018 г. N 28-П</w:t>
      </w:r>
    </w:p>
    <w:p w:rsidR="00EA0B1A" w:rsidRDefault="00EA0B1A" w:rsidP="00EA0B1A">
      <w:pPr>
        <w:pStyle w:val="ConsPlusTitle"/>
        <w:jc w:val="center"/>
      </w:pPr>
    </w:p>
    <w:p w:rsidR="00EA0B1A" w:rsidRDefault="00EA0B1A" w:rsidP="00EA0B1A">
      <w:pPr>
        <w:pStyle w:val="ConsPlusTitle"/>
        <w:jc w:val="center"/>
      </w:pPr>
      <w:r>
        <w:t>О ПОРЯДКЕ СОПРОВОЖДЕНИЯ ИНВЕСТИЦИОННЫХ ПРОЕКТОВ</w:t>
      </w:r>
    </w:p>
    <w:p w:rsidR="00EA0B1A" w:rsidRDefault="00EA0B1A" w:rsidP="00EA0B1A">
      <w:pPr>
        <w:pStyle w:val="ConsPlusTitle"/>
        <w:jc w:val="center"/>
      </w:pPr>
      <w:r>
        <w:t>НА ТЕРРИТОРИИ АСТРАХАНСКОЙ ОБЛАСТИ</w:t>
      </w:r>
    </w:p>
    <w:p w:rsidR="00EA0B1A" w:rsidRDefault="00EA0B1A" w:rsidP="00EA0B1A">
      <w:pPr>
        <w:spacing w:after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A0B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0B1A" w:rsidRDefault="00EA0B1A" w:rsidP="00EA0B1A">
            <w:pPr>
              <w:spacing w:after="0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0B1A" w:rsidRDefault="00EA0B1A" w:rsidP="00EA0B1A">
            <w:pPr>
              <w:spacing w:after="0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0B1A" w:rsidRDefault="00EA0B1A" w:rsidP="00EA0B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0B1A" w:rsidRDefault="00EA0B1A" w:rsidP="00EA0B1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Астраханской области</w:t>
            </w:r>
            <w:proofErr w:type="gramEnd"/>
          </w:p>
          <w:p w:rsidR="00EA0B1A" w:rsidRDefault="00EA0B1A" w:rsidP="00EA0B1A">
            <w:pPr>
              <w:pStyle w:val="ConsPlusNormal"/>
              <w:jc w:val="center"/>
            </w:pPr>
            <w:r>
              <w:rPr>
                <w:color w:val="392C69"/>
              </w:rPr>
              <w:t>от 17.02.2022 N 47-П)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0B1A" w:rsidRDefault="00EA0B1A" w:rsidP="00EA0B1A">
            <w:pPr>
              <w:spacing w:after="0" w:line="0" w:lineRule="atLeast"/>
            </w:pPr>
          </w:p>
        </w:tc>
      </w:tr>
    </w:tbl>
    <w:p w:rsidR="00EA0B1A" w:rsidRDefault="00EA0B1A" w:rsidP="00EA0B1A">
      <w:pPr>
        <w:pStyle w:val="ConsPlusNormal"/>
        <w:jc w:val="both"/>
      </w:pPr>
    </w:p>
    <w:p w:rsidR="00EA0B1A" w:rsidRDefault="00EA0B1A" w:rsidP="00EA0B1A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Законом</w:t>
        </w:r>
      </w:hyperlink>
      <w:r>
        <w:t xml:space="preserve"> Астраханской области от 07.07.2021 N 67/2021-ОЗ "Об отдельных вопросах осуществления инвестиционной политики на территории Астраханской области" Правительство Астраханской области постановляет:</w:t>
      </w:r>
    </w:p>
    <w:p w:rsidR="00EA0B1A" w:rsidRDefault="00EA0B1A" w:rsidP="00EA0B1A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17.02.2022 N 47-П)</w:t>
      </w:r>
    </w:p>
    <w:p w:rsidR="00EA0B1A" w:rsidRDefault="00EA0B1A" w:rsidP="00EA0B1A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27" w:history="1">
        <w:r>
          <w:rPr>
            <w:color w:val="0000FF"/>
          </w:rPr>
          <w:t>Порядок</w:t>
        </w:r>
      </w:hyperlink>
      <w:r>
        <w:t xml:space="preserve"> сопровождения инвестиционных проектов на территории Астраханской области.</w:t>
      </w:r>
    </w:p>
    <w:p w:rsidR="00EA0B1A" w:rsidRDefault="00EA0B1A" w:rsidP="00EA0B1A">
      <w:pPr>
        <w:pStyle w:val="ConsPlusNormal"/>
        <w:jc w:val="both"/>
      </w:pPr>
      <w:r>
        <w:t xml:space="preserve">(п. 1 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17.02.2022 N 47-П)</w:t>
      </w:r>
    </w:p>
    <w:p w:rsidR="00EA0B1A" w:rsidRDefault="00EA0B1A" w:rsidP="00EA0B1A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9" w:history="1">
        <w:r>
          <w:rPr>
            <w:color w:val="0000FF"/>
          </w:rPr>
          <w:t>Распоряжение</w:t>
        </w:r>
      </w:hyperlink>
      <w:r>
        <w:t xml:space="preserve"> Правительства Астраханской области от 20.11.2015 N 507-Пр "О регламенте по сопровождению инвестиционных проектов по принципу "одного окна" на территории Астраханской области".</w:t>
      </w:r>
    </w:p>
    <w:p w:rsidR="00EA0B1A" w:rsidRDefault="00EA0B1A" w:rsidP="00EA0B1A">
      <w:pPr>
        <w:pStyle w:val="ConsPlusNormal"/>
        <w:ind w:firstLine="540"/>
        <w:jc w:val="both"/>
      </w:pPr>
      <w:r>
        <w:t>3. Агентству связи массовых коммуникаций Астраханской области опубликовать настоящее Постановление в средствах массовой информации.</w:t>
      </w:r>
    </w:p>
    <w:p w:rsidR="00EA0B1A" w:rsidRDefault="00EA0B1A" w:rsidP="00EA0B1A">
      <w:pPr>
        <w:pStyle w:val="ConsPlusNormal"/>
        <w:ind w:firstLine="540"/>
        <w:jc w:val="both"/>
      </w:pPr>
      <w:r>
        <w:t>4. Постановление вступает в силу со дня его официального опубликования.</w:t>
      </w:r>
    </w:p>
    <w:p w:rsidR="00EA0B1A" w:rsidRDefault="00EA0B1A" w:rsidP="00EA0B1A">
      <w:pPr>
        <w:pStyle w:val="ConsPlusNormal"/>
        <w:jc w:val="both"/>
      </w:pPr>
    </w:p>
    <w:p w:rsidR="00EA0B1A" w:rsidRDefault="00EA0B1A" w:rsidP="00EA0B1A">
      <w:pPr>
        <w:pStyle w:val="ConsPlusNormal"/>
        <w:jc w:val="right"/>
      </w:pPr>
      <w:r>
        <w:t>Губернатор Астраханской области</w:t>
      </w:r>
    </w:p>
    <w:p w:rsidR="00EA0B1A" w:rsidRDefault="00EA0B1A" w:rsidP="00EA0B1A">
      <w:pPr>
        <w:pStyle w:val="ConsPlusNormal"/>
        <w:jc w:val="right"/>
      </w:pPr>
      <w:r>
        <w:t>А.А.ЖИЛКИН</w:t>
      </w:r>
    </w:p>
    <w:p w:rsidR="00EA0B1A" w:rsidRDefault="00EA0B1A" w:rsidP="00EA0B1A">
      <w:pPr>
        <w:pStyle w:val="ConsPlusNormal"/>
        <w:jc w:val="both"/>
      </w:pPr>
    </w:p>
    <w:p w:rsidR="00EA0B1A" w:rsidRDefault="00EA0B1A" w:rsidP="00EA0B1A">
      <w:pPr>
        <w:pStyle w:val="ConsPlusNormal"/>
        <w:jc w:val="both"/>
      </w:pPr>
    </w:p>
    <w:p w:rsidR="00EA0B1A" w:rsidRDefault="00EA0B1A" w:rsidP="00EA0B1A">
      <w:pPr>
        <w:pStyle w:val="ConsPlusNormal"/>
        <w:jc w:val="both"/>
      </w:pPr>
    </w:p>
    <w:p w:rsidR="00EA0B1A" w:rsidRDefault="00EA0B1A" w:rsidP="00EA0B1A">
      <w:pPr>
        <w:pStyle w:val="ConsPlusNormal"/>
        <w:jc w:val="both"/>
      </w:pPr>
    </w:p>
    <w:p w:rsidR="00EA0B1A" w:rsidRDefault="00EA0B1A" w:rsidP="00EA0B1A">
      <w:pPr>
        <w:pStyle w:val="ConsPlusNormal"/>
        <w:jc w:val="both"/>
      </w:pPr>
    </w:p>
    <w:p w:rsidR="00EA0B1A" w:rsidRDefault="00EA0B1A" w:rsidP="00EA0B1A">
      <w:pPr>
        <w:pStyle w:val="ConsPlusNormal"/>
        <w:jc w:val="right"/>
        <w:outlineLvl w:val="0"/>
      </w:pPr>
      <w:bookmarkStart w:id="0" w:name="P27"/>
      <w:bookmarkEnd w:id="0"/>
      <w:r>
        <w:t>Утвержден</w:t>
      </w:r>
    </w:p>
    <w:p w:rsidR="00EA0B1A" w:rsidRDefault="00EA0B1A" w:rsidP="00EA0B1A">
      <w:pPr>
        <w:pStyle w:val="ConsPlusNormal"/>
        <w:jc w:val="right"/>
      </w:pPr>
      <w:r>
        <w:t>Постановлением Правительства</w:t>
      </w:r>
    </w:p>
    <w:p w:rsidR="00EA0B1A" w:rsidRDefault="00EA0B1A" w:rsidP="00EA0B1A">
      <w:pPr>
        <w:pStyle w:val="ConsPlusNormal"/>
        <w:jc w:val="right"/>
      </w:pPr>
      <w:r>
        <w:t>Астраханской области</w:t>
      </w:r>
    </w:p>
    <w:p w:rsidR="00EA0B1A" w:rsidRDefault="00EA0B1A" w:rsidP="00EA0B1A">
      <w:pPr>
        <w:pStyle w:val="ConsPlusNormal"/>
        <w:jc w:val="right"/>
      </w:pPr>
      <w:r>
        <w:t>от 31 января 2018 г. N 28-П</w:t>
      </w:r>
    </w:p>
    <w:p w:rsidR="00EA0B1A" w:rsidRDefault="00EA0B1A" w:rsidP="00EA0B1A">
      <w:pPr>
        <w:pStyle w:val="ConsPlusNormal"/>
        <w:jc w:val="both"/>
      </w:pPr>
    </w:p>
    <w:p w:rsidR="00EA0B1A" w:rsidRDefault="00EA0B1A" w:rsidP="00EA0B1A">
      <w:pPr>
        <w:pStyle w:val="ConsPlusTitle"/>
        <w:jc w:val="center"/>
      </w:pPr>
      <w:r>
        <w:t>ПОРЯДОК</w:t>
      </w:r>
    </w:p>
    <w:p w:rsidR="00EA0B1A" w:rsidRDefault="00EA0B1A" w:rsidP="00EA0B1A">
      <w:pPr>
        <w:pStyle w:val="ConsPlusTitle"/>
        <w:jc w:val="center"/>
      </w:pPr>
      <w:r>
        <w:t>СОПРОВОЖДЕНИЯ ИНВЕСТИЦИОННЫХ ПРОЕКТОВ</w:t>
      </w:r>
    </w:p>
    <w:p w:rsidR="00EA0B1A" w:rsidRDefault="00EA0B1A" w:rsidP="00EA0B1A">
      <w:pPr>
        <w:pStyle w:val="ConsPlusTitle"/>
        <w:jc w:val="center"/>
      </w:pPr>
      <w:r>
        <w:t>НА ТЕРРИТОРИИ АСТРАХАНСКОЙ ОБЛАСТИ</w:t>
      </w:r>
    </w:p>
    <w:p w:rsidR="00EA0B1A" w:rsidRDefault="00EA0B1A" w:rsidP="00EA0B1A">
      <w:pPr>
        <w:spacing w:after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A0B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0B1A" w:rsidRDefault="00EA0B1A" w:rsidP="00EA0B1A">
            <w:pPr>
              <w:spacing w:after="0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0B1A" w:rsidRDefault="00EA0B1A" w:rsidP="00EA0B1A">
            <w:pPr>
              <w:spacing w:after="0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0B1A" w:rsidRDefault="00EA0B1A" w:rsidP="00EA0B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0B1A" w:rsidRDefault="00EA0B1A" w:rsidP="00EA0B1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Астраханской области</w:t>
            </w:r>
            <w:proofErr w:type="gramEnd"/>
          </w:p>
          <w:p w:rsidR="00EA0B1A" w:rsidRDefault="00EA0B1A" w:rsidP="00EA0B1A">
            <w:pPr>
              <w:pStyle w:val="ConsPlusNormal"/>
              <w:jc w:val="center"/>
            </w:pPr>
            <w:r>
              <w:rPr>
                <w:color w:val="392C69"/>
              </w:rPr>
              <w:t>от 17.02.2022 N 47-П)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0B1A" w:rsidRDefault="00EA0B1A" w:rsidP="00EA0B1A">
            <w:pPr>
              <w:spacing w:after="0" w:line="0" w:lineRule="atLeast"/>
            </w:pPr>
          </w:p>
        </w:tc>
      </w:tr>
    </w:tbl>
    <w:p w:rsidR="00EA0B1A" w:rsidRDefault="00EA0B1A" w:rsidP="00EA0B1A">
      <w:pPr>
        <w:pStyle w:val="ConsPlusNormal"/>
        <w:jc w:val="both"/>
      </w:pPr>
    </w:p>
    <w:p w:rsidR="00EA0B1A" w:rsidRDefault="00EA0B1A" w:rsidP="00EA0B1A">
      <w:pPr>
        <w:pStyle w:val="ConsPlusTitle"/>
        <w:jc w:val="center"/>
        <w:outlineLvl w:val="1"/>
      </w:pPr>
      <w:r>
        <w:t>1. Общие положения</w:t>
      </w:r>
    </w:p>
    <w:p w:rsidR="00EA0B1A" w:rsidRDefault="00EA0B1A" w:rsidP="00EA0B1A">
      <w:pPr>
        <w:pStyle w:val="ConsPlusNormal"/>
        <w:jc w:val="both"/>
      </w:pPr>
    </w:p>
    <w:p w:rsidR="00EA0B1A" w:rsidRDefault="00EA0B1A" w:rsidP="00EA0B1A">
      <w:pPr>
        <w:pStyle w:val="ConsPlusNormal"/>
        <w:ind w:firstLine="540"/>
        <w:jc w:val="both"/>
      </w:pPr>
      <w:r>
        <w:t xml:space="preserve">1.1. Настоящий Порядок сопровождения инвестиционных проектов на территории Астраханской области (далее - Порядок) разработан в соответствии со </w:t>
      </w:r>
      <w:hyperlink r:id="rId11" w:history="1">
        <w:r>
          <w:rPr>
            <w:color w:val="0000FF"/>
          </w:rPr>
          <w:t>статьей 11</w:t>
        </w:r>
      </w:hyperlink>
      <w:r>
        <w:t xml:space="preserve"> Закона Астраханской области от 07.07.2021 N 67/2021-ОЗ "Об отдельных вопросах осуществления инвестиционной политики на территории Астраханской области" (далее - Закон) и определяет </w:t>
      </w:r>
      <w:r>
        <w:lastRenderedPageBreak/>
        <w:t>процедуру сопровождения инвестиционных проектов (далее - проект) на территории Астраханской области.</w:t>
      </w:r>
    </w:p>
    <w:p w:rsidR="00EA0B1A" w:rsidRDefault="00EA0B1A" w:rsidP="00EA0B1A">
      <w:pPr>
        <w:pStyle w:val="ConsPlusNormal"/>
        <w:ind w:firstLine="540"/>
        <w:jc w:val="both"/>
      </w:pPr>
      <w:r>
        <w:t>1.2. Понятия, используемые в настоящем Порядке, применяются в значениях, определенных законодательством Российской Федерации и законодательством Астраханской области.</w:t>
      </w:r>
    </w:p>
    <w:p w:rsidR="00EA0B1A" w:rsidRDefault="00EA0B1A" w:rsidP="00EA0B1A">
      <w:pPr>
        <w:pStyle w:val="ConsPlusNormal"/>
        <w:ind w:firstLine="540"/>
        <w:jc w:val="both"/>
      </w:pPr>
      <w:r>
        <w:t>1.3. Сопровождение осуществляется в отношении:</w:t>
      </w:r>
    </w:p>
    <w:p w:rsidR="00EA0B1A" w:rsidRDefault="00EA0B1A" w:rsidP="00EA0B1A">
      <w:pPr>
        <w:pStyle w:val="ConsPlusNormal"/>
        <w:ind w:firstLine="540"/>
        <w:jc w:val="both"/>
      </w:pPr>
      <w:r>
        <w:t xml:space="preserve">- проектов, соответствующих требованиям </w:t>
      </w:r>
      <w:hyperlink r:id="rId12" w:history="1">
        <w:r>
          <w:rPr>
            <w:color w:val="0000FF"/>
          </w:rPr>
          <w:t>части 3 статьи 13</w:t>
        </w:r>
      </w:hyperlink>
      <w:r>
        <w:t xml:space="preserve"> Закона, в отношении которых не принято решение, предусмотренное </w:t>
      </w:r>
      <w:hyperlink r:id="rId13" w:history="1">
        <w:r>
          <w:rPr>
            <w:color w:val="0000FF"/>
          </w:rPr>
          <w:t>частью 4 статьи 13</w:t>
        </w:r>
      </w:hyperlink>
      <w:r>
        <w:t xml:space="preserve"> Закона;</w:t>
      </w:r>
    </w:p>
    <w:p w:rsidR="00EA0B1A" w:rsidRDefault="00EA0B1A" w:rsidP="00EA0B1A">
      <w:pPr>
        <w:pStyle w:val="ConsPlusNormal"/>
        <w:ind w:firstLine="540"/>
        <w:jc w:val="both"/>
      </w:pPr>
      <w:r>
        <w:t>- проектов, которым присвоен статус "особо важный инвестиционный проект";</w:t>
      </w:r>
    </w:p>
    <w:p w:rsidR="00EA0B1A" w:rsidRDefault="00EA0B1A" w:rsidP="00EA0B1A">
      <w:pPr>
        <w:pStyle w:val="ConsPlusNormal"/>
        <w:ind w:firstLine="540"/>
        <w:jc w:val="both"/>
      </w:pPr>
      <w:r>
        <w:t xml:space="preserve">- проектов, в отношении которых принято решение, предусмотренное </w:t>
      </w:r>
      <w:hyperlink r:id="rId14" w:history="1">
        <w:r>
          <w:rPr>
            <w:color w:val="0000FF"/>
          </w:rPr>
          <w:t>частью 4 статьи 13</w:t>
        </w:r>
      </w:hyperlink>
      <w:r>
        <w:t xml:space="preserve"> Закона.</w:t>
      </w:r>
    </w:p>
    <w:p w:rsidR="00EA0B1A" w:rsidRDefault="00EA0B1A" w:rsidP="00EA0B1A">
      <w:pPr>
        <w:pStyle w:val="ConsPlusNormal"/>
        <w:jc w:val="both"/>
      </w:pPr>
    </w:p>
    <w:p w:rsidR="00EA0B1A" w:rsidRDefault="00EA0B1A" w:rsidP="00EA0B1A">
      <w:pPr>
        <w:pStyle w:val="ConsPlusTitle"/>
        <w:jc w:val="center"/>
        <w:outlineLvl w:val="1"/>
      </w:pPr>
      <w:r>
        <w:t>2. Порядок принятия решения о сопровождении проектов</w:t>
      </w:r>
    </w:p>
    <w:p w:rsidR="00EA0B1A" w:rsidRDefault="00EA0B1A" w:rsidP="00EA0B1A">
      <w:pPr>
        <w:pStyle w:val="ConsPlusNormal"/>
        <w:jc w:val="both"/>
      </w:pPr>
    </w:p>
    <w:p w:rsidR="00EA0B1A" w:rsidRDefault="00EA0B1A" w:rsidP="00EA0B1A">
      <w:pPr>
        <w:pStyle w:val="ConsPlusNormal"/>
        <w:ind w:firstLine="540"/>
        <w:jc w:val="both"/>
      </w:pPr>
      <w:bookmarkStart w:id="1" w:name="P50"/>
      <w:bookmarkEnd w:id="1"/>
      <w:r>
        <w:t xml:space="preserve">2.1. </w:t>
      </w:r>
      <w:proofErr w:type="gramStart"/>
      <w:r>
        <w:t xml:space="preserve">В целях сопровождения проекта субъект инвестиционной деятельности (далее - заявитель), реализующий проект, которому присвоен статус "особо важный инвестиционный проект" или в отношении которого принято решение, предусмотренное </w:t>
      </w:r>
      <w:hyperlink r:id="rId15" w:history="1">
        <w:r>
          <w:rPr>
            <w:color w:val="0000FF"/>
          </w:rPr>
          <w:t>частью 4 статьи 13</w:t>
        </w:r>
      </w:hyperlink>
      <w:r>
        <w:t xml:space="preserve"> Закона, представляет в министерство экономического развития Астраханской области (далее - министерство) </w:t>
      </w:r>
      <w:hyperlink w:anchor="P93" w:history="1">
        <w:r>
          <w:rPr>
            <w:color w:val="0000FF"/>
          </w:rPr>
          <w:t>заявление</w:t>
        </w:r>
      </w:hyperlink>
      <w:r>
        <w:t xml:space="preserve"> по форме согласно приложению N 1 к настоящему Порядку (далее - заявление) в одном экземпляре на бумажном носителе.</w:t>
      </w:r>
      <w:proofErr w:type="gramEnd"/>
    </w:p>
    <w:p w:rsidR="00EA0B1A" w:rsidRDefault="00EA0B1A" w:rsidP="00EA0B1A">
      <w:pPr>
        <w:pStyle w:val="ConsPlusNormal"/>
        <w:ind w:firstLine="540"/>
        <w:jc w:val="both"/>
      </w:pPr>
      <w:bookmarkStart w:id="2" w:name="P51"/>
      <w:bookmarkEnd w:id="2"/>
      <w:r>
        <w:t xml:space="preserve">2.2. </w:t>
      </w:r>
      <w:proofErr w:type="gramStart"/>
      <w:r>
        <w:t xml:space="preserve">Министерство в течение двух рабочих дней со дня поступления от заявителя заявления регистрирует его и направляет на рассмотрение Инвестиционного совета при Правительстве Астраханской области (далее - Инвестиционный совет) с сопроводительным письмом, содержащим информацию о присвоении проекту заявителя статуса "особо важный инвестиционный проект" (о принятии в отношении проекта заявителя решения, предусмотренного </w:t>
      </w:r>
      <w:hyperlink r:id="rId16" w:history="1">
        <w:r>
          <w:rPr>
            <w:color w:val="0000FF"/>
          </w:rPr>
          <w:t>частью 4 статьи 13</w:t>
        </w:r>
      </w:hyperlink>
      <w:r>
        <w:t xml:space="preserve"> Закона).</w:t>
      </w:r>
      <w:proofErr w:type="gramEnd"/>
    </w:p>
    <w:p w:rsidR="00EA0B1A" w:rsidRDefault="00EA0B1A" w:rsidP="00EA0B1A">
      <w:pPr>
        <w:pStyle w:val="ConsPlusNormal"/>
        <w:ind w:firstLine="540"/>
        <w:jc w:val="both"/>
      </w:pPr>
      <w:bookmarkStart w:id="3" w:name="P52"/>
      <w:bookmarkEnd w:id="3"/>
      <w:r>
        <w:t xml:space="preserve">2.3. Заявители, претендующие на получение организационной поддержки в виде сопровождения проекта, за исключением </w:t>
      </w:r>
      <w:proofErr w:type="gramStart"/>
      <w:r>
        <w:t>указанных</w:t>
      </w:r>
      <w:proofErr w:type="gramEnd"/>
      <w:r>
        <w:t xml:space="preserve"> в </w:t>
      </w:r>
      <w:hyperlink w:anchor="P50" w:history="1">
        <w:r>
          <w:rPr>
            <w:color w:val="0000FF"/>
          </w:rPr>
          <w:t>пункте 2.1</w:t>
        </w:r>
      </w:hyperlink>
      <w:r>
        <w:t xml:space="preserve"> настоящего раздела, представляют в министерство:</w:t>
      </w:r>
    </w:p>
    <w:p w:rsidR="00EA0B1A" w:rsidRDefault="00EA0B1A" w:rsidP="00EA0B1A">
      <w:pPr>
        <w:pStyle w:val="ConsPlusNormal"/>
        <w:ind w:firstLine="540"/>
        <w:jc w:val="both"/>
      </w:pPr>
      <w:r>
        <w:t>- заявление в одном экземпляре на бумажном носителе;</w:t>
      </w:r>
    </w:p>
    <w:p w:rsidR="00EA0B1A" w:rsidRDefault="00EA0B1A" w:rsidP="00EA0B1A">
      <w:pPr>
        <w:pStyle w:val="ConsPlusNormal"/>
        <w:ind w:firstLine="540"/>
        <w:jc w:val="both"/>
      </w:pPr>
      <w:r>
        <w:t xml:space="preserve">- </w:t>
      </w:r>
      <w:hyperlink w:anchor="P164" w:history="1">
        <w:r>
          <w:rPr>
            <w:color w:val="0000FF"/>
          </w:rPr>
          <w:t>информацию</w:t>
        </w:r>
      </w:hyperlink>
      <w:r>
        <w:t xml:space="preserve"> об инвестиционном проекте по форме согласно приложению N 2 к настоящему Порядку в одном экземпляре на бумажном носителе и в электронной форме.</w:t>
      </w:r>
    </w:p>
    <w:p w:rsidR="00EA0B1A" w:rsidRDefault="00EA0B1A" w:rsidP="00EA0B1A">
      <w:pPr>
        <w:pStyle w:val="ConsPlusNormal"/>
        <w:ind w:firstLine="540"/>
        <w:jc w:val="both"/>
      </w:pPr>
      <w:r>
        <w:t xml:space="preserve">2.4. Министерство в день поступления документов, указанных в </w:t>
      </w:r>
      <w:hyperlink w:anchor="P52" w:history="1">
        <w:r>
          <w:rPr>
            <w:color w:val="0000FF"/>
          </w:rPr>
          <w:t>пункте 2.3</w:t>
        </w:r>
      </w:hyperlink>
      <w:r>
        <w:t xml:space="preserve"> настоящего раздела (далее - документы), регистрирует документы и в течение пяти рабочих дней со дня их регистрации:</w:t>
      </w:r>
    </w:p>
    <w:p w:rsidR="00EA0B1A" w:rsidRDefault="00EA0B1A" w:rsidP="00EA0B1A">
      <w:pPr>
        <w:pStyle w:val="ConsPlusNormal"/>
        <w:ind w:firstLine="540"/>
        <w:jc w:val="both"/>
      </w:pPr>
      <w:bookmarkStart w:id="4" w:name="P56"/>
      <w:bookmarkEnd w:id="4"/>
      <w:r>
        <w:t>2.4.1. Направляет копии документов для подготовки заключений:</w:t>
      </w:r>
    </w:p>
    <w:p w:rsidR="00EA0B1A" w:rsidRDefault="00EA0B1A" w:rsidP="00EA0B1A">
      <w:pPr>
        <w:pStyle w:val="ConsPlusNormal"/>
        <w:ind w:firstLine="540"/>
        <w:jc w:val="both"/>
      </w:pPr>
      <w:r>
        <w:t xml:space="preserve">- в исполнительный орган государственной власти Астраханской области, осуществляющий полномочия в сфере реализации проекта, - для оценки проекта на соответствие требованиям </w:t>
      </w:r>
      <w:hyperlink r:id="rId17" w:history="1">
        <w:r>
          <w:rPr>
            <w:color w:val="0000FF"/>
          </w:rPr>
          <w:t>пунктов 3</w:t>
        </w:r>
      </w:hyperlink>
      <w:r>
        <w:t xml:space="preserve">, </w:t>
      </w:r>
      <w:hyperlink r:id="rId18" w:history="1">
        <w:r>
          <w:rPr>
            <w:color w:val="0000FF"/>
          </w:rPr>
          <w:t>4</w:t>
        </w:r>
      </w:hyperlink>
      <w:r>
        <w:t xml:space="preserve">, </w:t>
      </w:r>
      <w:hyperlink r:id="rId19" w:history="1">
        <w:r>
          <w:rPr>
            <w:color w:val="0000FF"/>
          </w:rPr>
          <w:t>8 части 3 статьи 13</w:t>
        </w:r>
      </w:hyperlink>
      <w:r>
        <w:t xml:space="preserve"> Закона;</w:t>
      </w:r>
    </w:p>
    <w:p w:rsidR="00EA0B1A" w:rsidRDefault="00EA0B1A" w:rsidP="00EA0B1A">
      <w:pPr>
        <w:pStyle w:val="ConsPlusNormal"/>
        <w:ind w:firstLine="540"/>
        <w:jc w:val="both"/>
      </w:pPr>
      <w:r>
        <w:t xml:space="preserve">- в министерство финансов Астраханской области - для оценки проекта на соответствие требованиям </w:t>
      </w:r>
      <w:hyperlink r:id="rId20" w:history="1">
        <w:r>
          <w:rPr>
            <w:color w:val="0000FF"/>
          </w:rPr>
          <w:t>пункта 5 части 3 статьи 13</w:t>
        </w:r>
      </w:hyperlink>
      <w:r>
        <w:t xml:space="preserve"> Закона;</w:t>
      </w:r>
    </w:p>
    <w:p w:rsidR="00EA0B1A" w:rsidRDefault="00EA0B1A" w:rsidP="00EA0B1A">
      <w:pPr>
        <w:pStyle w:val="ConsPlusNormal"/>
        <w:ind w:firstLine="540"/>
        <w:jc w:val="both"/>
      </w:pPr>
      <w:r>
        <w:t xml:space="preserve">- в агентство по занятости населения Астраханской области - для оценки проекта на соответствие требованиям </w:t>
      </w:r>
      <w:hyperlink r:id="rId21" w:history="1">
        <w:r>
          <w:rPr>
            <w:color w:val="0000FF"/>
          </w:rPr>
          <w:t>пунктов 6</w:t>
        </w:r>
      </w:hyperlink>
      <w:r>
        <w:t xml:space="preserve">, </w:t>
      </w:r>
      <w:hyperlink r:id="rId22" w:history="1">
        <w:r>
          <w:rPr>
            <w:color w:val="0000FF"/>
          </w:rPr>
          <w:t>7 части 3 статьи 13</w:t>
        </w:r>
      </w:hyperlink>
      <w:r>
        <w:t xml:space="preserve"> Закона.</w:t>
      </w:r>
    </w:p>
    <w:p w:rsidR="00EA0B1A" w:rsidRDefault="00EA0B1A" w:rsidP="00EA0B1A">
      <w:pPr>
        <w:pStyle w:val="ConsPlusNormal"/>
        <w:ind w:firstLine="540"/>
        <w:jc w:val="both"/>
      </w:pPr>
      <w:r>
        <w:t xml:space="preserve">2.4.2. Рассматривает документы на предмет соответствия (несоответствия) заявителя требованиям, установленным </w:t>
      </w:r>
      <w:hyperlink r:id="rId23" w:history="1">
        <w:r>
          <w:rPr>
            <w:color w:val="0000FF"/>
          </w:rPr>
          <w:t>пунктом 3 части 1 статьи 2</w:t>
        </w:r>
      </w:hyperlink>
      <w:r>
        <w:t xml:space="preserve"> Закона, отсутствия (наличия) оснований, предусмотренных </w:t>
      </w:r>
      <w:hyperlink r:id="rId24" w:history="1">
        <w:r>
          <w:rPr>
            <w:color w:val="0000FF"/>
          </w:rPr>
          <w:t>частью 2 статьи 13</w:t>
        </w:r>
      </w:hyperlink>
      <w:r>
        <w:t xml:space="preserve"> Закона, и соответствия (несоответствия) проекта требованиям, предусмотренным </w:t>
      </w:r>
      <w:hyperlink r:id="rId25" w:history="1">
        <w:r>
          <w:rPr>
            <w:color w:val="0000FF"/>
          </w:rPr>
          <w:t>пунктами 1</w:t>
        </w:r>
      </w:hyperlink>
      <w:r>
        <w:t xml:space="preserve">, </w:t>
      </w:r>
      <w:hyperlink r:id="rId26" w:history="1">
        <w:r>
          <w:rPr>
            <w:color w:val="0000FF"/>
          </w:rPr>
          <w:t>2 части 3 статьи 13</w:t>
        </w:r>
      </w:hyperlink>
      <w:r>
        <w:t xml:space="preserve"> Закона.</w:t>
      </w:r>
    </w:p>
    <w:p w:rsidR="00EA0B1A" w:rsidRDefault="00EA0B1A" w:rsidP="00EA0B1A">
      <w:pPr>
        <w:pStyle w:val="ConsPlusNormal"/>
        <w:ind w:firstLine="540"/>
        <w:jc w:val="both"/>
      </w:pPr>
      <w:bookmarkStart w:id="5" w:name="P61"/>
      <w:bookmarkEnd w:id="5"/>
      <w:r>
        <w:t xml:space="preserve">2.5. Исполнительные органы государственной власти Астраханской области, указанные в </w:t>
      </w:r>
      <w:hyperlink w:anchor="P56" w:history="1">
        <w:r>
          <w:rPr>
            <w:color w:val="0000FF"/>
          </w:rPr>
          <w:t>подпункте 2.4.1 пункта 2.4</w:t>
        </w:r>
      </w:hyperlink>
      <w:r>
        <w:t xml:space="preserve"> настоящего раздела, в течение пяти рабочих дней со дня поступления документов подготавливают и представляют в министерство в произвольной письменной форме заключения.</w:t>
      </w:r>
    </w:p>
    <w:p w:rsidR="00EA0B1A" w:rsidRDefault="00EA0B1A" w:rsidP="00EA0B1A">
      <w:pPr>
        <w:pStyle w:val="ConsPlusNormal"/>
        <w:ind w:firstLine="540"/>
        <w:jc w:val="both"/>
      </w:pPr>
      <w:bookmarkStart w:id="6" w:name="P62"/>
      <w:bookmarkEnd w:id="6"/>
      <w:r>
        <w:t xml:space="preserve">2.6. Министерство в течение семи рабочих дней со дня поступления последнего из заключений, указанных в </w:t>
      </w:r>
      <w:hyperlink w:anchor="P61" w:history="1">
        <w:r>
          <w:rPr>
            <w:color w:val="0000FF"/>
          </w:rPr>
          <w:t>пункте 2.5</w:t>
        </w:r>
      </w:hyperlink>
      <w:r>
        <w:t xml:space="preserve"> настоящего раздела:</w:t>
      </w:r>
    </w:p>
    <w:p w:rsidR="00EA0B1A" w:rsidRDefault="00EA0B1A" w:rsidP="00EA0B1A">
      <w:pPr>
        <w:pStyle w:val="ConsPlusNormal"/>
        <w:ind w:firstLine="540"/>
        <w:jc w:val="both"/>
      </w:pPr>
      <w:r>
        <w:t xml:space="preserve">- подготавливает заключение министерства, </w:t>
      </w:r>
      <w:proofErr w:type="gramStart"/>
      <w:r>
        <w:t>содержащее</w:t>
      </w:r>
      <w:proofErr w:type="gramEnd"/>
      <w:r>
        <w:t xml:space="preserve"> в том числе выводы о соответствии (несоответствии) заявителя требованиям, установленным </w:t>
      </w:r>
      <w:hyperlink r:id="rId27" w:history="1">
        <w:r>
          <w:rPr>
            <w:color w:val="0000FF"/>
          </w:rPr>
          <w:t>пунктом 3 части 1 статьи 2</w:t>
        </w:r>
      </w:hyperlink>
      <w:r>
        <w:t xml:space="preserve"> Закона, об </w:t>
      </w:r>
      <w:r>
        <w:lastRenderedPageBreak/>
        <w:t xml:space="preserve">отсутствии (о наличии) оснований, предусмотренных </w:t>
      </w:r>
      <w:hyperlink r:id="rId28" w:history="1">
        <w:r>
          <w:rPr>
            <w:color w:val="0000FF"/>
          </w:rPr>
          <w:t>частью 2 статьи 13</w:t>
        </w:r>
      </w:hyperlink>
      <w:r>
        <w:t xml:space="preserve"> Закона, и о соответствии (несоответствии) проекта требованиям, предусмотренным </w:t>
      </w:r>
      <w:hyperlink r:id="rId29" w:history="1">
        <w:r>
          <w:rPr>
            <w:color w:val="0000FF"/>
          </w:rPr>
          <w:t>частью 3 статьи 13</w:t>
        </w:r>
      </w:hyperlink>
      <w:r>
        <w:t xml:space="preserve"> Закона;</w:t>
      </w:r>
    </w:p>
    <w:p w:rsidR="00EA0B1A" w:rsidRDefault="00EA0B1A" w:rsidP="00EA0B1A">
      <w:pPr>
        <w:pStyle w:val="ConsPlusNormal"/>
        <w:ind w:firstLine="540"/>
        <w:jc w:val="both"/>
      </w:pPr>
      <w:r>
        <w:t>- представляет заключение министерства и документы в Инвестиционный совет.</w:t>
      </w:r>
    </w:p>
    <w:p w:rsidR="00EA0B1A" w:rsidRDefault="00EA0B1A" w:rsidP="00EA0B1A">
      <w:pPr>
        <w:pStyle w:val="ConsPlusNormal"/>
        <w:ind w:firstLine="540"/>
        <w:jc w:val="both"/>
      </w:pPr>
      <w:r>
        <w:t xml:space="preserve">2.7. </w:t>
      </w:r>
      <w:proofErr w:type="gramStart"/>
      <w:r>
        <w:t xml:space="preserve">Инвестиционный совет в течение 15 рабочих дней со дня поступления заявления и сопроводительного письма, указанного в </w:t>
      </w:r>
      <w:hyperlink w:anchor="P51" w:history="1">
        <w:r>
          <w:rPr>
            <w:color w:val="0000FF"/>
          </w:rPr>
          <w:t>пункте 2.2</w:t>
        </w:r>
      </w:hyperlink>
      <w:r>
        <w:t xml:space="preserve"> настоящего раздела (в случае обращения заявителей, указанных в </w:t>
      </w:r>
      <w:hyperlink w:anchor="P50" w:history="1">
        <w:r>
          <w:rPr>
            <w:color w:val="0000FF"/>
          </w:rPr>
          <w:t>пункте 2.1</w:t>
        </w:r>
      </w:hyperlink>
      <w:r>
        <w:t xml:space="preserve"> настоящего раздела), документов и заключения министерства, предусмотренного </w:t>
      </w:r>
      <w:hyperlink w:anchor="P62" w:history="1">
        <w:r>
          <w:rPr>
            <w:color w:val="0000FF"/>
          </w:rPr>
          <w:t>пунктом 2.6</w:t>
        </w:r>
      </w:hyperlink>
      <w:r>
        <w:t xml:space="preserve"> настоящего раздела (в случае обращения заявителей, указанных в </w:t>
      </w:r>
      <w:hyperlink w:anchor="P52" w:history="1">
        <w:r>
          <w:rPr>
            <w:color w:val="0000FF"/>
          </w:rPr>
          <w:t>пункте 2.3</w:t>
        </w:r>
      </w:hyperlink>
      <w:r>
        <w:t xml:space="preserve"> настоящего раздела), рассматривает их на очередном заседании и выносит в форме протокола рекомендацию</w:t>
      </w:r>
      <w:proofErr w:type="gramEnd"/>
      <w:r>
        <w:t xml:space="preserve"> о сопровождении проекта либо об отказе в сопровождении проекта.</w:t>
      </w:r>
    </w:p>
    <w:p w:rsidR="00EA0B1A" w:rsidRDefault="00EA0B1A" w:rsidP="00EA0B1A">
      <w:pPr>
        <w:pStyle w:val="ConsPlusNormal"/>
        <w:ind w:firstLine="540"/>
        <w:jc w:val="both"/>
      </w:pPr>
      <w:r>
        <w:t xml:space="preserve">2.8. Основанием для отказа в сопровождении проекта является наличие заключения министерства, содержащего выводы о несоответствии заявителя требованиям, установленным </w:t>
      </w:r>
      <w:hyperlink r:id="rId30" w:history="1">
        <w:r>
          <w:rPr>
            <w:color w:val="0000FF"/>
          </w:rPr>
          <w:t>пунктом 3 части 1 статьи 2</w:t>
        </w:r>
      </w:hyperlink>
      <w:r>
        <w:t xml:space="preserve"> Закона, о наличии оснований, предусмотренных </w:t>
      </w:r>
      <w:hyperlink r:id="rId31" w:history="1">
        <w:r>
          <w:rPr>
            <w:color w:val="0000FF"/>
          </w:rPr>
          <w:t>частью 2 статьи 13</w:t>
        </w:r>
      </w:hyperlink>
      <w:r>
        <w:t xml:space="preserve"> Закона, и о несоответствии проекта требованиям, предусмотренным </w:t>
      </w:r>
      <w:hyperlink r:id="rId32" w:history="1">
        <w:r>
          <w:rPr>
            <w:color w:val="0000FF"/>
          </w:rPr>
          <w:t>частью 3 статьи 13</w:t>
        </w:r>
      </w:hyperlink>
      <w:r>
        <w:t xml:space="preserve"> Закона.</w:t>
      </w:r>
    </w:p>
    <w:p w:rsidR="00EA0B1A" w:rsidRDefault="00EA0B1A" w:rsidP="00EA0B1A">
      <w:pPr>
        <w:pStyle w:val="ConsPlusNormal"/>
        <w:ind w:firstLine="540"/>
        <w:jc w:val="both"/>
      </w:pPr>
      <w:r>
        <w:t>2.9. Решение о сопровождении проекта (об отказе в сопровождении проекта) принимается правовым актом Правительства Астраханской области (далее - правовой акт) на основании рекомендации Инвестиционного совета о сопровождении проекта (об отказе в сопровождении проекта).</w:t>
      </w:r>
    </w:p>
    <w:p w:rsidR="00EA0B1A" w:rsidRDefault="00EA0B1A" w:rsidP="00EA0B1A">
      <w:pPr>
        <w:pStyle w:val="ConsPlusNormal"/>
        <w:ind w:firstLine="540"/>
        <w:jc w:val="both"/>
      </w:pPr>
      <w:r>
        <w:t>Подготовка, в том числе согласование, проекта правового акта осуществляется министерством в установленном порядке в течение 15 рабочих дней со дня вынесения рекомендации Инвестиционного совета.</w:t>
      </w:r>
    </w:p>
    <w:p w:rsidR="00EA0B1A" w:rsidRDefault="00EA0B1A" w:rsidP="00EA0B1A">
      <w:pPr>
        <w:pStyle w:val="ConsPlusNormal"/>
        <w:ind w:firstLine="540"/>
        <w:jc w:val="both"/>
      </w:pPr>
      <w:r>
        <w:t>2.10. Министерство в течение трех рабочих дней со дня принятия правового акта направляет заявителю соответствующее письменное уведомление. В случае принятия решения об отказе в сопровождении проекта в уведомлении указываются основания для отказа.</w:t>
      </w:r>
    </w:p>
    <w:p w:rsidR="00EA0B1A" w:rsidRDefault="00EA0B1A" w:rsidP="00EA0B1A">
      <w:pPr>
        <w:pStyle w:val="ConsPlusNormal"/>
        <w:jc w:val="both"/>
      </w:pPr>
    </w:p>
    <w:p w:rsidR="00EA0B1A" w:rsidRDefault="00EA0B1A" w:rsidP="00EA0B1A">
      <w:pPr>
        <w:pStyle w:val="ConsPlusTitle"/>
        <w:jc w:val="center"/>
        <w:outlineLvl w:val="1"/>
      </w:pPr>
      <w:r>
        <w:t>3. Порядок сопровождения проектов</w:t>
      </w:r>
    </w:p>
    <w:p w:rsidR="00EA0B1A" w:rsidRDefault="00EA0B1A" w:rsidP="00EA0B1A">
      <w:pPr>
        <w:pStyle w:val="ConsPlusNormal"/>
        <w:jc w:val="both"/>
      </w:pPr>
    </w:p>
    <w:p w:rsidR="00EA0B1A" w:rsidRDefault="00EA0B1A" w:rsidP="00EA0B1A">
      <w:pPr>
        <w:pStyle w:val="ConsPlusNormal"/>
        <w:ind w:firstLine="540"/>
        <w:jc w:val="both"/>
      </w:pPr>
      <w:r>
        <w:t>3.1. В случае принятия решения о сопровождении проекта с заявителем заключается инвестиционное соглашение (дополнительное соглашение к инвестиционному соглашению) в порядке, установленном Правительством Астраханской области.</w:t>
      </w:r>
    </w:p>
    <w:p w:rsidR="00EA0B1A" w:rsidRDefault="00EA0B1A" w:rsidP="00EA0B1A">
      <w:pPr>
        <w:pStyle w:val="ConsPlusNormal"/>
        <w:ind w:firstLine="540"/>
        <w:jc w:val="both"/>
      </w:pPr>
      <w:r>
        <w:t>3.2. Куратор проекта в течение пяти рабочих дней со дня заключения инвестиционного соглашения (дополнительного соглашения к инвестиционному соглашению) формирует проектную команду.</w:t>
      </w:r>
    </w:p>
    <w:p w:rsidR="00EA0B1A" w:rsidRDefault="00EA0B1A" w:rsidP="00EA0B1A">
      <w:pPr>
        <w:pStyle w:val="ConsPlusNormal"/>
        <w:ind w:firstLine="540"/>
        <w:jc w:val="both"/>
      </w:pPr>
      <w:r>
        <w:t>В состав проектной команды могут быть включены представители министерства, иных исполнительных органов государственной власти Астраханской области, органов местного самоуправления муниципальных образований Астраханской области, предпринимательского сообщества и иные лица, в компетенцию которых входит решение вопросов, связанных с реализацией проекта.</w:t>
      </w:r>
    </w:p>
    <w:p w:rsidR="00EA0B1A" w:rsidRDefault="00EA0B1A" w:rsidP="00EA0B1A">
      <w:pPr>
        <w:pStyle w:val="ConsPlusNormal"/>
        <w:ind w:firstLine="540"/>
        <w:jc w:val="both"/>
      </w:pPr>
      <w:r>
        <w:t>3.3. Куратор проекта осуществляет координацию деятельности проектной команды.</w:t>
      </w:r>
    </w:p>
    <w:p w:rsidR="00EA0B1A" w:rsidRDefault="00EA0B1A" w:rsidP="00EA0B1A">
      <w:pPr>
        <w:pStyle w:val="ConsPlusNormal"/>
        <w:ind w:firstLine="540"/>
        <w:jc w:val="both"/>
      </w:pPr>
      <w:bookmarkStart w:id="7" w:name="P77"/>
      <w:bookmarkEnd w:id="7"/>
      <w:r>
        <w:t>3.4. Сопровождение проектов осуществляется путем проведения следующих мероприятий:</w:t>
      </w:r>
    </w:p>
    <w:p w:rsidR="00EA0B1A" w:rsidRDefault="00EA0B1A" w:rsidP="00EA0B1A">
      <w:pPr>
        <w:pStyle w:val="ConsPlusNormal"/>
        <w:ind w:firstLine="540"/>
        <w:jc w:val="both"/>
      </w:pPr>
      <w:r>
        <w:t>- содействие в организации переговоров, встреч, совещаний, направленных на решение вопросов, возникающих в процессе согласования или реализации проекта;</w:t>
      </w:r>
    </w:p>
    <w:p w:rsidR="00EA0B1A" w:rsidRDefault="00EA0B1A" w:rsidP="00EA0B1A">
      <w:pPr>
        <w:pStyle w:val="ConsPlusNormal"/>
        <w:ind w:firstLine="540"/>
        <w:jc w:val="both"/>
      </w:pPr>
      <w:r>
        <w:t>- содействие в организации взаимодействия заявителя по вопросам реализации проектов с исполнительными органами государственной власти Астраханской области и органами местного самоуправления муниципальных образований Астраханской области, в том числе в проведении рабочих встреч в целях решения проблемных вопросов, возникающих при реализации сопровождаемых проектов;</w:t>
      </w:r>
    </w:p>
    <w:p w:rsidR="00EA0B1A" w:rsidRDefault="00EA0B1A" w:rsidP="00EA0B1A">
      <w:pPr>
        <w:pStyle w:val="ConsPlusNormal"/>
        <w:ind w:firstLine="540"/>
        <w:jc w:val="both"/>
      </w:pPr>
      <w:r>
        <w:t>- содействие в продвижении проекта путем участия в международных, общероссийских и региональных мероприятиях, деловых миссиях, в том числе в виде информирования заявителя о планируемых мероприятиях;</w:t>
      </w:r>
    </w:p>
    <w:p w:rsidR="00EA0B1A" w:rsidRDefault="00EA0B1A" w:rsidP="00EA0B1A">
      <w:pPr>
        <w:pStyle w:val="ConsPlusNormal"/>
        <w:ind w:firstLine="540"/>
        <w:jc w:val="both"/>
      </w:pPr>
      <w:r>
        <w:t>- организация посещения заявителем инвестиционных площадок, оказание помощи в организации и проведении переговоров, связанных с реализацией проекта.</w:t>
      </w:r>
    </w:p>
    <w:p w:rsidR="00EA0B1A" w:rsidRDefault="00EA0B1A" w:rsidP="00EA0B1A">
      <w:pPr>
        <w:pStyle w:val="ConsPlusNormal"/>
        <w:ind w:firstLine="540"/>
        <w:jc w:val="both"/>
      </w:pPr>
      <w:r>
        <w:t xml:space="preserve">3.5. Проектная команда в течение 20 рабочих дней со дня ее формирования осуществляет разработку дорожной карты по сопровождению проекта (далее - дорожная карта) с указанием мероприятий по сопровождению проекта, предусмотренных </w:t>
      </w:r>
      <w:hyperlink w:anchor="P77" w:history="1">
        <w:r>
          <w:rPr>
            <w:color w:val="0000FF"/>
          </w:rPr>
          <w:t>пунктом 3.4</w:t>
        </w:r>
      </w:hyperlink>
      <w:r>
        <w:t xml:space="preserve"> настоящего раздела.</w:t>
      </w:r>
    </w:p>
    <w:p w:rsidR="00EA0B1A" w:rsidRDefault="00EA0B1A" w:rsidP="00EA0B1A">
      <w:pPr>
        <w:pStyle w:val="ConsPlusNormal"/>
        <w:ind w:firstLine="540"/>
        <w:jc w:val="both"/>
      </w:pPr>
      <w:r>
        <w:lastRenderedPageBreak/>
        <w:t>3.6. Куратор проекта в течение пяти рабочих дней со дня разработки дорожной карты утверждает ее.</w:t>
      </w:r>
    </w:p>
    <w:p w:rsidR="00EA0B1A" w:rsidRDefault="00EA0B1A" w:rsidP="00EA0B1A">
      <w:pPr>
        <w:pStyle w:val="ConsPlusNormal"/>
        <w:ind w:firstLine="540"/>
        <w:jc w:val="both"/>
      </w:pPr>
      <w:r>
        <w:t>3.7. Куратор проекта в соответствии с дорожной картой осуществляет сопровождение проекта при участии проектной команды.</w:t>
      </w:r>
    </w:p>
    <w:p w:rsidR="00EA0B1A" w:rsidRDefault="00EA0B1A" w:rsidP="00EA0B1A">
      <w:pPr>
        <w:pStyle w:val="ConsPlusNormal"/>
        <w:jc w:val="both"/>
      </w:pPr>
    </w:p>
    <w:p w:rsidR="00EA0B1A" w:rsidRDefault="00EA0B1A" w:rsidP="00EA0B1A">
      <w:pPr>
        <w:pStyle w:val="ConsPlusNormal"/>
        <w:jc w:val="both"/>
      </w:pPr>
    </w:p>
    <w:p w:rsidR="00EA0B1A" w:rsidRDefault="00EA0B1A" w:rsidP="00EA0B1A">
      <w:pPr>
        <w:pStyle w:val="ConsPlusNormal"/>
        <w:jc w:val="both"/>
      </w:pPr>
    </w:p>
    <w:p w:rsidR="00EA0B1A" w:rsidRDefault="00EA0B1A" w:rsidP="00EA0B1A">
      <w:pPr>
        <w:pStyle w:val="ConsPlusNormal"/>
        <w:jc w:val="both"/>
      </w:pPr>
    </w:p>
    <w:p w:rsidR="00EA0B1A" w:rsidRDefault="00EA0B1A" w:rsidP="00EA0B1A">
      <w:pPr>
        <w:pStyle w:val="ConsPlusNormal"/>
        <w:jc w:val="both"/>
      </w:pPr>
    </w:p>
    <w:p w:rsidR="00EA0B1A" w:rsidRDefault="00EA0B1A" w:rsidP="00EA0B1A">
      <w:pPr>
        <w:pStyle w:val="ConsPlusNormal"/>
        <w:jc w:val="right"/>
        <w:outlineLvl w:val="1"/>
      </w:pPr>
      <w:r>
        <w:t>Приложение N 1</w:t>
      </w:r>
    </w:p>
    <w:p w:rsidR="00EA0B1A" w:rsidRDefault="00EA0B1A" w:rsidP="00EA0B1A">
      <w:pPr>
        <w:pStyle w:val="ConsPlusNormal"/>
        <w:jc w:val="right"/>
      </w:pPr>
      <w:r>
        <w:t>к Порядку</w:t>
      </w:r>
    </w:p>
    <w:p w:rsidR="00EA0B1A" w:rsidRDefault="00EA0B1A" w:rsidP="00EA0B1A">
      <w:pPr>
        <w:pStyle w:val="ConsPlusNormal"/>
        <w:jc w:val="both"/>
      </w:pPr>
    </w:p>
    <w:p w:rsidR="00EA0B1A" w:rsidRDefault="00EA0B1A" w:rsidP="00EA0B1A">
      <w:pPr>
        <w:pStyle w:val="ConsPlusNonformat"/>
        <w:jc w:val="both"/>
      </w:pPr>
      <w:bookmarkStart w:id="8" w:name="P93"/>
      <w:bookmarkEnd w:id="8"/>
      <w:r>
        <w:t xml:space="preserve">                                 Заявление</w:t>
      </w:r>
    </w:p>
    <w:p w:rsidR="00EA0B1A" w:rsidRDefault="00EA0B1A" w:rsidP="00EA0B1A">
      <w:pPr>
        <w:pStyle w:val="ConsPlusNonformat"/>
        <w:jc w:val="both"/>
      </w:pPr>
    </w:p>
    <w:p w:rsidR="00EA0B1A" w:rsidRDefault="00EA0B1A" w:rsidP="00EA0B1A">
      <w:pPr>
        <w:pStyle w:val="ConsPlusNonformat"/>
        <w:jc w:val="both"/>
      </w:pPr>
      <w:r>
        <w:t xml:space="preserve">    Ознакомившись  с  </w:t>
      </w:r>
      <w:hyperlink r:id="rId33" w:history="1">
        <w:r>
          <w:rPr>
            <w:color w:val="0000FF"/>
          </w:rPr>
          <w:t>Порядком</w:t>
        </w:r>
      </w:hyperlink>
      <w:r>
        <w:t xml:space="preserve">  сопровождения  инвестиционных  проектов  </w:t>
      </w:r>
      <w:proofErr w:type="gramStart"/>
      <w:r>
        <w:t>на</w:t>
      </w:r>
      <w:proofErr w:type="gramEnd"/>
    </w:p>
    <w:p w:rsidR="00EA0B1A" w:rsidRDefault="00EA0B1A" w:rsidP="00EA0B1A">
      <w:pPr>
        <w:pStyle w:val="ConsPlusNonformat"/>
        <w:jc w:val="both"/>
      </w:pPr>
      <w:r>
        <w:t>территории  Астраханской области, утвержденным Постановлением Правительства</w:t>
      </w:r>
    </w:p>
    <w:p w:rsidR="00EA0B1A" w:rsidRDefault="00EA0B1A" w:rsidP="00EA0B1A">
      <w:pPr>
        <w:pStyle w:val="ConsPlusNonformat"/>
        <w:jc w:val="both"/>
      </w:pPr>
      <w:r>
        <w:t>Астраханской  области от 31.01.2018 N 28-П (далее - Порядок), прошу оказать</w:t>
      </w:r>
    </w:p>
    <w:p w:rsidR="00EA0B1A" w:rsidRDefault="00EA0B1A" w:rsidP="00EA0B1A">
      <w:pPr>
        <w:pStyle w:val="ConsPlusNonformat"/>
        <w:jc w:val="both"/>
      </w:pPr>
      <w:r>
        <w:t>организационную  поддержку инвестиционной деятельности в виде сопровождения</w:t>
      </w:r>
    </w:p>
    <w:p w:rsidR="00EA0B1A" w:rsidRDefault="00EA0B1A" w:rsidP="00EA0B1A">
      <w:pPr>
        <w:pStyle w:val="ConsPlusNonformat"/>
        <w:jc w:val="both"/>
      </w:pPr>
      <w:r>
        <w:t>___________________________________________________________________________</w:t>
      </w:r>
    </w:p>
    <w:p w:rsidR="00EA0B1A" w:rsidRDefault="00EA0B1A" w:rsidP="00EA0B1A">
      <w:pPr>
        <w:pStyle w:val="ConsPlusNonformat"/>
        <w:jc w:val="both"/>
      </w:pPr>
      <w:r>
        <w:t xml:space="preserve">          </w:t>
      </w:r>
      <w:proofErr w:type="gramStart"/>
      <w:r>
        <w:t>(наименование инвестиционного проекта (далее - проект)</w:t>
      </w:r>
      <w:proofErr w:type="gramEnd"/>
    </w:p>
    <w:p w:rsidR="00EA0B1A" w:rsidRDefault="00EA0B1A" w:rsidP="00EA0B1A">
      <w:pPr>
        <w:pStyle w:val="ConsPlusNonformat"/>
        <w:jc w:val="both"/>
      </w:pPr>
      <w:r>
        <w:t>в форме: __________________________________________________________________</w:t>
      </w:r>
    </w:p>
    <w:p w:rsidR="00EA0B1A" w:rsidRDefault="00EA0B1A" w:rsidP="00EA0B1A">
      <w:pPr>
        <w:pStyle w:val="ConsPlusNonformat"/>
        <w:jc w:val="both"/>
      </w:pPr>
      <w:r>
        <w:t xml:space="preserve">                    </w:t>
      </w:r>
      <w:proofErr w:type="gramStart"/>
      <w:r>
        <w:t>(указываются мероприятия, предусмотренные</w:t>
      </w:r>
      <w:proofErr w:type="gramEnd"/>
    </w:p>
    <w:p w:rsidR="00EA0B1A" w:rsidRDefault="00EA0B1A" w:rsidP="00EA0B1A">
      <w:pPr>
        <w:pStyle w:val="ConsPlusNonformat"/>
        <w:jc w:val="both"/>
      </w:pPr>
      <w:r>
        <w:t xml:space="preserve">                         </w:t>
      </w:r>
      <w:hyperlink r:id="rId34" w:history="1">
        <w:r>
          <w:rPr>
            <w:color w:val="0000FF"/>
          </w:rPr>
          <w:t>пунктом 3.4 раздела 3</w:t>
        </w:r>
      </w:hyperlink>
      <w:r>
        <w:t xml:space="preserve"> Порядка)</w:t>
      </w:r>
    </w:p>
    <w:p w:rsidR="00EA0B1A" w:rsidRDefault="00EA0B1A" w:rsidP="00EA0B1A">
      <w:pPr>
        <w:pStyle w:val="ConsPlusNonformat"/>
        <w:jc w:val="both"/>
      </w:pPr>
    </w:p>
    <w:p w:rsidR="00EA0B1A" w:rsidRDefault="00EA0B1A" w:rsidP="00EA0B1A">
      <w:pPr>
        <w:pStyle w:val="ConsPlusNonformat"/>
        <w:jc w:val="both"/>
      </w:pPr>
      <w:r>
        <w:t xml:space="preserve">    Информация о субъекте инвестиционной деятельности:</w:t>
      </w:r>
    </w:p>
    <w:p w:rsidR="00EA0B1A" w:rsidRDefault="00EA0B1A" w:rsidP="00EA0B1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0"/>
        <w:gridCol w:w="2324"/>
      </w:tblGrid>
      <w:tr w:rsidR="00EA0B1A">
        <w:tc>
          <w:tcPr>
            <w:tcW w:w="6690" w:type="dxa"/>
          </w:tcPr>
          <w:p w:rsidR="00EA0B1A" w:rsidRDefault="00EA0B1A" w:rsidP="00EA0B1A">
            <w:pPr>
              <w:pStyle w:val="ConsPlusNormal"/>
            </w:pPr>
            <w:r>
              <w:t>Полное и сокращенное (при наличии) наименование/фамилия, имя, отчество (при наличии) субъекта инвестиционной деятельности</w:t>
            </w:r>
          </w:p>
        </w:tc>
        <w:tc>
          <w:tcPr>
            <w:tcW w:w="2324" w:type="dxa"/>
          </w:tcPr>
          <w:p w:rsidR="00EA0B1A" w:rsidRDefault="00EA0B1A" w:rsidP="00EA0B1A">
            <w:pPr>
              <w:pStyle w:val="ConsPlusNormal"/>
            </w:pPr>
          </w:p>
        </w:tc>
      </w:tr>
      <w:tr w:rsidR="00EA0B1A">
        <w:tc>
          <w:tcPr>
            <w:tcW w:w="6690" w:type="dxa"/>
          </w:tcPr>
          <w:p w:rsidR="00EA0B1A" w:rsidRDefault="00EA0B1A" w:rsidP="00EA0B1A">
            <w:pPr>
              <w:pStyle w:val="ConsPlusNormal"/>
            </w:pPr>
            <w:r>
              <w:t xml:space="preserve">Адрес </w:t>
            </w:r>
            <w:proofErr w:type="gramStart"/>
            <w:r>
              <w:t>места нахождения/места жительства субъекта инвестиционной деятельности</w:t>
            </w:r>
            <w:proofErr w:type="gramEnd"/>
          </w:p>
        </w:tc>
        <w:tc>
          <w:tcPr>
            <w:tcW w:w="2324" w:type="dxa"/>
          </w:tcPr>
          <w:p w:rsidR="00EA0B1A" w:rsidRDefault="00EA0B1A" w:rsidP="00EA0B1A">
            <w:pPr>
              <w:pStyle w:val="ConsPlusNormal"/>
            </w:pPr>
          </w:p>
        </w:tc>
      </w:tr>
      <w:tr w:rsidR="00EA0B1A">
        <w:tc>
          <w:tcPr>
            <w:tcW w:w="6690" w:type="dxa"/>
          </w:tcPr>
          <w:p w:rsidR="00EA0B1A" w:rsidRDefault="00EA0B1A" w:rsidP="00EA0B1A">
            <w:pPr>
              <w:pStyle w:val="ConsPlusNormal"/>
            </w:pPr>
            <w:r>
              <w:t>ОГРН/ОГРНИП</w:t>
            </w:r>
          </w:p>
        </w:tc>
        <w:tc>
          <w:tcPr>
            <w:tcW w:w="2324" w:type="dxa"/>
          </w:tcPr>
          <w:p w:rsidR="00EA0B1A" w:rsidRDefault="00EA0B1A" w:rsidP="00EA0B1A">
            <w:pPr>
              <w:pStyle w:val="ConsPlusNormal"/>
            </w:pPr>
          </w:p>
        </w:tc>
      </w:tr>
      <w:tr w:rsidR="00EA0B1A">
        <w:tc>
          <w:tcPr>
            <w:tcW w:w="6690" w:type="dxa"/>
          </w:tcPr>
          <w:p w:rsidR="00EA0B1A" w:rsidRDefault="00EA0B1A" w:rsidP="00EA0B1A">
            <w:pPr>
              <w:pStyle w:val="ConsPlusNormal"/>
            </w:pPr>
            <w:r>
              <w:t>Дата и место государственной регистрации</w:t>
            </w:r>
          </w:p>
        </w:tc>
        <w:tc>
          <w:tcPr>
            <w:tcW w:w="2324" w:type="dxa"/>
          </w:tcPr>
          <w:p w:rsidR="00EA0B1A" w:rsidRDefault="00EA0B1A" w:rsidP="00EA0B1A">
            <w:pPr>
              <w:pStyle w:val="ConsPlusNormal"/>
            </w:pPr>
          </w:p>
        </w:tc>
      </w:tr>
      <w:tr w:rsidR="00EA0B1A">
        <w:tc>
          <w:tcPr>
            <w:tcW w:w="6690" w:type="dxa"/>
          </w:tcPr>
          <w:p w:rsidR="00EA0B1A" w:rsidRDefault="00EA0B1A" w:rsidP="00EA0B1A">
            <w:pPr>
              <w:pStyle w:val="ConsPlusNormal"/>
            </w:pPr>
            <w:r>
              <w:t>ИНН/КПП</w:t>
            </w:r>
          </w:p>
        </w:tc>
        <w:tc>
          <w:tcPr>
            <w:tcW w:w="2324" w:type="dxa"/>
          </w:tcPr>
          <w:p w:rsidR="00EA0B1A" w:rsidRDefault="00EA0B1A" w:rsidP="00EA0B1A">
            <w:pPr>
              <w:pStyle w:val="ConsPlusNormal"/>
            </w:pPr>
          </w:p>
        </w:tc>
      </w:tr>
      <w:tr w:rsidR="00EA0B1A">
        <w:tc>
          <w:tcPr>
            <w:tcW w:w="6690" w:type="dxa"/>
          </w:tcPr>
          <w:p w:rsidR="00EA0B1A" w:rsidRDefault="00EA0B1A" w:rsidP="00EA0B1A">
            <w:pPr>
              <w:pStyle w:val="ConsPlusNormal"/>
            </w:pPr>
            <w:r>
              <w:t>Телефон, факс, адрес электронной почты, адрес официального сайта в информационно-телекоммуникационной сети "Интернет" (при наличии)</w:t>
            </w:r>
          </w:p>
        </w:tc>
        <w:tc>
          <w:tcPr>
            <w:tcW w:w="2324" w:type="dxa"/>
          </w:tcPr>
          <w:p w:rsidR="00EA0B1A" w:rsidRDefault="00EA0B1A" w:rsidP="00EA0B1A">
            <w:pPr>
              <w:pStyle w:val="ConsPlusNormal"/>
            </w:pPr>
          </w:p>
        </w:tc>
      </w:tr>
      <w:tr w:rsidR="00EA0B1A">
        <w:tc>
          <w:tcPr>
            <w:tcW w:w="6690" w:type="dxa"/>
          </w:tcPr>
          <w:p w:rsidR="00EA0B1A" w:rsidRDefault="00EA0B1A" w:rsidP="00EA0B1A">
            <w:pPr>
              <w:pStyle w:val="ConsPlusNormal"/>
            </w:pPr>
            <w:r>
              <w:t>Фамилия, имя, отчество (при наличии), телефон руководителя юридического лица</w:t>
            </w:r>
          </w:p>
        </w:tc>
        <w:tc>
          <w:tcPr>
            <w:tcW w:w="2324" w:type="dxa"/>
          </w:tcPr>
          <w:p w:rsidR="00EA0B1A" w:rsidRDefault="00EA0B1A" w:rsidP="00EA0B1A">
            <w:pPr>
              <w:pStyle w:val="ConsPlusNormal"/>
            </w:pPr>
          </w:p>
        </w:tc>
      </w:tr>
      <w:tr w:rsidR="00EA0B1A">
        <w:tc>
          <w:tcPr>
            <w:tcW w:w="6690" w:type="dxa"/>
          </w:tcPr>
          <w:p w:rsidR="00EA0B1A" w:rsidRDefault="00EA0B1A" w:rsidP="00EA0B1A">
            <w:pPr>
              <w:pStyle w:val="ConsPlusNormal"/>
            </w:pPr>
            <w:r>
              <w:t>Должность, фамилия, имя, отчество (при наличии), телефон, факс, адрес электронной почты контактного лица субъекта инвестиционной деятельности</w:t>
            </w:r>
          </w:p>
        </w:tc>
        <w:tc>
          <w:tcPr>
            <w:tcW w:w="2324" w:type="dxa"/>
          </w:tcPr>
          <w:p w:rsidR="00EA0B1A" w:rsidRDefault="00EA0B1A" w:rsidP="00EA0B1A">
            <w:pPr>
              <w:pStyle w:val="ConsPlusNormal"/>
            </w:pPr>
          </w:p>
        </w:tc>
      </w:tr>
      <w:tr w:rsidR="00EA0B1A">
        <w:tc>
          <w:tcPr>
            <w:tcW w:w="6690" w:type="dxa"/>
          </w:tcPr>
          <w:p w:rsidR="00EA0B1A" w:rsidRDefault="00EA0B1A" w:rsidP="00EA0B1A">
            <w:pPr>
              <w:pStyle w:val="ConsPlusNormal"/>
            </w:pPr>
            <w:r>
              <w:t xml:space="preserve">Сведения о предоставлении проекту статуса "особо важный инвестиционный проект" или о принятии в отношении проекта решения, предусмотренного </w:t>
            </w:r>
            <w:hyperlink r:id="rId35" w:history="1">
              <w:r>
                <w:rPr>
                  <w:color w:val="0000FF"/>
                </w:rPr>
                <w:t>частью 4 статьи 13</w:t>
              </w:r>
            </w:hyperlink>
            <w:r>
              <w:t xml:space="preserve"> Закона Астраханской области от 07.07.2021 N 67/2021-ОЗ "Об отдельных вопросах осуществления инвестиционной политики на территории Астраханской области" (при наличии)</w:t>
            </w:r>
          </w:p>
        </w:tc>
        <w:tc>
          <w:tcPr>
            <w:tcW w:w="2324" w:type="dxa"/>
          </w:tcPr>
          <w:p w:rsidR="00EA0B1A" w:rsidRDefault="00EA0B1A" w:rsidP="00EA0B1A">
            <w:pPr>
              <w:pStyle w:val="ConsPlusNormal"/>
            </w:pPr>
          </w:p>
        </w:tc>
      </w:tr>
    </w:tbl>
    <w:p w:rsidR="00EA0B1A" w:rsidRDefault="00EA0B1A" w:rsidP="00EA0B1A">
      <w:pPr>
        <w:pStyle w:val="ConsPlusNormal"/>
        <w:jc w:val="both"/>
      </w:pPr>
    </w:p>
    <w:p w:rsidR="00EA0B1A" w:rsidRDefault="00EA0B1A" w:rsidP="00EA0B1A">
      <w:pPr>
        <w:pStyle w:val="ConsPlusNonformat"/>
        <w:jc w:val="both"/>
      </w:pPr>
      <w:r>
        <w:t xml:space="preserve">    Настоящим заявлением подтверждаю следующее:</w:t>
      </w:r>
    </w:p>
    <w:p w:rsidR="00EA0B1A" w:rsidRDefault="00EA0B1A" w:rsidP="00EA0B1A">
      <w:pPr>
        <w:pStyle w:val="ConsPlusNonformat"/>
        <w:jc w:val="both"/>
      </w:pPr>
      <w:r>
        <w:lastRenderedPageBreak/>
        <w:t xml:space="preserve">    1.   Не   возражаю   против  обработки  и  использования  министерством</w:t>
      </w:r>
    </w:p>
    <w:p w:rsidR="00EA0B1A" w:rsidRDefault="00EA0B1A" w:rsidP="00EA0B1A">
      <w:pPr>
        <w:pStyle w:val="ConsPlusNonformat"/>
        <w:jc w:val="both"/>
      </w:pPr>
      <w:r>
        <w:t>экономического    развития   Астраханской   области,   куратором   проекта,</w:t>
      </w:r>
    </w:p>
    <w:p w:rsidR="00EA0B1A" w:rsidRDefault="00EA0B1A" w:rsidP="00EA0B1A">
      <w:pPr>
        <w:pStyle w:val="ConsPlusNonformat"/>
        <w:jc w:val="both"/>
      </w:pPr>
      <w:r>
        <w:t>исполнительным   органом   государственной   власти  Астраханской  области,</w:t>
      </w:r>
    </w:p>
    <w:p w:rsidR="00EA0B1A" w:rsidRDefault="00EA0B1A" w:rsidP="00EA0B1A">
      <w:pPr>
        <w:pStyle w:val="ConsPlusNonformat"/>
        <w:jc w:val="both"/>
      </w:pPr>
      <w:proofErr w:type="gramStart"/>
      <w:r>
        <w:t>осуществляющим</w:t>
      </w:r>
      <w:proofErr w:type="gramEnd"/>
      <w:r>
        <w:t xml:space="preserve">  полномочия в сфере реализации проекта, и проектной командой</w:t>
      </w:r>
    </w:p>
    <w:p w:rsidR="00EA0B1A" w:rsidRDefault="00EA0B1A" w:rsidP="00EA0B1A">
      <w:pPr>
        <w:pStyle w:val="ConsPlusNonformat"/>
        <w:jc w:val="both"/>
      </w:pPr>
      <w:r>
        <w:t xml:space="preserve">информации  о  ходе  реализации  проекта,  представленной  в  </w:t>
      </w:r>
      <w:proofErr w:type="gramStart"/>
      <w:r>
        <w:t>прилагаемых</w:t>
      </w:r>
      <w:proofErr w:type="gramEnd"/>
      <w:r>
        <w:t xml:space="preserve"> к</w:t>
      </w:r>
    </w:p>
    <w:p w:rsidR="00EA0B1A" w:rsidRDefault="00EA0B1A" w:rsidP="00EA0B1A">
      <w:pPr>
        <w:pStyle w:val="ConsPlusNonformat"/>
        <w:jc w:val="both"/>
      </w:pPr>
      <w:r>
        <w:t xml:space="preserve">настоящему заявлению </w:t>
      </w:r>
      <w:proofErr w:type="gramStart"/>
      <w:r>
        <w:t>документах</w:t>
      </w:r>
      <w:proofErr w:type="gramEnd"/>
      <w:r>
        <w:t xml:space="preserve"> и дополнительных материалах, представляемых</w:t>
      </w:r>
    </w:p>
    <w:p w:rsidR="00EA0B1A" w:rsidRDefault="00EA0B1A" w:rsidP="00EA0B1A">
      <w:pPr>
        <w:pStyle w:val="ConsPlusNonformat"/>
        <w:jc w:val="both"/>
      </w:pPr>
      <w:r>
        <w:t>в  ходе  сопровождения  проекта,  в  целях  предоставления  организационной</w:t>
      </w:r>
    </w:p>
    <w:p w:rsidR="00EA0B1A" w:rsidRDefault="00EA0B1A" w:rsidP="00EA0B1A">
      <w:pPr>
        <w:pStyle w:val="ConsPlusNonformat"/>
        <w:jc w:val="both"/>
      </w:pPr>
      <w:r>
        <w:t xml:space="preserve">поддержки  инвестиционной  деятельности  в  виде  сопровождения проекта, </w:t>
      </w:r>
      <w:proofErr w:type="gramStart"/>
      <w:r>
        <w:t>за</w:t>
      </w:r>
      <w:proofErr w:type="gramEnd"/>
    </w:p>
    <w:p w:rsidR="00EA0B1A" w:rsidRDefault="00EA0B1A" w:rsidP="00EA0B1A">
      <w:pPr>
        <w:pStyle w:val="ConsPlusNonformat"/>
        <w:jc w:val="both"/>
      </w:pPr>
      <w:r>
        <w:t>исключением случаев, установленных законодательством Российской Федерации.</w:t>
      </w:r>
    </w:p>
    <w:p w:rsidR="00EA0B1A" w:rsidRDefault="00EA0B1A" w:rsidP="00EA0B1A">
      <w:pPr>
        <w:pStyle w:val="ConsPlusNonformat"/>
        <w:jc w:val="both"/>
      </w:pPr>
      <w:r>
        <w:t xml:space="preserve">    2.   Обязуюсь  представлять  дополнительные  материалы,  способствующие</w:t>
      </w:r>
    </w:p>
    <w:p w:rsidR="00EA0B1A" w:rsidRDefault="00EA0B1A" w:rsidP="00EA0B1A">
      <w:pPr>
        <w:pStyle w:val="ConsPlusNonformat"/>
        <w:jc w:val="both"/>
      </w:pPr>
      <w:r>
        <w:t>качественному сопровождению проекта.</w:t>
      </w:r>
    </w:p>
    <w:p w:rsidR="00EA0B1A" w:rsidRDefault="00EA0B1A" w:rsidP="00EA0B1A">
      <w:pPr>
        <w:pStyle w:val="ConsPlusNonformat"/>
        <w:jc w:val="both"/>
      </w:pPr>
      <w:r>
        <w:t xml:space="preserve">    3. Гарантирую достоверность представленной мной в настоящем заявлении и</w:t>
      </w:r>
    </w:p>
    <w:p w:rsidR="00EA0B1A" w:rsidRDefault="00EA0B1A" w:rsidP="00EA0B1A">
      <w:pPr>
        <w:pStyle w:val="ConsPlusNonformat"/>
        <w:jc w:val="both"/>
      </w:pPr>
      <w:r>
        <w:t>всех приложенных к нему документах информации.</w:t>
      </w:r>
    </w:p>
    <w:p w:rsidR="00EA0B1A" w:rsidRDefault="00EA0B1A" w:rsidP="00EA0B1A">
      <w:pPr>
        <w:pStyle w:val="ConsPlusNonformat"/>
        <w:jc w:val="both"/>
      </w:pPr>
    </w:p>
    <w:p w:rsidR="00EA0B1A" w:rsidRDefault="00EA0B1A" w:rsidP="00EA0B1A">
      <w:pPr>
        <w:pStyle w:val="ConsPlusNonformat"/>
        <w:jc w:val="both"/>
      </w:pPr>
      <w:r>
        <w:t xml:space="preserve">    Приложение:</w:t>
      </w:r>
    </w:p>
    <w:p w:rsidR="00EA0B1A" w:rsidRDefault="00EA0B1A" w:rsidP="00EA0B1A">
      <w:pPr>
        <w:pStyle w:val="ConsPlusNonformat"/>
        <w:jc w:val="both"/>
      </w:pPr>
    </w:p>
    <w:p w:rsidR="00EA0B1A" w:rsidRDefault="00EA0B1A" w:rsidP="00EA0B1A">
      <w:pPr>
        <w:pStyle w:val="ConsPlusNonformat"/>
        <w:jc w:val="both"/>
      </w:pPr>
      <w:r>
        <w:t xml:space="preserve">    1. Документ,  подтверждающий  полномочие  лица на подписание  заявления</w:t>
      </w:r>
    </w:p>
    <w:p w:rsidR="00EA0B1A" w:rsidRDefault="00EA0B1A" w:rsidP="00EA0B1A">
      <w:pPr>
        <w:pStyle w:val="ConsPlusNonformat"/>
        <w:jc w:val="both"/>
      </w:pPr>
      <w:r>
        <w:t>__________________________________________________________________________.</w:t>
      </w:r>
    </w:p>
    <w:p w:rsidR="00EA0B1A" w:rsidRDefault="00EA0B1A" w:rsidP="00EA0B1A">
      <w:pPr>
        <w:pStyle w:val="ConsPlusNonformat"/>
        <w:jc w:val="both"/>
      </w:pPr>
      <w:r>
        <w:t xml:space="preserve">    2. ___________________________________________________________________.</w:t>
      </w:r>
    </w:p>
    <w:p w:rsidR="00EA0B1A" w:rsidRDefault="00EA0B1A" w:rsidP="00EA0B1A">
      <w:pPr>
        <w:pStyle w:val="ConsPlusNonformat"/>
        <w:jc w:val="both"/>
      </w:pPr>
    </w:p>
    <w:p w:rsidR="00EA0B1A" w:rsidRDefault="00EA0B1A" w:rsidP="00EA0B1A">
      <w:pPr>
        <w:pStyle w:val="ConsPlusNonformat"/>
        <w:jc w:val="both"/>
      </w:pPr>
      <w:r>
        <w:t xml:space="preserve">    _______________________________________________________________________</w:t>
      </w:r>
    </w:p>
    <w:p w:rsidR="00EA0B1A" w:rsidRDefault="00EA0B1A" w:rsidP="00EA0B1A">
      <w:pPr>
        <w:pStyle w:val="ConsPlusNonformat"/>
        <w:jc w:val="both"/>
      </w:pPr>
      <w:r>
        <w:t xml:space="preserve">        </w:t>
      </w:r>
      <w:proofErr w:type="gramStart"/>
      <w:r>
        <w:t>(наименование должности     (подпись)     (фамилия, имя, отчество</w:t>
      </w:r>
      <w:proofErr w:type="gramEnd"/>
    </w:p>
    <w:p w:rsidR="00EA0B1A" w:rsidRDefault="00EA0B1A" w:rsidP="00EA0B1A">
      <w:pPr>
        <w:pStyle w:val="ConsPlusNonformat"/>
        <w:jc w:val="both"/>
      </w:pPr>
      <w:r>
        <w:t xml:space="preserve">         (для юридических лиц)                          (при наличии)</w:t>
      </w:r>
    </w:p>
    <w:p w:rsidR="00EA0B1A" w:rsidRDefault="00EA0B1A" w:rsidP="00EA0B1A">
      <w:pPr>
        <w:pStyle w:val="ConsPlusNonformat"/>
        <w:jc w:val="both"/>
      </w:pPr>
    </w:p>
    <w:p w:rsidR="00EA0B1A" w:rsidRDefault="00EA0B1A" w:rsidP="00EA0B1A">
      <w:pPr>
        <w:pStyle w:val="ConsPlusNonformat"/>
        <w:jc w:val="both"/>
      </w:pPr>
      <w:r>
        <w:t xml:space="preserve">                                                                М.П.</w:t>
      </w:r>
    </w:p>
    <w:p w:rsidR="00EA0B1A" w:rsidRDefault="00EA0B1A" w:rsidP="00EA0B1A">
      <w:pPr>
        <w:pStyle w:val="ConsPlusNonformat"/>
        <w:jc w:val="both"/>
      </w:pPr>
      <w:r>
        <w:t xml:space="preserve">                                                           (при наличии)</w:t>
      </w:r>
    </w:p>
    <w:p w:rsidR="00EA0B1A" w:rsidRDefault="00EA0B1A" w:rsidP="00EA0B1A">
      <w:pPr>
        <w:pStyle w:val="ConsPlusNonformat"/>
        <w:jc w:val="both"/>
      </w:pPr>
    </w:p>
    <w:p w:rsidR="00EA0B1A" w:rsidRDefault="00EA0B1A" w:rsidP="00EA0B1A">
      <w:pPr>
        <w:pStyle w:val="ConsPlusNonformat"/>
        <w:jc w:val="both"/>
      </w:pPr>
      <w:r>
        <w:t xml:space="preserve">                                                       ____________________</w:t>
      </w:r>
    </w:p>
    <w:p w:rsidR="00EA0B1A" w:rsidRDefault="00EA0B1A" w:rsidP="00EA0B1A">
      <w:pPr>
        <w:pStyle w:val="ConsPlusNonformat"/>
        <w:jc w:val="both"/>
      </w:pPr>
      <w:r>
        <w:t xml:space="preserve">                                                              (дата)</w:t>
      </w:r>
    </w:p>
    <w:p w:rsidR="00EA0B1A" w:rsidRDefault="00EA0B1A" w:rsidP="00EA0B1A">
      <w:pPr>
        <w:pStyle w:val="ConsPlusNormal"/>
        <w:jc w:val="both"/>
      </w:pPr>
    </w:p>
    <w:p w:rsidR="00EA0B1A" w:rsidRDefault="00EA0B1A" w:rsidP="00EA0B1A">
      <w:pPr>
        <w:pStyle w:val="ConsPlusNormal"/>
        <w:jc w:val="both"/>
      </w:pPr>
    </w:p>
    <w:p w:rsidR="00EA0B1A" w:rsidRDefault="00EA0B1A" w:rsidP="00EA0B1A">
      <w:pPr>
        <w:pStyle w:val="ConsPlusNormal"/>
        <w:jc w:val="both"/>
      </w:pPr>
    </w:p>
    <w:p w:rsidR="00EA0B1A" w:rsidRDefault="00EA0B1A" w:rsidP="00EA0B1A">
      <w:pPr>
        <w:pStyle w:val="ConsPlusNormal"/>
        <w:jc w:val="both"/>
      </w:pPr>
    </w:p>
    <w:p w:rsidR="00EA0B1A" w:rsidRDefault="00EA0B1A" w:rsidP="00EA0B1A">
      <w:pPr>
        <w:pStyle w:val="ConsPlusNormal"/>
        <w:jc w:val="both"/>
      </w:pPr>
    </w:p>
    <w:p w:rsidR="00EA0B1A" w:rsidRDefault="00EA0B1A" w:rsidP="00EA0B1A">
      <w:pPr>
        <w:pStyle w:val="ConsPlusNormal"/>
        <w:jc w:val="right"/>
        <w:outlineLvl w:val="1"/>
      </w:pPr>
      <w:bookmarkStart w:id="9" w:name="_GoBack"/>
      <w:bookmarkEnd w:id="9"/>
      <w:r>
        <w:t>Приложение N 2</w:t>
      </w:r>
    </w:p>
    <w:p w:rsidR="00EA0B1A" w:rsidRDefault="00EA0B1A" w:rsidP="00EA0B1A">
      <w:pPr>
        <w:pStyle w:val="ConsPlusNormal"/>
        <w:jc w:val="right"/>
      </w:pPr>
      <w:r>
        <w:t>к Порядку</w:t>
      </w:r>
    </w:p>
    <w:p w:rsidR="00EA0B1A" w:rsidRDefault="00EA0B1A" w:rsidP="00EA0B1A">
      <w:pPr>
        <w:pStyle w:val="ConsPlusNormal"/>
        <w:jc w:val="both"/>
      </w:pPr>
    </w:p>
    <w:p w:rsidR="00EA0B1A" w:rsidRDefault="00EA0B1A" w:rsidP="00EA0B1A">
      <w:pPr>
        <w:pStyle w:val="ConsPlusNonformat"/>
        <w:jc w:val="both"/>
      </w:pPr>
      <w:bookmarkStart w:id="10" w:name="P164"/>
      <w:bookmarkEnd w:id="10"/>
      <w:r>
        <w:t xml:space="preserve">                   Информация об инвестиционном проекте</w:t>
      </w:r>
    </w:p>
    <w:p w:rsidR="00EA0B1A" w:rsidRDefault="00EA0B1A" w:rsidP="00EA0B1A">
      <w:pPr>
        <w:pStyle w:val="ConsPlusNonformat"/>
        <w:jc w:val="both"/>
      </w:pPr>
    </w:p>
    <w:p w:rsidR="00EA0B1A" w:rsidRDefault="00EA0B1A" w:rsidP="00EA0B1A">
      <w:pPr>
        <w:pStyle w:val="ConsPlusNonformat"/>
        <w:jc w:val="both"/>
      </w:pPr>
      <w:r>
        <w:t xml:space="preserve">    1. Титульный лист.</w:t>
      </w:r>
    </w:p>
    <w:p w:rsidR="00EA0B1A" w:rsidRDefault="00EA0B1A" w:rsidP="00EA0B1A">
      <w:pPr>
        <w:pStyle w:val="ConsPlusNonformat"/>
        <w:jc w:val="both"/>
      </w:pPr>
      <w:r>
        <w:t xml:space="preserve">    2.   Характеристика   текущей   деятельности   субъекта  инвестиционной</w:t>
      </w:r>
    </w:p>
    <w:p w:rsidR="00EA0B1A" w:rsidRDefault="00EA0B1A" w:rsidP="00EA0B1A">
      <w:pPr>
        <w:pStyle w:val="ConsPlusNonformat"/>
        <w:jc w:val="both"/>
      </w:pPr>
      <w:r>
        <w:t>деятельности:</w:t>
      </w:r>
    </w:p>
    <w:p w:rsidR="00EA0B1A" w:rsidRDefault="00EA0B1A" w:rsidP="00EA0B1A">
      <w:pPr>
        <w:pStyle w:val="ConsPlusNonformat"/>
        <w:jc w:val="both"/>
      </w:pPr>
      <w:r>
        <w:t xml:space="preserve">    -   основные   параметры  стратегии  развития  субъекта  инвестиционной</w:t>
      </w:r>
    </w:p>
    <w:p w:rsidR="00EA0B1A" w:rsidRDefault="00EA0B1A" w:rsidP="00EA0B1A">
      <w:pPr>
        <w:pStyle w:val="ConsPlusNonformat"/>
        <w:jc w:val="both"/>
      </w:pPr>
      <w:r>
        <w:t>деятельности (при наличии) либо его цели;</w:t>
      </w:r>
    </w:p>
    <w:p w:rsidR="00EA0B1A" w:rsidRDefault="00EA0B1A" w:rsidP="00EA0B1A">
      <w:pPr>
        <w:pStyle w:val="ConsPlusNonformat"/>
        <w:jc w:val="both"/>
      </w:pPr>
      <w:r>
        <w:t xml:space="preserve">    </w:t>
      </w:r>
      <w:proofErr w:type="gramStart"/>
      <w:r>
        <w:t>- характеристика продукции (в том числе дополнительных, сервисных услуг</w:t>
      </w:r>
      <w:proofErr w:type="gramEnd"/>
    </w:p>
    <w:p w:rsidR="00EA0B1A" w:rsidRDefault="00EA0B1A" w:rsidP="00EA0B1A">
      <w:pPr>
        <w:pStyle w:val="ConsPlusNonformat"/>
        <w:jc w:val="both"/>
      </w:pPr>
      <w:r>
        <w:t>(при  наличии), выпускаемой в результате реализации инвестиционного проекта</w:t>
      </w:r>
    </w:p>
    <w:p w:rsidR="00EA0B1A" w:rsidRDefault="00EA0B1A" w:rsidP="00EA0B1A">
      <w:pPr>
        <w:pStyle w:val="ConsPlusNonformat"/>
        <w:jc w:val="both"/>
      </w:pPr>
      <w:r>
        <w:t>(далее - проект);</w:t>
      </w:r>
    </w:p>
    <w:p w:rsidR="00EA0B1A" w:rsidRDefault="00EA0B1A" w:rsidP="00EA0B1A">
      <w:pPr>
        <w:pStyle w:val="ConsPlusNonformat"/>
        <w:jc w:val="both"/>
      </w:pPr>
      <w:r>
        <w:t xml:space="preserve">    - занимаемая позиция на рынке;</w:t>
      </w:r>
    </w:p>
    <w:p w:rsidR="00EA0B1A" w:rsidRDefault="00EA0B1A" w:rsidP="00EA0B1A">
      <w:pPr>
        <w:pStyle w:val="ConsPlusNonformat"/>
        <w:jc w:val="both"/>
      </w:pPr>
      <w:r>
        <w:t xml:space="preserve">    - проблематика (предпосылки реализации проекта);</w:t>
      </w:r>
    </w:p>
    <w:p w:rsidR="00EA0B1A" w:rsidRDefault="00EA0B1A" w:rsidP="00EA0B1A">
      <w:pPr>
        <w:pStyle w:val="ConsPlusNonformat"/>
        <w:jc w:val="both"/>
      </w:pPr>
      <w:r>
        <w:t xml:space="preserve">    -   сведения   о   полученной  (получаемой)  государственной  поддержке</w:t>
      </w:r>
    </w:p>
    <w:p w:rsidR="00EA0B1A" w:rsidRDefault="00EA0B1A" w:rsidP="00EA0B1A">
      <w:pPr>
        <w:pStyle w:val="ConsPlusNonformat"/>
        <w:jc w:val="both"/>
      </w:pPr>
      <w:r>
        <w:t xml:space="preserve">федерального,  регионального, муниципального уровня, а также о поддержке </w:t>
      </w:r>
      <w:proofErr w:type="gramStart"/>
      <w:r>
        <w:t>со</w:t>
      </w:r>
      <w:proofErr w:type="gramEnd"/>
    </w:p>
    <w:p w:rsidR="00EA0B1A" w:rsidRDefault="00EA0B1A" w:rsidP="00EA0B1A">
      <w:pPr>
        <w:pStyle w:val="ConsPlusNonformat"/>
        <w:jc w:val="both"/>
      </w:pPr>
      <w:r>
        <w:t>стороны  фондов  и  институтов  развития федерального и (или) регионального</w:t>
      </w:r>
    </w:p>
    <w:p w:rsidR="00EA0B1A" w:rsidRDefault="00EA0B1A" w:rsidP="00EA0B1A">
      <w:pPr>
        <w:pStyle w:val="ConsPlusNonformat"/>
        <w:jc w:val="both"/>
      </w:pPr>
      <w:r>
        <w:t>уровня.</w:t>
      </w:r>
    </w:p>
    <w:p w:rsidR="00EA0B1A" w:rsidRDefault="00EA0B1A" w:rsidP="00EA0B1A">
      <w:pPr>
        <w:pStyle w:val="ConsPlusNonformat"/>
        <w:jc w:val="both"/>
      </w:pPr>
      <w:r>
        <w:t xml:space="preserve">    3. Сведения о проекте:</w:t>
      </w:r>
    </w:p>
    <w:p w:rsidR="00EA0B1A" w:rsidRDefault="00EA0B1A" w:rsidP="00EA0B1A">
      <w:pPr>
        <w:pStyle w:val="ConsPlusNonformat"/>
        <w:jc w:val="both"/>
      </w:pPr>
      <w:r>
        <w:t xml:space="preserve">    3.1. Полное и сокращенное (при наличии) наименование проекта.</w:t>
      </w:r>
    </w:p>
    <w:p w:rsidR="00EA0B1A" w:rsidRDefault="00EA0B1A" w:rsidP="00EA0B1A">
      <w:pPr>
        <w:pStyle w:val="ConsPlusNonformat"/>
        <w:jc w:val="both"/>
      </w:pPr>
      <w:r>
        <w:t xml:space="preserve">    3.2. Место реализации.</w:t>
      </w:r>
    </w:p>
    <w:p w:rsidR="00EA0B1A" w:rsidRDefault="00EA0B1A" w:rsidP="00EA0B1A">
      <w:pPr>
        <w:pStyle w:val="ConsPlusNonformat"/>
        <w:jc w:val="both"/>
      </w:pPr>
      <w:r>
        <w:t xml:space="preserve">    3.3.  Суть  предлагаемого  проекта: его цель, направление использования</w:t>
      </w:r>
    </w:p>
    <w:p w:rsidR="00EA0B1A" w:rsidRDefault="00EA0B1A" w:rsidP="00EA0B1A">
      <w:pPr>
        <w:pStyle w:val="ConsPlusNonformat"/>
        <w:jc w:val="both"/>
      </w:pPr>
      <w:r>
        <w:t>инвестиций,  краткое  описание с указанием видов экономической деятельности</w:t>
      </w:r>
    </w:p>
    <w:p w:rsidR="00EA0B1A" w:rsidRDefault="00EA0B1A" w:rsidP="00EA0B1A">
      <w:pPr>
        <w:pStyle w:val="ConsPlusNonformat"/>
        <w:jc w:val="both"/>
      </w:pPr>
      <w:proofErr w:type="gramStart"/>
      <w:r>
        <w:t>(в   соответствии  с  Общероссийским  классификатором  видов  экономической</w:t>
      </w:r>
      <w:proofErr w:type="gramEnd"/>
    </w:p>
    <w:p w:rsidR="00EA0B1A" w:rsidRDefault="00EA0B1A" w:rsidP="00EA0B1A">
      <w:pPr>
        <w:pStyle w:val="ConsPlusNonformat"/>
        <w:jc w:val="both"/>
      </w:pPr>
      <w:r>
        <w:t xml:space="preserve">деятельности </w:t>
      </w:r>
      <w:proofErr w:type="gramStart"/>
      <w:r>
        <w:t>ОК</w:t>
      </w:r>
      <w:proofErr w:type="gramEnd"/>
      <w:r>
        <w:t xml:space="preserve"> 029-2014) реализации проекта.</w:t>
      </w:r>
    </w:p>
    <w:p w:rsidR="00EA0B1A" w:rsidRDefault="00EA0B1A" w:rsidP="00EA0B1A">
      <w:pPr>
        <w:pStyle w:val="ConsPlusNonformat"/>
        <w:jc w:val="both"/>
      </w:pPr>
      <w:r>
        <w:t xml:space="preserve">    3.4. Объем необходимых инвестиций.</w:t>
      </w:r>
    </w:p>
    <w:p w:rsidR="00EA0B1A" w:rsidRDefault="00EA0B1A" w:rsidP="00EA0B1A">
      <w:pPr>
        <w:pStyle w:val="ConsPlusNonformat"/>
        <w:jc w:val="both"/>
      </w:pPr>
      <w:r>
        <w:t xml:space="preserve">    3.5. Срок реализации проекта.</w:t>
      </w:r>
    </w:p>
    <w:p w:rsidR="00EA0B1A" w:rsidRDefault="00EA0B1A" w:rsidP="00EA0B1A">
      <w:pPr>
        <w:pStyle w:val="ConsPlusNonformat"/>
        <w:jc w:val="both"/>
      </w:pPr>
      <w:r>
        <w:lastRenderedPageBreak/>
        <w:t xml:space="preserve">    3.6.   Описание   продукции,  предполагаемой  к  выпуску  в  результате</w:t>
      </w:r>
    </w:p>
    <w:p w:rsidR="00EA0B1A" w:rsidRDefault="00EA0B1A" w:rsidP="00EA0B1A">
      <w:pPr>
        <w:pStyle w:val="ConsPlusNonformat"/>
        <w:jc w:val="both"/>
      </w:pPr>
      <w:r>
        <w:t>реализации проекта.</w:t>
      </w:r>
    </w:p>
    <w:p w:rsidR="00EA0B1A" w:rsidRDefault="00EA0B1A" w:rsidP="00EA0B1A">
      <w:pPr>
        <w:pStyle w:val="ConsPlusNonformat"/>
        <w:jc w:val="both"/>
      </w:pPr>
      <w:r>
        <w:t xml:space="preserve">    3.7. Социальные эффекты от проекта:</w:t>
      </w:r>
    </w:p>
    <w:p w:rsidR="00EA0B1A" w:rsidRDefault="00EA0B1A" w:rsidP="00EA0B1A">
      <w:pPr>
        <w:pStyle w:val="ConsPlusNonformat"/>
        <w:jc w:val="both"/>
      </w:pPr>
      <w:r>
        <w:t xml:space="preserve">    - количество создаваемых рабочих мест;</w:t>
      </w:r>
    </w:p>
    <w:p w:rsidR="00EA0B1A" w:rsidRDefault="00EA0B1A" w:rsidP="00EA0B1A">
      <w:pPr>
        <w:pStyle w:val="ConsPlusNonformat"/>
        <w:jc w:val="both"/>
      </w:pPr>
      <w:r>
        <w:t xml:space="preserve">    - среднемесячная заработная плата работников.</w:t>
      </w:r>
    </w:p>
    <w:p w:rsidR="00EA0B1A" w:rsidRDefault="00EA0B1A" w:rsidP="00EA0B1A">
      <w:pPr>
        <w:pStyle w:val="ConsPlusNonformat"/>
        <w:jc w:val="both"/>
      </w:pPr>
      <w:r>
        <w:t xml:space="preserve">    3.8.  </w:t>
      </w:r>
      <w:proofErr w:type="gramStart"/>
      <w:r>
        <w:t>Бюджетные  эффекты  от  проекта  - объем налоговых поступлений (с</w:t>
      </w:r>
      <w:proofErr w:type="gramEnd"/>
    </w:p>
    <w:p w:rsidR="00EA0B1A" w:rsidRDefault="00EA0B1A" w:rsidP="00EA0B1A">
      <w:pPr>
        <w:pStyle w:val="ConsPlusNonformat"/>
        <w:jc w:val="both"/>
      </w:pPr>
      <w:r>
        <w:t>расчетом   общей   суммы   налоговых  поступлений  и  расчетом  по  каждому</w:t>
      </w:r>
    </w:p>
    <w:p w:rsidR="00EA0B1A" w:rsidRDefault="00EA0B1A" w:rsidP="00EA0B1A">
      <w:pPr>
        <w:pStyle w:val="ConsPlusNonformat"/>
        <w:jc w:val="both"/>
      </w:pPr>
      <w:r>
        <w:t>уплачиваемому налогу), в том числе:</w:t>
      </w:r>
    </w:p>
    <w:p w:rsidR="00EA0B1A" w:rsidRDefault="00EA0B1A" w:rsidP="00EA0B1A">
      <w:pPr>
        <w:pStyle w:val="ConsPlusNonformat"/>
        <w:jc w:val="both"/>
      </w:pPr>
      <w:r>
        <w:t xml:space="preserve">    - в федеральный бюджет;</w:t>
      </w:r>
    </w:p>
    <w:p w:rsidR="00EA0B1A" w:rsidRDefault="00EA0B1A" w:rsidP="00EA0B1A">
      <w:pPr>
        <w:pStyle w:val="ConsPlusNonformat"/>
        <w:jc w:val="both"/>
      </w:pPr>
      <w:r>
        <w:t xml:space="preserve">    - бюджет Астраханской области;</w:t>
      </w:r>
    </w:p>
    <w:p w:rsidR="00EA0B1A" w:rsidRDefault="00EA0B1A" w:rsidP="00EA0B1A">
      <w:pPr>
        <w:pStyle w:val="ConsPlusNonformat"/>
        <w:jc w:val="both"/>
      </w:pPr>
      <w:r>
        <w:t xml:space="preserve">    - бюджет муниципального образования Астраханской области.</w:t>
      </w:r>
    </w:p>
    <w:p w:rsidR="00EA0B1A" w:rsidRDefault="00EA0B1A" w:rsidP="00EA0B1A">
      <w:pPr>
        <w:pStyle w:val="ConsPlusNonformat"/>
        <w:jc w:val="both"/>
      </w:pPr>
      <w:r>
        <w:t xml:space="preserve">    3.9. Иные показатели эффективности проекта (при наличии).</w:t>
      </w:r>
    </w:p>
    <w:p w:rsidR="00EA0B1A" w:rsidRDefault="00EA0B1A" w:rsidP="00EA0B1A">
      <w:pPr>
        <w:pStyle w:val="ConsPlusNonformat"/>
        <w:jc w:val="both"/>
      </w:pPr>
      <w:r>
        <w:t xml:space="preserve">    4.  </w:t>
      </w:r>
      <w:proofErr w:type="gramStart"/>
      <w:r>
        <w:t>Инвестиционный  план проекта - создание (приобретение) имущества (в</w:t>
      </w:r>
      <w:proofErr w:type="gramEnd"/>
    </w:p>
    <w:p w:rsidR="00EA0B1A" w:rsidRDefault="00EA0B1A" w:rsidP="00EA0B1A">
      <w:pPr>
        <w:pStyle w:val="ConsPlusNonformat"/>
        <w:jc w:val="both"/>
      </w:pPr>
      <w:r>
        <w:t>том    числе    осуществление    проектно-изыскательских    работ),   новое</w:t>
      </w:r>
    </w:p>
    <w:p w:rsidR="00EA0B1A" w:rsidRDefault="00EA0B1A" w:rsidP="00EA0B1A">
      <w:pPr>
        <w:pStyle w:val="ConsPlusNonformat"/>
        <w:jc w:val="both"/>
      </w:pPr>
      <w:r>
        <w:t>строительство,  техническое  перевооружение, модернизация основных средств,</w:t>
      </w:r>
    </w:p>
    <w:p w:rsidR="00EA0B1A" w:rsidRDefault="00EA0B1A" w:rsidP="00EA0B1A">
      <w:pPr>
        <w:pStyle w:val="ConsPlusNonformat"/>
        <w:jc w:val="both"/>
      </w:pPr>
      <w:r>
        <w:t>реконструкция зданий, приобретение машин, оборудования, прочее.</w:t>
      </w:r>
    </w:p>
    <w:p w:rsidR="00EA0B1A" w:rsidRDefault="00EA0B1A" w:rsidP="00EA0B1A">
      <w:pPr>
        <w:pStyle w:val="ConsPlusNonformat"/>
        <w:jc w:val="both"/>
      </w:pPr>
      <w:r>
        <w:t xml:space="preserve">    5.   </w:t>
      </w:r>
      <w:proofErr w:type="gramStart"/>
      <w:r>
        <w:t>План   маркетинга   (оценка   рынка   сбыта,  ценовой  политики  и</w:t>
      </w:r>
      <w:proofErr w:type="gramEnd"/>
    </w:p>
    <w:p w:rsidR="00EA0B1A" w:rsidRDefault="00EA0B1A" w:rsidP="00EA0B1A">
      <w:pPr>
        <w:pStyle w:val="ConsPlusNonformat"/>
        <w:jc w:val="both"/>
      </w:pPr>
      <w:r>
        <w:t>конкурентоспособности   продукции,   выпускаемой  в  результате  реализации</w:t>
      </w:r>
    </w:p>
    <w:p w:rsidR="00EA0B1A" w:rsidRDefault="00EA0B1A" w:rsidP="00EA0B1A">
      <w:pPr>
        <w:pStyle w:val="ConsPlusNonformat"/>
        <w:jc w:val="both"/>
      </w:pPr>
      <w:r>
        <w:t>проекта).</w:t>
      </w:r>
    </w:p>
    <w:p w:rsidR="00EA0B1A" w:rsidRDefault="00EA0B1A" w:rsidP="00EA0B1A">
      <w:pPr>
        <w:pStyle w:val="ConsPlusNonformat"/>
        <w:jc w:val="both"/>
      </w:pPr>
      <w:r>
        <w:t xml:space="preserve">    6. </w:t>
      </w:r>
      <w:proofErr w:type="gramStart"/>
      <w:r>
        <w:t>Производственный план (с описанием потребности в земельных участках,</w:t>
      </w:r>
      <w:proofErr w:type="gramEnd"/>
    </w:p>
    <w:p w:rsidR="00EA0B1A" w:rsidRDefault="00EA0B1A" w:rsidP="00EA0B1A">
      <w:pPr>
        <w:pStyle w:val="ConsPlusNonformat"/>
        <w:jc w:val="both"/>
      </w:pPr>
      <w:r>
        <w:t>инженерной  и транспортной инфраструктуре, оборудовании, сырье, материалах,</w:t>
      </w:r>
    </w:p>
    <w:p w:rsidR="00EA0B1A" w:rsidRDefault="00EA0B1A" w:rsidP="00EA0B1A">
      <w:pPr>
        <w:pStyle w:val="ConsPlusNonformat"/>
        <w:jc w:val="both"/>
      </w:pPr>
      <w:r>
        <w:t>комплектующих, кадровых и иных ресурсах).</w:t>
      </w:r>
    </w:p>
    <w:p w:rsidR="00EA0B1A" w:rsidRDefault="00EA0B1A" w:rsidP="00EA0B1A">
      <w:pPr>
        <w:pStyle w:val="ConsPlusNonformat"/>
        <w:jc w:val="both"/>
      </w:pPr>
      <w:r>
        <w:t xml:space="preserve">    7.  </w:t>
      </w:r>
      <w:proofErr w:type="gramStart"/>
      <w:r>
        <w:t>Организационный  план  основных стадий реализации проекта (описание</w:t>
      </w:r>
      <w:proofErr w:type="gramEnd"/>
    </w:p>
    <w:p w:rsidR="00EA0B1A" w:rsidRDefault="00EA0B1A" w:rsidP="00EA0B1A">
      <w:pPr>
        <w:pStyle w:val="ConsPlusNonformat"/>
        <w:jc w:val="both"/>
      </w:pPr>
      <w:r>
        <w:t xml:space="preserve">общей  стратегии  реализации проекта, временной график реализации проекта </w:t>
      </w:r>
      <w:proofErr w:type="gramStart"/>
      <w:r>
        <w:t>с</w:t>
      </w:r>
      <w:proofErr w:type="gramEnd"/>
    </w:p>
    <w:p w:rsidR="00EA0B1A" w:rsidRDefault="00EA0B1A" w:rsidP="00EA0B1A">
      <w:pPr>
        <w:pStyle w:val="ConsPlusNonformat"/>
        <w:jc w:val="both"/>
      </w:pPr>
      <w:r>
        <w:t>указанием  предполагаемого  начала  реализации  проекта и продолжительности</w:t>
      </w:r>
    </w:p>
    <w:p w:rsidR="00EA0B1A" w:rsidRDefault="00EA0B1A" w:rsidP="00EA0B1A">
      <w:pPr>
        <w:pStyle w:val="ConsPlusNonformat"/>
        <w:jc w:val="both"/>
      </w:pPr>
      <w:proofErr w:type="gramStart"/>
      <w:r>
        <w:t>основных стадий (</w:t>
      </w:r>
      <w:proofErr w:type="spellStart"/>
      <w:r>
        <w:t>предынвестиционная</w:t>
      </w:r>
      <w:proofErr w:type="spellEnd"/>
      <w:r>
        <w:t>, инвестиционная/стадия ввода мощностей,</w:t>
      </w:r>
      <w:proofErr w:type="gramEnd"/>
    </w:p>
    <w:p w:rsidR="00EA0B1A" w:rsidRDefault="00EA0B1A" w:rsidP="00EA0B1A">
      <w:pPr>
        <w:pStyle w:val="ConsPlusNonformat"/>
        <w:jc w:val="both"/>
      </w:pPr>
      <w:r>
        <w:t>операционная, ликвидационная), а также промежуточных этапов (фаз).</w:t>
      </w:r>
    </w:p>
    <w:p w:rsidR="00EA0B1A" w:rsidRDefault="00EA0B1A" w:rsidP="00EA0B1A">
      <w:pPr>
        <w:pStyle w:val="ConsPlusNonformat"/>
        <w:jc w:val="both"/>
      </w:pPr>
      <w:r>
        <w:t xml:space="preserve">    В  разделе должна содержаться информация о плане ввода </w:t>
      </w:r>
      <w:proofErr w:type="gramStart"/>
      <w:r>
        <w:t>производственных</w:t>
      </w:r>
      <w:proofErr w:type="gramEnd"/>
    </w:p>
    <w:p w:rsidR="00EA0B1A" w:rsidRDefault="00EA0B1A" w:rsidP="00EA0B1A">
      <w:pPr>
        <w:pStyle w:val="ConsPlusNonformat"/>
        <w:jc w:val="both"/>
      </w:pPr>
      <w:proofErr w:type="gramStart"/>
      <w:r>
        <w:t>мощностей  или  иных объектов инвестирования в эксплуатацию (в виде графика</w:t>
      </w:r>
      <w:proofErr w:type="gramEnd"/>
    </w:p>
    <w:p w:rsidR="00EA0B1A" w:rsidRDefault="00EA0B1A" w:rsidP="00EA0B1A">
      <w:pPr>
        <w:pStyle w:val="ConsPlusNonformat"/>
        <w:jc w:val="both"/>
      </w:pPr>
      <w:r>
        <w:t xml:space="preserve">или  блок-схемы) - если применимо, то с указанием </w:t>
      </w:r>
      <w:proofErr w:type="gramStart"/>
      <w:r>
        <w:t>критических</w:t>
      </w:r>
      <w:proofErr w:type="gramEnd"/>
      <w:r>
        <w:t xml:space="preserve"> (контрольных)</w:t>
      </w:r>
    </w:p>
    <w:p w:rsidR="00EA0B1A" w:rsidRDefault="00EA0B1A" w:rsidP="00EA0B1A">
      <w:pPr>
        <w:pStyle w:val="ConsPlusNonformat"/>
        <w:jc w:val="both"/>
      </w:pPr>
      <w:r>
        <w:t>точек.</w:t>
      </w:r>
    </w:p>
    <w:p w:rsidR="00EA0B1A" w:rsidRDefault="00EA0B1A" w:rsidP="00EA0B1A">
      <w:pPr>
        <w:pStyle w:val="ConsPlusNonformat"/>
        <w:jc w:val="both"/>
      </w:pPr>
      <w:r>
        <w:t xml:space="preserve">    Также   в   разделе  может  содержаться  план  </w:t>
      </w:r>
      <w:proofErr w:type="gramStart"/>
      <w:r>
        <w:t>проектно-изыскательских</w:t>
      </w:r>
      <w:proofErr w:type="gramEnd"/>
      <w:r>
        <w:t>,</w:t>
      </w:r>
    </w:p>
    <w:p w:rsidR="00EA0B1A" w:rsidRDefault="00EA0B1A" w:rsidP="00EA0B1A">
      <w:pPr>
        <w:pStyle w:val="ConsPlusNonformat"/>
        <w:jc w:val="both"/>
      </w:pPr>
      <w:r>
        <w:t>геологоразведочных,  строительных,  монтажных, пусконаладочных и иных работ</w:t>
      </w:r>
    </w:p>
    <w:p w:rsidR="00EA0B1A" w:rsidRDefault="00EA0B1A" w:rsidP="00EA0B1A">
      <w:pPr>
        <w:pStyle w:val="ConsPlusNonformat"/>
        <w:jc w:val="both"/>
      </w:pPr>
      <w:r>
        <w:t>по проекту с указанием их продолжительности или календарный план выполнения</w:t>
      </w:r>
    </w:p>
    <w:p w:rsidR="00EA0B1A" w:rsidRDefault="00EA0B1A" w:rsidP="00EA0B1A">
      <w:pPr>
        <w:pStyle w:val="ConsPlusNonformat"/>
        <w:jc w:val="both"/>
      </w:pPr>
      <w:r>
        <w:t>работ  по  проекту  (в  виде  графика или блок-схемы), иные организационные</w:t>
      </w:r>
    </w:p>
    <w:p w:rsidR="00EA0B1A" w:rsidRDefault="00EA0B1A" w:rsidP="00EA0B1A">
      <w:pPr>
        <w:pStyle w:val="ConsPlusNonformat"/>
        <w:jc w:val="both"/>
      </w:pPr>
      <w:r>
        <w:t>планы и схемы.</w:t>
      </w:r>
    </w:p>
    <w:p w:rsidR="00EA0B1A" w:rsidRDefault="00EA0B1A" w:rsidP="00EA0B1A">
      <w:pPr>
        <w:pStyle w:val="ConsPlusNonformat"/>
        <w:jc w:val="both"/>
      </w:pPr>
      <w:r>
        <w:t xml:space="preserve">    8. Финансовый план реализации проекта.</w:t>
      </w:r>
    </w:p>
    <w:p w:rsidR="00EA0B1A" w:rsidRDefault="00EA0B1A" w:rsidP="00EA0B1A">
      <w:pPr>
        <w:pStyle w:val="ConsPlusNonformat"/>
        <w:jc w:val="both"/>
      </w:pPr>
      <w:r>
        <w:t xml:space="preserve">    9. Оценка рисков проекта (при наличии).</w:t>
      </w:r>
    </w:p>
    <w:p w:rsidR="00EA0B1A" w:rsidRDefault="00EA0B1A" w:rsidP="00EA0B1A">
      <w:pPr>
        <w:pStyle w:val="ConsPlusNonformat"/>
        <w:jc w:val="both"/>
      </w:pPr>
    </w:p>
    <w:p w:rsidR="00EA0B1A" w:rsidRDefault="00EA0B1A" w:rsidP="00EA0B1A">
      <w:pPr>
        <w:pStyle w:val="ConsPlusNonformat"/>
        <w:jc w:val="both"/>
      </w:pPr>
      <w:r>
        <w:t xml:space="preserve">    _______________________________________________________________________</w:t>
      </w:r>
    </w:p>
    <w:p w:rsidR="00EA0B1A" w:rsidRDefault="00EA0B1A" w:rsidP="00EA0B1A">
      <w:pPr>
        <w:pStyle w:val="ConsPlusNonformat"/>
        <w:jc w:val="both"/>
      </w:pPr>
      <w:r>
        <w:t xml:space="preserve">       </w:t>
      </w:r>
      <w:proofErr w:type="gramStart"/>
      <w:r>
        <w:t>(наименование должности    (подпись)    (фамилия, имя, отчество</w:t>
      </w:r>
      <w:proofErr w:type="gramEnd"/>
    </w:p>
    <w:p w:rsidR="00EA0B1A" w:rsidRDefault="00EA0B1A" w:rsidP="00EA0B1A">
      <w:pPr>
        <w:pStyle w:val="ConsPlusNonformat"/>
        <w:jc w:val="both"/>
      </w:pPr>
      <w:r>
        <w:t xml:space="preserve">        (для юридических лиц)                        (при наличии)</w:t>
      </w:r>
    </w:p>
    <w:p w:rsidR="00EA0B1A" w:rsidRDefault="00EA0B1A" w:rsidP="00EA0B1A">
      <w:pPr>
        <w:pStyle w:val="ConsPlusNonformat"/>
        <w:jc w:val="both"/>
      </w:pPr>
    </w:p>
    <w:p w:rsidR="00EA0B1A" w:rsidRDefault="00EA0B1A" w:rsidP="00EA0B1A">
      <w:pPr>
        <w:pStyle w:val="ConsPlusNonformat"/>
        <w:jc w:val="both"/>
      </w:pPr>
      <w:r>
        <w:t xml:space="preserve">                                                               М.П.</w:t>
      </w:r>
    </w:p>
    <w:p w:rsidR="00EA0B1A" w:rsidRDefault="00EA0B1A" w:rsidP="00EA0B1A">
      <w:pPr>
        <w:pStyle w:val="ConsPlusNonformat"/>
        <w:jc w:val="both"/>
      </w:pPr>
      <w:r>
        <w:t xml:space="preserve">                                                          (при наличии)</w:t>
      </w:r>
    </w:p>
    <w:p w:rsidR="00EA0B1A" w:rsidRDefault="00EA0B1A" w:rsidP="00EA0B1A">
      <w:pPr>
        <w:pStyle w:val="ConsPlusNonformat"/>
        <w:jc w:val="both"/>
      </w:pPr>
    </w:p>
    <w:p w:rsidR="00EA0B1A" w:rsidRDefault="00EA0B1A" w:rsidP="00EA0B1A">
      <w:pPr>
        <w:pStyle w:val="ConsPlusNonformat"/>
        <w:jc w:val="both"/>
      </w:pPr>
      <w:r>
        <w:t xml:space="preserve">                                                       ____________________</w:t>
      </w:r>
    </w:p>
    <w:p w:rsidR="00EA0B1A" w:rsidRDefault="00EA0B1A" w:rsidP="00EA0B1A">
      <w:pPr>
        <w:pStyle w:val="ConsPlusNonformat"/>
        <w:jc w:val="both"/>
      </w:pPr>
      <w:r>
        <w:t xml:space="preserve">                                                              (дата)</w:t>
      </w:r>
    </w:p>
    <w:p w:rsidR="00EA0B1A" w:rsidRDefault="00EA0B1A" w:rsidP="00EA0B1A">
      <w:pPr>
        <w:pStyle w:val="ConsPlusNormal"/>
        <w:jc w:val="both"/>
      </w:pPr>
    </w:p>
    <w:p w:rsidR="00EA0B1A" w:rsidRDefault="00EA0B1A" w:rsidP="00EA0B1A">
      <w:pPr>
        <w:pStyle w:val="ConsPlusNormal"/>
        <w:jc w:val="both"/>
      </w:pPr>
    </w:p>
    <w:p w:rsidR="00EA0B1A" w:rsidRDefault="00EA0B1A" w:rsidP="00EA0B1A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C05859" w:rsidRDefault="00EA0B1A" w:rsidP="00EA0B1A">
      <w:pPr>
        <w:spacing w:after="0"/>
      </w:pPr>
    </w:p>
    <w:sectPr w:rsidR="00C05859" w:rsidSect="00922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B1A"/>
    <w:rsid w:val="001916D4"/>
    <w:rsid w:val="00866AD8"/>
    <w:rsid w:val="00EA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0B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0B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A0B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0B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0B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0B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A0B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0B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2971814CA56D28F31C83196CDB108CEABE38DD0E17DD10D014122BA7C7555BC53B934E17B9BAB8A3E8145937EB6377858A6F59CF874F4BBEAA3AB4JFHEJ" TargetMode="External"/><Relationship Id="rId13" Type="http://schemas.openxmlformats.org/officeDocument/2006/relationships/hyperlink" Target="consultantplus://offline/ref=BE2971814CA56D28F31C83196CDB108CEABE38DD0E17DC15D313122BA7C7555BC53B934E17B9BAB8A3E8165836EB6377858A6F59CF874F4BBEAA3AB4JFHEJ" TargetMode="External"/><Relationship Id="rId18" Type="http://schemas.openxmlformats.org/officeDocument/2006/relationships/hyperlink" Target="consultantplus://offline/ref=BE2971814CA56D28F31C83196CDB108CEABE38DD0E17DC15D313122BA7C7555BC53B934E17B9BAB8A3E8155939EB6377858A6F59CF874F4BBEAA3AB4JFHEJ" TargetMode="External"/><Relationship Id="rId26" Type="http://schemas.openxmlformats.org/officeDocument/2006/relationships/hyperlink" Target="consultantplus://offline/ref=BE2971814CA56D28F31C83196CDB108CEABE38DD0E17DC15D313122BA7C7555BC53B934E17B9BAB8A3E8155931EB6377858A6F59CF874F4BBEAA3AB4JFHE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E2971814CA56D28F31C83196CDB108CEABE38DD0E17DC15D313122BA7C7555BC53B934E17B9BAB8A3E8155830EB6377858A6F59CF874F4BBEAA3AB4JFHEJ" TargetMode="External"/><Relationship Id="rId34" Type="http://schemas.openxmlformats.org/officeDocument/2006/relationships/hyperlink" Target="consultantplus://offline/ref=BE2971814CA56D28F31C83196CDB108CEABE38DD0811DD15D5194F21AF9E5959C234CC5910F0B6B9A3E8115D3AB4666294D2605FD5994A50A2A838JBH4J" TargetMode="External"/><Relationship Id="rId7" Type="http://schemas.openxmlformats.org/officeDocument/2006/relationships/hyperlink" Target="consultantplus://offline/ref=BE2971814CA56D28F31C83196CDB108CEABE38DD0E17DD10D014122BA7C7555BC53B934E17B9BAB8A3E8145936EB6377858A6F59CF874F4BBEAA3AB4JFHEJ" TargetMode="External"/><Relationship Id="rId12" Type="http://schemas.openxmlformats.org/officeDocument/2006/relationships/hyperlink" Target="consultantplus://offline/ref=BE2971814CA56D28F31C83196CDB108CEABE38DD0E17DC15D313122BA7C7555BC53B934E17B9BAB8A3E8165834EB6377858A6F59CF874F4BBEAA3AB4JFHEJ" TargetMode="External"/><Relationship Id="rId17" Type="http://schemas.openxmlformats.org/officeDocument/2006/relationships/hyperlink" Target="consultantplus://offline/ref=BE2971814CA56D28F31C83196CDB108CEABE38DD0E17DC15D313122BA7C7555BC53B934E17B9BAB8A3E8155930EB6377858A6F59CF874F4BBEAA3AB4JFHEJ" TargetMode="External"/><Relationship Id="rId25" Type="http://schemas.openxmlformats.org/officeDocument/2006/relationships/hyperlink" Target="consultantplus://offline/ref=BE2971814CA56D28F31C83196CDB108CEABE38DD0E17DC15D313122BA7C7555BC53B934E17B9BAB8A3E8145038EB6377858A6F59CF874F4BBEAA3AB4JFHEJ" TargetMode="External"/><Relationship Id="rId33" Type="http://schemas.openxmlformats.org/officeDocument/2006/relationships/hyperlink" Target="consultantplus://offline/ref=BE2971814CA56D28F31C83196CDB108CEABE38DD0811DD15D5194F21AF9E5959C234CC5910F0B6B9A3E815583AB4666294D2605FD5994A50A2A838JBH4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E2971814CA56D28F31C83196CDB108CEABE38DD0E17DC15D313122BA7C7555BC53B934E17B9BAB8A3E8165836EB6377858A6F59CF874F4BBEAA3AB4JFHEJ" TargetMode="External"/><Relationship Id="rId20" Type="http://schemas.openxmlformats.org/officeDocument/2006/relationships/hyperlink" Target="consultantplus://offline/ref=BE2971814CA56D28F31C83196CDB108CEABE38DD0E17DC15D313122BA7C7555BC53B934E17B9BAB8A3E8155938EB6377858A6F59CF874F4BBEAA3AB4JFHEJ" TargetMode="External"/><Relationship Id="rId29" Type="http://schemas.openxmlformats.org/officeDocument/2006/relationships/hyperlink" Target="consultantplus://offline/ref=BE2971814CA56D28F31C83196CDB108CEABE38DD0E17DC15D313122BA7C7555BC53B934E17B9BAB8A3E8165834EB6377858A6F59CF874F4BBEAA3AB4JFHE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E2971814CA56D28F31C83196CDB108CEABE38DD0E17DC15D313122BA7C7555BC53B934E05B9E2B4A1EC0A5934FE3526C3JDHDJ" TargetMode="External"/><Relationship Id="rId11" Type="http://schemas.openxmlformats.org/officeDocument/2006/relationships/hyperlink" Target="consultantplus://offline/ref=BE2971814CA56D28F31C83196CDB108CEABE38DD0E17DC15D313122BA7C7555BC53B934E17B9BAB8A3E8145135EB6377858A6F59CF874F4BBEAA3AB4JFHEJ" TargetMode="External"/><Relationship Id="rId24" Type="http://schemas.openxmlformats.org/officeDocument/2006/relationships/hyperlink" Target="consultantplus://offline/ref=BE2971814CA56D28F31C83196CDB108CEABE38DD0E17DC15D313122BA7C7555BC53B934E17B9BAB8A3E8165833EB6377858A6F59CF874F4BBEAA3AB4JFHEJ" TargetMode="External"/><Relationship Id="rId32" Type="http://schemas.openxmlformats.org/officeDocument/2006/relationships/hyperlink" Target="consultantplus://offline/ref=BE2971814CA56D28F31C83196CDB108CEABE38DD0E17DC15D313122BA7C7555BC53B934E17B9BAB8A3E8165834EB6377858A6F59CF874F4BBEAA3AB4JFHEJ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BE2971814CA56D28F31C83196CDB108CEABE38DD0E17DD10D014122BA7C7555BC53B934E17B9BAB8A3E8145937EB6377858A6F59CF874F4BBEAA3AB4JFHEJ" TargetMode="External"/><Relationship Id="rId15" Type="http://schemas.openxmlformats.org/officeDocument/2006/relationships/hyperlink" Target="consultantplus://offline/ref=BE2971814CA56D28F31C83196CDB108CEABE38DD0E17DC15D313122BA7C7555BC53B934E17B9BAB8A3E8165836EB6377858A6F59CF874F4BBEAA3AB4JFHEJ" TargetMode="External"/><Relationship Id="rId23" Type="http://schemas.openxmlformats.org/officeDocument/2006/relationships/hyperlink" Target="consultantplus://offline/ref=BE2971814CA56D28F31C83196CDB108CEABE38DD0E17DC15D313122BA7C7555BC53B934E17B9BAB8A3E8165937EB6377858A6F59CF874F4BBEAA3AB4JFHEJ" TargetMode="External"/><Relationship Id="rId28" Type="http://schemas.openxmlformats.org/officeDocument/2006/relationships/hyperlink" Target="consultantplus://offline/ref=BE2971814CA56D28F31C83196CDB108CEABE38DD0E17DC15D313122BA7C7555BC53B934E17B9BAB8A3E8165833EB6377858A6F59CF874F4BBEAA3AB4JFHEJ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BE2971814CA56D28F31C83196CDB108CEABE38DD0E17DD10D014122BA7C7555BC53B934E17B9BAB8A3E8145936EB6377858A6F59CF874F4BBEAA3AB4JFHEJ" TargetMode="External"/><Relationship Id="rId19" Type="http://schemas.openxmlformats.org/officeDocument/2006/relationships/hyperlink" Target="consultantplus://offline/ref=BE2971814CA56D28F31C83196CDB108CEABE38DD0E17DC15D313122BA7C7555BC53B934E17B9BAB8A3E8155832EB6377858A6F59CF874F4BBEAA3AB4JFHEJ" TargetMode="External"/><Relationship Id="rId31" Type="http://schemas.openxmlformats.org/officeDocument/2006/relationships/hyperlink" Target="consultantplus://offline/ref=BE2971814CA56D28F31C83196CDB108CEABE38DD0E17DC15D313122BA7C7555BC53B934E17B9BAB8A3E8165833EB6377858A6F59CF874F4BBEAA3AB4JFH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E2971814CA56D28F31C83196CDB108CEABE38DD0914DC1DDB194F21AF9E5959C234CC4B10A8BABBA7F6145C2FE23724JCH3J" TargetMode="External"/><Relationship Id="rId14" Type="http://schemas.openxmlformats.org/officeDocument/2006/relationships/hyperlink" Target="consultantplus://offline/ref=BE2971814CA56D28F31C83196CDB108CEABE38DD0E17DC15D313122BA7C7555BC53B934E17B9BAB8A3E8165836EB6377858A6F59CF874F4BBEAA3AB4JFHEJ" TargetMode="External"/><Relationship Id="rId22" Type="http://schemas.openxmlformats.org/officeDocument/2006/relationships/hyperlink" Target="consultantplus://offline/ref=BE2971814CA56D28F31C83196CDB108CEABE38DD0E17DC15D313122BA7C7555BC53B934E17B9BAB8A3E8155833EB6377858A6F59CF874F4BBEAA3AB4JFHEJ" TargetMode="External"/><Relationship Id="rId27" Type="http://schemas.openxmlformats.org/officeDocument/2006/relationships/hyperlink" Target="consultantplus://offline/ref=BE2971814CA56D28F31C83196CDB108CEABE38DD0E17DC15D313122BA7C7555BC53B934E17B9BAB8A3E8165937EB6377858A6F59CF874F4BBEAA3AB4JFHEJ" TargetMode="External"/><Relationship Id="rId30" Type="http://schemas.openxmlformats.org/officeDocument/2006/relationships/hyperlink" Target="consultantplus://offline/ref=BE2971814CA56D28F31C83196CDB108CEABE38DD0E17DC15D313122BA7C7555BC53B934E17B9BAB8A3E8165937EB6377858A6F59CF874F4BBEAA3AB4JFHEJ" TargetMode="External"/><Relationship Id="rId35" Type="http://schemas.openxmlformats.org/officeDocument/2006/relationships/hyperlink" Target="consultantplus://offline/ref=BE2971814CA56D28F31C83196CDB108CEABE38DD0E17DC15D313122BA7C7555BC53B934E17B9BAB8A3E8165836EB6377858A6F59CF874F4BBEAA3AB4JFH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3389</Words>
  <Characters>19323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Сизова Елена Юрьевна</dc:creator>
  <cp:lastModifiedBy>Сизова Елена Юрьевна</cp:lastModifiedBy>
  <cp:revision>1</cp:revision>
  <dcterms:created xsi:type="dcterms:W3CDTF">2022-05-24T09:07:00Z</dcterms:created>
  <dcterms:modified xsi:type="dcterms:W3CDTF">2022-05-24T09:08:00Z</dcterms:modified>
</cp:coreProperties>
</file>